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32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1pt;height:16pt;">
            <v:imagedata r:id="rId5" r:href="rId6"/>
          </v:shape>
        </w:pict>
      </w:r>
    </w:p>
    <w:p>
      <w:pPr>
        <w:widowControl w:val="0"/>
        <w:spacing w:line="480" w:lineRule="exact"/>
        <w:rPr>
          <w:sz w:val="24"/>
          <w:szCs w:val="24"/>
        </w:rPr>
      </w:pPr>
    </w:p>
    <w:p>
      <w:pPr>
        <w:framePr w:h="1373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552pt;height:687pt;">
            <v:imagedata r:id="rId7" r:href="rId8"/>
          </v:shape>
        </w:pict>
      </w:r>
    </w:p>
    <w:p>
      <w:pPr>
        <w:widowControl w:val="0"/>
        <w:spacing w:line="480" w:lineRule="exact"/>
        <w:rPr>
          <w:sz w:val="24"/>
          <w:szCs w:val="24"/>
        </w:rPr>
      </w:pPr>
    </w:p>
    <w:p>
      <w:pPr>
        <w:framePr w:h="33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8" type="#_x0000_t75" style="width:551pt;height:17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framePr w:h="32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9" type="#_x0000_t75" style="width:551pt;height:16pt;">
            <v:imagedata r:id="rId11" r:href="rId12"/>
          </v:shape>
        </w:pict>
      </w:r>
    </w:p>
    <w:p>
      <w:pPr>
        <w:widowControl w:val="0"/>
        <w:spacing w:line="480" w:lineRule="exact"/>
        <w:rPr>
          <w:sz w:val="24"/>
          <w:szCs w:val="24"/>
        </w:rPr>
      </w:pPr>
    </w:p>
    <w:p>
      <w:pPr>
        <w:framePr w:h="1375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0" type="#_x0000_t75" style="width:553pt;height:688pt;">
            <v:imagedata r:id="rId13" r:href="rId14"/>
          </v:shape>
        </w:pict>
      </w:r>
    </w:p>
    <w:p>
      <w:pPr>
        <w:widowControl w:val="0"/>
        <w:spacing w:line="480" w:lineRule="exact"/>
        <w:rPr>
          <w:sz w:val="24"/>
          <w:szCs w:val="24"/>
        </w:rPr>
      </w:pPr>
    </w:p>
    <w:p>
      <w:pPr>
        <w:framePr w:h="35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1" type="#_x0000_t75" style="width:551pt;height:18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648" w:left="381" w:right="465" w:bottom="5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</w:pPr>
      <w:bookmarkStart w:id="0" w:name="bookmark0"/>
      <w:r>
        <w:rPr>
          <w:rStyle w:val="CharStyle8"/>
          <w:b/>
          <w:bCs/>
        </w:rPr>
        <w:t>transmediale.Gl</w:t>
      </w:r>
      <w:bookmarkEnd w:id="0"/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0"/>
        <w:ind w:left="1900" w:right="300"/>
        <w:sectPr>
          <w:pgSz w:w="9269" w:h="9474"/>
          <w:pgMar w:top="7108" w:left="4829" w:right="183" w:bottom="374" w:header="0" w:footer="3" w:gutter="0"/>
          <w:rtlGutter w:val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9.1pt;margin-top:-29.2pt;width:159.35pt;height:23.85pt;z-index:-125829376;mso-wrap-distance-left:39.1pt;mso-wrap-distance-right:14.4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5"/>
                      <w:lang w:val="de-DE" w:eastAsia="de-DE" w:bidi="de-DE"/>
                    </w:rPr>
                    <w:t xml:space="preserve">DIY </w:t>
                  </w:r>
                  <w:r>
                    <w:rPr>
                      <w:rStyle w:val="CharStyle5"/>
                    </w:rPr>
                    <w:t>[do it yourself!]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11"/>
          <w:lang w:val="de-DE" w:eastAsia="de-DE" w:bidi="de-DE"/>
        </w:rPr>
        <w:t xml:space="preserve">international </w:t>
      </w:r>
      <w:r>
        <w:rPr>
          <w:rStyle w:val="CharStyle11"/>
        </w:rPr>
        <w:t>media art festival berlin</w:t>
        <w:br/>
      </w:r>
      <w:r>
        <w:rPr>
          <w:rStyle w:val="CharStyle12"/>
        </w:rPr>
        <w:t>4-11</w:t>
      </w:r>
      <w:r>
        <w:rPr>
          <w:rStyle w:val="CharStyle11"/>
        </w:rPr>
        <w:t xml:space="preserve"> february 2001</w:t>
        <w:br/>
        <w:t>vwvw.transmediale.de</w:t>
      </w:r>
    </w:p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headerReference w:type="default" r:id="rId17"/>
          <w:pgSz w:w="9269" w:h="9474"/>
          <w:pgMar w:top="505" w:left="0" w:right="0" w:bottom="2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7"/>
        <w:widowControl w:val="0"/>
        <w:keepNext/>
        <w:keepLines/>
        <w:shd w:val="clear" w:color="auto" w:fill="auto"/>
        <w:bidi w:val="0"/>
        <w:spacing w:before="0" w:after="0" w:line="640" w:lineRule="exact"/>
        <w:ind w:left="1000" w:right="0" w:firstLine="0"/>
      </w:pPr>
      <w:bookmarkStart w:id="9" w:name="bookmark9"/>
      <w:r>
        <w:rPr>
          <w:rStyle w:val="CharStyle49"/>
          <w:b/>
          <w:bCs/>
        </w:rPr>
        <w:t xml:space="preserve">fi </w:t>
      </w:r>
      <w:r>
        <w:rPr>
          <w:rStyle w:val="CharStyle49"/>
          <w:lang w:val="en-US" w:eastAsia="en-US" w:bidi="en-US"/>
          <w:b/>
          <w:bCs/>
        </w:rPr>
        <w:t xml:space="preserve">Im </w:t>
      </w:r>
      <w:r>
        <w:rPr>
          <w:rStyle w:val="CharStyle50"/>
          <w:b/>
          <w:bCs/>
        </w:rPr>
        <w:t>board.</w:t>
      </w:r>
      <w:bookmarkEnd w:id="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70" w:line="130" w:lineRule="exact"/>
        <w:ind w:left="2600" w:right="0" w:firstLine="0"/>
      </w:pPr>
      <w:r>
        <w:rPr>
          <w:w w:val="100"/>
          <w:spacing w:val="0"/>
          <w:color w:val="000000"/>
          <w:position w:val="0"/>
        </w:rPr>
        <w:t>FILMFÖRDERUNG IN BERLIN-BRANDENBURG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498"/>
        <w:ind w:left="3680" w:right="0" w:firstLine="0"/>
      </w:pPr>
      <w:r>
        <w:pict>
          <v:shape id="_x0000_s1034" type="#_x0000_t202" style="position:absolute;margin-left:-4.1pt;margin-top:45.1pt;width:445.45pt;height:73.9pt;z-index:-125829375;mso-wrap-distance-left:5.pt;mso-wrap-distance-right:5.pt;mso-position-horizontal-relative:margin" wrapcoords="0 0 21600 0 21600 1909 21530 6085 21530 21600 0 21600 0 0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5"/>
                    </w:rPr>
                    <w:t xml:space="preserve">+ + + </w:t>
                  </w:r>
                  <w:r>
                    <w:rPr>
                      <w:rStyle w:val="CharStyle16"/>
                    </w:rPr>
                    <w:t xml:space="preserve">Wir geben mehr als Geld + + + </w:t>
                  </w:r>
                  <w:r>
                    <w:rPr>
                      <w:rStyle w:val="CharStyle15"/>
                    </w:rPr>
                    <w:t xml:space="preserve">Wir </w:t>
                  </w:r>
                  <w:r>
                    <w:rPr>
                      <w:rStyle w:val="CharStyle16"/>
                    </w:rPr>
                    <w:t xml:space="preserve">geben mehr als Geld + </w:t>
                  </w:r>
                  <w:r>
                    <w:rPr>
                      <w:rStyle w:val="CharStyle15"/>
                    </w:rPr>
                    <w:t xml:space="preserve">+ + Wir </w:t>
                  </w:r>
                  <w:r>
                    <w:rPr>
                      <w:rStyle w:val="CharStyle16"/>
                    </w:rPr>
                    <w:t xml:space="preserve">geben mehr als Geld </w:t>
                  </w:r>
                  <w:r>
                    <w:rPr>
                      <w:rStyle w:val="CharStyle15"/>
                    </w:rPr>
                    <w:t xml:space="preserve">+ </w:t>
                  </w:r>
                  <w:r>
                    <w:rPr>
                      <w:rStyle w:val="CharStyle16"/>
                    </w:rPr>
                    <w:t xml:space="preserve">+ </w:t>
                  </w:r>
                  <w:r>
                    <w:rPr>
                      <w:rStyle w:val="CharStyle15"/>
                    </w:rPr>
                    <w:t xml:space="preserve">+ Wir </w:t>
                  </w:r>
                  <w:r>
                    <w:rPr>
                      <w:rStyle w:val="CharStyle16"/>
                    </w:rPr>
                    <w:t>geben mehr als (</w:t>
                  </w:r>
                </w:p>
                <w:p>
                  <w:pPr>
                    <w:framePr w:h="1478" w:wrap="notBeside" w:vAnchor="text" w:hAnchor="margin" w:x="-81" w:y="90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5" type="#_x0000_t75" style="width:445pt;height:74pt;">
                        <v:imagedata r:id="rId18" r:href="rId19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6" type="#_x0000_t202" style="position:absolute;margin-left:13.9pt;margin-top:282.4pt;width:202.8pt;height:45.35pt;z-index:-125829374;mso-wrap-distance-left:13.9pt;mso-wrap-distance-top:43.4pt;mso-wrap-distance-right:226.1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8"/>
                      <w:lang w:val="de-DE" w:eastAsia="de-DE" w:bidi="de-DE"/>
                      <w:b/>
                      <w:bCs/>
                    </w:rPr>
                    <w:t>Wir gratulieren!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  <w:lang w:val="de-DE" w:eastAsia="de-DE" w:bidi="de-DE"/>
                    </w:rPr>
                    <w:t>Eine Teilnahme an den 51. Internationalen Filmfest</w:t>
                    <w:t>-</w:t>
                    <w:br/>
                    <w:t>spielen ist der Lohn für harte Arbeit - für das ganze</w:t>
                    <w:br/>
                    <w:t>Team. Wir gratulieren zu diesem Erfolg.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7" type="#_x0000_t202" style="position:absolute;margin-left:232.1pt;margin-top:282.2pt;width:202.8pt;height:45.35pt;z-index:-125829373;mso-wrap-distance-left:232.1pt;mso-wrap-distance-top:43.15pt;mso-wrap-distance-right:7.9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8"/>
                      <w:b/>
                      <w:bCs/>
                    </w:rPr>
                    <w:t>Our congratulations!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To be part of the Berlin Filmfestival is the result of hard</w:t>
                    <w:br/>
                    <w:t>work - for the entire team.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Congratulations on this succes.</w:t>
                  </w:r>
                </w:p>
              </w:txbxContent>
            </v:textbox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Filmboard-Förderungen bei den 51. Internationalen</w:t>
        <w:br/>
        <w:t>Filmfestspielen Berlin 2001</w:t>
      </w:r>
    </w:p>
    <w:tbl>
      <w:tblPr>
        <w:tblOverlap w:val="never"/>
        <w:tblLayout w:type="fixed"/>
        <w:jc w:val="center"/>
      </w:tblPr>
      <w:tblGrid>
        <w:gridCol w:w="2285"/>
        <w:gridCol w:w="2290"/>
        <w:gridCol w:w="2294"/>
        <w:gridCol w:w="1987"/>
      </w:tblGrid>
      <w:tr>
        <w:trPr>
          <w:trHeight w:val="116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780" w:line="160" w:lineRule="exact"/>
              <w:ind w:left="0" w:right="0" w:firstLine="0"/>
            </w:pPr>
            <w:r>
              <w:rPr>
                <w:rStyle w:val="CharStyle56"/>
              </w:rPr>
              <w:t xml:space="preserve">■k.. </w:t>
            </w:r>
            <w:r>
              <w:rPr>
                <w:rStyle w:val="CharStyle57"/>
                <w:lang w:val="en-US" w:eastAsia="en-US" w:bidi="en-US"/>
              </w:rPr>
              <w:t xml:space="preserve">. </w:t>
            </w:r>
            <w:r>
              <w:rPr>
                <w:rStyle w:val="CharStyle58"/>
              </w:rPr>
              <w:t>miL.</w:t>
            </w:r>
            <w:r>
              <w:rPr>
                <w:rStyle w:val="CharStyle57"/>
                <w:lang w:val="en-US" w:eastAsia="en-US" w:bidi="en-US"/>
              </w:rPr>
              <w:t xml:space="preserve"> «tani</w:t>
            </w:r>
          </w:p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780" w:after="0" w:line="160" w:lineRule="exact"/>
              <w:ind w:left="0" w:right="0" w:firstLine="0"/>
            </w:pPr>
            <w:r>
              <w:rPr>
                <w:rStyle w:val="CharStyle57"/>
              </w:rPr>
              <w:t>Wettbewerb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  <w:lang w:val="en-US" w:eastAsia="en-US" w:bidi="en-US"/>
              </w:rPr>
              <w:t xml:space="preserve">Forum </w:t>
            </w:r>
            <w:r>
              <w:rPr>
                <w:rStyle w:val="CharStyle57"/>
              </w:rPr>
              <w:t xml:space="preserve">des Jungen </w:t>
            </w:r>
            <w:r>
              <w:rPr>
                <w:rStyle w:val="CharStyle57"/>
                <w:lang w:val="en-US" w:eastAsia="en-US" w:bidi="en-US"/>
              </w:rPr>
              <w:t>Films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</w:rPr>
              <w:t>Forum des Jungen Films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</w:rPr>
              <w:t>Sektion Neue Deutsche Fil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  <w:lang w:val="en-US" w:eastAsia="en-US" w:bidi="en-US"/>
              </w:rPr>
              <w:t>MY SWEET HOME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 xml:space="preserve">DER SCHÖNE </w:t>
            </w:r>
            <w:r>
              <w:rPr>
                <w:rStyle w:val="CharStyle59"/>
                <w:lang w:val="en-US" w:eastAsia="en-US" w:bidi="en-US"/>
              </w:rPr>
              <w:t>TAG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MEIN LANGSAMES LEBEN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INNERE SICHERHEIT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  <w:lang w:val="en-US" w:eastAsia="en-US" w:bidi="en-US"/>
              </w:rPr>
              <w:t>Regie: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  <w:lang w:val="en-US" w:eastAsia="en-US" w:bidi="en-US"/>
              </w:rPr>
              <w:t>Regie: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</w:rPr>
              <w:t>Regie: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</w:rPr>
              <w:t>Regie: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  <w:lang w:val="en-US" w:eastAsia="en-US" w:bidi="en-US"/>
              </w:rPr>
              <w:t>Filippos Tsitos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  <w:lang w:val="en-US" w:eastAsia="en-US" w:bidi="en-US"/>
              </w:rPr>
              <w:t>Thomas Arslan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</w:rPr>
              <w:t>Angela Schanelec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9"/>
              <w:framePr w:w="88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7"/>
              </w:rPr>
              <w:t>Christian Petzold</w:t>
            </w:r>
          </w:p>
        </w:tc>
      </w:tr>
    </w:tbl>
    <w:p>
      <w:pPr>
        <w:framePr w:w="885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0" w:line="230" w:lineRule="exact"/>
        <w:ind w:left="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Filmboard Berlin-Brandenburg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GmbFI ■ August-Bebel-Str. 26-53 ■ 14482 Potsdam-Babelsberg</w:t>
        <w:br/>
        <w:t xml:space="preserve">Tel. ++49 (0)331-743 87 -0, Fax: -99 • </w:t>
      </w:r>
      <w:r>
        <w:fldChar w:fldCharType="begin"/>
      </w:r>
      <w:r>
        <w:rPr>
          <w:color w:val="000000"/>
        </w:rPr>
        <w:instrText> HYPERLINK "http://www.filmboard.de"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www.filmboard.de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■ </w:t>
      </w:r>
      <w:r>
        <w:fldChar w:fldCharType="begin"/>
      </w:r>
      <w:r>
        <w:rPr>
          <w:color w:val="000000"/>
        </w:rPr>
        <w:instrText> HYPERLINK "mailto:filmboard@filmboard.de"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filmboard@filmboard.de</w:t>
      </w:r>
      <w:r>
        <w:fldChar w:fldCharType="end"/>
      </w:r>
      <w:r>
        <w:br w:type="page"/>
      </w:r>
    </w:p>
    <w:p>
      <w:pPr>
        <w:pStyle w:val="Style61"/>
        <w:tabs>
          <w:tab w:leader="none" w:pos="2510" w:val="center"/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en-US" w:eastAsia="en-US" w:bidi="en-US"/>
          <w:w w:val="100"/>
          <w:spacing w:val="0"/>
          <w:color w:val="000000"/>
          <w:position w:val="0"/>
        </w:rPr>
        <w:t>Welcoming words by the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team</w:t>
        <w:tab/>
        <w:t>3</w:t>
      </w:r>
    </w:p>
    <w:p>
      <w:pPr>
        <w:pStyle w:val="Style61"/>
        <w:tabs>
          <w:tab w:leader="none" w:pos="2510" w:val="center"/>
          <w:tab w:leader="none" w:pos="3296" w:val="center"/>
          <w:tab w:leader="none" w:pos="3854" w:val="center"/>
          <w:tab w:leader="none" w:pos="4541" w:val="center"/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Welcoming words by the</w:t>
        <w:tab/>
        <w:t>Governing Mayor of</w:t>
        <w:tab/>
        <w:t>Berlin,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Eberhard</w:t>
        <w:tab/>
        <w:t>Diepgen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4</w:t>
      </w:r>
    </w:p>
    <w:p>
      <w:pPr>
        <w:pStyle w:val="Style61"/>
        <w:tabs>
          <w:tab w:leader="none" w:pos="2510" w:val="center"/>
          <w:tab w:leader="none" w:pos="3589" w:val="center"/>
          <w:tab w:leader="none" w:pos="4208" w:val="center"/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Welcoming words by the</w:t>
        <w:tab/>
        <w:t>Director of the Podewil,</w:t>
        <w:tab/>
        <w:t>Wilhelm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Großmann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5</w:t>
      </w:r>
    </w:p>
    <w:p>
      <w:pPr>
        <w:pStyle w:val="Style61"/>
        <w:tabs>
          <w:tab w:leader="none" w:pos="2510" w:val="center"/>
          <w:tab w:leader="none" w:pos="3306" w:val="center"/>
          <w:tab w:leader="none" w:pos="4309" w:val="center"/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Welcoming words by the</w:t>
        <w:tab/>
        <w:t>Senator of Science,</w:t>
        <w:tab/>
        <w:t>Research and</w:t>
        <w:tab/>
        <w:t xml:space="preserve">Culture, Dr. Christoph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Stölzl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6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</w:t>
        <w:tab/>
        <w:t>7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Award Competition</w:t>
          <w:tab/>
          <w:t>15</w:t>
        </w:r>
      </w:hyperlink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DIY [do It yourself!]</w:t>
          <w:tab/>
          <w:t>24</w:t>
        </w:r>
      </w:hyperlink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Screenings</w:t>
        <w:tab/>
        <w:t>26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4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>Media Lounge</w:t>
          <w:tab/>
          <w:t>33</w:t>
        </w:r>
      </w:hyperlink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Performances I Workshops</w:t>
        <w:tab/>
        <w:t>36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Presentations I Matinee Screenings</w:t>
        <w:tab/>
        <w:t>39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Specials</w:t>
        <w:tab/>
        <w:t>43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Salon</w:t>
        <w:tab/>
      </w:r>
      <w:r>
        <w:rPr>
          <w:rStyle w:val="CharStyle66"/>
        </w:rPr>
        <w:t>45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  <w:tab/>
        <w:t>47</w:t>
      </w:r>
    </w:p>
    <w:p>
      <w:pPr>
        <w:pStyle w:val="Style61"/>
        <w:tabs>
          <w:tab w:leader="none" w:pos="842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Credits</w:t>
        <w:tab/>
        <w:t>48</w:t>
      </w:r>
      <w:r>
        <w:fldChar w:fldCharType="end"/>
      </w:r>
    </w:p>
    <w:p>
      <w:pPr>
        <w:pStyle w:val="Style19"/>
        <w:tabs>
          <w:tab w:leader="none" w:pos="2705" w:val="left"/>
        </w:tabs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0" w:firstLine="0"/>
      </w:pPr>
      <w:r>
        <w:pict>
          <v:shape id="_x0000_s1038" type="#_x0000_t202" style="position:absolute;margin-left:361.7pt;margin-top:0;width:65.5pt;height:172.5pt;z-index:-125829372;mso-wrap-distance-left:105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I reduced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176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DM 12110</w:t>
                    <w:br/>
                    <w:t>DM 20 I 15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"/>
                    </w:rPr>
                    <w:t>DM 20 I 15</w:t>
                    <w:br/>
                    <w:t>DM 35 I 25</w:t>
                    <w:br/>
                    <w:t>DM 10</w:t>
                    <w:br/>
                    <w:t>DM 12 I 10</w:t>
                    <w:br/>
                    <w:t>DM 20 I 5</w:t>
                    <w:br/>
                    <w:t>DM 5</w:t>
                    <w:br/>
                    <w:t>free</w:t>
                    <w:br/>
                    <w:t>free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DM 150 I 120</w:t>
                    <w:br/>
                  </w:r>
                  <w:r>
                    <w:rPr>
                      <w:rStyle w:val="CharStyle23"/>
                    </w:rPr>
                    <w:t>030 24749777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39" type="#_x0000_t202" style="position:absolute;margin-left:285.35pt;margin-top:0.25pt;width:72.5pt;height:172.25pt;z-index:-125829371;mso-wrap-distance-left:29.05pt;mso-wrap-distance-top:0.25pt;mso-wrap-distance-right:69.3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Prices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Screenings</w:t>
                    <w:br/>
                    <w:t>Competition Terror</w:t>
                    <w:br/>
                    <w:t>Conference</w:t>
                  </w:r>
                </w:p>
                <w:p>
                  <w:pPr>
                    <w:pStyle w:val="Style19"/>
                    <w:numPr>
                      <w:ilvl w:val="0"/>
                      <w:numId w:val="1"/>
                    </w:numPr>
                    <w:tabs>
                      <w:tab w:leader="none" w:pos="14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panel</w:t>
                  </w:r>
                </w:p>
                <w:p>
                  <w:pPr>
                    <w:pStyle w:val="Style19"/>
                    <w:numPr>
                      <w:ilvl w:val="0"/>
                      <w:numId w:val="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panels</w:t>
                    <w:br/>
                    <w:t>NetSplit</w:t>
                    <w:br/>
                    <w:t>Presentations</w:t>
                    <w:br/>
                    <w:t>Workshops</w:t>
                    <w:br/>
                    <w:t>mikro.lounge</w:t>
                    <w:br/>
                    <w:t>Media Lounge</w:t>
                    <w:br/>
                    <w:t>Salon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"/>
                    </w:rPr>
                    <w:t>Festival pass</w:t>
                    <w:br/>
                    <w:t>Ticket reservations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67"/>
        </w:rPr>
        <w:t>Location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Podewil I Klosterstr. 68-70 I Mitte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0" w:firstLine="0"/>
      </w:pPr>
      <w:r>
        <w:rPr>
          <w:rStyle w:val="CharStyle67"/>
        </w:rPr>
        <w:t xml:space="preserve">Public transport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U2 Klosterstrasse, S Alexanderplatz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0" w:firstLine="0"/>
      </w:pPr>
      <w:r>
        <w:rPr>
          <w:rStyle w:val="CharStyle67"/>
        </w:rPr>
        <w:t xml:space="preserve">Opening hour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Monday 5 - Thursday 8: 14.00 - 24.00 h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9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Friday 9 - Sunday 11: 12.00 - 24.00 h</w:t>
      </w:r>
    </w:p>
    <w:p>
      <w:pPr>
        <w:pStyle w:val="Style19"/>
        <w:tabs>
          <w:tab w:leader="none" w:pos="1814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0"/>
      </w:pPr>
      <w:r>
        <w:rPr>
          <w:rStyle w:val="CharStyle67"/>
          <w:lang w:val="de-DE" w:eastAsia="de-DE" w:bidi="de-DE"/>
        </w:rPr>
        <w:t>Press</w:t>
        <w:tab/>
      </w:r>
      <w:r>
        <w:fldChar w:fldCharType="begin"/>
      </w:r>
      <w:r>
        <w:rPr>
          <w:color w:val="000000"/>
        </w:rPr>
        <w:instrText> HYPERLINK "mailto:presse@transmediale.de"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presse@transmediale.de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w w:val="100"/>
          <w:spacing w:val="0"/>
          <w:color w:val="000000"/>
          <w:position w:val="0"/>
        </w:rPr>
        <w:t>Tel. 030 24749732</w:t>
      </w:r>
    </w:p>
    <w:p>
      <w:pPr>
        <w:pStyle w:val="Style19"/>
        <w:tabs>
          <w:tab w:leader="none" w:pos="3542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0"/>
      </w:pPr>
      <w:r>
        <w:rPr>
          <w:rStyle w:val="CharStyle67"/>
          <w:lang w:val="de-DE" w:eastAsia="de-DE" w:bidi="de-DE"/>
        </w:rPr>
        <w:t>Full festival info</w:t>
        <w:tab/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</w:p>
    <w:p>
      <w:pPr>
        <w:pStyle w:val="Style19"/>
        <w:tabs>
          <w:tab w:leader="none" w:pos="2705" w:val="left"/>
        </w:tabs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0"/>
      </w:pPr>
      <w:r>
        <w:rPr>
          <w:rStyle w:val="CharStyle67"/>
          <w:lang w:val="de-DE" w:eastAsia="de-DE" w:bidi="de-DE"/>
        </w:rPr>
        <w:t>Co-Locations</w:t>
        <w:tab/>
      </w:r>
      <w:r>
        <w:rPr>
          <w:w w:val="100"/>
          <w:spacing w:val="0"/>
          <w:color w:val="000000"/>
          <w:position w:val="0"/>
        </w:rPr>
        <w:t>WMF Club I Ziegelstr. 23 I Mitte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800" w:right="0" w:firstLine="0"/>
      </w:pPr>
      <w:r>
        <w:rPr>
          <w:w w:val="100"/>
          <w:spacing w:val="0"/>
          <w:color w:val="000000"/>
          <w:position w:val="0"/>
        </w:rPr>
        <w:t>Künsterhaus Bethanien I Mariannenplatz 2 I Kreuzberg</w:t>
        <w:br/>
        <w:t>Museum für Kommunikation Berlin I Leipziger Str. 16 I Mitte</w:t>
      </w:r>
      <w:r>
        <w:br w:type="page"/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1139" w:line="260" w:lineRule="exact"/>
        <w:ind w:left="3040" w:right="0" w:firstLine="0"/>
      </w:pPr>
      <w:r>
        <w:pict>
          <v:shape id="_x0000_s1040" type="#_x0000_t75" style="position:absolute;margin-left:-5.pt;margin-top:-19.9pt;width:447.1pt;height:461.5pt;z-index:-251658751;mso-wrap-distance-left:5.pt;mso-wrap-distance-right:5.pt;mso-position-horizontal-relative:margin;mso-position-vertical-relative:margin" wrapcoords="0 0">
            <v:imagedata r:id="rId20" r:href="rId21"/>
            <w10:wrap anchorx="margin" anchory="margin"/>
          </v:shape>
        </w:pict>
      </w:r>
      <w:r>
        <w:rPr>
          <w:rStyle w:val="CharStyle70"/>
          <w:lang w:val="fr-FR" w:eastAsia="fr-FR" w:bidi="fr-FR"/>
          <w:b/>
          <w:bCs/>
        </w:rPr>
        <w:t>Métier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1106" w:line="260" w:lineRule="exact"/>
        <w:ind w:left="2780" w:right="0" w:firstLine="0"/>
      </w:pPr>
      <w:r>
        <w:rPr>
          <w:rStyle w:val="CharStyle70"/>
          <w:lang w:val="en-US" w:eastAsia="en-US" w:bidi="en-US"/>
          <w:b/>
          <w:bCs/>
        </w:rPr>
        <w:t xml:space="preserve">Ref </w:t>
      </w:r>
      <w:r>
        <w:rPr>
          <w:rStyle w:val="CharStyle70"/>
          <w:b/>
          <w:bCs/>
        </w:rPr>
        <w:t xml:space="preserve">i </w:t>
      </w:r>
      <w:r>
        <w:rPr>
          <w:rStyle w:val="CharStyle70"/>
          <w:lang w:val="fr-FR" w:eastAsia="fr-FR" w:bidi="fr-FR"/>
          <w:b/>
          <w:bCs/>
        </w:rPr>
        <w:t xml:space="preserve">j </w:t>
      </w:r>
      <w:r>
        <w:rPr>
          <w:rStyle w:val="CharStyle70"/>
          <w:lang w:val="en-US" w:eastAsia="en-US" w:bidi="en-US"/>
          <w:b/>
          <w:bCs/>
        </w:rPr>
        <w:t>nil nformaTio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60" w:right="0" w:firstLine="0"/>
        <w:sectPr>
          <w:type w:val="continuous"/>
          <w:pgSz w:w="9269" w:h="9474"/>
          <w:pgMar w:top="505" w:left="239" w:right="173" w:bottom="254" w:header="0" w:footer="3" w:gutter="0"/>
          <w:rtlGutter w:val="0"/>
          <w:cols w:space="720"/>
          <w:noEndnote/>
          <w:docGrid w:linePitch="360"/>
        </w:sectPr>
      </w:pPr>
      <w:r>
        <w:rPr>
          <w:rStyle w:val="CharStyle70"/>
          <w:b/>
          <w:bCs/>
        </w:rPr>
        <w:t xml:space="preserve">reitag’ors </w:t>
      </w:r>
      <w:r>
        <w:rPr>
          <w:rStyle w:val="CharStyle70"/>
          <w:lang w:val="de-DE" w:eastAsia="de-DE" w:bidi="de-DE"/>
          <w:b/>
          <w:bCs/>
        </w:rPr>
        <w:t xml:space="preserve">Sonntag schon </w:t>
      </w:r>
      <w:r>
        <w:rPr>
          <w:rStyle w:val="CharStyle70"/>
          <w:b/>
          <w:bCs/>
        </w:rPr>
        <w:t>21.45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80" w:firstLine="0"/>
      </w:pPr>
      <w:r>
        <w:rPr>
          <w:w w:val="100"/>
          <w:spacing w:val="0"/>
          <w:color w:val="000000"/>
          <w:position w:val="0"/>
        </w:rPr>
        <w:t>Die transmediale sucht in ihrem 14. Jahr nach neuen Wegen, das Festivalthema und die Neustrukturierung des Pro</w:t>
        <w:t>-</w:t>
        <w:br/>
        <w:t xml:space="preserve">gramms sind hierfür die deutlichsten Zeichen. Das Thema DIY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[do it yourself!] </w:t>
      </w:r>
      <w:r>
        <w:rPr>
          <w:w w:val="100"/>
          <w:spacing w:val="0"/>
          <w:color w:val="000000"/>
          <w:position w:val="0"/>
        </w:rPr>
        <w:t>dient als roter Faden und zieht sich als</w:t>
        <w:br/>
        <w:t>Hypothese durch das Festival: Digitale Medien besitzen heute das Potential, aus passiven Medienkonsumenten aktive</w:t>
        <w:br/>
        <w:t>Produzenten zu machen. Das Programm wurde auf eine Woche verkürzt und in klar strukturierte Blöcke geteilt, u.a. zwei</w:t>
        <w:br/>
        <w:t>konzentrierte Konferenztage mit zahlreichen internationalen Gästen und den eintägigen Höhepunkt des Wettbewerbs mit</w:t>
        <w:br/>
        <w:t>Künstlerpräsentationen und festlicher Preisverleihung. Dazu eine Reihe von Videoscreenings, Sonderveranstaltungen und</w:t>
        <w:br/>
        <w:t>Workshops.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80" w:firstLine="0"/>
      </w:pPr>
      <w:r>
        <w:rPr>
          <w:w w:val="100"/>
          <w:spacing w:val="0"/>
          <w:color w:val="000000"/>
          <w:position w:val="0"/>
        </w:rPr>
        <w:t>Die transmediale blieb nicht verschont von der schwierigen Finanzlage der Berliner Kultur. Die geplante Medienkunst</w:t>
        <w:t>-</w:t>
        <w:br/>
        <w:t>ausstellung konnte nicht realisiert werden, und statt einige preiswerte Videoprojektionen zu präsentieren, belassen wir</w:t>
        <w:br/>
        <w:t>diese schmerzhafte Lücke und konstatieren, dass eine angemessene Ausstellung mit interaktiven Installationen nicht</w:t>
        <w:br/>
        <w:t>stattfinden konnte. Der Katalog wird erst nach dem Festival produziert werden, wir machen aus der Not eine Tugend und</w:t>
        <w:br/>
        <w:t>versprechen eine umfassende Dokumentation des Festivals und des DIY Themas.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380" w:firstLine="0"/>
      </w:pPr>
      <w:r>
        <w:rPr>
          <w:w w:val="100"/>
          <w:spacing w:val="0"/>
          <w:color w:val="000000"/>
          <w:position w:val="0"/>
        </w:rPr>
        <w:t>Das Festival wird seinem Anspruch als internationaler Treffpunkt und Plattform für neueste Entwicklungen im Bereich der</w:t>
        <w:br/>
        <w:t>Medienkunst dank der großzügigen Unterstützung mehrerer Unternehmen dennoch gerecht. Gezielt haben wir die Ko</w:t>
        <w:t>-</w:t>
        <w:br/>
        <w:t>operation mit einer ganzen Reihe von Institutionen gesucht, die sich um spezifische Aspekte der Medienkultur bemühen.</w:t>
        <w:br/>
        <w:t>Ein hochrangig besetzter Wettbewerb, richtungweisende interaktive Projekte und der Schwerpunkt auf Software als gesell</w:t>
        <w:t>-</w:t>
        <w:br/>
        <w:t>schaftliches und ästhetisches Phänomen geben ein deutliches Bild von dem, wohin die transmediale sich in Zukunft ent</w:t>
        <w:t>-</w:t>
        <w:br/>
        <w:t>wickeln wird.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its 14th year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searching for new directions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festival theme and the restructuring of the pro</w:t>
        <w:t>-</w:t>
        <w:br/>
        <w:t>gramme provide the clearest signal of this. The theme DIY [do it yourself!] serves as the leitmotif and runs as a hypo</w:t>
        <w:t>-</w:t>
        <w:br/>
        <w:t>thesis through the festival: today, digital media have the potential to turn passive media consumers into active producers.</w:t>
        <w:br/>
        <w:t>The programme has been shortened to a week and divided into clearly structured blocks, including two concentrated con</w:t>
        <w:t>-</w:t>
        <w:br/>
        <w:t>ference days with numerous international guests and the one-day highlight of the competition with artist presentations</w:t>
        <w:br/>
        <w:t>and a special award ceremony. In addition there is a series of video screenings, special events and workshops.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not been exempt from the difficult financial situation facing culture in Berlin. The planned media</w:t>
        <w:br/>
        <w:t>art exhibition could not be realised and, instead of presenting several video projections at low cost, we decided to leave</w:t>
        <w:br/>
        <w:t>this painful gap and note that an appropriate exhibition with interactive installations was impossible this year. The cata</w:t>
        <w:t>-</w:t>
        <w:br/>
        <w:t>logue will not be produced until after the festival; we are making a virtue out of necessity and promise a comprehensive</w:t>
        <w:br/>
        <w:t>documentation of the festival and the DIY theme.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380" w:firstLine="0"/>
        <w:sectPr>
          <w:headerReference w:type="even" r:id="rId22"/>
          <w:headerReference w:type="default" r:id="rId23"/>
          <w:pgSz w:w="9269" w:h="9474"/>
          <w:pgMar w:top="505" w:left="239" w:right="173" w:bottom="254" w:header="0" w:footer="3" w:gutter="0"/>
          <w:rtlGutter w:val="0"/>
          <w:cols w:space="720"/>
          <w:pgNumType w:start="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Thanks to the generous support by several companies, the festival nevertheless fulfils its claim to be an international mee</w:t>
        <w:t>-</w:t>
        <w:br/>
        <w:t>ting place and platform for the latest developments in the field of media art. We have specifically sought the cooperation</w:t>
        <w:br/>
        <w:t>of a whole series of institutions that are engaged in specific aspects of media culture. A high-class competition, pionee</w:t>
        <w:t>-</w:t>
        <w:br/>
        <w:t>ring interactive projects and the focus on software as a social and aesthetic phenomenon provide a dear picture as to</w:t>
        <w:br/>
        <w:t xml:space="preserve">where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develop in future.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 </w:t>
      </w:r>
      <w:r>
        <w:rPr>
          <w:w w:val="100"/>
          <w:spacing w:val="0"/>
          <w:color w:val="000000"/>
          <w:position w:val="0"/>
        </w:rPr>
        <w:t>ist nicht nur schlechthin eine „Medienstadt“, Berlin ist vor allem auch eine Hochburg der sogenannten „neuen</w:t>
        <w:br/>
        <w:t>Medien“ und ein Zentrum der Entwicklung und Weiterentwicklung neuer Techniken und Technologien.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300" w:right="0" w:firstLine="0"/>
      </w:pPr>
      <w:r>
        <w:rPr>
          <w:w w:val="100"/>
          <w:spacing w:val="0"/>
          <w:color w:val="000000"/>
          <w:position w:val="0"/>
        </w:rPr>
        <w:t>Nicht zuletzt deshalb hat die transmediale In unserer Stadt eine gute Tradition, findet sie von Jahr zu Jahr mehr Teil</w:t>
        <w:t>-</w:t>
        <w:br/>
        <w:t>nehmer und Zuschauer. Gerade Im Hinblick auf die sogenannten Hochtechnologien und natürlich auch im Bereich von</w:t>
        <w:br/>
        <w:t>Kunst und Kultur ist die deutsche Hauptstadt ein wichtiger Impulsgeber weit über die Region hinaus nach Europa und In</w:t>
        <w:br/>
        <w:t>alle Welt. Mit Ihren spezifischen Mitteln trägt die transmediale als Schnittstelle zwischen Wirtschaft, Wissenschaft,</w:t>
        <w:br/>
        <w:t>Gesellschaft und Kultur dazu bei.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300" w:right="0" w:firstLine="0"/>
      </w:pPr>
      <w:r>
        <w:rPr>
          <w:w w:val="100"/>
          <w:spacing w:val="0"/>
          <w:color w:val="000000"/>
          <w:position w:val="0"/>
        </w:rPr>
        <w:t>Jeder weiß aus dem täglichen Leben, dass die Informationsgesellschaft einem steten Wandel unterliegt. Dieser ist nicht</w:t>
        <w:br/>
        <w:t>nur als Wirtschaftsfaktor von Bedeutung, er verändert das soziale und kulturelle Leben. Diesen Wandel für viele Menschen</w:t>
        <w:br/>
        <w:t>zu erschließen, sie aktiv und auch spielerisch auf die Reise ins Morgen mitzunehmen, ist ein wichtiger Aspekt der</w:t>
        <w:br/>
        <w:t>transmediale und damit zugleich ein medialer und kultureller Gewinn für das Leben In Berlin.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300" w:right="0" w:firstLine="0"/>
      </w:pPr>
      <w:r>
        <w:rPr>
          <w:w w:val="100"/>
          <w:spacing w:val="0"/>
          <w:color w:val="000000"/>
          <w:position w:val="0"/>
        </w:rPr>
        <w:t>Ich wünsche den Veranstaltern und allen Teilnehmern viel Erfolg und den Gästen Anregung und Inspiration.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not simply a 'media city’; Berlin is a stronghold of what we commonly call the ‘new media’; it is a research and</w:t>
        <w:br/>
        <w:t>development center for new engineering solutions and new technologies.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Not only does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have a sound tradition in our city, but it also attracts more participants and larger</w:t>
        <w:br/>
        <w:t>audiences every year. The German capital generates impulses in the fields of high technology and, naturally, in the fields</w:t>
        <w:br/>
        <w:t>of art and culture that resonate beyond the local area, throughout Europe, and even throughout the world. Acting as an</w:t>
        <w:br/>
        <w:t xml:space="preserve">interface between economics, science, society, and culture,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makes a specific contribution.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From our daily lives we know that the information society is in constant transition. This is not only a significant economic</w:t>
        <w:br/>
        <w:t xml:space="preserve">issue; it also affects changes in social and cultural life. An important aspect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to make these changes</w:t>
        <w:br/>
        <w:t xml:space="preserve">accessible for many people. In terms of media and culture, life in Berlin benefits from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actively</w:t>
        <w:br/>
        <w:t>and playfully engages audiences in a journey into tomorrow.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  <w:sectPr>
          <w:headerReference w:type="even" r:id="rId24"/>
          <w:headerReference w:type="default" r:id="rId25"/>
          <w:pgSz w:w="9269" w:h="9474"/>
          <w:pgMar w:top="505" w:left="239" w:right="173" w:bottom="254" w:header="0" w:footer="3" w:gutter="0"/>
          <w:rtlGutter w:val="0"/>
          <w:cols w:space="720"/>
          <w:pgNumType w:start="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 wish the organizers and all participants much success, and I wish the guests stimulation and inspiration.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01 </w:t>
      </w:r>
      <w:r>
        <w:rPr>
          <w:w w:val="100"/>
          <w:spacing w:val="0"/>
          <w:color w:val="000000"/>
          <w:position w:val="0"/>
        </w:rPr>
        <w:t xml:space="preserve">setzt neue Akzente. Andreas Broeckmann, der als Künstlerischer Leiter den Festivalgründer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Micky</w:t>
        <w:br/>
      </w:r>
      <w:r>
        <w:rPr>
          <w:w w:val="100"/>
          <w:spacing w:val="0"/>
          <w:color w:val="000000"/>
          <w:position w:val="0"/>
        </w:rPr>
        <w:t>Kwella ablöst, stellt das Festival ab 2001 unter ein jährlich wechselndes Thema, das einen spezifischen Blickwinkel auf</w:t>
        <w:br/>
        <w:t>aktuelle Entwicklungen der Medienkunst und -kultur eröffnet. Die erste thematische Ausgabe kommt mit herausfordernder</w:t>
        <w:br/>
        <w:t xml:space="preserve">Frische daher: DIY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[do it yourself!] </w:t>
      </w:r>
      <w:r>
        <w:rPr>
          <w:w w:val="100"/>
          <w:spacing w:val="0"/>
          <w:color w:val="000000"/>
          <w:position w:val="0"/>
        </w:rPr>
        <w:t>Sie fokussiert auf die emanzipatorische Tendenz des Selbermachens in der digitalen</w:t>
        <w:br/>
        <w:t>Kultur und bietet ein hochkarätig besetztes Forum für die Auseinandersetzung mit neuen Formen künstlerischer und</w:t>
        <w:br/>
        <w:t>gesellschaftlicher Partizipation.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60" w:firstLine="0"/>
      </w:pPr>
      <w:r>
        <w:rPr>
          <w:w w:val="100"/>
          <w:spacing w:val="0"/>
          <w:color w:val="000000"/>
          <w:position w:val="0"/>
        </w:rPr>
        <w:t>Als überzeugter Netzwerker öffnet Andreas Broeckmann die transmediale.01 für einen breiten gesellschaftlichen Diskurs.</w:t>
        <w:br/>
        <w:t>Vom mikro e.V. und dem Künstlerhaus Bethanien, über das Museum für Kommunikation Berlin, das Filmboard Berlin-</w:t>
        <w:br/>
        <w:t>Brandenburg bis zur Bundeszentrale für politische Bildung schlossen sich zahlreiche Initiativen und Einrichtungen als</w:t>
        <w:br/>
        <w:t>Programmpartner dem Festival an. Den Besucher erwartet dazu im PODEWIL ein attraktives Ambiente, gestaltet vom</w:t>
        <w:br/>
        <w:t>Architekturbüro B VIER.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60" w:firstLine="0"/>
      </w:pPr>
      <w:r>
        <w:rPr>
          <w:w w:val="100"/>
          <w:spacing w:val="0"/>
          <w:color w:val="000000"/>
          <w:position w:val="0"/>
        </w:rPr>
        <w:t>Wir danken an dieser Stelle den Förderern: dem Flauptstadtkulturfonds, der Senatsverwaltung für Wissenschaft, For</w:t>
        <w:t>-</w:t>
        <w:br/>
        <w:t>schung und Kultur und der Europäischen Kommission - MEDIA II.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60" w:firstLine="0"/>
      </w:pPr>
      <w:r>
        <w:rPr>
          <w:w w:val="100"/>
          <w:spacing w:val="0"/>
          <w:color w:val="000000"/>
          <w:position w:val="0"/>
        </w:rPr>
        <w:t>Ein besonderer Dank gilt Apple Deutschland, art+com, av.f Medienprojekte, GATE, ¡Primus (ContribNet) und PLEX, die</w:t>
        <w:br/>
        <w:t>das Festival seit mehreren Jahren begleiten. Als neue Partner begrüßen wir AVM, Conga, gate5, LOEWE, Lucent, VW und</w:t>
        <w:br/>
        <w:t xml:space="preserve">alle anderen, die das Festival mit Equipment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Know-Flow </w:t>
      </w:r>
      <w:r>
        <w:rPr>
          <w:w w:val="100"/>
          <w:spacing w:val="0"/>
          <w:color w:val="000000"/>
          <w:position w:val="0"/>
        </w:rPr>
        <w:t>auf dem letzten Stand unterstützen.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360" w:firstLine="0"/>
      </w:pPr>
      <w:r>
        <w:rPr>
          <w:w w:val="100"/>
          <w:spacing w:val="0"/>
          <w:color w:val="000000"/>
          <w:position w:val="0"/>
        </w:rPr>
        <w:t>Im Namen des Veranstalters, der Berliner Kulturveranstaltungs-GmbFI, wünsche ich Ihnen einen anregenden Festival</w:t>
        <w:t>-</w:t>
        <w:br/>
        <w:t>besuch.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transmediale. 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focused along new lines. Under the new artistic director Andreas Broeckmann, who has taken over</w:t>
        <w:br/>
        <w:t>the post from festival founder Micky Kwella, each festival from 2001 onwards will address an annual theme opening up</w:t>
        <w:br/>
        <w:t>a specific perspective on current developments in media art and culture. The motto of this first theme-related festival</w:t>
        <w:br/>
        <w:t>formulates a challenge: DIY [do it yourself!]. Emphasizing the emancipatory, self-empowering tendencies of digital culture,</w:t>
        <w:br/>
        <w:t>the festival offers a highly qualified forum for investigating new forms of artistic and social participation.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3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networker by conviction, Andreas Broeckmann is opening up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01 to a broad social discourse. A number</w:t>
        <w:br/>
        <w:t>of initiatives and institutions have joined forces with the festival as programme partners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ranging from mikro e. V. and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Künstlerhaus Bethanien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the Museum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Kommunikation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Filmboard Berlin-Brandenburg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Bundes</w:t>
        <w:t>-</w:t>
        <w:br/>
        <w:t xml:space="preserve">zentrale für politische Bildung.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PODEWIL,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visitors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find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attractive environment designed by 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architects.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3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 wish to convey our thanks to the following funders: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Hauptstadtkulturfonds,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Berlin Senate Department of</w:t>
        <w:br/>
        <w:t>Science, Research and Culture, and the European Commission - MEDIA II. Special thanks are due to Apple Deutschland,</w:t>
        <w:br/>
        <w:t xml:space="preserve">art+com, av.f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Medienprojekte,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GATE, ¡Primus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(ContribNet)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PLEX, who have loyally supported the festival for several</w:t>
        <w:br/>
        <w:t>years now. And we are pleased to be able to greet the new festival partners AVM, Conga, gate5, LOEWE, Lucent, VW as</w:t>
        <w:br/>
        <w:t>well as all the other donors who support the festival with equipment loans and state-of-the-art know-how and skills.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behalf of the organizers, the 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Kulturveranstaltungs-GmbH,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wish you a stimulating visit to the festival.</w:t>
      </w:r>
      <w:r>
        <w:br w:type="page"/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28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Null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Eins,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Endziffern des neuen Jahrtausends, die die transmediale in diesem Jahr In ihren Titel</w:t>
        <w:br/>
        <w:t>aufgenommen hat, stehen programmatisch für eine neue Zeitrechnung. Manche Visionen, die an diese Jahreszahl</w:t>
        <w:br/>
        <w:t xml:space="preserve">spätestens seit Stanley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Kubricks </w:t>
      </w:r>
      <w:r>
        <w:rPr>
          <w:w w:val="100"/>
          <w:spacing w:val="0"/>
          <w:color w:val="000000"/>
          <w:position w:val="0"/>
        </w:rPr>
        <w:t>Filmklassiker „2001 - Odyssee im Weltraum“ geknüpft sind, gehören heute zum Alltag,</w:t>
        <w:br/>
        <w:t>andere blieben (zum Glück) Utopie. Im Zeitalter der digitalen Kommunikation jedoch sind wir im ersten Jahr nach 2000</w:t>
        <w:br/>
        <w:t>- „nach der Zukunft“ - längst angekommen.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280" w:right="160" w:firstLine="0"/>
      </w:pPr>
      <w:r>
        <w:rPr>
          <w:w w:val="100"/>
          <w:spacing w:val="0"/>
          <w:color w:val="000000"/>
          <w:position w:val="0"/>
        </w:rPr>
        <w:t>Schon In den vergangenen Jahren hat sich die transmediale, die 1988 als VideoFest ihren Anfang nahm, immer mehr zu</w:t>
        <w:br/>
        <w:t>einem Festival der Medienkunst entwickelt. Digitale Kunst und Kultur stehen auch unter der neuen Leitung im</w:t>
        <w:br/>
        <w:t xml:space="preserve">Vordergrund. Unter dem Motto DIY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„do it yourself" </w:t>
      </w:r>
      <w:r>
        <w:rPr>
          <w:w w:val="100"/>
          <w:spacing w:val="0"/>
          <w:color w:val="000000"/>
          <w:position w:val="0"/>
        </w:rPr>
        <w:t>werden noch stärker als bisher Projekte und Produktionen vorge</w:t>
        <w:t>-</w:t>
        <w:br/>
        <w:t>stellt, die den Besucher vom passiven Kunstkonsumenten zum Akteur, der seine Medienkompetenz erweitert, werden läßt.</w:t>
        <w:br/>
        <w:t>Dass auf Vorträge und Diskussionsforen nicht verzichtet wird, zeigt aber, dass selbst für Medienschaffende, die das</w:t>
        <w:br/>
        <w:t>Zeitalter digitaler und vernetzter Kommunikation vielleicht schon früher als manch andere erreicht haben, die</w:t>
        <w:br/>
        <w:t>unmittelbare Begegnung und das Gespräch essentieller Bestandteil einer lebendigen Kultur bleibt.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280" w:right="160" w:firstLine="0"/>
      </w:pPr>
      <w:r>
        <w:rPr>
          <w:w w:val="100"/>
          <w:spacing w:val="0"/>
          <w:color w:val="000000"/>
          <w:position w:val="0"/>
        </w:rPr>
        <w:t>Digitale Medien, deren Bedeutung für die Gesellschaft und die Industrie bekanntlich stetig anwächst, werden auf der</w:t>
        <w:br/>
        <w:t>transmediale als ein neues Feld des kulturellen und künstlerischen Ausdrucks vorgestellt. Der verbreitete Ruf nach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„content“ </w:t>
      </w:r>
      <w:r>
        <w:rPr>
          <w:w w:val="100"/>
          <w:spacing w:val="0"/>
          <w:color w:val="000000"/>
          <w:position w:val="0"/>
        </w:rPr>
        <w:t>wird hier mit eigensinnigen, bisweilen auch kritischen Projekten beantwortet - ein Weg, der zunehmend auch</w:t>
        <w:br/>
        <w:t>die Neugier der Wirtschaft weckt. Den Unternehmen, die auch in diesem Jahr die transmediale tatkräftig unterstützen,</w:t>
        <w:br/>
        <w:t>will Ich an dieser Stelle recht herzlich danken. Den Besuchern und Teilnehmern der transmediale wünsche Ich anregende</w:t>
        <w:br/>
        <w:t>Tage beim DIY.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28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year’s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includes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title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digits Zero and One, a combination representing the new millennium and</w:t>
        <w:br/>
        <w:t>programmatically signalling a new era. Some of the visions associated with this year - at the latest since the release of</w:t>
        <w:br/>
        <w:t>Stanley Kubrick's classic ‘2001: A Space Odyssey’ - are now part of everyday life. Others (fortunately) remain utopian. In</w:t>
        <w:br/>
        <w:t>year one after 2000 - ‘after the future' - the age of digital communications has long since arrived.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28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started out as the VideoFest in 1988, has in recent years increasingly developed into a festival</w:t>
        <w:br/>
        <w:t>of media art. Digital art and culture remain in the foreground under the new festival director, but in line with the motto</w:t>
        <w:br/>
        <w:t>DIY (‘do it yourself) this year’s festival more sharply accentuates projects and productions that turn visitors from passive</w:t>
        <w:br/>
        <w:t>art consumers into active participants invited to enhance their skills in handling electronic media. The fact that time and</w:t>
        <w:br/>
        <w:t>space remain for lectures and discussion forums, however, demonstrates that even media workers, for whom the era of</w:t>
        <w:br/>
        <w:t>digital and networked communications possibly arrived earlier than it did for many other people, continue to see person-</w:t>
        <w:br/>
        <w:t>to-person meetings and conversations as components essential to a living culture.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280" w:right="160" w:firstLine="0"/>
        <w:sectPr>
          <w:headerReference w:type="even" r:id="rId26"/>
          <w:headerReference w:type="default" r:id="rId27"/>
          <w:headerReference w:type="first" r:id="rId28"/>
          <w:titlePg/>
          <w:pgSz w:w="9269" w:h="9474"/>
          <w:pgMar w:top="505" w:left="239" w:right="173" w:bottom="254" w:header="0" w:footer="3" w:gutter="0"/>
          <w:rtlGutter w:val="0"/>
          <w:cols w:space="720"/>
          <w:pgNumType w:start="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digital media whose importance for society and industry is generally acknowledged to be</w:t>
        <w:br/>
        <w:t>constantly growing, as a new field of cultural and artistic expression. The festival answers the widespread call for ‘content’</w:t>
        <w:br/>
        <w:t>with idiosyncratic, sometimes critical, projects - a path that rouses in increasing measure the curiosity of the business</w:t>
        <w:br/>
        <w:t xml:space="preserve">sector. I wish to convey my cordial thanks to the companies that have energetically sponsored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year</w:t>
        <w:br/>
        <w:t xml:space="preserve">once again. I wish all visitors and contributors to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many interesting and animating DIY sessions.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1" w:line="280" w:lineRule="exact"/>
        <w:ind w:left="0" w:right="0" w:firstLine="0"/>
      </w:pPr>
      <w:bookmarkStart w:id="10" w:name="bookmark10"/>
      <w:r>
        <w:rPr>
          <w:lang w:val="en-US" w:eastAsia="en-US" w:bidi="en-US"/>
          <w:w w:val="100"/>
          <w:spacing w:val="0"/>
          <w:color w:val="000000"/>
          <w:position w:val="0"/>
        </w:rPr>
        <w:t>Social Software</w:t>
      </w:r>
      <w:bookmarkEnd w:id="10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00" w:firstLine="0"/>
      </w:pPr>
      <w:r>
        <w:pict>
          <v:shape id="_x0000_s1048" type="#_x0000_t202" style="position:absolute;margin-left:318.95pt;margin-top:-25.6pt;width:110.15pt;height:10.85pt;z-index:-1258293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[with simultaneous translation]</w:t>
                  </w:r>
                </w:p>
              </w:txbxContent>
            </v:textbox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Die Entwicklung der Computertechnologie und der globalen Kommunikationsnetzwerke bieten immer neue und erweiterte</w:t>
        <w:br/>
        <w:t>Möglichkeiten für soziale und kreative Interaktionen zwischen Menschen. Um aber realisierbar zu werden, müssen diese</w:t>
        <w:br/>
        <w:t>Möglichkeiten in Form von Software entworfen und programmiert werden. So wird Software zu einem entscheidenden</w:t>
        <w:br/>
        <w:t>Katalysator für das Entstehen der Informationsgesellschaft und ihrer gesellschaftlichen und kulturellen Strukturen.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300" w:firstLine="0"/>
        <w:sectPr>
          <w:headerReference w:type="even" r:id="rId29"/>
          <w:headerReference w:type="default" r:id="rId30"/>
          <w:headerReference w:type="first" r:id="rId31"/>
          <w:pgSz w:w="9269" w:h="9474"/>
          <w:pgMar w:top="505" w:left="239" w:right="173" w:bottom="254" w:header="0" w:footer="3" w:gutter="0"/>
          <w:rtlGutter w:val="0"/>
          <w:cols w:space="720"/>
          <w:pgNumType w:start="11"/>
          <w:noEndnote/>
          <w:docGrid w:linePitch="360"/>
        </w:sectPr>
      </w:pPr>
      <w:r>
        <w:pict>
          <v:shape id="_x0000_s1051" type="#_x0000_t75" style="position:absolute;margin-left:-4.1pt;margin-top:96.95pt;width:445.45pt;height:229.2pt;z-index:-125829369;mso-wrap-distance-left:5.pt;mso-wrap-distance-right:5.pt;mso-wrap-distance-bottom:5.2pt;mso-position-horizontal-relative:margin" wrapcoords="0 0 21600 0 21600 21600 0 21600 0 0">
            <v:imagedata r:id="rId32" r:href="rId33"/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In welchem Grade determiniert Software die Strukturen und Handlungspotentiale In technisch gestützten Gemeinschaf</w:t>
        <w:t>-</w:t>
        <w:br/>
        <w:t>ten? Wie sieht das soziale Design zukünftiger politischer Prozesse aus? Wird politische Repräsentation so virtuell wie</w:t>
        <w:br/>
        <w:t>Online-Wahlen? Wie kann Soziale Software benutzt werden, gesellschaftliche Prozesse nicht nur zu unterstützen, sondern</w:t>
        <w:br/>
        <w:t>zu katalysieren? Und wie funktionieren soziale Standards wie Zuverlässigkeit und Verantwortlichkeit in einer Umgebung,</w:t>
        <w:br/>
        <w:t>in der Anonymität und liquide Identitäten eine Grundtatsache darstellen?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Advances in computer hardware and the global network infrastructure offer constantly expanding possibilities of social</w:t>
        <w:br/>
        <w:t>and creative human interaction. In order to be realized, however, these possibilities have to be designed and coded as</w:t>
        <w:br/>
        <w:t>software. This means software is becoming a crucial catalyst for the emergent information economy and its social and</w:t>
        <w:br/>
        <w:t>cultural structures.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what degree does software determine the structures and potentials of technically based communities? What form will</w:t>
        <w:br/>
        <w:t>the social design of future political processes take? Will political representation in the future be no less virtual than online</w:t>
        <w:br/>
        <w:t>voting? How can software be used to catalyze, and not just support, social processes? How do social standards of</w:t>
        <w:br/>
        <w:t>commitment and responsibility work in an environment in which anonymity and fluid identities are given?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  <w:sectPr>
          <w:headerReference w:type="even" r:id="rId34"/>
          <w:headerReference w:type="default" r:id="rId35"/>
          <w:pgSz w:w="9269" w:h="9474"/>
          <w:pgMar w:top="505" w:left="239" w:right="173" w:bottom="254" w:header="0" w:footer="3" w:gutter="0"/>
          <w:rtlGutter w:val="0"/>
          <w:cols w:space="720"/>
          <w:pgNumType w:start="8"/>
          <w:noEndnote/>
          <w:docGrid w:linePitch="360"/>
        </w:sectPr>
      </w:pPr>
      <w:r>
        <w:pict>
          <v:shape id="_x0000_s1054" type="#_x0000_t202" style="position:absolute;margin-left:8.4pt;margin-top:61.7pt;width:197.75pt;height:208.25pt;z-index:-125829368;mso-wrap-distance-left:5.pt;mso-wrap-distance-right:228.25pt;mso-wrap-distance-bottom:8.6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1" w:name="bookmark1"/>
                  <w:r>
                    <w:rPr>
                      <w:rStyle w:val="CharStyle27"/>
                    </w:rPr>
                    <w:t>project presentations</w:t>
                  </w:r>
                  <w:bookmarkEnd w:id="1"/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  <w:lang w:val="de-DE" w:eastAsia="de-DE" w:bidi="de-DE"/>
                    </w:rPr>
                    <w:t xml:space="preserve">Lutz </w:t>
                  </w:r>
                  <w:r>
                    <w:rPr>
                      <w:rStyle w:val="CharStyle20"/>
                    </w:rPr>
                    <w:t xml:space="preserve">Henckel (D) GMD </w:t>
                  </w:r>
                  <w:r>
                    <w:rPr>
                      <w:rStyle w:val="CharStyle20"/>
                      <w:lang w:val="de-DE" w:eastAsia="de-DE" w:bidi="de-DE"/>
                    </w:rPr>
                    <w:t xml:space="preserve">FOKUS, </w:t>
                  </w:r>
                  <w:r>
                    <w:rPr>
                      <w:rStyle w:val="CharStyle20"/>
                    </w:rPr>
                    <w:t>project manager of the</w:t>
                    <w:br/>
                    <w:t>German BerllOS Open Source platform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"http://www.berlios.de"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www.berlios.de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  <w:br/>
                    <w:t>Christian Hiibler (CH) Knowbotic Research: I0_dencies,</w:t>
                    <w:br/>
                    <w:t>experimental and artistic interfaces for networked</w:t>
                    <w:br/>
                    <w:t>cooperation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"http://io.khm.de"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http://io.khm.de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  <w:lang w:val="de-DE" w:eastAsia="de-DE" w:bidi="de-DE"/>
                    </w:rPr>
                    <w:t xml:space="preserve">Heiko Idensen </w:t>
                  </w:r>
                  <w:r>
                    <w:rPr>
                      <w:rStyle w:val="CharStyle20"/>
                    </w:rPr>
                    <w:t>(D) Hyperdis: hypertext projects and</w:t>
                    <w:br/>
                    <w:t>collaborative writing environments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"http://www.hyperdis.de"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www.hyperdis.de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  <w:br/>
                    <w:t>Thomax Kaulmann (D) Open Meta Archive, an open,</w:t>
                    <w:br/>
                    <w:t>multi-nodal database structure for cultural content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"http://orang.orang.org"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http://orang.orang.org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Prof. Dr. Dieter Otten (D) University of </w:t>
                  </w:r>
                  <w:r>
                    <w:rPr>
                      <w:rStyle w:val="CharStyle20"/>
                      <w:lang w:val="de-DE" w:eastAsia="de-DE" w:bidi="de-DE"/>
                    </w:rPr>
                    <w:t>Osnabrück,</w:t>
                    <w:br/>
                  </w:r>
                  <w:r>
                    <w:rPr>
                      <w:rStyle w:val="CharStyle20"/>
                    </w:rPr>
                    <w:t xml:space="preserve">research project manager </w:t>
                  </w:r>
                  <w:r>
                    <w:rPr>
                      <w:rStyle w:val="CharStyle20"/>
                      <w:lang w:val="de-DE" w:eastAsia="de-DE" w:bidi="de-DE"/>
                    </w:rPr>
                    <w:t>‘Internetwahlen’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[www. i nternetwah </w:t>
                  </w:r>
                  <w:r>
                    <w:rPr>
                      <w:rStyle w:val="CharStyle20"/>
                      <w:lang w:val="de-DE" w:eastAsia="de-DE" w:bidi="de-DE"/>
                    </w:rPr>
                    <w:t>len .de]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Joel Slayton </w:t>
                  </w:r>
                  <w:r>
                    <w:rPr>
                      <w:rStyle w:val="CharStyle20"/>
                      <w:lang w:val="de-DE" w:eastAsia="de-DE" w:bidi="de-DE"/>
                    </w:rPr>
                    <w:t xml:space="preserve">(US) </w:t>
                  </w:r>
                  <w:r>
                    <w:rPr>
                      <w:rStyle w:val="CharStyle20"/>
                    </w:rPr>
                    <w:t>C5 Corporation: SoftSub, an</w:t>
                    <w:br/>
                    <w:t>information-mapping and knowledge-representation</w:t>
                    <w:br/>
                    <w:t>project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"http://www.c5corp.com/softsub"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www.c5corp.com/softsub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5" type="#_x0000_t202" style="position:absolute;margin-left:234.5pt;margin-top:62.4pt;width:194.15pt;height:208.05pt;z-index:-125829367;mso-wrap-distance-left:226.1pt;mso-wrap-distance-top:0.7pt;mso-wrap-distance-right:5.75pt;mso-wrap-distance-bottom:8.1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2" w:name="bookmark2"/>
                  <w:r>
                    <w:rPr>
                      <w:rStyle w:val="CharStyle27"/>
                    </w:rPr>
                    <w:t>discussion panelists</w:t>
                  </w:r>
                  <w:bookmarkEnd w:id="2"/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Steven Clift (US) political analyst of ‘e-democracy’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"http://www.publicus.net"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www.publicus.net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Michael van Eeden (NL) programmer, co-founder of</w:t>
                    <w:br/>
                    <w:t>Amsterdam's Digital City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"http://www.waag.org"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www.waag.org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 xml:space="preserve"> I 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"http://www.dds.nl"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www.dds.nl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  <w:br/>
                    <w:t>Georg Greve (D) programmer, software analyst,</w:t>
                    <w:br/>
                    <w:t>representative of the European Free Software</w:t>
                    <w:br/>
                    <w:t>Foundation, Hamburg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"http://www.gnu.org/people/greve.html"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www.gnu.org/people/greve.html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  <w:br/>
                    <w:t>Jeanette Hofmann (D) political scientist, internet</w:t>
                    <w:br/>
                    <w:t>researcher at the Wissenschaftszentrum Berlin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"http://duplox.wz-berlin.de/people/jeanette/"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http://duplox.wz-berlin.de/people/jeanette/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Rena Tangens (D) FOEBUD Bielefeld, net pioneer and</w:t>
                    <w:br/>
                    <w:t>cryptography expert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"http://www.foebud.org"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www.foebud.org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3" w:name="bookmark3"/>
                  <w:r>
                    <w:rPr>
                      <w:rStyle w:val="CharStyle27"/>
                    </w:rPr>
                    <w:t>chair</w:t>
                  </w:r>
                  <w:bookmarkEnd w:id="3"/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"/>
                    </w:rPr>
                    <w:t>Florian Cramer (D) Lecturer in comparative literature</w:t>
                    <w:br/>
                    <w:t>and free software expert, Software Jury member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[supported by </w:t>
      </w:r>
      <w:r>
        <w:rPr>
          <w:w w:val="100"/>
          <w:spacing w:val="0"/>
          <w:color w:val="000000"/>
          <w:position w:val="0"/>
        </w:rPr>
        <w:t>Bundeszentrale für politische Bildung]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056" type="#_x0000_t202" style="position:absolute;margin-left:9.25pt;margin-top:-30.7pt;width:207.85pt;height:17.2pt;z-index:-125829366;mso-wrap-distance-left:5.pt;mso-wrap-distance-top:17.5pt;mso-wrap-distance-right:106.1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4" w:name="bookmark4"/>
                  <w:r>
                    <w:rPr>
                      <w:rStyle w:val="CharStyle27"/>
                    </w:rPr>
                    <w:t>Artistic Software - Software Art</w:t>
                  </w:r>
                  <w:bookmarkEnd w:id="4"/>
                </w:p>
              </w:txbxContent>
            </v:textbox>
            <w10:wrap type="topAndBottom" anchorx="margin"/>
          </v:shape>
        </w:pict>
      </w:r>
      <w:r>
        <w:pict>
          <v:shape id="_x0000_s1057" type="#_x0000_t75" style="position:absolute;margin-left:412.9pt;margin-top:-48.25pt;width:19.2pt;height:18.pt;z-index:-125829365;mso-wrap-distance-left:5.pt;mso-wrap-distance-right:5.pt;mso-position-horizontal-relative:margin" wrapcoords="0 0 21600 0 21600 21600 0 21600 0 0">
            <v:imagedata r:id="rId36" r:href="rId37"/>
            <w10:wrap type="topAndBottom" anchorx="margin"/>
          </v:shape>
        </w:pict>
      </w:r>
      <w:r>
        <w:pict>
          <v:shape id="_x0000_s1058" type="#_x0000_t202" style="position:absolute;margin-left:323.15pt;margin-top:-25.15pt;width:109.9pt;height:10.9pt;z-index:-125829364;mso-wrap-distance-left:5.pt;mso-wrap-distance-top:5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[with simultaneous translation]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01 </w:t>
      </w:r>
      <w:r>
        <w:rPr>
          <w:w w:val="100"/>
          <w:spacing w:val="0"/>
          <w:color w:val="000000"/>
          <w:position w:val="0"/>
        </w:rPr>
        <w:t>hat den ersten Wettbewerb mit einem Kunstpreis für Software ausgeschrieben. Dieser Wettbewerb</w:t>
        <w:br/>
        <w:t>erkennt die Arbeit hybrider Künstler-Programmierer an, die weder Medienkünstler im engeren Sinne noch Netzkünstler</w:t>
        <w:br/>
        <w:t>sind: Ihr ästhetisches Material ist der Code, ihre Ausdrucksform ist die Software-Programmierung.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Definition der Softwarekunst beschreibt Projekte, in denen selbstgeschriebene algorithmische Computersoftware -</w:t>
        <w:br/>
        <w:t>eigenständige Programme oder script-basierte Anwendungen - nicht nur ein funktionales Instrument, sondern in sich eine</w:t>
        <w:br/>
        <w:t>künstlerische Kreation ist. Mit dem Wettbewerb und der Diskussionsveranstaltung will die transmediale die Auseinander</w:t>
        <w:t>-</w:t>
        <w:br/>
        <w:t>setzung zum Thema Software als Motor kultureller Innovation anregen. Hat Software lediglich instrumentale Funktion,</w:t>
        <w:br/>
        <w:t>oder bietet sie neue, kreative und kulturelle Perspektiven? Kann der Computercode so wie die Ölfarbe oder wie digitale</w:t>
        <w:br/>
        <w:t>Bilder ein genuines künstlerisches Material sein?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transmediale.Ol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organized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competition that includes an art award for software. This competition</w:t>
        <w:br/>
        <w:t>acknowledges the artistic work done by hybrid artist-programmers who are neither ‘interactive media artists’ nor ‘net</w:t>
        <w:br/>
        <w:t>artists’, but whose aesthetic material is code and whose expressive form is software programming.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definition suggested for Software Art is that it encompasses projects in which self-written algorithmic computer</w:t>
        <w:br/>
        <w:t>software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stand-alone programs or script-based applications - is not merely a functional tool but in itself an artistic</w:t>
        <w:br/>
        <w:t xml:space="preserve">creation. Through the competition and panel discussion,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hopes to stimulate the debate about software</w:t>
        <w:br/>
        <w:t>as a motor of cultural innovation. Does software serve a merely instrumental function, or does it offer new and creative</w:t>
        <w:br/>
        <w:t>cultural perspectives? Is computer code a genuine artistic material like paint or digital images?</w:t>
      </w:r>
    </w:p>
    <w:p>
      <w:pPr>
        <w:pStyle w:val="Style19"/>
        <w:tabs>
          <w:tab w:leader="none" w:pos="5602" w:val="left"/>
        </w:tabs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  <w:sectPr>
          <w:headerReference w:type="even" r:id="rId38"/>
          <w:headerReference w:type="default" r:id="rId39"/>
          <w:pgSz w:w="9269" w:h="9474"/>
          <w:pgMar w:top="505" w:left="239" w:right="173" w:bottom="254" w:header="0" w:footer="3" w:gutter="0"/>
          <w:rtlGutter w:val="0"/>
          <w:cols w:space="720"/>
          <w:pgNumType w:start="13"/>
          <w:noEndnote/>
          <w:docGrid w:linePitch="360"/>
        </w:sectPr>
      </w:pPr>
      <w:r>
        <w:pict>
          <v:shape id="_x0000_s1061" type="#_x0000_t202" style="position:absolute;margin-left:9.pt;margin-top:38.5pt;width:45.35pt;height:16.85pt;z-index:-125829363;mso-wrap-distance-left:5.pt;mso-wrap-distance-top:11.85pt;mso-wrap-distance-right:379.9pt;mso-wrap-distance-bottom:139.2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5" w:name="bookmark5"/>
                  <w:r>
                    <w:rPr>
                      <w:rStyle w:val="CharStyle27"/>
                    </w:rPr>
                    <w:t>guests</w:t>
                  </w:r>
                  <w:bookmarkEnd w:id="5"/>
                </w:p>
              </w:txbxContent>
            </v:textbox>
            <w10:wrap type="topAndBottom" anchorx="margin"/>
          </v:shape>
        </w:pict>
      </w:r>
      <w:r>
        <w:pict>
          <v:shape id="_x0000_s1062" type="#_x0000_t202" style="position:absolute;margin-left:8.5pt;margin-top:52.3pt;width:197.75pt;height:134.4pt;z-index:-125829362;mso-wrap-distance-left:5.pt;mso-wrap-distance-top:25.65pt;mso-wrap-distance-right:228.pt;mso-wrap-distance-bottom:7.9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Jean-Pierre Balpe (F) Professor for Hypermedia at</w:t>
                    <w:br/>
                    <w:t>University Paris 8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"http://www.labart.univ-paris8.fr/"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www.labart.univ-paris8.fr/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Florian Cramer (D) Lecturer in comparative literature and</w:t>
                    <w:br/>
                    <w:t>free software expert, Software Jury member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"http://userpage.fu-berlin.de/~cantsin"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http://userpage.fu-berlin.de/~cantsin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Ulrike Gabriel (D) Artist, Codelab manager, Software</w:t>
                    <w:br/>
                    <w:t>Jury member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"http://www.otherspace.de"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www.otherspace.de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Anne Nigten (NL) Manager of the V2_Lab for the</w:t>
                    <w:br/>
                    <w:t>Unstable Media Rotterdam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"http://www.v2.nl/v2_lab"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www.v2.nl/v2_lab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Gerfried Stocker (A) Artist and engineer, artistic director</w:t>
                    <w:br/>
                    <w:t xml:space="preserve">of the Ars </w:t>
                  </w:r>
                  <w:r>
                    <w:rPr>
                      <w:rStyle w:val="CharStyle20"/>
                      <w:lang w:val="es-ES" w:eastAsia="es-ES" w:bidi="es-ES"/>
                    </w:rPr>
                    <w:t xml:space="preserve">Electrónica </w:t>
                  </w:r>
                  <w:r>
                    <w:rPr>
                      <w:rStyle w:val="CharStyle20"/>
                    </w:rPr>
                    <w:t>Center Linz 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"http://www.aec.at"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www.aec.at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3" type="#_x0000_t202" style="position:absolute;margin-left:236.05pt;margin-top:26.65pt;width:91.2pt;height:17.45pt;z-index:-125829361;mso-wrap-distance-left:227.5pt;mso-wrap-distance-right:107.05pt;mso-wrap-distance-bottom:150.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6" w:name="bookmark6"/>
                  <w:r>
                    <w:rPr>
                      <w:rStyle w:val="CharStyle27"/>
                    </w:rPr>
                    <w:t>presentations</w:t>
                  </w:r>
                  <w:bookmarkEnd w:id="6"/>
                </w:p>
              </w:txbxContent>
            </v:textbox>
            <w10:wrap type="topAndBottom" anchorx="margin"/>
          </v:shape>
        </w:pict>
      </w:r>
      <w:r>
        <w:pict>
          <v:shape id="_x0000_s1064" type="#_x0000_t202" style="position:absolute;margin-left:234.6pt;margin-top:41.pt;width:182.15pt;height:146.15pt;z-index:-125829360;mso-wrap-distance-left:226.1pt;mso-wrap-distance-top:14.35pt;mso-wrap-distance-right:17.5pt;mso-wrap-distance-bottom:7.45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</w:rPr>
                    <w:t>by artists shortlisted for the Artistic Software award</w:t>
                    <w:br/>
                    <w:t xml:space="preserve">Chris Csikszentmihalyi </w:t>
                  </w:r>
                  <w:r>
                    <w:rPr>
                      <w:rStyle w:val="CharStyle20"/>
                      <w:lang w:val="de-DE" w:eastAsia="de-DE" w:bidi="de-DE"/>
                    </w:rPr>
                    <w:t xml:space="preserve">(US): DJ </w:t>
                  </w:r>
                  <w:r>
                    <w:rPr>
                      <w:rStyle w:val="CharStyle20"/>
                    </w:rPr>
                    <w:t>I Robot</w:t>
                    <w:br/>
                    <w:t>[www. rpi.edu/~csiksc/research/]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"/>
                    </w:rPr>
                    <w:t>Golan Levin (US): Audiovisual Environment Suite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5"/>
                    </w:rPr>
                    <w:instrText> HYPERLINK "http://www.media.mit.edu/~golan/aves"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www.media.mit.edu/~golan/aves</w:t>
                  </w:r>
                  <w:r>
                    <w:fldChar w:fldCharType="end"/>
                  </w:r>
                  <w:r>
                    <w:rPr>
                      <w:rStyle w:val="CharStyle25"/>
                    </w:rPr>
                    <w:t>]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"/>
                    </w:rPr>
                    <w:t>Netochka Nezvanova (NL): Nebula.M81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5"/>
                    </w:rPr>
                    <w:instrText> HYPERLINK "http://www.eusocial.com"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www.eusocial.com</w:t>
                  </w:r>
                  <w:r>
                    <w:fldChar w:fldCharType="end"/>
                  </w:r>
                  <w:r>
                    <w:rPr>
                      <w:rStyle w:val="CharStyle25"/>
                    </w:rPr>
                    <w:t>]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0"/>
                      <w:lang w:val="de-DE" w:eastAsia="de-DE" w:bidi="de-DE"/>
                    </w:rPr>
                    <w:t xml:space="preserve">Daniela </w:t>
                  </w:r>
                  <w:r>
                    <w:rPr>
                      <w:rStyle w:val="CharStyle20"/>
                    </w:rPr>
                    <w:t>Plewe (D): Ultima Ratio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0"/>
                    </w:rPr>
                    <w:instrText> HYPERLINK "http://flp.cs.tu-berlin.de/~plewe/"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http://flp.cs.tu-berlin.de/~plewe/</w:t>
                  </w:r>
                  <w:r>
                    <w:fldChar w:fldCharType="end"/>
                  </w:r>
                  <w:r>
                    <w:rPr>
                      <w:rStyle w:val="CharStyle20"/>
                    </w:rPr>
                    <w:t>]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"/>
                    </w:rPr>
                    <w:t>Antoine Schmitt (F): Vexation 1 [</w:t>
                  </w:r>
                  <w:r>
                    <w:fldChar w:fldCharType="begin"/>
                  </w:r>
                  <w:r>
                    <w:rPr>
                      <w:rStyle w:val="CharStyle25"/>
                    </w:rPr>
                    <w:instrText> HYPERLINK "http://www.gratln.org/as/"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www.gratln.org/as/</w:t>
                  </w:r>
                  <w:r>
                    <w:fldChar w:fldCharType="end"/>
                  </w:r>
                  <w:r>
                    <w:rPr>
                      <w:rStyle w:val="CharStyle25"/>
                    </w:rPr>
                    <w:t>]</w:t>
                    <w:br/>
                    <w:t>Adrian Ward/Signwave (UK): Auto-Illustrator</w:t>
                    <w:br/>
                    <w:t>[</w:t>
                  </w:r>
                  <w:r>
                    <w:fldChar w:fldCharType="begin"/>
                  </w:r>
                  <w:r>
                    <w:rPr>
                      <w:rStyle w:val="CharStyle25"/>
                    </w:rPr>
                    <w:instrText> HYPERLINK "http://www.signwave.co.uk"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www.signwave.co.uk</w:t>
                  </w:r>
                  <w:r>
                    <w:fldChar w:fldCharType="end"/>
                  </w:r>
                  <w:r>
                    <w:rPr>
                      <w:rStyle w:val="CharStyle25"/>
                    </w:rPr>
                    <w:t>]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[supported by gate 5]</w:t>
        <w:tab/>
        <w:t>[see page 22-23 for further information]</w:t>
      </w:r>
    </w:p>
    <w:p>
      <w:pPr>
        <w:pStyle w:val="Style19"/>
        <w:tabs>
          <w:tab w:leader="none" w:pos="6245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67"/>
        </w:rPr>
        <w:t>New Forms of Distribution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[with simultaneous translation]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Sharing and Dealing Artistic Products on the Net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Internet </w:t>
      </w:r>
      <w:r>
        <w:rPr>
          <w:w w:val="100"/>
          <w:spacing w:val="0"/>
          <w:color w:val="000000"/>
          <w:position w:val="0"/>
        </w:rPr>
        <w:t>hat vielfältige Möglichkeiten eröffnet, künstlerische Produkte in einem kollaborativen Prozess herzustellen</w:t>
        <w:br/>
        <w:t>und an ein globales Publikum heranzutragen. Der unentgeldliche und freie Zugang zu Software Im Netz fördert eine pro</w:t>
        <w:t>-</w:t>
        <w:br/>
        <w:t>zessorientierte Produktion und fordert das künstlerische Experiment am heimischen Computer heraus. Eine Folge: Die</w:t>
        <w:br/>
        <w:t>Medienkompetenz des Einzelnen wächst.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steigender Rechnerleistung, schnelleren Übertragungsraten und neuen Komprimierungsverfahren verwandelt sich das</w:t>
        <w:br/>
        <w:t>Internet aber auch zunehmend in ein Entertalnmentmedlum, das, abgesehen vom aktiven Akt des Suchens und Herunter</w:t>
        <w:t>-</w:t>
        <w:br/>
        <w:t>ladens von Dateien, das passive Zuhören und Schauen ermöglicht. Doch so Ideal sich der peer-to-peer-Austausch von</w:t>
        <w:br/>
        <w:t>digitalen Daten für die Nutzer an ihren heimischen Computern darstellt, so problematisch ist er für die „alte“</w:t>
        <w:br/>
        <w:t>Distributionsindustrie, die diesen Austausch als kriminelle Handlung brandmarken möchte.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Nur langsam bilden sich autonome Internetmarktplätze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-formate </w:t>
      </w:r>
      <w:r>
        <w:rPr>
          <w:w w:val="100"/>
          <w:spacing w:val="0"/>
          <w:color w:val="000000"/>
          <w:position w:val="0"/>
        </w:rPr>
        <w:t>heraus, die klassische Handelsformen ersetzen</w:t>
        <w:br/>
        <w:t>könnten. Das E-Book hat sich bisher nicht am Markt durchgesetzt; für Micropayment gibt es noch keine praktikablen</w:t>
        <w:br/>
        <w:t>Systeme im Netz. Für den Künstler bedeutet die Distribution seiner Arbeit - sei es ein Musikstück, ein Video oder eine</w:t>
        <w:br/>
        <w:t>Flashanimation - über Internetplattformen vor allem das direkte und schnelle Erreichen einer Zielgruppe - bislang fehlen</w:t>
        <w:br/>
        <w:t>aber Instrumente und Modelle, die ihn unabhängig machen von der alten Wertschöpfungskette.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diesem Panel präsentieren Künstler und Netz-Distributeure ihre Arbeit und diskutieren: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Wie sieht internetbasierte Kunstproduktion heutzutage aus? Welche neue künstlerischen Formate haben sich</w:t>
        <w:br/>
        <w:t>herausgebildet und welche Formate lassen sich über das Netz sinnvoll distribuieren? Gibt es Nischen oder funktionierende</w:t>
        <w:br/>
        <w:t>Modelle, die künstlerische Contentproduktion einträglich machen? Wer sind die eigentlichen „Nutzer“ oder besser:</w:t>
        <w:br/>
        <w:t>„Nutznießer“, also diejenigen, die an der Contentproduktion der Kreativen verdienen? Was bedeuten die Begriffe „Autor“</w:t>
        <w:br/>
        <w:t>und „Copyright“ im digitalen Zeitalter? Bedeutet die Erschließung von neuen Distributionswegen auch das Wachstum der</w:t>
        <w:br/>
        <w:t>kulturellen Vielfalt?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Internet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opened 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diverse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possibilities of collaboratively making artistic products and presenting them to a global</w:t>
        <w:br/>
        <w:t>audience. The unrestricted access to free software on the net encourages process-oriented production and challenges</w:t>
        <w:br/>
        <w:t>users to conduct their own artistic experiments on their home computers. Growing individual skills in handling new media</w:t>
        <w:br/>
        <w:t>are a direct consequence of this development.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the same time, however, ever more powerful computers, faster transmission rates and new data-compression techniques</w:t>
        <w:br/>
        <w:t>are increasingly transforming the net into an entertainment medium that, aside from the active procedures of searching</w:t>
        <w:br/>
        <w:t>for and downloading files, allows its users to be passive listeners and viewers. While the peer-to-peer swapping of digital</w:t>
        <w:br/>
        <w:t>data seems ideal from the viewpoint of the home computer, the ‘old’ distribution industry denounces the practice as one</w:t>
        <w:br/>
        <w:t>it would like to see criminalized.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40"/>
          <w:headerReference w:type="default" r:id="rId41"/>
          <w:pgSz w:w="9269" w:h="9474"/>
          <w:pgMar w:top="505" w:left="239" w:right="173" w:bottom="254" w:header="0" w:footer="3" w:gutter="0"/>
          <w:rtlGutter w:val="0"/>
          <w:cols w:space="720"/>
          <w:pgNumType w:start="1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Autonomous Internet marketplaces and formats that might be able to replace the classical forms of trading are proving</w:t>
        <w:br/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slow to emerge. Just as the e-book has so far failed to succeed, micropayment on the net remains a rarity.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artists, the ability to distribute a piece of work - whether music, video or a flash animation - over Internet platforms</w:t>
        <w:br/>
        <w:t>primarily means direct, fast access to a target group. To date, however, there is a lack of instruments and models that</w:t>
        <w:br/>
        <w:t>would enable artists to operate independently of the traditional value chains.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panel is made up of artists and net distributors who present their work and discuss the following questions: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does current Internet-based art production look like? What new artistic formats have emerged and which of these</w:t>
        <w:br/>
        <w:t>are appropriate for net distribution? Do niches or functioning models exist that make the production of artistic content</w:t>
        <w:br/>
        <w:t>profitable? Who are the actual ‘users' or, more accurately, ‘benificiaries’ of such models - i.e. who earns money through</w:t>
        <w:br/>
        <w:t>the content produced by the creative workers? How significant are notions like ‘author’ and ‘copyright’ in the digital age?</w:t>
        <w:br/>
        <w:t>Do new distribution channels automatically stimulate cultural diversity?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44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[supported by Filmboard Berlin-Brandenburg]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1" w:name="bookmark11"/>
      <w:r>
        <w:rPr>
          <w:lang w:val="en-US" w:eastAsia="en-US" w:bidi="en-US"/>
          <w:w w:val="100"/>
          <w:spacing w:val="0"/>
          <w:color w:val="000000"/>
          <w:position w:val="0"/>
        </w:rPr>
        <w:t>featuring</w:t>
      </w:r>
      <w:bookmarkEnd w:id="11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Amerika (US)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6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artist and critic, columnist with ‘America Online’, web-publishing expert, demands a more</w:t>
        <w:br/>
        <w:t>business-oriented attitude on the part of online artists [</w:t>
      </w:r>
      <w:r>
        <w:fldChar w:fldCharType="begin"/>
      </w:r>
      <w:r>
        <w:rPr>
          <w:color w:val="000000"/>
        </w:rPr>
        <w:instrText> HYPERLINK "http://www.altx.com/who.is.mark.amerika.html"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www.altx.com/who.is.mark.amerika.html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Monika Halkort (A/D)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7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Monika Halkort will explain why Webfreetv has shifted their business strategy from independent</w:t>
        <w:br/>
        <w:t>webtv productions to business tv programmes for commercial clients, [</w:t>
      </w:r>
      <w:r>
        <w:fldChar w:fldCharType="begin"/>
      </w:r>
      <w:r>
        <w:rPr>
          <w:color w:val="000000"/>
        </w:rPr>
        <w:instrText> HYPERLINK "http://webfreetv.com"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http://webfreetv.com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Hugh Hancock (UK)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Pioneer of ‘Machinima’ animated films that are made with hacked software distributed over the net</w:t>
        <w:br/>
        <w:t>[</w:t>
      </w:r>
      <w:r>
        <w:fldChar w:fldCharType="begin"/>
      </w:r>
      <w:r>
        <w:rPr>
          <w:color w:val="000000"/>
        </w:rPr>
        <w:instrText> HYPERLINK "http://www.machinima.com"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www.machinima.com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Laurent Kaestli (F/CH)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Marketing and E-Commerce expert, presents the concept of ‘Streaming Art GmbH’, a company</w:t>
        <w:br/>
        <w:t>for global exhibition and distribution of electronic art [</w:t>
      </w:r>
      <w:r>
        <w:fldChar w:fldCharType="begin"/>
      </w:r>
      <w:r>
        <w:rPr>
          <w:color w:val="000000"/>
        </w:rPr>
        <w:instrText> HYPERLINK "http://www.streamingart.com"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www.streamingart.com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Oleg Nikulin and Victor Davydov (RUS)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10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of Studio U-7TV, an Internet short-film production and distribution company, talk about the U7 distribution</w:t>
        <w:br/>
        <w:t>model and the special features of works produced for streaming over the net [</w:t>
      </w:r>
      <w:r>
        <w:fldChar w:fldCharType="begin"/>
      </w:r>
      <w:r>
        <w:rPr>
          <w:color w:val="000000"/>
        </w:rPr>
        <w:instrText> HYPERLINK "http://www.u7tv.e-burg.ru"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www.u7tv.e-burg.ru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Enno E. Peter (D)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148" w:line="240" w:lineRule="exact"/>
        <w:ind w:left="0" w:right="20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 Account Manager and host of the award-winning online literature project ‘tage-bau’ and</w:t>
        <w:br/>
        <w:t>expert on the history of literature distribution over the net. [</w:t>
      </w:r>
      <w:r>
        <w:fldChar w:fldCharType="begin"/>
      </w:r>
      <w:r>
        <w:rPr>
          <w:color w:val="000000"/>
        </w:rPr>
        <w:instrText> HYPERLINK "http://www.tage-bau.de"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www.tage-bau.de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2" w:name="bookmark12"/>
      <w:r>
        <w:rPr>
          <w:lang w:val="en-US" w:eastAsia="en-US" w:bidi="en-US"/>
          <w:w w:val="100"/>
          <w:spacing w:val="0"/>
          <w:color w:val="000000"/>
          <w:position w:val="0"/>
        </w:rPr>
        <w:t>chair</w:t>
      </w:r>
      <w:bookmarkEnd w:id="12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Micz Flor (D)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content and media developer, co-founder of the ex-media collective convex tv, runs the independent label SueMi,</w:t>
        <w:br/>
        <w:t>co-curated several exhibitions such as One Bit Louder (Liverpool 2000)</w:t>
      </w:r>
      <w:r>
        <w:br w:type="page"/>
      </w:r>
    </w:p>
    <w:p>
      <w:pPr>
        <w:pStyle w:val="Style19"/>
        <w:tabs>
          <w:tab w:leader="none" w:pos="6245" w:val="left"/>
        </w:tabs>
        <w:widowControl w:val="0"/>
        <w:keepNext w:val="0"/>
        <w:keepLines w:val="0"/>
        <w:shd w:val="clear" w:color="auto" w:fill="auto"/>
        <w:bidi w:val="0"/>
        <w:spacing w:before="0" w:after="1" w:line="280" w:lineRule="exact"/>
        <w:ind w:left="0" w:right="0" w:firstLine="0"/>
      </w:pPr>
      <w:r>
        <w:rPr>
          <w:rStyle w:val="CharStyle67"/>
        </w:rPr>
        <w:t>Net-based Participation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[with simultaneous translation]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6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Competence and Models of Interaction on the Net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Internet </w:t>
      </w:r>
      <w:r>
        <w:rPr>
          <w:w w:val="100"/>
          <w:spacing w:val="0"/>
          <w:color w:val="000000"/>
          <w:position w:val="0"/>
        </w:rPr>
        <w:t>wird zunehmend als ein partizipatorlsches Medium begriffen, in dem sich Interaktivität nicht nur auf</w:t>
        <w:br/>
        <w:t>„Anklicken und Kaufen“ beschränkt. Einerseits wachsen Immer neue Plattformen für tatsächlich interaktive Kooperations</w:t>
        <w:t>-</w:t>
        <w:br/>
        <w:t>und Handlungsmodelle heran, andererseits wird gerade in Verbindung mit größerer Bandbreite das Netz auch stärker als</w:t>
        <w:br/>
        <w:t>passives Unterhaltungsmedium verstanden, das hochkomprimierte Filmstreams anbieten wird. Es deutet sich an, dass</w:t>
        <w:br/>
        <w:t>sich die Funktionalität des Internets künftig weiter aufspalten wird, und dass sich eine Fülle von hybriden Formaten</w:t>
        <w:br/>
        <w:t>entwickeln wird.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Verständnis vom Internet als Produktionssystem wird vor allem von Kreativen und Künstlern vorangetrieben, die das</w:t>
        <w:br/>
        <w:t>Netz nicht mehr nur als Distributionsmedium benutzen, sondern darüber hinaus Internettechnologie einsetzen, um auf</w:t>
        <w:br/>
        <w:t>der Basis von Kollaboration, Partizipation und globalem Zugang künstlerische Produkte zu generieren.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Grundidee ist bei vielen dieser Projekte die Anregung der natürlichen Kreativität des Einzelnen, aber auch eine politische</w:t>
        <w:br/>
        <w:t>Zielsetzung, die auf der Idee vom Internet als demokratisches Medium beruht.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Aufruf zum DIY, den diese Projekte implizieren, setzt zunehmend ein sich Einlassen des Nutzers auf die neue</w:t>
        <w:br/>
        <w:t xml:space="preserve">Technologie voraus, fordert sein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„Involvement“ </w:t>
      </w:r>
      <w:r>
        <w:rPr>
          <w:w w:val="100"/>
          <w:spacing w:val="0"/>
          <w:color w:val="000000"/>
          <w:position w:val="0"/>
        </w:rPr>
        <w:t>und fördert auf eine sehr direkte Weise Medienkompetenz.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diesem Panel werden künstlerische Projekte und Interaktionsmodelle präsentiert, die über das übliche Maß von</w:t>
        <w:br/>
        <w:t>Produktion im virtuellen Raum hinausgehen und tatsächlich in reale Strukturen wie den urbanen Raum oder gesell</w:t>
        <w:t>-</w:t>
        <w:br/>
        <w:t>schaftliche und ökonomische Prozesse eingreifen. Es wird diskutiert: Was bedeutet Interaktivität In Abgrenzung zu den</w:t>
        <w:br/>
        <w:t>Begriffen Interpassivität oder Partizipation? Ist die Vorstellung vom Internet als Demokratie förderndes Medium Illusion</w:t>
        <w:br/>
        <w:t>oder Realität? Inwieweit können künstlerische Eingriffe Ausgangspunkte auch für einen längerfristigen gesellschaftlichen</w:t>
        <w:br/>
        <w:t>Perspektivwechsel sein?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Internet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increasingly viewed as a participatory medium in which interactivity is limited not only to ‘click and buy’</w:t>
        <w:br/>
        <w:t>but also functions as a production system. On the one hand there is a constant growth in new platforms for actual</w:t>
        <w:br/>
        <w:t>interactive models, on the other hand the Net is also increasingly seen, particularly in connection with greater bandwidths,</w:t>
        <w:br/>
        <w:t>as a passive entertainment medium that offers highly compressed film streams. There are signs that in the future the</w:t>
        <w:br/>
        <w:t>functionality of the Internet will continue to split up and that an abundance of hybrid formats will develop.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concept of the Internet as a production system is in particular being pushed forward by creative people and artists</w:t>
        <w:br/>
        <w:t>who no longer use the Net just as a distribution medium but, in addition, employ Internet technology to generate artistic</w:t>
        <w:br/>
        <w:t>products on the basis of collaboration, participation and global access.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many of these projects the basic idea is both the stimulation of the natural creativity of the individual and a political</w:t>
        <w:br/>
        <w:t>objective which relies on the idea of the Internet as a democratic medium.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call to DIY that these projects imply increasingly presupposes the user’s engagement with the new technology,</w:t>
        <w:br/>
        <w:t>requires his involvement and fosters media competence in a very direct way.</w:t>
      </w:r>
      <w:r>
        <w:br w:type="page"/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35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panel artistic projects and interaction models are presented that extend beyond the usual degree of production in</w:t>
        <w:br/>
        <w:t>virtual space and actually intervene in real structures such as the urban realm or social and economic processes. The</w:t>
        <w:br/>
        <w:t>following questions will be addressed: What does interactivity mean in contrast with the concepts interpassivity and</w:t>
        <w:br/>
        <w:t>participation? Is the idea of the Internet as a medium that promotes democracy an illusion or reality? To what extent can</w:t>
        <w:br/>
        <w:t>artistic interventions also be starting points for a longer-term change in the view of society?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3" w:name="bookmark13"/>
      <w:r>
        <w:rPr>
          <w:lang w:val="en-US" w:eastAsia="en-US" w:bidi="en-US"/>
          <w:w w:val="100"/>
          <w:spacing w:val="0"/>
          <w:color w:val="000000"/>
          <w:position w:val="0"/>
        </w:rPr>
        <w:t>featuring</w:t>
      </w:r>
      <w:bookmarkEnd w:id="13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Daniel G. Andujar, Technologies To The People (E)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artist who, with the project Phoney ™ that is nominated for the award, confronts the user with the thrills and</w:t>
        <w:br/>
        <w:t>dangers of internet insecurity [</w:t>
      </w:r>
      <w:r>
        <w:fldChar w:fldCharType="begin"/>
      </w:r>
      <w:r>
        <w:rPr>
          <w:color w:val="000000"/>
        </w:rPr>
        <w:instrText> HYPERLINK "http://www.irational.org/tttp"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www.irational.org/tttp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Christian Hiibler, Knowbotic Research (A/D/CH)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Knowbotic Research developed, amongst others, the art project ‘connective force attack’ that is based on collaboration</w:t>
        <w:br/>
        <w:t>between online users [</w:t>
      </w:r>
      <w:r>
        <w:fldChar w:fldCharType="begin"/>
      </w:r>
      <w:r>
        <w:rPr>
          <w:color w:val="000000"/>
        </w:rPr>
        <w:instrText> HYPERLINK "http://h-h.de"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http://h-h.de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Rafael Lozano-Hemmer (MEX/CAN)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artist and curator who is presenting the award-winning work ‘Vectorial Elevation’ and his other Net-based projects</w:t>
        <w:br/>
        <w:t>[</w:t>
      </w:r>
      <w:r>
        <w:fldChar w:fldCharType="begin"/>
      </w:r>
      <w:r>
        <w:rPr>
          <w:color w:val="000000"/>
        </w:rPr>
        <w:instrText> HYPERLINK "http://www.lozano-hemmer.com"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www.lozano-hemmer.com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 Pfaller (A)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13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philosopher, coined the concept ‘interpassivity' for delegated medial consumption and passivity</w:t>
        <w:br/>
        <w:t>Superflex (DK)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560" w:firstLine="0"/>
        <w:sectPr>
          <w:headerReference w:type="even" r:id="rId42"/>
          <w:headerReference w:type="default" r:id="rId43"/>
          <w:headerReference w:type="first" r:id="rId44"/>
          <w:titlePg/>
          <w:pgSz w:w="9269" w:h="9474"/>
          <w:pgMar w:top="505" w:left="239" w:right="173" w:bottom="25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Group of artists who view the Net as an interaction platform and a democratic medium. Projects: Superchannel -</w:t>
        <w:br/>
        <w:t>Internet TV and Wolfsburg 2/Karlskrona 2 - virtual city models [</w:t>
      </w:r>
      <w:r>
        <w:fldChar w:fldCharType="begin"/>
      </w:r>
      <w:r>
        <w:rPr>
          <w:color w:val="000000"/>
        </w:rPr>
        <w:instrText> HYPERLINK "http://www.superflex.dk"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www.superflex.dk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jc w:val="left"/>
        <w:spacing w:before="0" w:after="245" w:line="340" w:lineRule="exact"/>
        <w:ind w:left="0" w:right="0" w:firstLine="0"/>
      </w:pPr>
      <w:bookmarkStart w:id="14" w:name="bookmark14"/>
      <w:r>
        <w:rPr>
          <w:lang w:val="en-US" w:eastAsia="en-US" w:bidi="en-US"/>
          <w:w w:val="100"/>
          <w:color w:val="000000"/>
          <w:position w:val="0"/>
        </w:rPr>
        <w:t>\\international\media\art\award 2001</w:t>
      </w:r>
      <w:bookmarkEnd w:id="1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53" w:line="170" w:lineRule="exact"/>
        <w:ind w:left="0" w:right="0" w:firstLine="0"/>
      </w:pPr>
      <w:r>
        <w:pict>
          <v:shape id="_x0000_s1070" type="#_x0000_t75" style="position:absolute;margin-left:3.pt;margin-top:1.2pt;width:100.8pt;height:60.95pt;z-index:-125829359;mso-wrap-distance-left:5.pt;mso-wrap-distance-top:26.15pt;mso-wrap-distance-right:20.4pt;mso-position-horizontal-relative:margin" wrapcoords="0 0 21600 0 21600 21600 0 21600 0 0">
            <v:imagedata r:id="rId45" r:href="rId46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\\\\\\\\\ subject:</w:t>
      </w:r>
    </w:p>
    <w:p>
      <w:pPr>
        <w:pStyle w:val="Style78"/>
        <w:widowControl w:val="0"/>
        <w:keepNext w:val="0"/>
        <w:keepLines w:val="0"/>
        <w:shd w:val="clear" w:color="auto" w:fill="auto"/>
        <w:bidi w:val="0"/>
        <w:jc w:val="left"/>
        <w:spacing w:before="0" w:after="245" w:line="340" w:lineRule="exact"/>
        <w:ind w:left="0" w:right="0" w:firstLine="0"/>
      </w:pPr>
      <w:bookmarkStart w:id="15" w:name="bookmark15"/>
      <w:r>
        <w:rPr>
          <w:lang w:val="en-US" w:eastAsia="en-US" w:bidi="en-US"/>
          <w:w w:val="100"/>
          <w:color w:val="000000"/>
          <w:position w:val="0"/>
        </w:rPr>
        <w:t>\\ Ctrl space - the vigilant society</w:t>
      </w:r>
      <w:bookmarkEnd w:id="1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headerReference w:type="even" r:id="rId47"/>
          <w:headerReference w:type="default" r:id="rId48"/>
          <w:headerReference w:type="first" r:id="rId49"/>
          <w:pgSz w:w="9269" w:h="9474"/>
          <w:pgMar w:top="505" w:left="239" w:right="173" w:bottom="254" w:header="0" w:footer="3" w:gutter="0"/>
          <w:rtlGutter w:val="0"/>
          <w:cols w:space="720"/>
          <w:pgNumType w:start="18"/>
          <w:noEndnote/>
          <w:docGrid w:linePitch="360"/>
        </w:sectPr>
      </w:pPr>
      <w:r>
        <w:pict>
          <v:shape id="_x0000_s1071" type="#_x0000_t202" style="position:absolute;margin-left:22.7pt;margin-top:25.7pt;width:53.75pt;height:25.35pt;z-index:-1258293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&gt;&gt;==&lt;&lt;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2" type="#_x0000_t75" style="position:absolute;margin-left:8.3pt;margin-top:44.4pt;width:86.4pt;height:60.pt;z-index:-125829357;mso-wrap-distance-left:5.pt;mso-wrap-distance-right:5.pt;mso-position-horizontal-relative:margin">
            <v:imagedata r:id="rId50" r:href="rId51"/>
            <w10:wrap type="topAndBottom" anchorx="margin"/>
          </v:shape>
        </w:pict>
      </w:r>
      <w:r>
        <w:pict>
          <v:shape id="_x0000_s1073" type="#_x0000_t202" style="position:absolute;margin-left:120.6pt;margin-top:19.15pt;width:204.5pt;height:38.15pt;z-index:-125829356;mso-wrap-distance-left:5.pt;mso-wrap-distance-right:109.2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1"/>
                    </w:rPr>
                    <w:t>Winternational media\art\award 2001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1"/>
                    </w:rPr>
                    <w:t>for video and interactive projectsW 24 000 EURO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1"/>
                    </w:rPr>
                    <w:t>special award of the organizers\audience award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4" type="#_x0000_t202" style="position:absolute;margin-left:122.05pt;margin-top:68.45pt;width:120.95pt;height:22.75pt;z-index:-1258293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7" w:name="bookmark7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DeadlineW Marc</w:t>
                  </w:r>
                  <w:bookmarkEnd w:id="7"/>
                </w:p>
              </w:txbxContent>
            </v:textbox>
            <w10:wrap type="topAndBottom" anchorx="margin"/>
          </v:shape>
        </w:pict>
      </w:r>
      <w:r>
        <w:pict>
          <v:shape id="_x0000_s1075" type="#_x0000_t202" style="position:absolute;margin-left:243.5pt;margin-top:54.95pt;width:78.25pt;height:35.8pt;z-index:-1258293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9" w:lineRule="exact"/>
                    <w:ind w:left="0" w:right="240" w:firstLine="0"/>
                  </w:pPr>
                  <w:r>
                    <w:rPr>
                      <w:rStyle w:val="CharStyle20"/>
                      <w:lang w:val="fr-FR" w:eastAsia="fr-FR" w:bidi="fr-FR"/>
                    </w:rPr>
                    <w:t xml:space="preserve">« </w:t>
                  </w:r>
                  <w:r>
                    <w:rPr>
                      <w:rStyle w:val="CharStyle20"/>
                    </w:rPr>
                    <w:t>TrefSifcJii</w:t>
                    <w:br/>
                    <w:t>i 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320" w:right="0" w:firstLine="0"/>
                  </w:pPr>
                  <w:bookmarkStart w:id="8" w:name="bookmark8"/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15,2001</w:t>
                  </w:r>
                  <w:bookmarkEnd w:id="8"/>
                </w:p>
              </w:txbxContent>
            </v:textbox>
            <w10:wrap type="topAndBottom" anchorx="margin"/>
          </v:shape>
        </w:pict>
      </w:r>
      <w:r>
        <w:pict>
          <v:shape id="_x0000_s1076" type="#_x0000_t202" style="position:absolute;margin-left:2.05pt;margin-top:100.45pt;width:111.35pt;height:34.2pt;z-index:-125829353;mso-wrap-distance-left:5.pt;mso-wrap-distance-right:7.7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38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internationalcr</w:t>
                  </w:r>
                </w:p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\\\ medien\kunstpreis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7" type="#_x0000_t202" style="position:absolute;margin-left:78.85pt;margin-top:134.65pt;width:34.1pt;height:11.4pt;z-index:-125829352;mso-wrap-distance-left:70.3pt;mso-wrap-distance-right:8.15pt;mso-wrap-distance-bottom:110.7pt;mso-position-horizontal-relative:margin" filled="f" stroked="f">
            <v:textbox style="mso-fit-shape-to-text:t" inset="0,0,0,0">
              <w:txbxContent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2001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8" type="#_x0000_t202" style="position:absolute;margin-left:121.1pt;margin-top:99.05pt;width:117.1pt;height:71.5pt;z-index:-1258293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1"/>
                    </w:rPr>
                    <w:t>^ jury \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1"/>
                    </w:rPr>
                    <w:t>Lynn Hershman, San Fra</w:t>
                    <w:br/>
                    <w:t>Chrissie lies, New York \</w:t>
                    <w:br/>
                    <w:t>Christoph Joerg, Paris'</w:t>
                    <w:br/>
                    <w:t>Friedrich Kittler, Berlin \</w:t>
                    <w:br/>
                    <w:t>Thomas Y. Levin, Princeton\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9" type="#_x0000_t202" style="position:absolute;margin-left:120.6pt;margin-top:163.3pt;width:139.2pt;height:60.3pt;z-index:-125829350;mso-wrap-distance-left:112.1pt;mso-wrap-distance-right:5.pt;mso-wrap-distance-bottom:33.15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SWR» ////////Kill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6" w:line="170" w:lineRule="exact"/>
                    <w:ind w:left="0" w:right="0" w:firstLine="0"/>
                  </w:pPr>
                  <w:r>
                    <w:rPr>
                      <w:rStyle w:val="CharStyle31"/>
                    </w:rPr>
                    <w:t>in co-operation with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5"/>
                    </w:rPr>
                    <w:t>art#»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0" type="#_x0000_t75" style="position:absolute;margin-left:193.1pt;margin-top:57.85pt;width:148.3pt;height:136.3pt;z-index:-125829349;mso-wrap-distance-left:5.pt;mso-wrap-distance-right:5.pt;mso-position-horizontal-relative:margin" wrapcoords="0 0 21600 0 21600 21600 0 21600 0 0">
            <v:imagedata r:id="rId52" r:href="rId53"/>
            <w10:wrap type="topAndBottom" anchorx="margin"/>
          </v:shape>
        </w:pict>
      </w:r>
      <w:r>
        <w:pict>
          <v:shape id="_x0000_s1081" type="#_x0000_t202" style="position:absolute;margin-left:279.5pt;margin-top:169.1pt;width:161.75pt;height:71.25pt;z-index:-125829348;mso-wrap-distance-left:5.pt;mso-wrap-distance-right:5.pt;mso-wrap-distance-bottom:16.4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31"/>
                    </w:rPr>
                    <w:t>ZKM Center for Art and Media Karlsru</w:t>
                    <w:br/>
                    <w:t>enzstr. 19</w:t>
                    <w:br/>
                    <w:t>76135 Karlsruhe</w:t>
                    <w:br/>
                    <w:t>Fax 0721 8100-1139</w:t>
                    <w:br/>
                  </w:r>
                  <w:r>
                    <w:fldChar w:fldCharType="begin"/>
                  </w:r>
                  <w:r>
                    <w:rPr>
                      <w:rStyle w:val="CharStyle31"/>
                    </w:rPr>
                    <w:instrText> HYPERLINK "http://www.medienkunstpreis.de"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www.medienkunstpreis.de</w:t>
                  </w:r>
                  <w:r>
                    <w:fldChar w:fldCharType="end"/>
                  </w:r>
                  <w:r>
                    <w:rPr>
                      <w:rStyle w:val="CharStyle31"/>
                    </w:rPr>
                    <w:br/>
                    <w:t xml:space="preserve">e-mail: </w:t>
                  </w:r>
                  <w:r>
                    <w:fldChar w:fldCharType="begin"/>
                  </w:r>
                  <w:r>
                    <w:rPr>
                      <w:rStyle w:val="CharStyle31"/>
                    </w:rPr>
                    <w:instrText> HYPERLINK "mailto:medienkunstpreis@zkm.de"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medienkunstpreis@zkm.de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\ observation \ surveillance \ control \ attentionWWWWW</w:t>
      </w:r>
    </w:p>
    <w:p>
      <w:pPr>
        <w:pStyle w:val="Style19"/>
        <w:tabs>
          <w:tab w:leader="none" w:pos="5290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67"/>
        </w:rPr>
        <w:t>interactive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Alex Adriaansens (NL) director V2_Organisatie</w:t>
      </w:r>
    </w:p>
    <w:p>
      <w:pPr>
        <w:pStyle w:val="Style19"/>
        <w:tabs>
          <w:tab w:leader="none" w:pos="33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35" w:lineRule="exact"/>
        <w:ind w:left="0" w:right="0" w:firstLine="36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</w:t>
      </w:r>
      <w:r>
        <w:rPr>
          <w:w w:val="100"/>
          <w:spacing w:val="0"/>
          <w:color w:val="000000"/>
          <w:position w:val="0"/>
        </w:rPr>
        <w:t xml:space="preserve">Söke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Dinkla (D) curator and director of the Festival Office Duisburg</w:t>
        <w:br/>
      </w:r>
      <w:r>
        <w:rPr>
          <w:rStyle w:val="CharStyle67"/>
        </w:rPr>
        <w:t>jury statement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Michael Saup (D) media artist, </w:t>
      </w:r>
      <w:r>
        <w:rPr>
          <w:w w:val="100"/>
          <w:spacing w:val="0"/>
          <w:color w:val="000000"/>
          <w:position w:val="0"/>
        </w:rPr>
        <w:t xml:space="preserve">Hochschule für Gestaltung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Karlsruhe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„Diese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Jury war </w:t>
      </w:r>
      <w:r>
        <w:rPr>
          <w:w w:val="100"/>
          <w:spacing w:val="0"/>
          <w:color w:val="000000"/>
          <w:position w:val="0"/>
        </w:rPr>
        <w:t>vor allem mit interdisziplinären und hybriden Arbeiten konfrontiert, die ihre Wurzeln in verschiedenen</w:t>
        <w:br/>
        <w:t>anderen Medien und Fachbereichen haben. In diesem Sinne unterliegt der Begriff Interaktivität einer Bedeutungsinflation</w:t>
        <w:br/>
        <w:t>und trifft kaum noch als Allgemeinbegriff zur Beschreibung der oft komplexen Muster der Interaktion in den verschiede</w:t>
        <w:t>-</w:t>
        <w:br/>
        <w:t>nen Kunstwerken zu. Bei diesen Arbeiten findet Interaktion zwischen den Menschen, zwischen Menschen und Maschinen</w:t>
        <w:br/>
        <w:t>und zwischen den Maschinen selbst statt. Allein die Gestaltung dieser Interaktion konfrontierte die Jury mit vielen</w:t>
        <w:br/>
        <w:t>verschiedenen Ansätzen, Schnittstellen und Softwarelösungen. Es zeigte sich auch, wie Interaktion in verschiedenen</w:t>
        <w:br/>
        <w:t>Disziplinen und Mischformen unterschiedliche Qualitäten aufweist, die sich nicht immer leicht miteinander vergleichen</w:t>
        <w:br/>
        <w:t>lassen. Insofern sind die Kunstwerke selbst zu komplexen Maschinen geworden, mit denen der Benutzer zusammenar</w:t>
        <w:t>-</w:t>
        <w:br/>
        <w:t>beitet, sie aber gleichzeitig blockiert und dirigiert. Dies führt zu dynamischen Interaktionsmustern, woraus sich das</w:t>
        <w:br/>
        <w:t>Kunstwerk entfaltet. Obwohl die allgemeine Qualität der eingereichten Arbeiten eher enttäuschend war, zeigte sich doch,</w:t>
        <w:br/>
        <w:t>dass bestimmte Arbeiten durch den hohen Anspruch vielversprechend waren.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ausgezeichneten Medienwerke zeigen, dass unsere Konzepte der (Re)konstruktion von Wirklichkeit und unsere</w:t>
        <w:br/>
        <w:t>Strategien, uns mit dieser Wirklichkeit zu identifizieren, neue Formen angenommen haben. Gerade interaktive Environ</w:t>
        <w:t>-</w:t>
        <w:br/>
        <w:t>ments bilden Modelle für das Verhalten in einem neuen sozialen Beziehungsgeflecht, das ohne den handelnden</w:t>
        <w:br/>
        <w:t>Teilnehmer nicht existiert. Sie können uns heute zeigen, wie es in postindustriellen Gesellschaften gelingen kann, mög</w:t>
        <w:t>-</w:t>
        <w:br/>
        <w:t>lichst viele Menschen an gesellschaftlichen Prozessen zu beteiligen.“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‘This jury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faced with mostly interdisciplinary and hybrid works of art that have roots in various other media and pro</w:t>
        <w:t>-</w:t>
        <w:br/>
        <w:t>fessions. Interactivity in this sense is subject to inflation in its general meaning and is hardly suitable anymore as a gene</w:t>
        <w:t>-</w:t>
        <w:br/>
        <w:t>ral term for describing the often complex patterns of interaction within the different artworks. Interaction in these works</w:t>
        <w:br/>
        <w:t>takes place between people, between people and machines, and between the machines themselves. The design of the</w:t>
        <w:br/>
        <w:t>interaction in itself already confronted the jury with many different approaches, interfaces and types of software design.</w:t>
        <w:br/>
        <w:t>It also showed how interaction in different disciplines and hybrid areas focuses on different qualities that cannot always</w:t>
        <w:br/>
        <w:t>be compared easily. In this sense, many of the works submitted have become complex machines where the user co-ope</w:t>
        <w:t>-</w:t>
        <w:br/>
        <w:t>rates with, obstructs and directs the work. This results in dynamic patterns of interaction within which the work itself evol</w:t>
        <w:t>-</w:t>
        <w:br/>
        <w:t>ves. Although the general quality of the works submitted was somewhat disappointing, it was on the other hand very pro</w:t>
        <w:t>-</w:t>
        <w:br/>
        <w:t>mising to see the high quality of some specific works.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media artworks which were shortlisted illustrate that our concepts of re-constructing reality, and our strategy to iden</w:t>
        <w:t>-</w:t>
        <w:br/>
        <w:t>tify with this reality, has found new forms. Especially interactive environments create models for the behaviour in a new</w:t>
        <w:br/>
        <w:t>social network of relationships, which cannot exist without the acting participant. They can teach us today, how, in post</w:t>
        <w:t>-</w:t>
        <w:br/>
        <w:t>industrial societies, as many people as possible can participate in social processes.'</w:t>
      </w:r>
    </w:p>
    <w:p>
      <w:pPr>
        <w:pStyle w:val="Style19"/>
        <w:tabs>
          <w:tab w:leader="none" w:pos="5290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[interactive prize sponsored by Conga Communication]</w:t>
        <w:tab/>
        <w:t xml:space="preserve">[see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for full statement]</w:t>
      </w:r>
      <w:r>
        <w:br w:type="page"/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Florian Cramer (D) lecturer in comparative literature and free software expert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184" w:line="240" w:lineRule="exact"/>
        <w:ind w:left="0" w:right="0" w:firstLine="0"/>
      </w:pPr>
      <w:r>
        <w:pict>
          <v:shape id="_x0000_s1082" type="#_x0000_t202" style="position:absolute;margin-left:8.5pt;margin-top:-26.85pt;width:107.3pt;height:51.1pt;z-index:-125829347;mso-wrap-distance-left:5.pt;mso-wrap-distance-right:51.6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artistic software</w:t>
                    <w:br/>
                    <w:t>jury statement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Ulrike Gabriel (D) artist, Codelab manager</w:t>
        <w:br/>
        <w:t>John F. Simon jr. (US) artist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„Soweit wir wissen, ist diese Auszeichnung die erste ihrer Art, die sich ausschließlich der Softwarekunst widmet. Bei die</w:t>
        <w:t>-</w:t>
        <w:br/>
        <w:t>ser Auszeichnung geht es nicht darum, sicht-, hör- oder fühlbare Daten zu zeigen, so wie im allgemeinen Multimedia ver</w:t>
        <w:t>-</w:t>
        <w:br/>
        <w:t>standen wird. Die Auszeichnung zielt auf die Algorithmen - den eigentlichen Code, der erzeugt, was man sehen, hören</w:t>
        <w:br/>
        <w:t>und spüren wird.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Während der Code eines bloßen Bildes, Tones oder einer Textdatei sich passiv auf andere Softwareteile stützt, um erkenn-</w:t>
        <w:br/>
        <w:t>und veränderbar zu sein, kann der Programmcode aktiv den Computer manipulieren. Der vielleicht faszinierendste Aspekt</w:t>
        <w:br/>
        <w:t>der Computertechnik ist, dass der Code - ob als Textdatei oder Binärzahl - maschinell ausführbar ist. Ein harmloses Stück</w:t>
        <w:br/>
        <w:t>Text kann das System stören, verändern oder gar abstürzen lassen.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Computerviren können als kritische Softwarekunst betrachtet werden, da sie den eigentlichen Anwendern bewußt machen,</w:t>
        <w:br/>
        <w:t>dass digitaler Code bösartig sein kann. Computersoftware ist nicht nur ein Instrument. Jedes Programm, das sich als</w:t>
        <w:br/>
        <w:t>Instrument ausgibt, tarnt sich selbst. Man erwartet vom Befehl ,Sichern‘ ein Speichern und kein Löschen. Dieses Gefühl,</w:t>
        <w:br/>
        <w:t>dass man die Software versteht und kontrolliert, was sie im Computer macht, kann sich nur durch das Vertrauen in den</w:t>
        <w:br/>
        <w:t>Programmierer halten.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Für uns steht Softwarekunst der Idee von Software als Instrument entgegen. Softwarekunst hat das Potential, bewusst zu</w:t>
        <w:br/>
        <w:t>machen, dass digitaler Code nicht harmlos ist, dass er sich nicht in der Simulation anderer Instrumente erschöpft, und</w:t>
        <w:br/>
        <w:t>dass er selber eine Grundlage für künstlerisches Arbeiten ist.“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74"/>
          <w:i w:val="0"/>
          <w:iCs w:val="0"/>
        </w:rPr>
        <w:t xml:space="preserve">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our knowledge, this is the first award given and solely dedicated to software art. This award is not about what is com</w:t>
        <w:t>-</w:t>
        <w:br/>
        <w:t>monly understood as multimedia - where the focus is on data that can openly been seen, heard and felt. This award is</w:t>
        <w:br/>
        <w:t>about algorithms; it is about the code which generates, processes and combines what you see, hear and feel.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While the code of a mere image, sound or text file passively relies on other pieces of software in order to be perceivable</w:t>
        <w:br/>
        <w:t>and editable, program code actually actively manipulates the machine. Perhaps the most fascinating aspect of computing</w:t>
        <w:br/>
        <w:t>is that code - whether displayed as text or as binary numbers - can be machine-executable, that an innocuous piece of</w:t>
        <w:br/>
        <w:t>writing may upset, reprogram, crash the system.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Computer viruses might be seen as a critical form of software art because they make so-called users aware that digital</w:t>
        <w:br/>
        <w:t>code is virulent. Computer software is not simply a tool. Every program that pretends to be a tool disguises itself. You</w:t>
        <w:br/>
        <w:t>expect that “Save" will save and not erase. This feeling that you understand and control what the software is doing in the</w:t>
        <w:br/>
        <w:t>machine can only be based on trust in the programmer.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us, software art is opposed to the notion of software as a tool. Software art has the potential to make us aware that</w:t>
        <w:br/>
        <w:t>digital code is not harmless, that it is not restricted to simulations of other tools, and that is itself a ground for creative</w:t>
        <w:br/>
        <w:t>practice.'</w:t>
      </w:r>
    </w:p>
    <w:p>
      <w:pPr>
        <w:pStyle w:val="Style19"/>
        <w:tabs>
          <w:tab w:leader="none" w:pos="5299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[artistic software prize sponsored by PLEX]</w:t>
        <w:tab/>
        <w:t xml:space="preserve">[see </w:t>
      </w:r>
      <w:r>
        <w:fldChar w:fldCharType="begin"/>
      </w:r>
      <w:r>
        <w:rPr>
          <w:color w:val="000000"/>
        </w:rPr>
        <w:instrText> HYPERLINK "http://www.transmedlale.de"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www.transmedlale.de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for full statement]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bookmarkStart w:id="16" w:name="bookmark16"/>
      <w:r>
        <w:rPr>
          <w:lang w:val="en-US" w:eastAsia="en-US" w:bidi="en-US"/>
          <w:w w:val="100"/>
          <w:spacing w:val="0"/>
          <w:color w:val="000000"/>
          <w:position w:val="0"/>
        </w:rPr>
        <w:t>video award competition</w:t>
      </w:r>
      <w:bookmarkEnd w:id="16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1560"/>
      </w:pPr>
      <w:r>
        <w:rPr>
          <w:rStyle w:val="CharStyle83"/>
        </w:rPr>
        <w:t>[Saturday 10 I 14.30-18.00 h: artist presentation I 20.30 - 22.30 h: award ceremony I auditorium]</w:t>
        <w:br/>
      </w:r>
      <w:r>
        <w:rPr>
          <w:w w:val="100"/>
          <w:spacing w:val="0"/>
          <w:color w:val="000000"/>
          <w:position w:val="0"/>
        </w:rPr>
        <w:t xml:space="preserve">Mit etwa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600 </w:t>
      </w:r>
      <w:r>
        <w:rPr>
          <w:w w:val="100"/>
          <w:spacing w:val="0"/>
          <w:color w:val="000000"/>
          <w:position w:val="0"/>
        </w:rPr>
        <w:t>Einreichungen hat die traditionelle Wettbewerbskategorie der transmediale, der Videowettbewerb, auch in</w:t>
        <w:br/>
        <w:t>diesem Jahr eine beachtliche internationale Resonanz erhalten. Dabei wurde deutlich, dass die Produktionssysteme und</w:t>
        <w:br/>
        <w:t>die Formate der Videos, Filme und Videoinstallationen immer hybrider und vielfältiger werden. So öffnete sich die trans</w:t>
        <w:t>-</w:t>
        <w:br/>
        <w:t>mediale in ihrem Wettbewerb bewusst allen Formaten, sowie linearen und nicht-linearen Videoarbeiten. Kuratoren und</w:t>
        <w:br/>
        <w:t>Juroren haben Arbeiten ausgewählt, die entweder durch eine neuartige Formensprache ihr jeweiliges Thema konzeptuell</w:t>
        <w:br/>
        <w:t>behandelten oder durch ein kreatives Selbstbewusstsein im Umgang mit dem Genre überzeugten.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about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submissions, the transmediale’s traditional competition category, the video competition, has once again</w:t>
        <w:br/>
        <w:t>received considerable international resonance. It has become evident that the production systems and formats of videos,</w:t>
        <w:br/>
        <w:t xml:space="preserve">films and video installations have continued to become more hybrid and diverse.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thus made a con</w:t>
        <w:t>-</w:t>
        <w:br/>
        <w:t>certed effort to welcome into its competition all formats, as well as linear and non-linear video works. Under the critical</w:t>
        <w:br/>
        <w:t>eye of the curators and jurors, works have been selected which either use innovative language to conceptually address</w:t>
        <w:br/>
        <w:t>their respective themes, or which display a creative sense of self-confidence in a convincing confrontation with the genre.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[video prize sponsored by av.f </w:t>
      </w:r>
      <w:r>
        <w:rPr>
          <w:w w:val="100"/>
          <w:spacing w:val="0"/>
          <w:color w:val="000000"/>
          <w:position w:val="0"/>
        </w:rPr>
        <w:t>Medienprojekte]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>The jury:</w:t>
      </w:r>
    </w:p>
    <w:p>
      <w:pPr>
        <w:pStyle w:val="Style19"/>
        <w:tabs>
          <w:tab w:leader="none" w:pos="6163" w:val="left"/>
        </w:tabs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Catrin Backhaus (D) art historian and curator of the Videonale Bonn I Angela Melitopoulos (D/GR) video artist and filmmaker</w:t>
        <w:br/>
        <w:t>Gereon Schmitz (D) video artist of the group visomat</w:t>
        <w:tab/>
        <w:t>stated their selection as follows:</w:t>
      </w:r>
    </w:p>
    <w:p>
      <w:pPr>
        <w:pStyle w:val="Style19"/>
        <w:tabs>
          <w:tab w:leader="none" w:pos="4121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</w:rPr>
        <w:t>Telling Lies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 Ellis (UK) 2000, 4 min </w:t>
      </w:r>
      <w:r>
        <w:rPr>
          <w:rStyle w:val="CharStyle83"/>
        </w:rPr>
        <w:t>[screening monday 5 I 17.00 h]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humoriger </w:t>
      </w:r>
      <w:r>
        <w:rPr>
          <w:w w:val="100"/>
          <w:spacing w:val="0"/>
          <w:color w:val="000000"/>
          <w:position w:val="0"/>
        </w:rPr>
        <w:t xml:space="preserve">Kürze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visualisiert Simon Ellis die </w:t>
      </w:r>
      <w:r>
        <w:rPr>
          <w:w w:val="100"/>
          <w:spacing w:val="0"/>
          <w:color w:val="000000"/>
          <w:position w:val="0"/>
        </w:rPr>
        <w:t>Schere zwischen Gedachtem und Gesprochenem, die gewöhnliche Lüge</w:t>
        <w:br/>
        <w:t>im Verschweigen des nächtlichen Triebes und deren Folgen. Dabei überzeugt die Stilsicherheit der minimalen Graphik,</w:t>
        <w:br/>
        <w:t>die kompakte Dramaturgie und die Umsetzung des bebilderten Witzes.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Concisely and humourously,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Ellis visualizes the divide between what is thought and what is spoken, the customa</w:t>
        <w:t>-</w:t>
        <w:br/>
        <w:t>ry lies in the concealment of the night's sexual urges and their consequences. Particularly convincing here is the assu</w:t>
        <w:t>-</w:t>
        <w:br/>
        <w:t>redness of style of the minimal graphics, the compact dramaturgy and the rendering of the depicted joke.</w:t>
      </w:r>
    </w:p>
    <w:p>
      <w:pPr>
        <w:pStyle w:val="Style19"/>
        <w:tabs>
          <w:tab w:leader="none" w:pos="4121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  <w:lang w:val="de-DE" w:eastAsia="de-DE" w:bidi="de-DE"/>
        </w:rPr>
        <w:t>Invisible People</w:t>
        <w:tab/>
      </w:r>
      <w:r>
        <w:rPr>
          <w:w w:val="100"/>
          <w:spacing w:val="0"/>
          <w:color w:val="000000"/>
          <w:position w:val="0"/>
        </w:rPr>
        <w:t xml:space="preserve">Kit Hung (HK) 2000, 33 min </w:t>
      </w:r>
      <w:r>
        <w:rPr>
          <w:rStyle w:val="CharStyle83"/>
          <w:lang w:val="de-DE" w:eastAsia="de-DE" w:bidi="de-DE"/>
        </w:rPr>
        <w:t>[screening monday 5 I 17.00 h]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  <w:sectPr>
          <w:headerReference w:type="even" r:id="rId54"/>
          <w:headerReference w:type="default" r:id="rId55"/>
          <w:headerReference w:type="first" r:id="rId56"/>
          <w:titlePg/>
          <w:pgSz w:w="9269" w:h="9474"/>
          <w:pgMar w:top="505" w:left="239" w:right="173" w:bottom="254" w:header="0" w:footer="3" w:gutter="0"/>
          <w:rtlGutter w:val="0"/>
          <w:cols w:space="720"/>
          <w:pgNumType w:start="15"/>
          <w:noEndnote/>
          <w:docGrid w:linePitch="360"/>
        </w:sectPr>
      </w:pPr>
      <w:r>
        <w:pict>
          <v:shape id="_x0000_s1086" type="#_x0000_t75" style="position:absolute;margin-left:311.9pt;margin-top:0.5pt;width:121.7pt;height:67.45pt;z-index:-125829346;mso-wrap-distance-left:5.pt;mso-wrap-distance-top:0.5pt;mso-wrap-distance-right:5.pt;mso-position-horizontal-relative:margin" wrapcoords="0 0 21600 0 21600 21600 0 21600 0 0">
            <v:imagedata r:id="rId57" r:href="rId58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Die halbstündige filmische Fabel Invisible People des Hong Kong-Chinesen Kit Hung</w:t>
        <w:br/>
        <w:t>wurde in den ersten Monaten nach dem Kauf einer DV-Kamera inszeniert. Die Perfektion</w:t>
        <w:br/>
        <w:t>des kurzen Tapes, der motivische und symbolische Reichtum verbunden mit der Stringenz</w:t>
        <w:br/>
        <w:t>der knappen Spielhandlung, ist außergewöhnlich. In diesem modernen, nicht unbedingt</w:t>
        <w:br/>
        <w:t>fröhlichen Märchen wird die Darstellung der menschlichen Begegnung als Netz-</w:t>
        <w:br/>
        <w:t>Kommunikation nicht diskreditiert, sondern als gleichberechtigter Teil der „realen</w:t>
        <w:br/>
        <w:t>Welt“ behandelt. Die Art und Weise wie die verschiedenen Wahrnehmungsformen einander gegenübergestellt, verzahnt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und unterlaufen werden, begründet die erstaunlich differenzierende inhaltliche Qualität des Erstlingswerkes.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half-hour cinematic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fable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Invisible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People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Hong Kong-Chinese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Kit Hung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few months</w:t>
        <w:br/>
        <w:t>after buying a DV camera. The perfection of the short tape, the thematic and symbolic richness, combined with the strin</w:t>
        <w:t>-</w:t>
        <w:br/>
        <w:t>gency of the concise plot, is unusual. In this modern, not necessarily cheerful fairytale, the depiction of human encoun</w:t>
        <w:t>-</w:t>
        <w:br/>
        <w:t>ter as network communication is not discredited but treated as an equally valid part of the ‘real world'. The way in which</w:t>
        <w:br/>
        <w:t>the various forms of perception are confronted with each other, dovetailed together and undermined, accounts for the asto</w:t>
        <w:t>-</w:t>
        <w:br/>
        <w:t>nishingly differentiated quality of the content of this first work.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087" type="#_x0000_t202" style="position:absolute;margin-left:7.8pt;margin-top:-7.9pt;width:95.05pt;height:17.7pt;z-index:-125829345;mso-wrap-distance-left:5.pt;mso-wrap-distance-right:86.65pt;mso-wrap-distance-bottom:1.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BROADCAST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8" type="#_x0000_t75" style="position:absolute;margin-left:10.7pt;margin-top:11.3pt;width:120.pt;height:79.2pt;z-index:-125829344;mso-wrap-distance-left:5.pt;mso-wrap-distance-top:4.3pt;mso-wrap-distance-right:5.05pt;mso-wrap-distance-bottom:1.1pt;mso-position-horizontal-relative:margin" wrapcoords="0 0 21600 0 21600 21600 0 21600 0 0">
            <v:imagedata r:id="rId59" r:href="rId60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Istvan </w:t>
      </w:r>
      <w:r>
        <w:rPr>
          <w:w w:val="100"/>
          <w:spacing w:val="0"/>
          <w:color w:val="000000"/>
          <w:position w:val="0"/>
        </w:rPr>
        <w:t xml:space="preserve">Kantor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(CAN) 2000, 20 min </w:t>
      </w:r>
      <w:r>
        <w:rPr>
          <w:rStyle w:val="CharStyle83"/>
        </w:rPr>
        <w:t>[screening Wednesday 7 I 20.30 h]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BROADCAST </w:t>
      </w:r>
      <w:r>
        <w:rPr>
          <w:w w:val="100"/>
          <w:spacing w:val="0"/>
          <w:color w:val="000000"/>
          <w:position w:val="0"/>
        </w:rPr>
        <w:t xml:space="preserve">thematisiert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„Noise“ </w:t>
      </w:r>
      <w:r>
        <w:rPr>
          <w:w w:val="100"/>
          <w:spacing w:val="0"/>
          <w:color w:val="000000"/>
          <w:position w:val="0"/>
        </w:rPr>
        <w:t xml:space="preserve">als Waffe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urbanen </w:t>
      </w:r>
      <w:r>
        <w:rPr>
          <w:w w:val="100"/>
          <w:spacing w:val="0"/>
          <w:color w:val="000000"/>
          <w:position w:val="0"/>
        </w:rPr>
        <w:t>Selbstbehauptung und radi</w:t>
        <w:t>-</w:t>
        <w:br/>
        <w:t>kales Mittel zur Wahrnehmbarkeit in einer reizüberfluteten Mediengegenwart. Die</w:t>
        <w:br/>
        <w:t>Abrissviertel an der Peripherie der urbanen Technikgesellschaft werden zum Haupt</w:t>
        <w:t>-</w:t>
        <w:br/>
        <w:t>quartier für die exzessive Performance einer maskierten Maschinen-Sex Aktionsgrup</w:t>
        <w:t>-</w:t>
        <w:br/>
        <w:t>pe. Die Dokumentation dieser Happenings ist tabubrechend - ohne die Provokation</w:t>
        <w:br/>
        <w:t>zum Selbstzweck werden zu lassen; der „Tatbestand“ von Pornographie wird nicht</w:t>
        <w:br/>
        <w:t>erfüllt. Durch die selbstironische Stilisierung der Aktionen zu einer nichtexistenten</w:t>
        <w:br/>
        <w:t>Form von Medienterrorismus bleibt sogar eine Idee von Humor erhalten, ln Montage, Gestaltung, Rhythmik und Brüchig</w:t>
        <w:t>-</w:t>
        <w:br/>
        <w:t>keit der hyperlnszenlerten Bilder - vor allem im Gegensatz zu einer expressiven Ästhetik der Gestaltung des Schriftlichen</w:t>
        <w:br/>
        <w:t>- entsteht so etwas wie eine mögliche Vorschau auf künftige Fernseh-Ästhetik.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BROADCAST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thematizes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'noise' as a weapon of urban self-assertion and as a radical means for perceptibility in a media</w:t>
        <w:br/>
        <w:t>present inundated with stimuli. An area condemned for demolition at the periphery of the urban technological society</w:t>
        <w:br/>
        <w:t>becomes the headquarters for the excessive performance of a masked machine-sex action group. The documentation of</w:t>
        <w:br/>
        <w:t>these events breaks down taboos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without the provocation being allowed to become an end in itself; this does not 'con</w:t>
        <w:t>-</w:t>
        <w:br/>
        <w:t>stitute' pornography. Through the self-ironic stylising of the actions to a non-existent form of media terrorism, even a sense</w:t>
        <w:br/>
        <w:t>of humour remains. The montage, designing, rhythm and fragility of the hyper-produced images provide - above all in con</w:t>
        <w:t>-</w:t>
        <w:br/>
        <w:t>trast to an expressive aesthetic in the design of the text - what could be a possible preview of a future television aesthetic.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089" type="#_x0000_t202" style="position:absolute;margin-left:6.85pt;margin-top:-9.1pt;width:128.15pt;height:18.7pt;z-index:-125829343;mso-wrap-distance-left:5.pt;mso-wrap-distance-right:38.9pt;mso-wrap-distance-bottom:1.9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c’t’aujourd'hui qu’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0" type="#_x0000_t75" style="position:absolute;margin-left:10.7pt;margin-top:11.5pt;width:120.pt;height:78.7pt;z-index:-125829342;mso-wrap-distance-left:5.pt;mso-wrap-distance-top:1.9pt;mso-wrap-distance-right:5.05pt;mso-wrap-distance-bottom:1.2pt;mso-position-horizontal-relative:margin" wrapcoords="0 0 21600 0 21600 21600 0 21600 0 0">
            <v:imagedata r:id="rId61" r:href="rId62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Manon Labrecque (CAN) 1999, 17 min </w:t>
      </w:r>
      <w:r>
        <w:rPr>
          <w:rStyle w:val="CharStyle83"/>
        </w:rPr>
        <w:t>[screening Wednesday 7 I 18.00 h]</w:t>
        <w:br/>
      </w:r>
      <w:r>
        <w:rPr>
          <w:w w:val="100"/>
          <w:spacing w:val="0"/>
          <w:color w:val="000000"/>
          <w:position w:val="0"/>
        </w:rPr>
        <w:t>Auf überraschende Weise gelingt es Manon Labrecque, den Kreislauf der Banalitäten</w:t>
        <w:br/>
        <w:t>zu stören. Das ist zunächst der Mond, die Suppe, und sie fragt sich ernsthaft: Was</w:t>
        <w:br/>
        <w:t>will ich eigentlich mehr? Das daraus hervorgehende videographische Experiment wird</w:t>
        <w:br/>
        <w:t xml:space="preserve">zu einem manischen Bilderbogen des ewig um sich selbst Kreisenden,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existential</w:t>
      </w:r>
      <w:r>
        <w:rPr>
          <w:w w:val="100"/>
          <w:spacing w:val="0"/>
          <w:color w:val="000000"/>
          <w:position w:val="0"/>
        </w:rPr>
        <w:t>istisch</w:t>
        <w:br/>
        <w:t>in der Selbstversicherung durch die Wahrnehmung des Alltäglichen und versöhnlich</w:t>
        <w:br/>
        <w:t>im Fazit der ewigen Wiederkehr. Manon Labrecque läßt sich nicht aus der Ruhe brin</w:t>
        <w:t>-</w:t>
        <w:br/>
        <w:t>gen, wenn es darum geht, kleine Fluchten aus zu einfachen Zuständen aufzuzeigen.</w:t>
        <w:br/>
      </w:r>
      <w:r>
        <w:rPr>
          <w:rStyle w:val="CharStyle84"/>
          <w:lang w:val="de-DE" w:eastAsia="de-DE" w:bidi="de-DE"/>
        </w:rPr>
        <w:t xml:space="preserve">In </w:t>
      </w:r>
      <w:r>
        <w:rPr>
          <w:rStyle w:val="CharStyle84"/>
        </w:rPr>
        <w:t>a most surprising way Manon Labrecque succeeds in disrupting the cycle of banality. There is first of all the moon, the</w:t>
      </w:r>
      <w:r>
        <w:br w:type="page"/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soup, and she asks herself earnestly: what else do I actually need? The resulting video-graphical experiment becomes a</w:t>
        <w:br/>
        <w:t>manic illustrated broadsheet of all that spins round eternally, existential in the self assurance through the perception of</w:t>
        <w:br/>
        <w:t>the commonplace, and concilatory in the fact of eternal recurrence. Manon Labrecque does not let herself be thrown when</w:t>
        <w:br/>
        <w:t>it comes to showing small flights from simple circumstances.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pict>
          <v:shape id="_x0000_s1091" type="#_x0000_t75" style="position:absolute;margin-left:310.55pt;margin-top:5.5pt;width:121.9pt;height:90.95pt;z-index:-125829341;mso-wrap-distance-left:5.pt;mso-wrap-distance-top:24.85pt;mso-wrap-distance-right:5.pt;mso-wrap-distance-bottom:1.1pt;mso-position-horizontal-relative:margin" wrapcoords="0 0 21600 0 21600 21600 0 21600 0 0">
            <v:imagedata r:id="rId63" r:href="rId64"/>
            <w10:wrap type="square" side="left" anchorx="margin"/>
          </v:shape>
        </w:pict>
      </w:r>
      <w:bookmarkStart w:id="17" w:name="bookmark17"/>
      <w:r>
        <w:rPr>
          <w:lang w:val="en-US" w:eastAsia="en-US" w:bidi="en-US"/>
          <w:w w:val="100"/>
          <w:spacing w:val="0"/>
          <w:color w:val="000000"/>
          <w:position w:val="0"/>
        </w:rPr>
        <w:t>L’outil n’est pas toujours un marteau</w:t>
      </w:r>
      <w:bookmarkEnd w:id="17"/>
    </w:p>
    <w:p>
      <w:pPr>
        <w:pStyle w:val="Style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87"/>
        </w:rPr>
        <w:t>[screening Wednesday 7 I 20.30 h]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neunminütiger Ratgeber für nahezu alle Lebensfragen.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Sylvie </w:t>
      </w:r>
      <w:r>
        <w:rPr>
          <w:w w:val="100"/>
          <w:spacing w:val="0"/>
          <w:color w:val="000000"/>
          <w:position w:val="0"/>
        </w:rPr>
        <w:t>Laliberte zeigt eine</w:t>
        <w:br/>
        <w:t>pastellfarbene Welt, die aufgrund ihrer gebrochenen Schlichtheit nicht kitschig wirkt.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Ihr Kosmos entspannt sich zwischen wenigen wesentlichen Begriffen, über denen</w:t>
        <w:br/>
        <w:t>stets Ironie schwebt - eine Lebensphilosophie des Ultrapop. Dass sich in diesem ei</w:t>
        <w:t>-</w:t>
        <w:br/>
        <w:t>genhändig mythologisch durchgeformten Kosmos die Bedeutung vom Abstrakten zum</w:t>
        <w:br/>
        <w:t>Realen zurückverlagert, scheint in der Konfrontation mit der eindringlich auftreten</w:t>
        <w:t>-</w:t>
        <w:br/>
        <w:t xml:space="preserve">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Sylvie </w:t>
      </w:r>
      <w:r>
        <w:rPr>
          <w:w w:val="100"/>
          <w:spacing w:val="0"/>
          <w:color w:val="000000"/>
          <w:position w:val="0"/>
        </w:rPr>
        <w:t>Laliberte nur folgerichtig. Die Stimmigkeit zwischen einfachen visuellen Mitteln, Musik und darstellerischer</w:t>
        <w:br/>
        <w:t>Präsenz der Autorin macht die Qualität und den subversiven Charme der Arbeit aus.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nine-minute guide for almost all vital matters of life. Sylvie Laliberte presents a pastel-coloured world that, owing to its</w:t>
        <w:br/>
        <w:t>broken simplicity, does not appear to be kitschy. Her cosmos rests between a few fundamental concepts over which irony</w:t>
        <w:br/>
        <w:t>always hovers - an Ultrapop philosophy of life. The fact that, in this mythological cosmos entirely formed by her own</w:t>
        <w:br/>
        <w:t>hands, the meaning of the abstract reverts back to the real, appears only to be logically consistent when confronted with</w:t>
        <w:br/>
        <w:t>the insistent manner of Sylvie Laliberte. The coherence between the simple visual means, the music and the dramatic</w:t>
        <w:br/>
        <w:t>presence of the author lends the work its quality and subversive charm.</w:t>
      </w:r>
    </w:p>
    <w:p>
      <w:pPr>
        <w:pStyle w:val="Style26"/>
        <w:tabs>
          <w:tab w:leader="none" w:pos="59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bookmarkStart w:id="18" w:name="bookmark18"/>
      <w:r>
        <w:rPr>
          <w:lang w:val="en-US" w:eastAsia="en-US" w:bidi="en-US"/>
          <w:w w:val="100"/>
          <w:spacing w:val="0"/>
          <w:color w:val="000000"/>
          <w:position w:val="0"/>
        </w:rPr>
        <w:t>A Girl Bathing in the Kitchen Sink</w:t>
        <w:tab/>
      </w:r>
      <w:r>
        <w:rPr>
          <w:rStyle w:val="CharStyle88"/>
        </w:rPr>
        <w:t>Pekka Niskanen (FIN) 2000, 15 min</w:t>
      </w:r>
      <w:bookmarkEnd w:id="18"/>
    </w:p>
    <w:p>
      <w:pPr>
        <w:pStyle w:val="Style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92" type="#_x0000_t75" style="position:absolute;margin-left:310.8pt;margin-top:0;width:121.7pt;height:80.65pt;z-index:-125829340;mso-wrap-distance-left:5.pt;mso-wrap-distance-right:5.pt;mso-wrap-distance-bottom:0.6pt;mso-position-horizontal-relative:margin" wrapcoords="0 0 21600 0 21600 21600 0 21600 0 0">
            <v:imagedata r:id="rId65" r:href="rId66"/>
            <w10:wrap type="square" side="left" anchorx="margin"/>
          </v:shape>
        </w:pict>
      </w:r>
      <w:r>
        <w:rPr>
          <w:rStyle w:val="CharStyle91"/>
        </w:rPr>
        <w:t xml:space="preserve">[screening Wednesday </w:t>
      </w:r>
      <w:r>
        <w:rPr>
          <w:rStyle w:val="CharStyle92"/>
        </w:rPr>
        <w:t xml:space="preserve">7 </w:t>
      </w:r>
      <w:r>
        <w:rPr>
          <w:rStyle w:val="CharStyle93"/>
        </w:rPr>
        <w:t xml:space="preserve">I </w:t>
      </w:r>
      <w:r>
        <w:rPr>
          <w:rStyle w:val="CharStyle92"/>
        </w:rPr>
        <w:t xml:space="preserve">20.30 </w:t>
      </w:r>
      <w:r>
        <w:rPr>
          <w:rStyle w:val="CharStyle91"/>
        </w:rPr>
        <w:t>h]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Gewirk aus Bekenntnissen, halbphilosophischen Äußerungen und aufgeladenen</w:t>
        <w:br/>
        <w:t>Konstellationen verschwimmen die verbürgten Stereotypen filmischen Erzählens wie</w:t>
        <w:br/>
        <w:t>Inszenierung, Charakterisierung, Dramatisierung. Die Handlung ist ersetzt durch eine</w:t>
        <w:br/>
        <w:t>endlose Folge von Gesprächen, die sich im Betreten von Räumen, dem gegenseitigen</w:t>
        <w:br/>
        <w:t>Aufsuchen und gemeinsamen Verweilen entwickeln und fortspinnen. Die Radikalität</w:t>
        <w:br/>
        <w:t>dieser Arbeit, die eingängig scheint und doch ungeheuer abgeschlossen bleibt,</w:t>
        <w:br/>
        <w:t>kontrastiert mit der gradlinigen Schönheit einer Bilderfolge, die sich mit dem Gesprochenen gleichberechtigt verwebt.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tangle of confessions, semi-philosophical statements and charged situations, the established stereotypes of cine</w:t>
        <w:t>-</w:t>
        <w:br/>
        <w:t>matic narrative, such as production, characterization and dramatization, become blurred. The plot is replaced by an end</w:t>
        <w:t>-</w:t>
        <w:br/>
        <w:t>less series of conversations, which, when entering rooms, calling on each other, lingering together, develop and become</w:t>
        <w:br/>
        <w:t>further concocted. The radicality of this work, which appears to be accessible but remains incredibly closed, contrasts</w:t>
        <w:br/>
        <w:t>with the straight forward beauty of a sequence of images that are interwoven with the dialogue with equal validity.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bookmarkStart w:id="19" w:name="bookmark19"/>
      <w:r>
        <w:rPr>
          <w:lang w:val="en-US" w:eastAsia="en-US" w:bidi="en-US"/>
          <w:w w:val="100"/>
          <w:spacing w:val="0"/>
          <w:color w:val="000000"/>
          <w:position w:val="0"/>
        </w:rPr>
        <w:t>interactive award competition</w:t>
      </w:r>
      <w:bookmarkEnd w:id="19"/>
    </w:p>
    <w:p>
      <w:pPr>
        <w:pStyle w:val="Style94"/>
        <w:widowControl w:val="0"/>
        <w:keepNext w:val="0"/>
        <w:keepLines w:val="0"/>
        <w:shd w:val="clear" w:color="auto" w:fill="auto"/>
        <w:bidi w:val="0"/>
        <w:spacing w:before="0" w:after="201" w:line="160" w:lineRule="exact"/>
        <w:ind w:left="0" w:right="0" w:firstLine="0"/>
      </w:pPr>
      <w:r>
        <w:rPr>
          <w:rStyle w:val="CharStyle96"/>
        </w:rPr>
        <w:t xml:space="preserve">[Saturday </w:t>
      </w:r>
      <w:r>
        <w:rPr>
          <w:rStyle w:val="CharStyle97"/>
        </w:rPr>
        <w:t xml:space="preserve">10 I 14.30-18.00 h: </w:t>
      </w:r>
      <w:r>
        <w:rPr>
          <w:rStyle w:val="CharStyle96"/>
        </w:rPr>
        <w:t xml:space="preserve">artist presentation </w:t>
      </w:r>
      <w:r>
        <w:rPr>
          <w:rStyle w:val="CharStyle97"/>
        </w:rPr>
        <w:t xml:space="preserve">I 20.30 - 22.30 h: </w:t>
      </w:r>
      <w:r>
        <w:rPr>
          <w:rStyle w:val="CharStyle96"/>
        </w:rPr>
        <w:t xml:space="preserve">award ceremony </w:t>
      </w:r>
      <w:r>
        <w:rPr>
          <w:rStyle w:val="CharStyle97"/>
        </w:rPr>
        <w:t xml:space="preserve">i </w:t>
      </w:r>
      <w:r>
        <w:rPr>
          <w:rStyle w:val="CharStyle96"/>
        </w:rPr>
        <w:t>auditorium]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account of unforeseen cuts made to the budget in autumn 2000, the </w:t>
      </w: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01 is not in a position to stage an</w:t>
        <w:br/>
        <w:t>exhibition of the works nominated for the Interactive award. Documentations of these projects are on show in the media loun</w:t>
        <w:t>-</w:t>
        <w:br/>
        <w:t>ge open daily during the festival. We hope to mount an exhibition with the shortlisted works and other pieces at a later date.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093" type="#_x0000_t202" style="position:absolute;margin-left:10.45pt;margin-top:-6.5pt;width:79.45pt;height:16.5pt;z-index:-125829339;mso-wrap-distance-left:5.pt;mso-wrap-distance-right:74.4pt;mso-wrap-distance-bottom:0.8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Desert Rain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4" type="#_x0000_t75" style="position:absolute;margin-left:10.2pt;margin-top:10.8pt;width:114.5pt;height:80.65pt;z-index:-125829338;mso-wrap-distance-left:5.pt;mso-wrap-distance-top:3.6pt;mso-wrap-distance-right:5.pt;mso-wrap-distance-bottom:0.35pt;mso-position-horizontal-relative:margin" wrapcoords="0 0 21600 0 21600 21600 0 21600 0 0">
            <v:imagedata r:id="rId67" r:href="rId68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Blast Theory (UK) 1999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"http://www.blasttheory.easynet.co.uk/work_desertrain.html" </w:instrText>
      </w:r>
      <w:r>
        <w:fldChar w:fldCharType="separate"/>
      </w:r>
      <w:r>
        <w:rPr>
          <w:rStyle w:val="Hyperlink"/>
        </w:rPr>
        <w:t>www.blasttheory.easynet.co.uk/work_desertrain.html</w:t>
      </w:r>
      <w:r>
        <w:fldChar w:fldCharType="end"/>
      </w:r>
      <w:r>
        <w:rPr>
          <w:rStyle w:val="CharStyle83"/>
        </w:rPr>
        <w:t>]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Desert Rain </w:t>
      </w:r>
      <w:r>
        <w:rPr>
          <w:w w:val="100"/>
          <w:spacing w:val="0"/>
          <w:color w:val="000000"/>
          <w:position w:val="0"/>
        </w:rPr>
        <w:t xml:space="preserve">ist zugleich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Spiel, </w:t>
      </w: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und eine Performance, die man erforschen</w:t>
        <w:br/>
        <w:t>muss, um sein Ziel zu finden. Der Besucher reist durch reale und virtuelle Welten und muss</w:t>
        <w:br/>
        <w:t xml:space="preserve">mit anderen Besuchern gemeinsam Motels, Bunker und Stürme durchsuchen.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Desert </w:t>
      </w:r>
      <w:r>
        <w:rPr>
          <w:w w:val="100"/>
          <w:spacing w:val="0"/>
          <w:color w:val="000000"/>
          <w:position w:val="0"/>
        </w:rPr>
        <w:t>Rain ist</w:t>
        <w:br/>
        <w:t>ein Spiel mit medialer Kommunikation und Misskommunikation und folgt der Beschreibung</w:t>
        <w:br/>
        <w:t>Baudrillards vom Golf-Krieg als erstem virtuellen, medial erlebbaren Krieg.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game,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 and a performance that the visitor must explore</w:t>
        <w:br/>
        <w:t>to find his target. Travelling through real and virtual spaces, visitors must work together</w:t>
        <w:br/>
        <w:t>to search motels, bunkers and storms. Playing with notions of media communication and miscommunication, Desert Rain</w:t>
        <w:br/>
        <w:t xml:space="preserve">follows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Baudrillards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description of the Gulf War as being the first virtual war.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095" type="#_x0000_t202" style="position:absolute;margin-left:10.45pt;margin-top:-6.pt;width:78.25pt;height:16.pt;z-index:-125829337;mso-wrap-distance-left:5.pt;mso-wrap-distance-right:184.1pt;mso-wrap-distance-bottom:1.0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Noise Ratio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6" type="#_x0000_t75" style="position:absolute;margin-left:10.9pt;margin-top:11.05pt;width:120.95pt;height:79.9pt;z-index:-125829336;mso-wrap-distance-left:5.pt;mso-wrap-distance-top:3.85pt;mso-wrap-distance-right:5.pt;mso-wrap-distance-bottom:0.35pt;mso-position-horizontal-relative:margin" wrapcoords="0 0 21600 0 21600 21600 0 21600 0 0">
            <v:imagedata r:id="rId69" r:href="rId70"/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Anne Niemetz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(D) 1999/2000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"http://www.adime.de" </w:instrText>
      </w:r>
      <w:r>
        <w:fldChar w:fldCharType="separate"/>
      </w:r>
      <w:r>
        <w:rPr>
          <w:rStyle w:val="Hyperlink"/>
        </w:rPr>
        <w:t>www.adime.de</w:t>
      </w:r>
      <w:r>
        <w:fldChar w:fldCharType="end"/>
      </w:r>
      <w:r>
        <w:rPr>
          <w:rStyle w:val="CharStyle83"/>
        </w:rPr>
        <w:t>]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 Ratio </w:t>
      </w:r>
      <w:r>
        <w:rPr>
          <w:w w:val="100"/>
          <w:spacing w:val="0"/>
          <w:color w:val="000000"/>
          <w:position w:val="0"/>
        </w:rPr>
        <w:t>ist eine interaktive Klang- und Lichtinstallation: ein Raum durchflutet von</w:t>
        <w:br/>
        <w:t>gleichmäßigem Rauschen und weißem Licht. Die Bewegung des Besuchers ist der</w:t>
        <w:br/>
        <w:t>Auslöser der Veränderung und Störfaktor. Der Gesamtzustand des Raumes kann vom</w:t>
        <w:br/>
        <w:t>zart-rhythmischen Umspielen der eigenen Sinne bis hin zum aggressiven Angriff auf</w:t>
        <w:br/>
        <w:t>diese empfunden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Ratio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interactive sound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light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a space is flooded</w:t>
        <w:br/>
        <w:t>by light and noise: nearly perfect white light and nearly perfect white noise. In this</w:t>
        <w:br/>
        <w:t>environment the visitor’s movement is the force of change and also the disturbing element. The room may vary in its</w:t>
        <w:br/>
        <w:t>response from softly shaking wlnd-like sounds combined with slowly wandering light to extremely distorted roaring sounds</w:t>
        <w:br/>
        <w:t>with a thunder of flashing light.</w:t>
      </w:r>
    </w:p>
    <w:p>
      <w:pPr>
        <w:pStyle w:val="Style24"/>
        <w:tabs>
          <w:tab w:leader="none" w:pos="26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8"/>
          <w:lang w:val="de-DE" w:eastAsia="de-DE" w:bidi="de-DE"/>
        </w:rPr>
        <w:t>phoney™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Daniel G. Andüjar, Technologies to the People (E) 1999/2000 </w:t>
      </w:r>
      <w:r>
        <w:rPr>
          <w:rStyle w:val="CharStyle99"/>
        </w:rPr>
        <w:t>[</w:t>
      </w:r>
      <w:r>
        <w:fldChar w:fldCharType="begin"/>
      </w:r>
      <w:r>
        <w:rPr>
          <w:rStyle w:val="CharStyle99"/>
        </w:rPr>
        <w:instrText> HYPERLINK "http://www.irational.org/tttp" </w:instrText>
      </w:r>
      <w:r>
        <w:fldChar w:fldCharType="separate"/>
      </w:r>
      <w:r>
        <w:rPr>
          <w:rStyle w:val="Hyperlink"/>
        </w:rPr>
        <w:t>www.irational.org/tttp</w:t>
      </w:r>
      <w:r>
        <w:fldChar w:fldCharType="end"/>
      </w:r>
      <w:r>
        <w:rPr>
          <w:rStyle w:val="CharStyle99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  <w:sectPr>
          <w:headerReference w:type="even" r:id="rId71"/>
          <w:headerReference w:type="default" r:id="rId72"/>
          <w:headerReference w:type="first" r:id="rId73"/>
          <w:titlePg/>
          <w:pgSz w:w="9269" w:h="9474"/>
          <w:pgMar w:top="505" w:left="239" w:right="173" w:bottom="254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Ein Interface auf dem Computermonitor ermöglicht es dem Nutzer, die sensible Infrastruktur von Telekommunikations</w:t>
        <w:t>-</w:t>
        <w:br/>
        <w:t>systemen und Informationsflüsse zu attackieren. Die Macht des Programms hängt von der Fähigkeit und der Intention des</w:t>
        <w:br/>
        <w:t>Nutzers ab. Dahinter steht, dass die Nutzbarkeit von Technologien unabhängig von Grenzen und Gesetzgebungen ist - sie</w:t>
        <w:br/>
        <w:t>können zu jeder Zeit, an jedem Ort, von jedem, der befähigt, ausgestattet und gewillt ist, genutzt werden.</w:t>
      </w:r>
    </w:p>
    <w:p>
      <w:pPr>
        <w:pStyle w:val="Style72"/>
        <w:tabs>
          <w:tab w:leader="none" w:pos="6019" w:val="left"/>
        </w:tabs>
        <w:widowControl w:val="0"/>
        <w:keepNext w:val="0"/>
        <w:keepLines w:val="0"/>
        <w:shd w:val="clear" w:color="auto" w:fill="auto"/>
        <w:bidi w:val="0"/>
        <w:spacing w:before="0" w:after="17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interface on the computer screen enables the user to carry out attacks on sensitive telecommunication infrastructures</w:t>
        <w:br/>
        <w:t>and on flows of information. Its threat depends on both the ability and intention of the user. It reveals that the ability to</w:t>
        <w:br/>
        <w:t>use technology is oblivious to frontiers and legal rulings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technology can be used at any time and any place by anyone</w:t>
        <w:br/>
        <w:t>possessing the competence, the instruments and the intention.</w:t>
      </w:r>
      <w:r>
        <w:rPr>
          <w:rStyle w:val="CharStyle74"/>
          <w:i w:val="0"/>
          <w:iCs w:val="0"/>
        </w:rPr>
        <w:tab/>
        <w:t>[winner of the lux ziffer#01 award]</w:t>
      </w:r>
    </w:p>
    <w:p>
      <w:pPr>
        <w:pStyle w:val="Style24"/>
        <w:tabs>
          <w:tab w:leader="none" w:pos="3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rStyle w:val="CharStyle98"/>
        </w:rPr>
        <w:t>Spatial Sounds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Marnix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Nijs, Edwin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Heide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(NL) 2000 </w:t>
      </w:r>
      <w:r>
        <w:rPr>
          <w:rStyle w:val="CharStyle99"/>
        </w:rPr>
        <w:t>[</w:t>
      </w:r>
      <w:r>
        <w:fldChar w:fldCharType="begin"/>
      </w:r>
      <w:r>
        <w:rPr>
          <w:rStyle w:val="CharStyle99"/>
        </w:rPr>
        <w:instrText> HYPERLINK "http://www.knoware.nl/users/heide/" </w:instrText>
      </w:r>
      <w:r>
        <w:fldChar w:fldCharType="separate"/>
      </w:r>
      <w:r>
        <w:rPr>
          <w:rStyle w:val="Hyperlink"/>
        </w:rPr>
        <w:t>www.knoware.nl/users/heide/</w:t>
      </w:r>
      <w:r>
        <w:fldChar w:fldCharType="end"/>
      </w:r>
      <w:r>
        <w:rPr>
          <w:rStyle w:val="CharStyle99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5" w:lineRule="exact"/>
        <w:ind w:left="0" w:right="0" w:firstLine="0"/>
      </w:pPr>
      <w:r>
        <w:pict>
          <v:shape id="_x0000_s1100" type="#_x0000_t75" style="position:absolute;margin-left:337.1pt;margin-top:0;width:95.3pt;height:67.2pt;z-index:-125829335;mso-wrap-distance-left:5.pt;mso-wrap-distance-right:5.pt;mso-wrap-distance-bottom:0.6pt;mso-position-horizontal-relative:margin" wrapcoords="0 0 21600 0 21600 21600 0 21600 0 0">
            <v:imagedata r:id="rId74" r:href="rId75"/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einem rotierenden Metallarm sind ein Lautsprecher und ein Näherungssensor angebracht.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Bewegt sich der Besucher auf die interaktive Installation zu und wird vom Sensor erfasst, rea</w:t>
        <w:t>-</w:t>
        <w:br/>
        <w:t>giert das System mit der Variation sowohl der Drehgeschwindigkeit als auch der Sounds, die</w:t>
        <w:br/>
        <w:t>aus dem Lautsprecher dringen. So entsteht ein unmittelbarer und vitaler Dialog zwischen dem</w:t>
        <w:br/>
        <w:t>System und den Besuchern.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loudspeaker and a proximity sensor have been mounted on a rotating metal bracket. When</w:t>
        <w:br/>
        <w:t>the sensor detects a visitor moving towards the interactive installation, the system responds by varying the rotational speed</w:t>
        <w:br/>
        <w:t>and the sounds emitted by the loudspeaker. An immediate and vital dialogue between system and visitors is created.</w:t>
      </w:r>
    </w:p>
    <w:p>
      <w:pPr>
        <w:pStyle w:val="Style19"/>
        <w:tabs>
          <w:tab w:leader="none" w:pos="536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67"/>
        </w:rPr>
        <w:t>SPIN BODY SPIN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TIME'S UP (A) 2000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"http://www.timesup.org/spin" </w:instrText>
      </w:r>
      <w:r>
        <w:fldChar w:fldCharType="separate"/>
      </w:r>
      <w:r>
        <w:rPr>
          <w:rStyle w:val="Hyperlink"/>
        </w:rPr>
        <w:t>www.timesup.org/spin</w:t>
      </w:r>
      <w:r>
        <w:fldChar w:fldCharType="end"/>
      </w:r>
      <w:r>
        <w:rPr>
          <w:rStyle w:val="CharStyle83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101" type="#_x0000_t75" style="position:absolute;margin-left:310.7pt;margin-top:0;width:121.9pt;height:80.9pt;z-index:-125829334;mso-wrap-distance-left:5.pt;mso-wrap-distance-right:5.pt;mso-position-horizontal-relative:margin" wrapcoords="0 0 21600 0 21600 21600 0 21600 0 0">
            <v:imagedata r:id="rId76" r:href="rId77"/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den vergangenen Jahren hat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Künstler- und Entwicklergruppe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TIME'S </w:t>
      </w:r>
      <w:r>
        <w:rPr>
          <w:w w:val="100"/>
          <w:spacing w:val="0"/>
          <w:color w:val="000000"/>
          <w:position w:val="0"/>
        </w:rPr>
        <w:t>UP ver</w:t>
        <w:t>-</w:t>
        <w:br/>
        <w:t>schiedenste Innovative Werkzeuge entwickelt, welche die Kluft zwischen der virtuellen</w:t>
        <w:br/>
        <w:t>und der realen, physischen Welt überbrücken. So wurde auch SPIN erfunden - das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Spherical Projection </w:t>
      </w:r>
      <w:r>
        <w:rPr>
          <w:w w:val="100"/>
          <w:spacing w:val="0"/>
          <w:color w:val="000000"/>
          <w:position w:val="0"/>
        </w:rPr>
        <w:t>Interface. SPIN ist eine Kugel mit drei Metern Durchmesser, in</w:t>
        <w:br/>
        <w:t>der man gehen kann. Wenn die Kugel unter den Füßen des Nutzers rotiert, steuert</w:t>
        <w:br/>
        <w:t>deren Bewegung die virtuelle Welt, die als Projektion auf den transluzlden Wänden</w:t>
        <w:br/>
        <w:t>der Kugel abgebildet wird.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Over the last few years TIME'S UP has developed a variety of innovative devices, designed to help bridge the gap between</w:t>
        <w:br/>
        <w:t>virtual and physical environments. Thus SPIN was born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Spherical Projection Interface. SPIN is a three metre dia</w:t>
        <w:t>-</w:t>
        <w:br/>
        <w:t>meter trackball that one walks inside of.</w:t>
      </w:r>
      <w:r>
        <w:rPr>
          <w:rStyle w:val="CharStyle74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trackball rotates beneath your feet, the motion is taken over to a virtual</w:t>
        <w:br/>
        <w:t>space and projections from that space are cast upon the translucent walls of the ball.</w:t>
      </w:r>
    </w:p>
    <w:p>
      <w:pPr>
        <w:pStyle w:val="Style19"/>
        <w:tabs>
          <w:tab w:leader="none" w:pos="2251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</w:rPr>
        <w:t>zgod locator</w:t>
        <w:tab/>
      </w:r>
      <w:r>
        <w:rPr>
          <w:w w:val="100"/>
          <w:spacing w:val="0"/>
          <w:color w:val="000000"/>
          <w:position w:val="0"/>
        </w:rPr>
        <w:t xml:space="preserve">Herwig Weiser,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Albert </w:t>
      </w:r>
      <w:r>
        <w:rPr>
          <w:w w:val="100"/>
          <w:spacing w:val="0"/>
          <w:color w:val="000000"/>
          <w:position w:val="0"/>
        </w:rPr>
        <w:t xml:space="preserve">Bleckmann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(D) 1999/2000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"http://www.phosphen.org/zg/index-zgodl.html" </w:instrText>
      </w:r>
      <w:r>
        <w:fldChar w:fldCharType="separate"/>
      </w:r>
      <w:r>
        <w:rPr>
          <w:rStyle w:val="Hyperlink"/>
        </w:rPr>
        <w:t>www.phosphen.org/zg/index-zgodl.html</w:t>
      </w:r>
      <w:r>
        <w:fldChar w:fldCharType="end"/>
      </w:r>
      <w:r>
        <w:rPr>
          <w:rStyle w:val="CharStyle83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102" type="#_x0000_t75" style="position:absolute;margin-left:370.9pt;margin-top:0;width:61.45pt;height:80.65pt;z-index:-125829333;mso-wrap-distance-left:5.pt;mso-wrap-distance-right:5.pt;mso-position-horizontal-relative:margin" wrapcoords="0 0 21600 0 21600 21600 0 21600 0 0">
            <v:imagedata r:id="rId78" r:href="rId79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Granulierte Computermaterialien, metallener Sand, ist in dieser interaktiven Installation über ein Feld</w:t>
        <w:br/>
        <w:t>aus 100 Elektro-Magneten zu beeinflussen. Die aktivierten Magneten versetzen die Sandlandschaften</w:t>
        <w:br/>
        <w:t>in Bewegung. In der Übersetzung durch magnetisch stimulierbare Sensoren werden diese dynamischen</w:t>
        <w:br/>
        <w:t>Formen wiederum in Soundstrukturen verwandelt.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interactive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granulated computer material - metal sand - can be influenced by means of</w:t>
        <w:br/>
        <w:t>a field made up of 100 electromagnets. When activated, the magnets set in motion the sand landscapes, with</w:t>
        <w:br/>
        <w:t>the resultant dynamic shapes being translated into sound structures by sensors sensitive to magnetic stimulation.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6" w:line="280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spacing w:val="0"/>
          <w:color w:val="000000"/>
          <w:position w:val="0"/>
        </w:rPr>
        <w:t>artistic software award competition</w:t>
      </w:r>
      <w:bookmarkEnd w:id="20"/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210" w:line="160" w:lineRule="exact"/>
        <w:ind w:left="0" w:right="0" w:firstLine="0"/>
      </w:pPr>
      <w:r>
        <w:rPr>
          <w:rStyle w:val="CharStyle100"/>
        </w:rPr>
        <w:t xml:space="preserve">[Saturday </w:t>
      </w:r>
      <w:r>
        <w:rPr>
          <w:rStyle w:val="CharStyle83"/>
        </w:rPr>
        <w:t xml:space="preserve">10 I 14.30-18.00 h: </w:t>
      </w:r>
      <w:r>
        <w:rPr>
          <w:rStyle w:val="CharStyle100"/>
        </w:rPr>
        <w:t xml:space="preserve">artist presentation </w:t>
      </w:r>
      <w:r>
        <w:rPr>
          <w:rStyle w:val="CharStyle83"/>
        </w:rPr>
        <w:t xml:space="preserve">I 20.30 - 22.30 h: </w:t>
      </w:r>
      <w:r>
        <w:rPr>
          <w:rStyle w:val="CharStyle100"/>
        </w:rPr>
        <w:t xml:space="preserve">award </w:t>
      </w:r>
      <w:r>
        <w:rPr>
          <w:rStyle w:val="CharStyle83"/>
        </w:rPr>
        <w:t xml:space="preserve">ceremony I </w:t>
      </w:r>
      <w:r>
        <w:rPr>
          <w:rStyle w:val="CharStyle100"/>
        </w:rPr>
        <w:t>auditorium]</w:t>
      </w:r>
    </w:p>
    <w:p>
      <w:pPr>
        <w:pStyle w:val="Style19"/>
        <w:tabs>
          <w:tab w:leader="none" w:pos="3883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  <w:lang w:val="de-DE" w:eastAsia="de-DE" w:bidi="de-DE"/>
        </w:rPr>
        <w:t xml:space="preserve">DJ </w:t>
      </w:r>
      <w:r>
        <w:rPr>
          <w:rStyle w:val="CharStyle67"/>
        </w:rPr>
        <w:t>I Robot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Csikszentmihalyi (US) 2000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"http://www.rpi.edu/~csiksc/research/" </w:instrText>
      </w:r>
      <w:r>
        <w:fldChar w:fldCharType="separate"/>
      </w:r>
      <w:r>
        <w:rPr>
          <w:rStyle w:val="Hyperlink"/>
        </w:rPr>
        <w:t>www.rpi.edu/~csiksc/research/</w:t>
      </w:r>
      <w:r>
        <w:fldChar w:fldCharType="end"/>
      </w:r>
      <w:r>
        <w:rPr>
          <w:rStyle w:val="CharStyle83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44" w:line="235" w:lineRule="exact"/>
        <w:ind w:left="0" w:right="0" w:firstLine="0"/>
      </w:pPr>
      <w:r>
        <w:pict>
          <v:shape id="_x0000_s1103" type="#_x0000_t75" style="position:absolute;margin-left:12.35pt;margin-top:2.65pt;width:58.1pt;height:88.3pt;z-index:-125829332;mso-wrap-distance-left:5.pt;mso-wrap-distance-top:2.65pt;mso-wrap-distance-right:6.pt;mso-position-horizontal-relative:margin" wrapcoords="0 0 21600 0 21600 21600 0 21600 0 0">
            <v:imagedata r:id="rId80" r:href="rId81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DJ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w w:val="100"/>
          <w:spacing w:val="0"/>
          <w:color w:val="000000"/>
          <w:position w:val="0"/>
        </w:rPr>
        <w:t xml:space="preserve">Roboter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Software </w:t>
      </w:r>
      <w:r>
        <w:rPr>
          <w:w w:val="100"/>
          <w:spacing w:val="0"/>
          <w:color w:val="000000"/>
          <w:position w:val="0"/>
        </w:rPr>
        <w:t xml:space="preserve">steuert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mechanischen Armbewegungen eines Roboters, der einen Platten</w:t>
        <w:t>-</w:t>
        <w:br/>
        <w:t>teller betätigt, um Töne zu erzeugen. Der DJ I Roboter ist ein deutliches Beispiel dafür, wie Ideen in ma</w:t>
        <w:t>-</w:t>
        <w:br/>
        <w:t>schinelle Kontrollcodes umgesetzt werden können. Der Code eines DJs ist eindeutig eine Frage des Stils.</w:t>
        <w:br/>
        <w:t>Der Jury gefällt DJ I Roboter, weil er persönliche und subjektive Möglichkeiten der Codierung hervorhebt.</w:t>
        <w:br/>
      </w:r>
      <w:r>
        <w:rPr>
          <w:rStyle w:val="CharStyle84"/>
          <w:lang w:val="de-DE" w:eastAsia="de-DE" w:bidi="de-DE"/>
        </w:rPr>
        <w:t xml:space="preserve">The DJ I Robot </w:t>
      </w:r>
      <w:r>
        <w:rPr>
          <w:rStyle w:val="CharStyle84"/>
        </w:rPr>
        <w:t>software controls the mechanical arm movements of a robot to work turntables, spin</w:t>
        <w:t>-</w:t>
        <w:br/>
        <w:t xml:space="preserve">ning them to produce sounds. The </w:t>
      </w:r>
      <w:r>
        <w:rPr>
          <w:rStyle w:val="CharStyle84"/>
          <w:lang w:val="de-DE" w:eastAsia="de-DE" w:bidi="de-DE"/>
        </w:rPr>
        <w:t xml:space="preserve">DJ </w:t>
      </w:r>
      <w:r>
        <w:rPr>
          <w:rStyle w:val="CharStyle84"/>
        </w:rPr>
        <w:t>I Robot is a clear example of how ideas can be expressed in</w:t>
        <w:br/>
        <w:t xml:space="preserve">machine control code. The code for a DJ is clearly a matter of style. The jury likes </w:t>
      </w:r>
      <w:r>
        <w:rPr>
          <w:rStyle w:val="CharStyle84"/>
          <w:lang w:val="de-DE" w:eastAsia="de-DE" w:bidi="de-DE"/>
        </w:rPr>
        <w:t xml:space="preserve">DJ </w:t>
      </w:r>
      <w:r>
        <w:rPr>
          <w:rStyle w:val="CharStyle84"/>
        </w:rPr>
        <w:t>I Robot becau</w:t>
        <w:t>-</w:t>
        <w:br/>
        <w:t>se it highlights the personal and subjective possibilities of coding.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[on show in the media lounge]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67"/>
        </w:rPr>
        <w:t xml:space="preserve">Audiovisual Environment Suite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Golan Levin (US) 2000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"http://www.media.mit.edu/~golan/aves" </w:instrText>
      </w:r>
      <w:r>
        <w:fldChar w:fldCharType="separate"/>
      </w:r>
      <w:r>
        <w:rPr>
          <w:rStyle w:val="Hyperlink"/>
        </w:rPr>
        <w:t>www.media.mit.edu/~golan/aves</w:t>
      </w:r>
      <w:r>
        <w:fldChar w:fldCharType="end"/>
      </w:r>
      <w:r>
        <w:rPr>
          <w:rStyle w:val="CharStyle83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104" type="#_x0000_t75" style="position:absolute;margin-left:9.7pt;margin-top:0;width:107.5pt;height:79.2pt;z-index:-125829331;mso-wrap-distance-left:5.pt;mso-wrap-distance-right:5.pt;mso-wrap-distance-bottom:1.2pt;mso-position-horizontal-relative:margin" wrapcoords="0 0 21600 0 21600 21600 0 21600 0 0">
            <v:imagedata r:id="rId82" r:href="rId83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Audiovisual Environment Suite </w:t>
      </w:r>
      <w:r>
        <w:rPr>
          <w:w w:val="100"/>
          <w:spacing w:val="0"/>
          <w:color w:val="000000"/>
          <w:position w:val="0"/>
        </w:rPr>
        <w:t>ist ein interaktives Programm, welches es dem Benutzer</w:t>
        <w:br/>
        <w:t>erlaubt, erstaunliche, sich endlos wandelnde abstrakte Effekte in Farbe, Form und Ton zu</w:t>
        <w:br/>
        <w:t>erzeugen. Die wahre Stärke der Arbeit sah die Jury in der umfassend experimentellen</w:t>
        <w:br/>
        <w:t>Ausführung der Programmierung - ein wunderbares Beispiel, wie “programmiere selbst”</w:t>
        <w:br/>
        <w:t>neue Bereiche eröffnen kann.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Audiovisual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Environment Suite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programme that allows the user to create</w:t>
        <w:br/>
        <w:t>stunning, ever-changing abstract effects in colour, shape and sound. The jury felt the real</w:t>
        <w:br/>
        <w:t>strength of the work being in the widely experimental nature of the software writing - a beautiful sign of how ‘writing it</w:t>
        <w:br/>
        <w:t>yourself (WIY) can open new territories.</w:t>
      </w:r>
    </w:p>
    <w:p>
      <w:pPr>
        <w:pStyle w:val="Style19"/>
        <w:tabs>
          <w:tab w:leader="none" w:pos="5299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</w:rPr>
        <w:t>Vexation 1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Antoine Schmitt (F) 2000 </w:t>
      </w:r>
      <w:r>
        <w:rPr>
          <w:rStyle w:val="CharStyle83"/>
        </w:rPr>
        <w:t>[</w:t>
      </w:r>
      <w:r>
        <w:fldChar w:fldCharType="begin"/>
      </w:r>
      <w:r>
        <w:rPr>
          <w:rStyle w:val="CharStyle83"/>
        </w:rPr>
        <w:instrText> HYPERLINK "http://www.gratin.org/as/" </w:instrText>
      </w:r>
      <w:r>
        <w:fldChar w:fldCharType="separate"/>
      </w:r>
      <w:r>
        <w:rPr>
          <w:rStyle w:val="Hyperlink"/>
        </w:rPr>
        <w:t>www.gratin.org/as/</w:t>
      </w:r>
      <w:r>
        <w:fldChar w:fldCharType="end"/>
      </w:r>
      <w:r>
        <w:rPr>
          <w:rStyle w:val="CharStyle83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105" type="#_x0000_t75" style="position:absolute;margin-left:10.45pt;margin-top:0;width:121.45pt;height:91.2pt;z-index:-125829330;mso-wrap-distance-left:5.pt;mso-wrap-distance-right:5.05pt;mso-wrap-distance-bottom:0.7pt;mso-position-horizontal-relative:margin" wrapcoords="0 0 21600 0 21600 21600 0 21600 0 0">
            <v:imagedata r:id="rId84" r:href="rId85"/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Zufall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 xml:space="preserve">wie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Vexation </w:t>
      </w:r>
      <w:r>
        <w:rPr>
          <w:w w:val="100"/>
          <w:spacing w:val="0"/>
          <w:color w:val="000000"/>
          <w:position w:val="0"/>
        </w:rPr>
        <w:t>1 dargestellt - ein interessantes Thema der Softwarekunst.</w:t>
        <w:br/>
        <w:t>Während das visuelle Bild, ein gleichbleibender, dem Pong-Spiel entlehnter Puck, der</w:t>
        <w:br/>
        <w:t>Vorhersehbarkeit unterworfen ist, ist die Bewegung dieses Pucks innerhalb seines</w:t>
        <w:br/>
        <w:t>Rahmens alles andere als vorhersehbar. Die eigenartige Willkür innerhalb der pro</w:t>
        <w:t>-</w:t>
        <w:br/>
        <w:t>grammeigenen Begrenzungen ist fesselnd und überrascht viel länger, als man denken</w:t>
        <w:br/>
        <w:t>würde.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Randomness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interesting software art issue - as exhibited by Vexation 1. While</w:t>
        <w:br/>
        <w:t>the visual image suffers from predictability, an unchanging pong-like puck, the move</w:t>
        <w:t>-</w:t>
        <w:br/>
        <w:t>ment of this puck within the frame is anything but predictable. The quirky randomness within the program's restrictions is</w:t>
        <w:br/>
        <w:t>engaging and is able to keep you guessing far longer than seems likely.</w:t>
      </w:r>
      <w:r>
        <w:br w:type="page"/>
      </w:r>
    </w:p>
    <w:p>
      <w:pPr>
        <w:pStyle w:val="Style101"/>
        <w:tabs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Nebula.M81 - Autonomous</w:t>
        <w:tab/>
      </w:r>
      <w:r>
        <w:rPr>
          <w:rStyle w:val="CharStyle103"/>
        </w:rPr>
        <w:t xml:space="preserve">Netochka Nezvanova 1999 </w:t>
      </w:r>
      <w:r>
        <w:rPr>
          <w:rStyle w:val="CharStyle104"/>
        </w:rPr>
        <w:t>[</w:t>
      </w:r>
      <w:r>
        <w:fldChar w:fldCharType="begin"/>
      </w:r>
      <w:r>
        <w:rPr>
          <w:rStyle w:val="CharStyle104"/>
        </w:rPr>
        <w:instrText> HYPERLINK "http://www.eusocial.com" </w:instrText>
      </w:r>
      <w:r>
        <w:fldChar w:fldCharType="separate"/>
      </w:r>
      <w:r>
        <w:rPr>
          <w:rStyle w:val="Hyperlink"/>
        </w:rPr>
        <w:t>www.eusocial.com</w:t>
      </w:r>
      <w:r>
        <w:fldChar w:fldCharType="end"/>
      </w:r>
      <w:r>
        <w:rPr>
          <w:rStyle w:val="CharStyle104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pict>
          <v:shape id="_x0000_s1106" type="#_x0000_t75" style="position:absolute;margin-left:321.5pt;margin-top:1.45pt;width:110.15pt;height:64.3pt;z-index:-125829329;mso-wrap-distance-left:5.pt;mso-wrap-distance-top:1.45pt;mso-wrap-distance-right:5.pt;mso-wrap-distance-bottom:1.3pt;mso-position-horizontal-relative:margin" wrapcoords="0 0 21600 0 21600 21600 0 21600 0 0">
            <v:imagedata r:id="rId86" r:href="rId87"/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Nebula.M81 </w:t>
      </w:r>
      <w:r>
        <w:rPr>
          <w:w w:val="100"/>
          <w:spacing w:val="0"/>
          <w:color w:val="000000"/>
          <w:position w:val="0"/>
        </w:rPr>
        <w:t>ist ein netzbasiertes Programm für Macintosh und ein ästhetischer Prozes</w:t>
        <w:t>-</w:t>
        <w:br/>
        <w:t>sor, der html-Codes von Webseiten in animierten Text, Grafiken oder Ton umwandelt, die</w:t>
        <w:br/>
        <w:t xml:space="preserve">vom Benutzer durch verschiedene Parameter beeinflusst werden können.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Nebula.</w:t>
      </w:r>
      <w:r>
        <w:rPr>
          <w:w w:val="100"/>
          <w:spacing w:val="0"/>
          <w:color w:val="000000"/>
          <w:position w:val="0"/>
        </w:rPr>
        <w:t>M81</w:t>
        <w:br/>
        <w:t>bekam die höchste Wertung der Jury im Bereich Code als Pose.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Nebula.M81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web-based Macintosh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application and an aesthetic.processor of html code</w:t>
        <w:br/>
        <w:t>retrieved from web sites, which it turns into animated text, graphics and sound displays that</w:t>
        <w:br/>
        <w:t>can partly be influenced by user-triggered parameters. Nebula. M81 ranked highest on the jury’s scales of code as attitude.</w:t>
      </w:r>
    </w:p>
    <w:p>
      <w:pPr>
        <w:pStyle w:val="Style24"/>
        <w:tabs>
          <w:tab w:leader="none" w:pos="39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107" type="#_x0000_t202" style="position:absolute;margin-left:311.65pt;margin-top:4.8pt;width:120.5pt;height:91.7pt;z-index:-125829328;mso-wrap-distance-left:5.pt;mso-wrap-distance-top:4.8pt;mso-wrap-distance-right:5.pt;mso-wrap-distance-bottom:0.35pt;mso-position-horizontal-relative:margin" wrapcoords="214 0 21600 0 21600 1909 21511 2360 21511 21600 0 21600 0 2360 214 1909 214 0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4"/>
                    </w:rPr>
                    <w:t>[</w:t>
                  </w:r>
                  <w:r>
                    <w:fldChar w:fldCharType="begin"/>
                  </w:r>
                  <w:r>
                    <w:rPr>
                      <w:rStyle w:val="CharStyle44"/>
                    </w:rPr>
                    <w:instrText> HYPERLINK "http://flp.cs.tu-berhn.de/~plewe/"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http://flp.cs.tu-berhn.de/~plewe/</w:t>
                  </w:r>
                  <w:r>
                    <w:fldChar w:fldCharType="end"/>
                  </w:r>
                  <w:r>
                    <w:rPr>
                      <w:rStyle w:val="CharStyle44"/>
                    </w:rPr>
                    <w:t>]</w:t>
                  </w:r>
                </w:p>
                <w:p>
                  <w:pPr>
                    <w:framePr w:h="1834" w:hSpace="43" w:vSpace="7" w:wrap="around" w:vAnchor="text" w:hAnchor="margin" w:x="6234" w:y="9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8" type="#_x0000_t75" style="width:121pt;height:92pt;">
                        <v:imagedata r:id="rId88" r:href="rId89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98"/>
        </w:rPr>
        <w:t>Ultima Ratio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Daniela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Plewe (D) 1998-2000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Ultima Ratio </w:t>
      </w:r>
      <w:r>
        <w:rPr>
          <w:w w:val="100"/>
          <w:spacing w:val="0"/>
          <w:color w:val="000000"/>
          <w:position w:val="0"/>
        </w:rPr>
        <w:t>wird der menschliche Ideenprozeß durch den digitalen</w:t>
        <w:br/>
        <w:t>Codierungsprozeß unterstützt. Konflikte und Dilemmas werden zu logischen Formeln</w:t>
        <w:br/>
        <w:t>reduziert und in ein Entscheidungshilfe-System gespeist, das helfen soll, Schlüsse</w:t>
        <w:br/>
        <w:t>aus einer bestimmten Situation zu ziehen. In einer interaktiven Installation kann die</w:t>
        <w:br/>
        <w:t>Haltung der Software auf Rationalität, Skepsis oder Wahnsinn eingestellt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Ultima Ratio,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processing of ideas is supported by the digital processing</w:t>
        <w:br/>
        <w:t>of code. It reduces conflicts and dilemmas to logical formulas and feeds them into a</w:t>
        <w:br/>
        <w:t>Decision Support System, which in turn can help to draw conclusions from a given</w:t>
        <w:br/>
        <w:t>situation. In an interactive installation, the attitute of the software in Ultima Ratio can be pitched between rationality,</w:t>
        <w:br/>
        <w:t>doubt and madness.</w:t>
      </w:r>
    </w:p>
    <w:p>
      <w:pPr>
        <w:pStyle w:val="Style24"/>
        <w:tabs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98"/>
        </w:rPr>
        <w:t>Auto-Illustrator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Adrian Ward/Signwave (UK) </w:t>
      </w:r>
      <w:r>
        <w:rPr>
          <w:rStyle w:val="CharStyle99"/>
        </w:rPr>
        <w:t>[</w:t>
      </w:r>
      <w:r>
        <w:fldChar w:fldCharType="begin"/>
      </w:r>
      <w:r>
        <w:rPr>
          <w:rStyle w:val="CharStyle99"/>
        </w:rPr>
        <w:instrText> HYPERLINK "http://www.signwave.co.uk" </w:instrText>
      </w:r>
      <w:r>
        <w:fldChar w:fldCharType="separate"/>
      </w:r>
      <w:r>
        <w:rPr>
          <w:rStyle w:val="Hyperlink"/>
        </w:rPr>
        <w:t>www.signwave.co.uk</w:t>
      </w:r>
      <w:r>
        <w:fldChar w:fldCharType="end"/>
      </w:r>
      <w:r>
        <w:rPr>
          <w:rStyle w:val="CharStyle99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pict>
          <v:shape id="_x0000_s1109" type="#_x0000_t75" style="position:absolute;margin-left:319.3pt;margin-top:0;width:113.75pt;height:90.25pt;z-index:-125829327;mso-wrap-distance-left:5.pt;mso-wrap-distance-right:5.pt;mso-wrap-distance-bottom:1.2pt;mso-position-horizontal-relative:margin" wrapcoords="0 0 21600 0 21600 21600 0 21600 0 0">
            <v:imagedata r:id="rId90" r:href="rId91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Auf den ersten Blick ist der Signwave-Auto-Illustrator ein glattes vektorbasiertes</w:t>
        <w:br/>
        <w:t xml:space="preserve">Grafikprogramm, ähnlich wie Adobe Illustrator oder Corel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Draw. </w:t>
      </w:r>
      <w:r>
        <w:rPr>
          <w:w w:val="100"/>
          <w:spacing w:val="0"/>
          <w:color w:val="000000"/>
          <w:position w:val="0"/>
        </w:rPr>
        <w:t>Versucht man jedoch,</w:t>
        <w:br/>
        <w:t>die Instrumente zu benutzen, widersetzen sie sich den gewohnten Aktionen und schei</w:t>
        <w:t>-</w:t>
        <w:br/>
        <w:t>nen ihrem eigenen Willen zu folgen. Die Jury sieht den Signwave-Auto-Illustrator als</w:t>
        <w:br/>
        <w:t>Bestätigung dafür, von wo Softwarekunst ausgeht: Software als Instrument; und gleich</w:t>
        <w:t>-</w:t>
        <w:br/>
        <w:t>zeitig richtungweisend für ihre zukünftige Entwicklung, nämlich hin zu einem Künstler,</w:t>
        <w:br/>
        <w:t>der zum Programmierer wird, und dessen Werk algorithmisch und generativ ist, selbst</w:t>
        <w:br/>
        <w:t>wenn es sich als Text oder Bild präsentiert.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  <w:sectPr>
          <w:headerReference w:type="even" r:id="rId92"/>
          <w:headerReference w:type="default" r:id="rId93"/>
          <w:headerReference w:type="first" r:id="rId94"/>
          <w:titlePg/>
          <w:pgSz w:w="9269" w:h="9474"/>
          <w:pgMar w:top="505" w:left="239" w:right="173" w:bottom="254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Upon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glance,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Signwave Auto Illustrator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smooth vector-based graphics programme similar to Adobe Illustrator</w:t>
        <w:br/>
        <w:t>or Corel Draw. When a user actually employs these tools, they resist the accustomed actions and seem to perform tasks</w:t>
        <w:br/>
        <w:t>at their own will. (...) The jury notably values the Signwave Auto Illustrator as a statement from where software art departs</w:t>
        <w:br/>
        <w:t>- software as ‘tools' - and where it goes, namely towards an artist who becomes a programmer himself and whose work is</w:t>
        <w:br/>
        <w:t>algorithmic and generative even where it presents itself as a text or as an image.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3982" w:line="197" w:lineRule="exact"/>
        <w:ind w:left="3320" w:right="3500" w:firstLine="180"/>
      </w:pPr>
      <w:r>
        <w:pict>
          <v:shape id="_x0000_s1113" type="#_x0000_t75" style="position:absolute;margin-left:-5.85pt;margin-top:-20.15pt;width:447.1pt;height:463.9pt;z-index:-251658723;mso-wrap-distance-left:5.pt;mso-wrap-distance-right:5.pt;mso-position-horizontal-relative:margin;mso-position-vertical-relative:margin" wrapcoords="0 0">
            <v:imagedata r:id="rId95" r:href="rId96"/>
            <w10:wrap anchorx="margin" anchory="margin"/>
          </v:shape>
        </w:pict>
      </w:r>
      <w:r>
        <w:rPr>
          <w:rStyle w:val="CharStyle105"/>
        </w:rPr>
        <w:t xml:space="preserve">•ue U3ip3|AI 9JL(! </w:t>
      </w:r>
      <w:r>
        <w:rPr>
          <w:rStyle w:val="CharStyle106"/>
        </w:rPr>
        <w:t>Lfois</w:t>
        <w:br/>
      </w:r>
      <w:r>
        <w:rPr>
          <w:rStyle w:val="CharStyle105"/>
        </w:rPr>
        <w:t>älOid W°'</w:t>
      </w:r>
      <w:r>
        <w:rPr>
          <w:rStyle w:val="CharStyle105"/>
          <w:vertAlign w:val="superscript"/>
        </w:rPr>
        <w:t>U</w:t>
      </w:r>
      <w:r>
        <w:rPr>
          <w:rStyle w:val="CharStyle105"/>
        </w:rPr>
        <w:t xml:space="preserve"> P</w:t>
      </w:r>
      <w:r>
        <w:rPr>
          <w:rStyle w:val="CharStyle105"/>
          <w:vertAlign w:val="superscript"/>
        </w:rPr>
        <w:t>un</w:t>
      </w:r>
      <w:r>
        <w:rPr>
          <w:rStyle w:val="CharStyle105"/>
        </w:rPr>
        <w:t xml:space="preserve"> 9I/9U0IS</w:t>
        <w:br/>
      </w:r>
      <w:r>
        <w:rPr>
          <w:rStyle w:val="CharStyle105"/>
          <w:vertAlign w:val="subscript"/>
        </w:rPr>
        <w:t>ü</w:t>
      </w:r>
      <w:r>
        <w:rPr>
          <w:rStyle w:val="CharStyle105"/>
        </w:rPr>
        <w:t xml:space="preserve">^\e 3I.P </w:t>
      </w:r>
      <w:r>
        <w:rPr>
          <w:rStyle w:val="CharStyle105"/>
          <w:vertAlign w:val="superscript"/>
        </w:rPr>
        <w:t>jnu</w:t>
      </w:r>
      <w:r>
        <w:rPr>
          <w:rStyle w:val="CharStyle105"/>
        </w:rPr>
        <w:t xml:space="preserve"> </w:t>
      </w:r>
      <w:r>
        <w:rPr>
          <w:rStyle w:val="CharStyle106"/>
        </w:rPr>
        <w:t>W!N</w:t>
      </w:r>
      <w:r>
        <w:rPr>
          <w:rStyle w:val="CharStyle105"/>
        </w:rPr>
        <w:t xml:space="preserve"> -US.</w:t>
        <w:br/>
      </w:r>
      <w:r>
        <w:rPr>
          <w:rStyle w:val="CharStyle107"/>
          <w:lang w:val="de-DE" w:eastAsia="de-DE" w:bidi="de-DE"/>
        </w:rPr>
        <w:t>,</w:t>
      </w:r>
      <w:r>
        <w:rPr>
          <w:rStyle w:val="CharStyle107"/>
          <w:lang w:val="de-DE" w:eastAsia="de-DE" w:bidi="de-DE"/>
          <w:vertAlign w:val="subscript"/>
        </w:rPr>
        <w:t>o3</w:t>
      </w:r>
      <w:r>
        <w:rPr>
          <w:rStyle w:val="CharStyle107"/>
          <w:lang w:val="de-DE" w:eastAsia="de-DE" w:bidi="de-DE"/>
        </w:rPr>
        <w:t>nequjn ‘udqnejq</w:t>
      </w:r>
      <w:r>
        <w:rPr>
          <w:rStyle w:val="CharStyle107"/>
          <w:lang w:val="de-DE" w:eastAsia="de-DE" w:bidi="de-DE"/>
          <w:vertAlign w:val="subscript"/>
        </w:rPr>
        <w:t>0Sj</w:t>
        <w:br/>
      </w:r>
      <w:r>
        <w:rPr>
          <w:rStyle w:val="CharStyle107"/>
          <w:lang w:val="de-DE" w:eastAsia="de-DE" w:bidi="de-DE"/>
        </w:rPr>
        <w:t>U3U</w:t>
      </w:r>
      <w:r>
        <w:rPr>
          <w:rStyle w:val="CharStyle107"/>
          <w:lang w:val="de-DE" w:eastAsia="de-DE" w:bidi="de-DE"/>
          <w:vertAlign w:val="superscript"/>
        </w:rPr>
        <w:t>U</w:t>
      </w:r>
      <w:r>
        <w:rPr>
          <w:rStyle w:val="CharStyle107"/>
          <w:lang w:val="de-DE" w:eastAsia="de-DE" w:bidi="de-DE"/>
        </w:rPr>
        <w:t xml:space="preserve">'. </w:t>
      </w:r>
      <w:r>
        <w:rPr>
          <w:rStyle w:val="CharStyle107"/>
          <w:lang w:val="de-DE" w:eastAsia="de-DE" w:bidi="de-DE"/>
          <w:vertAlign w:val="superscript"/>
        </w:rPr>
        <w:t>U0A</w:t>
      </w:r>
      <w:r>
        <w:rPr>
          <w:rStyle w:val="CharStyle107"/>
          <w:lang w:val="de-DE" w:eastAsia="de-DE" w:bidi="de-DE"/>
        </w:rPr>
        <w:t xml:space="preserve"> H°&gt;l°]oj</w:t>
      </w:r>
      <w:r>
        <w:rPr>
          <w:rStyle w:val="CharStyle107"/>
          <w:lang w:val="de-DE" w:eastAsia="de-DE" w:bidi="de-DE"/>
          <w:vertAlign w:val="subscript"/>
        </w:rPr>
        <w:t>d</w:t>
        <w:br/>
      </w:r>
      <w:r>
        <w:rPr>
          <w:rStyle w:val="CharStyle107"/>
          <w:lang w:val="de-DE" w:eastAsia="de-DE" w:bidi="de-DE"/>
        </w:rPr>
        <w:t>¿oS^n^dd</w:t>
      </w:r>
      <w:r>
        <w:rPr>
          <w:rStyle w:val="CharStyle107"/>
          <w:lang w:val="de-DE" w:eastAsia="de-DE" w:bidi="de-DE"/>
          <w:vertAlign w:val="subscript"/>
        </w:rPr>
        <w:t>y(Ja</w:t>
        <w:br/>
      </w:r>
      <w:r>
        <w:rPr>
          <w:rStyle w:val="CharStyle107"/>
          <w:lang w:val="de-DE" w:eastAsia="de-DE" w:bidi="de-DE"/>
        </w:rPr>
        <w:t>-.U3USI9UV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080" w:right="0" w:firstLine="0"/>
      </w:pPr>
      <w:r>
        <w:rPr>
          <w:rStyle w:val="CharStyle108"/>
        </w:rPr>
        <w:t>transmediale.Dl</w:t>
        <w:br/>
      </w:r>
      <w:r>
        <w:rPr>
          <w:rStyle w:val="CharStyle109"/>
        </w:rPr>
        <w:t>% . Produzieren.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spacing w:before="0" w:after="0"/>
        <w:ind w:left="2920" w:right="3500" w:firstLine="0"/>
      </w:pPr>
      <w:r>
        <w:rPr>
          <w:rStyle w:val="CharStyle112"/>
        </w:rPr>
        <w:t>e/'oe I</w:t>
      </w:r>
      <w:r>
        <w:rPr>
          <w:rStyle w:val="CharStyle112"/>
          <w:vertAlign w:val="superscript"/>
        </w:rPr>
        <w:t>en</w:t>
      </w:r>
      <w:r>
        <w:rPr>
          <w:rStyle w:val="CharStyle112"/>
        </w:rPr>
        <w:t xml:space="preserve"> </w:t>
      </w:r>
      <w:r>
        <w:rPr>
          <w:rStyle w:val="CharStyle113"/>
        </w:rPr>
        <w:t>digitalen</w:t>
      </w:r>
      <w:r>
        <w:rPr>
          <w:rStyle w:val="CharStyle112"/>
        </w:rPr>
        <w:t xml:space="preserve"> Medien</w:t>
        <w:br/>
      </w:r>
      <w:r>
        <w:rPr>
          <w:rStyle w:val="CharStyle114"/>
          <w:lang w:val="de-DE" w:eastAsia="de-DE" w:bidi="de-DE"/>
        </w:rPr>
        <w:t xml:space="preserve">^er </w:t>
      </w:r>
      <w:r>
        <w:rPr>
          <w:rStyle w:val="CharStyle115"/>
        </w:rPr>
        <w:t>p</w:t>
      </w:r>
      <w:r>
        <w:rPr>
          <w:rStyle w:val="CharStyle115"/>
          <w:vertAlign w:val="subscript"/>
        </w:rPr>
        <w:t>P</w:t>
      </w:r>
      <w:r>
        <w:rPr>
          <w:rStyle w:val="CharStyle115"/>
          <w:vertAlign w:val="superscript"/>
        </w:rPr>
        <w:t>e</w:t>
      </w:r>
      <w:r>
        <w:rPr>
          <w:rStyle w:val="CharStyle115"/>
        </w:rPr>
        <w:t>.</w:t>
      </w:r>
      <w:r>
        <w:rPr>
          <w:rStyle w:val="CharStyle115"/>
          <w:vertAlign w:val="superscript"/>
        </w:rPr>
        <w:t>üe</w:t>
      </w:r>
      <w:r>
        <w:rPr>
          <w:rStyle w:val="CharStyle115"/>
        </w:rPr>
        <w:t xml:space="preserve"> </w:t>
      </w:r>
      <w:r>
        <w:rPr>
          <w:rStyle w:val="CharStyle114"/>
          <w:lang w:val="de-DE" w:eastAsia="de-DE" w:bidi="de-DE"/>
        </w:rPr>
        <w:t>Kultur des Se\t&gt;</w:t>
      </w:r>
      <w:r>
        <w:rPr>
          <w:rStyle w:val="CharStyle114"/>
          <w:lang w:val="de-DE" w:eastAsia="de-DE" w:bidi="de-DE"/>
          <w:vertAlign w:val="superscript"/>
        </w:rPr>
        <w:t>e</w:t>
      </w:r>
    </w:p>
    <w:p>
      <w:pPr>
        <w:pStyle w:val="Style30"/>
        <w:tabs>
          <w:tab w:leader="none" w:pos="59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2920" w:right="0" w:firstLine="0"/>
      </w:pPr>
      <w:r>
        <w:rPr>
          <w:rStyle w:val="CharStyle116"/>
        </w:rPr>
        <w:t>digi'tau</w:t>
      </w:r>
      <w:r>
        <w:rPr>
          <w:rStyle w:val="CharStyle109"/>
        </w:rPr>
        <w:t xml:space="preserve"> !</w:t>
      </w:r>
      <w:r>
        <w:rPr>
          <w:rStyle w:val="CharStyle109"/>
          <w:vertAlign w:val="superscript"/>
        </w:rPr>
        <w:t>si</w:t>
      </w:r>
      <w:r>
        <w:rPr>
          <w:rStyle w:val="CharStyle109"/>
        </w:rPr>
        <w:t xml:space="preserve"> elektronisches ^</w:t>
      </w:r>
      <w:r>
        <w:rPr>
          <w:rStyle w:val="CharStyle109"/>
          <w:vertAlign w:val="superscript"/>
        </w:rPr>
        <w:t>u</w:t>
      </w:r>
      <w:r>
        <w:rPr>
          <w:rStyle w:val="CharStyle109"/>
        </w:rPr>
        <w:t>.</w:t>
        <w:tab/>
      </w:r>
      <w:r>
        <w:rPr>
          <w:rStyle w:val="CharStyle109"/>
          <w:vertAlign w:val="subscript"/>
        </w:rPr>
        <w:t>(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3080" w:right="0" w:firstLine="0"/>
      </w:pPr>
      <w:r>
        <w:rPr>
          <w:rStyle w:val="CharStyle109"/>
        </w:rPr>
        <w:t xml:space="preserve">pf ^deoschnittplatz, </w:t>
      </w:r>
      <w:r>
        <w:rPr>
          <w:rStyle w:val="CharStyle117"/>
          <w:vertAlign w:val="superscript"/>
        </w:rPr>
        <w:t>o0</w:t>
      </w:r>
      <w:r>
        <w:rPr>
          <w:rStyle w:val="CharStyle117"/>
        </w:rPr>
        <w:t>'^</w:t>
      </w:r>
      <w:r>
        <w:rPr>
          <w:rStyle w:val="CharStyle117"/>
          <w:vertAlign w:val="subscript"/>
        </w:rPr>
        <w:t>£S</w:t>
      </w:r>
      <w:r>
        <w:rPr>
          <w:rStyle w:val="CharStyle117"/>
        </w:rPr>
        <w:t>c'n^'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80" w:firstLine="0"/>
      </w:pPr>
      <w:r>
        <w:rPr>
          <w:rStyle w:val="CharStyle120"/>
          <w:vertAlign w:val="superscript"/>
          <w:i/>
          <w:iCs/>
        </w:rPr>
        <w:t>erns</w:t>
      </w:r>
      <w:r>
        <w:rPr>
          <w:rStyle w:val="CharStyle120"/>
          <w:i/>
          <w:iCs/>
        </w:rPr>
        <w:t>ehstation</w:t>
      </w:r>
      <w:r>
        <w:rPr>
          <w:rStyle w:val="CharStyle121"/>
          <w:i w:val="0"/>
          <w:iCs w:val="0"/>
        </w:rPr>
        <w:t xml:space="preserve"> und Werkze^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3500" w:firstLine="0"/>
      </w:pPr>
      <w:r>
        <w:rPr>
          <w:rStyle w:val="CharStyle116"/>
        </w:rPr>
        <w:t>für</w:t>
      </w:r>
      <w:r>
        <w:rPr>
          <w:rStyle w:val="CharStyle109"/>
        </w:rPr>
        <w:t xml:space="preserve"> Software-Tools.</w:t>
      </w:r>
      <w:r>
        <w:br w:type="page"/>
      </w:r>
    </w:p>
    <w:p>
      <w:pPr>
        <w:pStyle w:val="Style122"/>
        <w:widowControl w:val="0"/>
        <w:keepNext w:val="0"/>
        <w:keepLines w:val="0"/>
        <w:shd w:val="clear" w:color="auto" w:fill="000000"/>
        <w:bidi w:val="0"/>
        <w:spacing w:before="0" w:after="0" w:line="200" w:lineRule="exact"/>
        <w:ind w:left="0" w:right="0" w:firstLine="0"/>
      </w:pPr>
      <w:r>
        <w:rPr>
          <w:rStyle w:val="CharStyle124"/>
        </w:rPr>
        <w:t>•</w:t>
      </w:r>
      <w:r>
        <w:rPr>
          <w:rStyle w:val="CharStyle124"/>
          <w:vertAlign w:val="superscript"/>
        </w:rPr>
        <w:t>siu0iuo3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jc w:val="left"/>
        <w:spacing w:before="0" w:after="0" w:line="160" w:lineRule="exact"/>
        <w:ind w:left="2860" w:right="0" w:firstLine="0"/>
      </w:pPr>
      <w:r>
        <w:pict>
          <v:shape id="_x0000_s1114" type="#_x0000_t202" style="position:absolute;margin-left:144.85pt;margin-top:-39.8pt;width:116.15pt;height:37.5pt;z-index:-125829326;mso-wrap-distance-left:5.pt;mso-wrap-distance-right:5.pt;mso-wrap-distance-bottom:2.75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center"/>
                    <w:spacing w:before="0" w:after="0" w:line="160" w:lineRule="exact"/>
                    <w:ind w:left="20" w:right="0" w:firstLine="0"/>
                  </w:pPr>
                  <w:r>
                    <w:rPr>
                      <w:rStyle w:val="CharStyle45"/>
                    </w:rPr>
                    <w:t xml:space="preserve">« 99\0U9^n0 </w:t>
                  </w:r>
                  <w:r>
                    <w:rPr>
                      <w:rStyle w:val="CharStyle46"/>
                    </w:rPr>
                    <w:t>}0±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74" w:lineRule="exact"/>
                    <w:ind w:left="560" w:right="0"/>
                  </w:pPr>
                  <w:r>
                    <w:rPr>
                      <w:rStyle w:val="CharStyle45"/>
                    </w:rPr>
                    <w:t xml:space="preserve">^Suooa^oxa </w:t>
                  </w:r>
                  <w:r>
                    <w:rPr>
                      <w:rStyle w:val="CharStyle45"/>
                      <w:vertAlign w:val="subscript"/>
                    </w:rPr>
                    <w:t>9lu</w:t>
                    <w:br/>
                  </w:r>
                  <w:r>
                    <w:rPr>
                      <w:rStyle w:val="CharStyle45"/>
                    </w:rPr>
                    <w:t>^oU</w:t>
                  </w:r>
                  <w:r>
                    <w:rPr>
                      <w:rStyle w:val="CharStyle45"/>
                      <w:vertAlign w:val="superscript"/>
                    </w:rPr>
                    <w:t>u9LUIJ9dxa Pue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107"/>
          <w:vertAlign w:val="subscript"/>
          <w:color w:val="FFFFFF"/>
        </w:rPr>
        <w:t>v</w:t>
      </w:r>
      <w:r>
        <w:rPr>
          <w:rStyle w:val="CharStyle107"/>
          <w:color w:val="FFFFFF"/>
        </w:rPr>
        <w:t xml:space="preserve">uOO </w:t>
      </w:r>
      <w:r>
        <w:rPr>
          <w:rStyle w:val="CharStyle107"/>
          <w:vertAlign w:val="superscript"/>
          <w:color w:val="FFFFFF"/>
        </w:rPr>
        <w:t>6</w:t>
      </w:r>
      <w:r>
        <w:rPr>
          <w:rStyle w:val="CharStyle107"/>
          <w:color w:val="FFFFFF"/>
        </w:rPr>
        <w:t xml:space="preserve"> Lp‘S\3UUEM0</w:t>
      </w:r>
    </w:p>
    <w:p>
      <w:pPr>
        <w:pStyle w:val="Style125"/>
        <w:widowControl w:val="0"/>
        <w:keepNext/>
        <w:keepLines/>
        <w:shd w:val="clear" w:color="auto" w:fill="000000"/>
        <w:bidi w:val="0"/>
        <w:jc w:val="left"/>
        <w:spacing w:before="0" w:after="0" w:line="200" w:lineRule="exact"/>
        <w:ind w:left="1820" w:right="0" w:firstLine="0"/>
        <w:sectPr>
          <w:headerReference w:type="even" r:id="rId97"/>
          <w:headerReference w:type="default" r:id="rId98"/>
          <w:headerReference w:type="first" r:id="rId99"/>
          <w:pgSz w:w="9269" w:h="9474"/>
          <w:pgMar w:top="505" w:left="239" w:right="173" w:bottom="254" w:header="0" w:footer="3" w:gutter="0"/>
          <w:rtlGutter w:val="0"/>
          <w:cols w:space="720"/>
          <w:pgNumType w:start="28"/>
          <w:noEndnote/>
          <w:docGrid w:linePitch="360"/>
        </w:sectPr>
      </w:pPr>
      <w:bookmarkStart w:id="21" w:name="bookmark21"/>
      <w:r>
        <w:rPr>
          <w:rStyle w:val="CharStyle127"/>
          <w:i/>
          <w:iCs/>
        </w:rPr>
        <w:t>^yyt^s^</w:t>
      </w:r>
      <w:r>
        <w:rPr>
          <w:rStyle w:val="CharStyle127"/>
          <w:vertAlign w:val="superscript"/>
          <w:i/>
          <w:iCs/>
        </w:rPr>
        <w:t>xn</w:t>
      </w:r>
      <w:bookmarkEnd w:id="21"/>
    </w:p>
    <w:p>
      <w:pPr>
        <w:widowControl w:val="0"/>
        <w:rPr>
          <w:sz w:val="2"/>
          <w:szCs w:val="2"/>
        </w:rPr>
      </w:pPr>
      <w:r>
        <w:pict>
          <v:shape id="_x0000_s1115" type="#_x0000_t202" style="position:static;width:463.45pt;height:71.3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269" w:h="9474"/>
          <w:pgMar w:top="236" w:left="0" w:right="0" w:bottom="6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6" type="#_x0000_t202" style="position:absolute;margin-left:20.25pt;margin-top:50.65pt;width:24.95pt;height:82.3pt;z-index:251657728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0"/>
                    </w:rPr>
                    <w:t xml:space="preserve">video editing </w:t>
                  </w:r>
                  <w:r>
                    <w:rPr>
                      <w:rStyle w:val="CharStyle130"/>
                      <w:vertAlign w:val="superscript"/>
                    </w:rPr>
                    <w:t>5U</w:t>
                  </w:r>
                  <w:r>
                    <w:rPr>
                      <w:rStyle w:val="CharStyle130"/>
                    </w:rPr>
                    <w:t>'^,</w:t>
                  </w:r>
                  <w:r>
                    <w:rPr>
                      <w:rStyle w:val="CharStyle130"/>
                      <w:vertAlign w:val="subscript"/>
                    </w:rPr>
                    <w:t>0</w:t>
                  </w:r>
                  <w:r>
                    <w:rPr>
                      <w:rStyle w:val="CharStyle130"/>
                    </w:rPr>
                    <w:t>tVi</w:t>
                    <w:br/>
                    <w:t xml:space="preserve">'V station, and </w:t>
                  </w:r>
                  <w:r>
                    <w:rPr>
                      <w:rStyle w:val="CharStyle130"/>
                      <w:vertAlign w:val="superscript"/>
                    </w:rPr>
                    <w:t>a</w:t>
                  </w:r>
                  <w:r>
                    <w:rPr>
                      <w:rStyle w:val="CharStyle130"/>
                    </w:rPr>
                    <w:t>^</w:t>
                  </w:r>
                  <w:r>
                    <w:rPr>
                      <w:rStyle w:val="CharStyle130"/>
                      <w:vertAlign w:val="subscript"/>
                    </w:rPr>
                    <w:t>0</w:t>
                  </w:r>
                  <w:r>
                    <w:rPr>
                      <w:rStyle w:val="CharStyle130"/>
                    </w:rPr>
                    <w:t>\</w:t>
                  </w:r>
                  <w:r>
                    <w:rPr>
                      <w:rStyle w:val="CharStyle130"/>
                      <w:vertAlign w:val="subscript"/>
                    </w:rPr>
                    <w:t>s</w:t>
                  </w:r>
                  <w:r>
                    <w:rPr>
                      <w:rStyle w:val="CharStyle130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34.65pt;margin-top:47.1pt;width:68.15pt;height:132.5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60" w:lineRule="exact"/>
                    <w:ind w:left="220" w:right="0" w:firstLine="0"/>
                  </w:pPr>
                  <w:r>
                    <w:rPr>
                      <w:rStyle w:val="CharStyle45"/>
                    </w:rPr>
                    <w:t>3 Q. —I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20" w:lineRule="exact"/>
                    <w:ind w:left="220" w:right="620" w:firstLine="0"/>
                  </w:pPr>
                  <w:r>
                    <w:rPr>
                      <w:rStyle w:val="CharStyle45"/>
                    </w:rPr>
                    <w:t>-</w:t>
                  </w:r>
                  <w:r>
                    <w:rPr>
                      <w:rStyle w:val="CharStyle45"/>
                      <w:vertAlign w:val="superscript"/>
                    </w:rPr>
                    <w:t>J</w:t>
                  </w:r>
                  <w:r>
                    <w:rPr>
                      <w:rStyle w:val="CharStyle45"/>
                    </w:rPr>
                    <w:t xml:space="preserve"> o cr</w:t>
                    <w:br/>
                    <w:t>fD. -L. (D</w:t>
                    <w:br/>
                    <w:t>(D *jT Q-</w:t>
                  </w:r>
                </w:p>
                <w:p>
                  <w:pPr>
                    <w:pStyle w:val="Style19"/>
                    <w:tabs>
                      <w:tab w:leader="none" w:pos="580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82" w:lineRule="exact"/>
                    <w:ind w:left="220" w:right="0" w:firstLine="0"/>
                  </w:pPr>
                  <w:r>
                    <w:rPr>
                      <w:rStyle w:val="CharStyle45"/>
                    </w:rPr>
                    <w:t>O</w:t>
                    <w:tab/>
                    <w:t>—•</w:t>
                  </w:r>
                </w:p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220" w:right="620" w:firstLine="0"/>
                  </w:pPr>
                  <w:r>
                    <w:rPr>
                      <w:rStyle w:val="CharStyle133"/>
                    </w:rPr>
                    <w:t>r+ O (JQ</w:t>
                    <w:br/>
                  </w:r>
                  <w:r>
                    <w:rPr>
                      <w:rStyle w:val="CharStyle134"/>
                    </w:rPr>
                    <w:t>c: ?¥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68" w:line="160" w:lineRule="exact"/>
                    <w:ind w:left="0" w:right="620" w:firstLine="0"/>
                  </w:pPr>
                  <w:r>
                    <w:rPr>
                      <w:rStyle w:val="CharStyle45"/>
                    </w:rPr>
                    <w:t>Q&gt;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11" w:lineRule="exact"/>
                    <w:ind w:left="220" w:right="0" w:firstLine="0"/>
                  </w:pPr>
                  <w:r>
                    <w:rPr>
                      <w:rStyle w:val="CharStyle135"/>
                    </w:rPr>
                    <w:t>- *3 3</w:t>
                  </w:r>
                </w:p>
                <w:p>
                  <w:pPr>
                    <w:pStyle w:val="Style136"/>
                    <w:widowControl w:val="0"/>
                    <w:keepNext/>
                    <w:keepLines/>
                    <w:shd w:val="clear" w:color="auto" w:fill="000000"/>
                    <w:bidi w:val="0"/>
                    <w:spacing w:before="0" w:after="0"/>
                    <w:ind w:left="220" w:right="0" w:firstLine="0"/>
                  </w:pPr>
                  <w:bookmarkStart w:id="22" w:name="bookmark22"/>
                  <w:r>
                    <w:rPr>
                      <w:rStyle w:val="CharStyle138"/>
                    </w:rPr>
                    <w:t>,!</w:t>
                  </w:r>
                  <w:r>
                    <w:rPr>
                      <w:rStyle w:val="CharStyle138"/>
                      <w:vertAlign w:val="superscript"/>
                    </w:rPr>
                    <w:t>o</w:t>
                  </w:r>
                  <w:r>
                    <w:rPr>
                      <w:rStyle w:val="CharStyle138"/>
                    </w:rPr>
                    <w:t>d^</w:t>
                  </w:r>
                  <w:bookmarkEnd w:id="22"/>
                </w:p>
                <w:p>
                  <w:pPr>
                    <w:pStyle w:val="Style136"/>
                    <w:widowControl w:val="0"/>
                    <w:keepNext/>
                    <w:keepLines/>
                    <w:shd w:val="clear" w:color="auto" w:fill="000000"/>
                    <w:bidi w:val="0"/>
                    <w:spacing w:before="0" w:after="0"/>
                    <w:ind w:left="220" w:right="0" w:firstLine="0"/>
                  </w:pPr>
                  <w:bookmarkStart w:id="23" w:name="bookmark23"/>
                  <w:r>
                    <w:rPr>
                      <w:rStyle w:val="CharStyle138"/>
                      <w:vertAlign w:val="superscript"/>
                    </w:rPr>
                    <w:t>5</w:t>
                  </w:r>
                  <w:r>
                    <w:rPr>
                      <w:rStyle w:val="CharStyle138"/>
                    </w:rPr>
                    <w:t xml:space="preserve"> %.</w:t>
                  </w:r>
                  <w:bookmarkEnd w:id="23"/>
                </w:p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20" w:lineRule="exact"/>
                    <w:ind w:left="220" w:right="0" w:firstLine="0"/>
                  </w:pPr>
                  <w:r>
                    <w:rPr>
                      <w:rStyle w:val="CharStyle133"/>
                    </w:rPr>
                    <w:t xml:space="preserve">O (A. </w:t>
                  </w:r>
                  <w:r>
                    <w:rPr>
                      <w:rStyle w:val="CharStyle139"/>
                    </w:rPr>
                    <w:t>&lt;0</w:t>
                  </w:r>
                  <w:r>
                    <w:rPr>
                      <w:rStyle w:val="CharStyle133"/>
                    </w:rPr>
                    <w:t xml:space="preserve"> ^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  <w:vertAlign w:val="superscript"/>
                    </w:rPr>
                    <w:t>u</w:t>
                  </w:r>
                  <w:r>
                    <w:rPr>
                      <w:rStyle w:val="CharStyle45"/>
                    </w:rPr>
                    <w:t>3</w:t>
                  </w:r>
                </w:p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58" w:line="200" w:lineRule="exact"/>
                    <w:ind w:left="0" w:right="0" w:firstLine="0"/>
                  </w:pPr>
                  <w:r>
                    <w:rPr>
                      <w:rStyle w:val="CharStyle142"/>
                      <w:i/>
                      <w:iCs/>
                    </w:rPr>
                    <w:t>%%%% \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  <w:color w:val="EBEBEB"/>
                    </w:rPr>
                    <w:t>&lt;f *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44.5pt;margin-top:82.1pt;width:32.9pt;height:16.7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44"/>
                    </w:rPr>
                    <w:t>o</w:t>
                  </w:r>
                </w:p>
                <w:p>
                  <w:pPr>
                    <w:pStyle w:val="Style1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rStyle w:val="CharStyle139"/>
                    </w:rPr>
                    <w:t>3</w:t>
                  </w:r>
                  <w:r>
                    <w:rPr>
                      <w:rStyle w:val="CharStyle133"/>
                    </w:rPr>
                    <w:t xml:space="preserve"> IP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20" w:firstLine="0"/>
                  </w:pPr>
                  <w:r>
                    <w:rPr>
                      <w:rStyle w:val="CharStyle147"/>
                      <w:i/>
                      <w:iCs/>
                    </w:rPr>
                    <w:t>a&gt;_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374.pt;margin-top:0;width:57.1pt;height:67.1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45"/>
                      <w:color w:val="EBEBEB"/>
                    </w:rPr>
                    <w:t>p-, '"3 -o '3</w:t>
                    <w:br/>
                    <w:t xml:space="preserve">«&gt; £ </w:t>
                  </w:r>
                  <w:r>
                    <w:rPr>
                      <w:rStyle w:val="CharStyle148"/>
                      <w:vertAlign w:val="superscript"/>
                    </w:rPr>
                    <w:t>0</w:t>
                  </w:r>
                  <w:r>
                    <w:rPr>
                      <w:rStyle w:val="CharStyle45"/>
                      <w:color w:val="EBEBEB"/>
                    </w:rPr>
                    <w:t xml:space="preserve"> 33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37" w:line="240" w:lineRule="auto"/>
                    <w:ind w:left="0" w:right="0" w:firstLine="0"/>
                  </w:pPr>
                  <w:r>
                    <w:rPr>
                      <w:rStyle w:val="CharStyle45"/>
                    </w:rPr>
                    <w:t xml:space="preserve">o&gt; pi 0) </w:t>
                  </w:r>
                  <w:r>
                    <w:rPr>
                      <w:rStyle w:val="CharStyle45"/>
                      <w:vertAlign w:val="superscript"/>
                    </w:rPr>
                    <w:t>10</w:t>
                  </w:r>
                  <w:r>
                    <w:rPr>
                      <w:rStyle w:val="CharStyle45"/>
                    </w:rPr>
                    <w:t xml:space="preserve"> „«</w:t>
                    <w:br/>
                    <w:t>- t ^ op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96" w:lineRule="exact"/>
                    <w:ind w:left="240" w:right="0" w:firstLine="0"/>
                  </w:pPr>
                  <w:r>
                    <w:rPr>
                      <w:rStyle w:val="CharStyle45"/>
                    </w:rPr>
                    <w:t>3 p "3'3 .3</w:t>
                    <w:br/>
                  </w:r>
                  <w:r>
                    <w:rPr>
                      <w:rStyle w:val="CharStyle149"/>
                    </w:rPr>
                    <w:t>co t S' c ■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189" w:line="96" w:lineRule="exact"/>
                    <w:ind w:left="0" w:right="0" w:firstLine="0"/>
                  </w:pPr>
                  <w:r>
                    <w:rPr>
                      <w:rStyle w:val="CharStyle45"/>
                      <w:color w:val="EBEBEB"/>
                    </w:rPr>
                    <w:t xml:space="preserve">„ </w:t>
                  </w:r>
                  <w:r>
                    <w:rPr>
                      <w:rStyle w:val="CharStyle148"/>
                    </w:rPr>
                    <w:t>5</w:t>
                  </w:r>
                  <w:r>
                    <w:rPr>
                      <w:rStyle w:val="CharStyle45"/>
                      <w:color w:val="EBEBEB"/>
                    </w:rPr>
                    <w:t xml:space="preserve"> .£ c o</w:t>
                    <w:br/>
                    <w:t>? *; -o o v,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</w:rPr>
                    <w:t>o O °</w:t>
                  </w:r>
                  <w:r>
                    <w:rPr>
                      <w:rStyle w:val="CharStyle45"/>
                      <w:vertAlign w:val="superscript"/>
                    </w:rPr>
                    <w:t>z p</w:t>
                  </w:r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374.pt;margin-top:64.3pt;width:52.8pt;height:36.8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</w:rPr>
                    <w:t xml:space="preserve">^ </w:t>
                  </w:r>
                  <w:r>
                    <w:rPr>
                      <w:rStyle w:val="CharStyle150"/>
                    </w:rPr>
                    <w:t>us|„-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52"/>
                      <w:i/>
                      <w:iCs/>
                    </w:rPr>
                    <w:t>/z &lt;V (/) &gt; +-J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01" w:lineRule="exact"/>
                    <w:ind w:left="0" w:right="0" w:firstLine="0"/>
                  </w:pPr>
                  <w:r>
                    <w:rPr>
                      <w:rStyle w:val="CharStyle45"/>
                    </w:rPr>
                    <w:t>O r- c c .00</w:t>
                    <w:br/>
                  </w:r>
                  <w:r>
                    <w:rPr>
                      <w:rStyle w:val="CharStyle45"/>
                      <w:vertAlign w:val="superscript"/>
                    </w:rPr>
                    <w:t>Q</w:t>
                  </w:r>
                  <w:r>
                    <w:rPr>
                      <w:rStyle w:val="CharStyle45"/>
                    </w:rPr>
                    <w:t>--- O -3</w:t>
                  </w:r>
                </w:p>
                <w:p>
                  <w:pPr>
                    <w:pStyle w:val="Style1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155"/>
                      <w:vertAlign w:val="superscript"/>
                    </w:rPr>
                    <w:t>0</w:t>
                  </w:r>
                  <w:r>
                    <w:rPr>
                      <w:rStyle w:val="CharStyle156"/>
                    </w:rPr>
                    <w:t xml:space="preserve"> ?s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75" style="position:absolute;margin-left:23.6pt;margin-top:-6.45pt;width:412.1pt;height:426.pt;z-index:-251658722;mso-wrap-distance-left:5.pt;mso-wrap-distance-right:5.pt;mso-position-horizontal-relative:margin;mso-position-vertical-relative:margin" wrapcoords="0 0">
            <v:imagedata r:id="rId100" r:href="rId101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9269" w:h="9474"/>
          <w:pgMar w:top="236" w:left="283" w:right="393" w:bottom="6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2" type="#_x0000_t202" style="position:static;width:463.45pt;height:24.4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9269" w:h="9474"/>
          <w:pgMar w:top="1067" w:left="0" w:right="0" w:bottom="10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7"/>
        <w:widowControl w:val="0"/>
        <w:keepNext/>
        <w:keepLines/>
        <w:shd w:val="clear" w:color="auto" w:fill="000000"/>
        <w:bidi w:val="0"/>
        <w:jc w:val="left"/>
        <w:spacing w:before="0" w:after="0" w:line="280" w:lineRule="exact"/>
        <w:ind w:left="2200" w:right="0"/>
      </w:pPr>
      <w:bookmarkStart w:id="24" w:name="bookmark24"/>
      <w:r>
        <w:rPr>
          <w:rStyle w:val="CharStyle159"/>
        </w:rPr>
        <w:t>&gt;?e^</w:t>
      </w:r>
      <w:bookmarkEnd w:id="24"/>
    </w:p>
    <w:p>
      <w:pPr>
        <w:pStyle w:val="Style110"/>
        <w:widowControl w:val="0"/>
        <w:keepNext w:val="0"/>
        <w:keepLines w:val="0"/>
        <w:shd w:val="clear" w:color="auto" w:fill="000000"/>
        <w:bidi w:val="0"/>
        <w:jc w:val="left"/>
        <w:spacing w:before="0" w:after="0" w:line="173" w:lineRule="exact"/>
        <w:ind w:left="2200" w:right="0" w:firstLine="1620"/>
        <w:sectPr>
          <w:type w:val="continuous"/>
          <w:pgSz w:w="9269" w:h="9474"/>
          <w:pgMar w:top="1067" w:left="2093" w:right="2184" w:bottom="1067" w:header="0" w:footer="3" w:gutter="0"/>
          <w:rtlGutter w:val="0"/>
          <w:cols w:space="720"/>
          <w:noEndnote/>
          <w:docGrid w:linePitch="360"/>
        </w:sectPr>
      </w:pPr>
      <w:r>
        <w:rPr>
          <w:rStyle w:val="CharStyle160"/>
        </w:rPr>
        <w:t>x^.-vpa- &gt;</w:t>
        <w:br/>
      </w:r>
      <w:r>
        <w:rPr>
          <w:rStyle w:val="CharStyle114"/>
          <w:color w:val="FFFFFF"/>
        </w:rPr>
        <w:t>Passive in&lt;=--;. -.</w:t>
      </w:r>
      <w:r>
        <w:rPr>
          <w:rStyle w:val="CharStyle114"/>
          <w:vertAlign w:val="subscript"/>
          <w:color w:val="FFFFFF"/>
        </w:rPr>
        <w:t>e</w:t>
      </w:r>
      <w:r>
        <w:rPr>
          <w:rStyle w:val="CharStyle114"/>
          <w:color w:val="FFFFFF"/>
        </w:rPr>
        <w:t>o\-'</w:t>
        <w:br/>
        <w:t>no longer svtf '¿</w:t>
      </w:r>
      <w:r>
        <w:rPr>
          <w:rStyle w:val="CharStyle114"/>
          <w:vertAlign w:val="subscript"/>
          <w:color w:val="FFFFFF"/>
        </w:rPr>
        <w:t>e</w:t>
      </w:r>
      <w:r>
        <w:rPr>
          <w:rStyle w:val="CharStyle114"/>
          <w:color w:val="FFFFFF"/>
        </w:rPr>
        <w:t>\s</w:t>
      </w:r>
      <w:r>
        <w:rPr>
          <w:rStyle w:val="CharStyle114"/>
          <w:vertAlign w:val="superscript"/>
          <w:color w:val="FFFFFF"/>
        </w:rPr>
        <w:t>0</w:t>
      </w:r>
      <w:r>
        <w:rPr>
          <w:rStyle w:val="CharStyle114"/>
          <w:color w:val="FFFFFF"/>
        </w:rPr>
        <w:t>'</w:t>
        <w:br/>
        <w:t xml:space="preserve">services and ^ </w:t>
      </w:r>
      <w:r>
        <w:rPr>
          <w:rStyle w:val="CharStyle114"/>
          <w:vertAlign w:val="superscript"/>
          <w:color w:val="FFFFFF"/>
        </w:rPr>
        <w:t>d</w:t>
      </w:r>
    </w:p>
    <w:p>
      <w:pPr>
        <w:widowControl w:val="0"/>
        <w:spacing w:line="160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headerReference w:type="even" r:id="rId102"/>
          <w:headerReference w:type="default" r:id="rId103"/>
          <w:headerReference w:type="first" r:id="rId104"/>
          <w:titlePg/>
          <w:pgSz w:w="9269" w:h="9474"/>
          <w:pgMar w:top="655" w:left="0" w:right="0" w:bottom="311" w:header="0" w:footer="3" w:gutter="0"/>
          <w:rtlGutter w:val="0"/>
          <w:cols w:space="720"/>
          <w:pgNumType w:start="26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6" type="#_x0000_t75" style="position:absolute;margin-left:219.95pt;margin-top:60.7pt;width:216.5pt;height:24.pt;z-index:-125829325;mso-wrap-distance-left:5.pt;mso-wrap-distance-top:60.7pt;mso-wrap-distance-right:5.pt;mso-position-horizontal-relative:margin" wrapcoords="0 0 21600 0 21600 21600 0 21600 0 0">
            <v:imagedata r:id="rId105" r:href="rId106"/>
            <w10:wrap type="square" side="left" anchorx="margin"/>
          </v:shape>
        </w:pict>
      </w:r>
      <w:r>
        <w:pict>
          <v:shape id="_x0000_s1127" type="#_x0000_t75" style="position:absolute;margin-left:208.45pt;margin-top:176.65pt;width:69.6pt;height:12.5pt;z-index:-125829324;mso-wrap-distance-left:9.6pt;mso-wrap-distance-right:5.pt;mso-position-horizontal-relative:margin" wrapcoords="0 0 21600 0 21600 21600 0 21600 0 0">
            <v:imagedata r:id="rId107" r:href="rId108"/>
            <w10:wrap type="square" side="left" anchorx="margin"/>
          </v:shape>
        </w:pict>
      </w:r>
    </w:p>
    <w:p>
      <w:pPr>
        <w:pStyle w:val="Style162"/>
        <w:widowControl w:val="0"/>
        <w:keepNext w:val="0"/>
        <w:keepLines w:val="0"/>
        <w:shd w:val="clear" w:color="auto" w:fill="auto"/>
        <w:bidi w:val="0"/>
        <w:jc w:val="left"/>
        <w:spacing w:before="0" w:after="6" w:line="280" w:lineRule="exact"/>
        <w:ind w:left="360" w:right="0" w:firstLine="0"/>
      </w:pPr>
      <w:r>
        <w:rPr>
          <w:rStyle w:val="CharStyle164"/>
          <w:i/>
          <w:iCs/>
        </w:rPr>
        <w:t xml:space="preserve">wms </w:t>
      </w:r>
      <w:r>
        <w:rPr>
          <w:lang w:val="en-US" w:eastAsia="en-US" w:bidi="en-US"/>
          <w:w w:val="100"/>
          <w:color w:val="000000"/>
          <w:position w:val="0"/>
        </w:rPr>
        <w:t>wmm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5" w:name="bookmark25"/>
      <w:r>
        <w:rPr>
          <w:lang w:val="en-US" w:eastAsia="en-US" w:bidi="en-US"/>
          <w:w w:val="100"/>
          <w:spacing w:val="0"/>
          <w:color w:val="000000"/>
          <w:position w:val="0"/>
        </w:rPr>
        <w:t>surviving in a digital world</w:t>
      </w:r>
      <w:bookmarkEnd w:id="25"/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205" w:line="160" w:lineRule="exact"/>
        <w:ind w:left="920" w:right="0" w:firstLine="0"/>
      </w:pPr>
      <w:r>
        <w:rPr>
          <w:rStyle w:val="CharStyle83"/>
        </w:rPr>
        <w:t>[monday 5 I 17.00 - 19.00 h I auditorium]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Oder: </w:t>
      </w:r>
      <w:r>
        <w:rPr>
          <w:w w:val="100"/>
          <w:spacing w:val="0"/>
          <w:color w:val="000000"/>
          <w:position w:val="0"/>
        </w:rPr>
        <w:t>Wie Medien helfen, zu manipulieren und uns mani</w:t>
        <w:t>-</w:t>
        <w:br/>
        <w:t>pulieren. Aber nicht nur von Lügen ist die Rede, auch</w:t>
        <w:br/>
        <w:t>von Utopien und Aktionen, die nur medial existieren, von</w:t>
        <w:br/>
        <w:t>Menschen, die ihre eigene Körperlichkeit verlieren, weil</w:t>
        <w:br/>
        <w:t>ihre Existenz nur noch im Netz stattfindet oder von Ge</w:t>
        <w:t>-</w:t>
        <w:br/>
        <w:t>danken, die mit Zügen fahren und Bildern, die sich zu</w:t>
        <w:br/>
        <w:t>einem Ganzen fügen.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Or: How the media help to manipulate, and manipulate</w:t>
        <w:br/>
        <w:t>ourselves. But it’s not only lies we are talking about -</w:t>
        <w:br/>
        <w:t>utopias and actions which exist only in media form;</w:t>
        <w:br/>
        <w:t>about people who lose their corporeality, because their</w:t>
        <w:br/>
        <w:t>existences can be found in the net only; or about</w:t>
        <w:br/>
        <w:t>thoughts riding a train, and images which merge into a</w:t>
        <w:br/>
        <w:t>larger whole.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240" w:firstLine="0"/>
      </w:pPr>
      <w:r>
        <w:rPr>
          <w:rStyle w:val="CharStyle165"/>
          <w:i w:val="0"/>
          <w:iCs w:val="0"/>
        </w:rPr>
        <w:t xml:space="preserve">Sex, Love &amp; Kung Fu </w:t>
      </w:r>
      <w:r>
        <w:rPr>
          <w:rStyle w:val="CharStyle74"/>
          <w:i w:val="0"/>
          <w:iCs w:val="0"/>
        </w:rPr>
        <w:t>Kip Fulbeck (US) 2000, 7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Join two crazy Kung Fu film fanatics as they argue over</w:t>
        <w:br/>
        <w:t>Asian American masculinity, media representation and</w:t>
        <w:br/>
        <w:t>the homoerotic subtexts of martial arts movies.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240" w:firstLine="0"/>
      </w:pPr>
      <w:r>
        <w:rPr>
          <w:rStyle w:val="CharStyle165"/>
          <w:i w:val="0"/>
          <w:iCs w:val="0"/>
        </w:rPr>
        <w:t xml:space="preserve">Mind’s Eye </w:t>
      </w:r>
      <w:r>
        <w:rPr>
          <w:rStyle w:val="CharStyle74"/>
          <w:i w:val="0"/>
          <w:iCs w:val="0"/>
        </w:rPr>
        <w:t>Oliver Whitehead (UK/FIN) 1999, 4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Through the window of a suburban train we see graffiti</w:t>
        <w:br/>
        <w:t>on walls and bridges fly pass, while an artificial voice</w:t>
        <w:t>-</w:t>
        <w:br/>
        <w:t>over announces words from a thesaurus relating to ‘cre</w:t>
        <w:t>-</w:t>
        <w:br/>
        <w:t>ative thought'.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  <w:lang w:val="de-DE" w:eastAsia="de-DE" w:bidi="de-DE"/>
        </w:rPr>
        <w:t>Eine schönere Welt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440"/>
      </w:pPr>
      <w:r>
        <w:rPr>
          <w:rStyle w:val="CharStyle74"/>
          <w:i w:val="0"/>
          <w:iCs w:val="0"/>
        </w:rPr>
        <w:t>Sebastian Barahona, Martin Wrede (D) 1999, 4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utopian and better world, filled with human energy</w:t>
        <w:br/>
        <w:t>wonder, Is narrated with lovely old movie images.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180" w:right="260" w:firstLine="0"/>
      </w:pPr>
      <w:r>
        <w:br w:type="column"/>
      </w:r>
      <w:r>
        <w:rPr>
          <w:rStyle w:val="CharStyle165"/>
          <w:i w:val="0"/>
          <w:iCs w:val="0"/>
        </w:rPr>
        <w:t xml:space="preserve">Montage, IN. 1-4 </w:t>
      </w:r>
      <w:r>
        <w:rPr>
          <w:rStyle w:val="CharStyle74"/>
          <w:lang w:val="fr-FR" w:eastAsia="fr-FR" w:bidi="fr-FR"/>
          <w:i w:val="0"/>
          <w:iCs w:val="0"/>
        </w:rPr>
        <w:t xml:space="preserve">César Meneghetti </w:t>
      </w:r>
      <w:r>
        <w:rPr>
          <w:rStyle w:val="CharStyle74"/>
          <w:i w:val="0"/>
          <w:iCs w:val="0"/>
        </w:rPr>
        <w:t>(BR/1) 2000, 10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series of work-in-progress-videos on one of the funda</w:t>
        <w:t>-</w:t>
        <w:br/>
        <w:t>mental stages of film manipulation: editing.</w:t>
      </w:r>
    </w:p>
    <w:p>
      <w:pPr>
        <w:pStyle w:val="Style19"/>
        <w:tabs>
          <w:tab w:leader="none" w:pos="220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80" w:right="0" w:firstLine="0"/>
      </w:pPr>
      <w:r>
        <w:rPr>
          <w:rStyle w:val="CharStyle83"/>
          <w:lang w:val="fr-FR" w:eastAsia="fr-FR" w:bidi="fr-FR"/>
        </w:rPr>
        <w:t xml:space="preserve">Tel </w:t>
      </w:r>
      <w:r>
        <w:rPr>
          <w:rStyle w:val="CharStyle83"/>
        </w:rPr>
        <w:t>11 ng Lies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Simon Ellis (UK) 2000, 4 min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[see page 18-20]</w:t>
      </w:r>
    </w:p>
    <w:p>
      <w:pPr>
        <w:pStyle w:val="Style19"/>
        <w:tabs>
          <w:tab w:leader="none" w:pos="1778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180" w:right="0" w:firstLine="0"/>
      </w:pPr>
      <w:r>
        <w:rPr>
          <w:rStyle w:val="CharStyle83"/>
        </w:rPr>
        <w:t>lovehotel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Linda Wallace (AUS) 2000, 7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0"/>
        <w:ind w:left="180" w:right="2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Using excerpts from the forthcoming book of Australian</w:t>
        <w:br/>
        <w:t>artist Francesca da Rimini together with visual docu</w:t>
        <w:t>-</w:t>
        <w:br/>
        <w:t>ments, turning them into a ‘multiple pathed visual nar</w:t>
        <w:t>-</w:t>
        <w:br/>
        <w:t>rative' (L. W.).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180" w:right="0" w:firstLine="0"/>
      </w:pPr>
      <w:r>
        <w:rPr>
          <w:rStyle w:val="CharStyle83"/>
        </w:rPr>
        <w:t>Now Let Us Praise American Leftists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180" w:right="260" w:firstLine="1940"/>
      </w:pPr>
      <w:r>
        <w:rPr>
          <w:rStyle w:val="CharStyle74"/>
          <w:i w:val="0"/>
          <w:iCs w:val="0"/>
        </w:rPr>
        <w:t>Paul Chan (US) 2000, 2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 experimental video animation that seeks to eulogize</w:t>
        <w:br/>
        <w:t>and ridicule the American leftist movement of the past</w:t>
        <w:br/>
        <w:t>century - as men with moustaches.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180" w:right="260" w:firstLine="0"/>
      </w:pPr>
      <w:r>
        <w:rPr>
          <w:rStyle w:val="CharStyle165"/>
          <w:i w:val="0"/>
          <w:iCs w:val="0"/>
        </w:rPr>
        <w:t xml:space="preserve">Lichterkette </w:t>
      </w:r>
      <w:r>
        <w:rPr>
          <w:rStyle w:val="CharStyle74"/>
          <w:i w:val="0"/>
          <w:iCs w:val="0"/>
        </w:rPr>
        <w:t>Schumacher &amp; Jonas [T-set] (D) 2000, 4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Carrying out an action like the ‘Lichterkette’ (Candleline)</w:t>
        <w:br/>
        <w:t>on April 16, 2001 obtains its significance only through</w:t>
        <w:br/>
        <w:t>its representation in the media.</w:t>
      </w:r>
    </w:p>
    <w:p>
      <w:pPr>
        <w:pStyle w:val="Style19"/>
        <w:tabs>
          <w:tab w:leader="none" w:pos="2206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180" w:right="0" w:firstLine="0"/>
      </w:pPr>
      <w:r>
        <w:rPr>
          <w:rStyle w:val="CharStyle83"/>
        </w:rPr>
        <w:t>Invisible People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Kit Hung (HK) 2000, 33 min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1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[see page 18-20]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80" w:right="0" w:firstLine="0"/>
      </w:pPr>
      <w:r>
        <w:pict>
          <v:shape id="_x0000_s1128" type="#_x0000_t75" style="position:absolute;margin-left:324.5pt;margin-top:209.75pt;width:114.25pt;height:15.1pt;z-index:-125829323;mso-wrap-distance-left:84.25pt;mso-wrap-distance-right:5.pt;mso-position-horizontal-relative:margin;mso-position-vertical-relative:margin" wrapcoords="0 0 21600 0 21600 21600 0 21600 0 0">
            <v:imagedata r:id="rId109" r:href="rId110"/>
            <w10:wrap type="square" side="left" anchorx="margin" anchory="margin"/>
          </v:shape>
        </w:pict>
      </w:r>
      <w:bookmarkStart w:id="26" w:name="bookmark26"/>
      <w:r>
        <w:rPr>
          <w:lang w:val="en-US" w:eastAsia="en-US" w:bidi="en-US"/>
          <w:w w:val="100"/>
          <w:spacing w:val="0"/>
          <w:color w:val="000000"/>
          <w:position w:val="0"/>
        </w:rPr>
        <w:t>watching americans</w:t>
      </w:r>
      <w:bookmarkEnd w:id="26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80" w:right="0" w:firstLine="880"/>
      </w:pPr>
      <w:r>
        <w:rPr>
          <w:rStyle w:val="CharStyle83"/>
        </w:rPr>
        <w:t xml:space="preserve">[tuesday 6 </w:t>
      </w:r>
      <w:r>
        <w:rPr>
          <w:rStyle w:val="CharStyle167"/>
        </w:rPr>
        <w:t xml:space="preserve">i </w:t>
      </w:r>
      <w:r>
        <w:rPr>
          <w:rStyle w:val="CharStyle83"/>
        </w:rPr>
        <w:t>20.30 - 22.30 h I auditorium]</w:t>
        <w:br/>
      </w:r>
      <w:r>
        <w:rPr>
          <w:w w:val="100"/>
          <w:spacing w:val="0"/>
          <w:color w:val="000000"/>
          <w:position w:val="0"/>
        </w:rPr>
        <w:t>Das Programm zeigt einfühlsame und witzige Einblicke</w:t>
        <w:br/>
        <w:t>in den amerikanischen Alltag und zeichnet neue Wege</w:t>
        <w:br/>
        <w:t>dokumentarischen Erzählens nach.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76"/>
        <w:ind w:left="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programme presents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sensitive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humorous</w:t>
        <w:br/>
        <w:t>insights into daily life in America and thus shows new</w:t>
        <w:br/>
        <w:t>ways of narrative documentaries.</w:t>
      </w:r>
    </w:p>
    <w:p>
      <w:pPr>
        <w:pStyle w:val="Style19"/>
        <w:tabs>
          <w:tab w:leader="none" w:pos="217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80" w:right="0" w:firstLine="0"/>
      </w:pPr>
      <w:r>
        <w:rPr>
          <w:rStyle w:val="CharStyle83"/>
        </w:rPr>
        <w:t>Little Flags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Jem Cohen (US) 1999, 6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Silent observations of a parade in New York City:</w:t>
        <w:br/>
        <w:t>‘Everybody loves a parade, except for the dead. ’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80" w:right="0" w:firstLine="0"/>
      </w:pPr>
      <w:r>
        <w:rPr>
          <w:rStyle w:val="CharStyle165"/>
          <w:i w:val="0"/>
          <w:iCs w:val="0"/>
        </w:rPr>
        <w:t xml:space="preserve">Spawn of the Pagan </w:t>
      </w:r>
      <w:r>
        <w:rPr>
          <w:rStyle w:val="CharStyle74"/>
          <w:i w:val="0"/>
          <w:iCs w:val="0"/>
        </w:rPr>
        <w:t>George Kuchar (US) 2000, 20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portrait of Mr. Vale and Ms. Wallace who together put</w:t>
        <w:br/>
        <w:t>out a series of softcover volumes that are known as</w:t>
        <w:br/>
        <w:t>Research Books.</w:t>
      </w:r>
    </w:p>
    <w:p>
      <w:pPr>
        <w:framePr w:h="302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29" type="#_x0000_t75" style="width:193pt;height:15pt;">
            <v:imagedata r:id="rId111" r:href="rId1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280" w:right="0" w:firstLine="0"/>
      </w:pPr>
      <w:r>
        <w:rPr>
          <w:rStyle w:val="CharStyle165"/>
          <w:i w:val="0"/>
          <w:iCs w:val="0"/>
        </w:rPr>
        <w:t xml:space="preserve">Standards </w:t>
      </w:r>
      <w:r>
        <w:rPr>
          <w:rStyle w:val="CharStyle74"/>
          <w:i w:val="0"/>
          <w:iCs w:val="0"/>
        </w:rPr>
        <w:t>Dan Boord, Luis Valdovino (US) 2000, 26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Standards is a funny travelogue of portions of the United</w:t>
        <w:br/>
        <w:t>States, Europe and Latin America at the end of the twen</w:t>
        <w:t>-</w:t>
        <w:br/>
        <w:t>tieth century, rife with sharp observations.</w:t>
      </w:r>
    </w:p>
    <w:p>
      <w:pPr>
        <w:pStyle w:val="Style19"/>
        <w:tabs>
          <w:tab w:leader="none" w:pos="172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80" w:right="0" w:firstLine="0"/>
      </w:pPr>
      <w:r>
        <w:rPr>
          <w:rStyle w:val="CharStyle83"/>
        </w:rPr>
        <w:t>The Fancy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Elisabeth Subrin (US) 2000, 36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Fancy is a speculative, experimental work that</w:t>
        <w:br/>
        <w:t>explores the life of the photographer Francesca Wood</w:t>
        <w:t>-</w:t>
        <w:br/>
        <w:t>man (1958-1981) as evoked in the published catalo</w:t>
        <w:t>-</w:t>
        <w:br/>
        <w:t>gues of and about her photographs.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80" w:right="0" w:firstLine="0"/>
      </w:pPr>
      <w:bookmarkStart w:id="27" w:name="bookmark27"/>
      <w:r>
        <w:rPr>
          <w:lang w:val="en-US" w:eastAsia="en-US" w:bidi="en-US"/>
          <w:w w:val="100"/>
          <w:spacing w:val="0"/>
          <w:color w:val="000000"/>
          <w:position w:val="0"/>
        </w:rPr>
        <w:t>get personal</w:t>
      </w:r>
      <w:bookmarkEnd w:id="27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280" w:right="0" w:firstLine="680"/>
      </w:pPr>
      <w:r>
        <w:rPr>
          <w:rStyle w:val="CharStyle83"/>
        </w:rPr>
        <w:t xml:space="preserve">[Wednesday 7 </w:t>
      </w:r>
      <w:r>
        <w:rPr>
          <w:rStyle w:val="CharStyle167"/>
        </w:rPr>
        <w:t xml:space="preserve">I </w:t>
      </w:r>
      <w:r>
        <w:rPr>
          <w:rStyle w:val="CharStyle83"/>
        </w:rPr>
        <w:t xml:space="preserve">18.00 </w:t>
      </w:r>
      <w:r>
        <w:rPr>
          <w:rStyle w:val="CharStyle167"/>
        </w:rPr>
        <w:t xml:space="preserve">- </w:t>
      </w:r>
      <w:r>
        <w:rPr>
          <w:rStyle w:val="CharStyle83"/>
        </w:rPr>
        <w:t xml:space="preserve">20.00 h </w:t>
      </w:r>
      <w:r>
        <w:rPr>
          <w:rStyle w:val="CharStyle167"/>
        </w:rPr>
        <w:t xml:space="preserve">I </w:t>
      </w:r>
      <w:r>
        <w:rPr>
          <w:rStyle w:val="CharStyle83"/>
        </w:rPr>
        <w:t>auditorium]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Get Personal </w:t>
      </w:r>
      <w:r>
        <w:rPr>
          <w:w w:val="100"/>
          <w:spacing w:val="0"/>
          <w:color w:val="000000"/>
          <w:position w:val="0"/>
        </w:rPr>
        <w:t>zeigt Geschichten und Bekenntnisse von</w:t>
        <w:br/>
        <w:t>und über Menschen wie du und ich. Darunter Tagebuch-</w:t>
        <w:br/>
        <w:t>aufzeichungen, die philosophische Größen annehmen,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4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Portraits, </w:t>
      </w:r>
      <w:r>
        <w:rPr>
          <w:w w:val="100"/>
          <w:spacing w:val="0"/>
          <w:color w:val="000000"/>
          <w:position w:val="0"/>
        </w:rPr>
        <w:t>die zwischen Bewunderung und Distanz lavie</w:t>
        <w:t>-</w:t>
        <w:br/>
        <w:t>ren und Beobachtungen absurder Momente von Identität</w:t>
        <w:br/>
        <w:t>und Selbsterkenntnis.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4" w:line="240" w:lineRule="exact"/>
        <w:ind w:left="1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stories and confessions by ordina</w:t>
        <w:t>-</w:t>
        <w:br/>
        <w:t>ry people. Among these narratives are diary notes which</w:t>
        <w:br/>
        <w:t>evolve into philosophical profiles, portraits balancing</w:t>
        <w:br/>
        <w:t>between admiration and distance, as well as observa</w:t>
        <w:t>-</w:t>
        <w:br/>
        <w:t>tions of absurd moments of identity and self-realisation.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140" w:right="0" w:firstLine="0"/>
      </w:pPr>
      <w:r>
        <w:rPr>
          <w:rStyle w:val="CharStyle83"/>
        </w:rPr>
        <w:t>c’t’aujourd’hui qu‘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1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[see page 18-20]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Manon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Labrecque (CAN) 1999, 17 min</w:t>
        <w:br/>
      </w:r>
      <w:r>
        <w:rPr>
          <w:rStyle w:val="CharStyle83"/>
          <w:lang w:val="fr-FR" w:eastAsia="fr-FR" w:bidi="fr-FR"/>
        </w:rPr>
        <w:t xml:space="preserve">Moi vu </w:t>
      </w:r>
      <w:r>
        <w:rPr>
          <w:rStyle w:val="CharStyle83"/>
        </w:rPr>
        <w:t>par ...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36" w:line="240" w:lineRule="exact"/>
        <w:ind w:left="140" w:right="0" w:firstLine="0"/>
      </w:pPr>
      <w:r>
        <w:rPr>
          <w:rStyle w:val="CharStyle74"/>
          <w:i w:val="0"/>
          <w:iCs w:val="0"/>
        </w:rPr>
        <w:t xml:space="preserve">Sylvie </w:t>
      </w:r>
      <w:r>
        <w:rPr>
          <w:rStyle w:val="CharStyle74"/>
          <w:lang w:val="fr-FR" w:eastAsia="fr-FR" w:bidi="fr-FR"/>
          <w:i w:val="0"/>
          <w:iCs w:val="0"/>
        </w:rPr>
        <w:t xml:space="preserve">Boisseau, </w:t>
      </w:r>
      <w:r>
        <w:rPr>
          <w:rStyle w:val="CharStyle74"/>
          <w:i w:val="0"/>
          <w:iCs w:val="0"/>
        </w:rPr>
        <w:t xml:space="preserve">Frank </w:t>
      </w:r>
      <w:r>
        <w:rPr>
          <w:rStyle w:val="CharStyle74"/>
          <w:lang w:val="de-DE" w:eastAsia="de-DE" w:bidi="de-DE"/>
          <w:i w:val="0"/>
          <w:iCs w:val="0"/>
        </w:rPr>
        <w:t xml:space="preserve">Westermeyer </w:t>
      </w:r>
      <w:r>
        <w:rPr>
          <w:rStyle w:val="CharStyle74"/>
          <w:lang w:val="fr-FR" w:eastAsia="fr-FR" w:bidi="fr-FR"/>
          <w:i w:val="0"/>
          <w:iCs w:val="0"/>
        </w:rPr>
        <w:t xml:space="preserve">(F, </w:t>
      </w:r>
      <w:r>
        <w:rPr>
          <w:rStyle w:val="CharStyle74"/>
          <w:i w:val="0"/>
          <w:iCs w:val="0"/>
        </w:rPr>
        <w:t>D) 1999, 18 min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Moi vu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 ... describes a person only by showing the</w:t>
        <w:br/>
        <w:t>reactions and projections of his fellow human beings.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28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6" w:line="160" w:lineRule="exact"/>
        <w:ind w:left="140" w:right="0" w:firstLine="0"/>
      </w:pPr>
      <w:r>
        <w:rPr>
          <w:rStyle w:val="CharStyle83"/>
        </w:rPr>
        <w:t>Chlorine Addiction [a blue movie &amp; a yellow movie]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140" w:right="0" w:firstLine="1260"/>
      </w:pPr>
      <w:r>
        <w:rPr>
          <w:rStyle w:val="CharStyle74"/>
          <w:i w:val="0"/>
          <w:iCs w:val="0"/>
        </w:rPr>
        <w:t>Tan Kai Syng (Singapore) 2000, 3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thoughts of Tan Kai Syng about the profanities of life</w:t>
        <w:br/>
        <w:t>and the significance of art; like swimming strokes, the</w:t>
        <w:br/>
        <w:t>thoughts are floating in atmospheric images.</w:t>
      </w:r>
    </w:p>
    <w:p>
      <w:pPr>
        <w:pStyle w:val="Style19"/>
        <w:tabs>
          <w:tab w:leader="none" w:pos="18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40" w:right="0" w:firstLine="0"/>
      </w:pPr>
      <w:r>
        <w:rPr>
          <w:rStyle w:val="CharStyle83"/>
        </w:rPr>
        <w:t>Alfredo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Tom Jarmusch (US) 2000, 7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1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Alfredo is a subjective film portrait of the artist Alfredo</w:t>
        <w:br/>
        <w:t>Martinez, showing him hanging out, playing video games</w:t>
        <w:br/>
        <w:t>and working on guns.</w:t>
      </w:r>
    </w:p>
    <w:p>
      <w:pPr>
        <w:pStyle w:val="Style19"/>
        <w:tabs>
          <w:tab w:leader="none" w:pos="18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40" w:right="0" w:firstLine="0"/>
      </w:pPr>
      <w:r>
        <w:rPr>
          <w:rStyle w:val="CharStyle83"/>
          <w:lang w:val="de-DE" w:eastAsia="de-DE" w:bidi="de-DE"/>
        </w:rPr>
        <w:t>Grösser als Gott</w:t>
        <w:tab/>
      </w:r>
      <w:r>
        <w:rPr>
          <w:w w:val="100"/>
          <w:spacing w:val="0"/>
          <w:color w:val="000000"/>
          <w:position w:val="0"/>
        </w:rPr>
        <w:t>Tom Kimmig (D) 2000, 45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portrait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Patrick-Grösser als Gott-Wagner, Kitty-Yo</w:t>
        <w:br/>
        <w:t xml:space="preserve">record-label-maker and Surrogat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band-leader,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moments of a life in the new Berlin between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naïveté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obsession.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8" w:name="bookmark28"/>
      <w:r>
        <w:rPr>
          <w:lang w:val="en-US" w:eastAsia="en-US" w:bidi="en-US"/>
          <w:w w:val="100"/>
          <w:spacing w:val="0"/>
          <w:color w:val="000000"/>
          <w:position w:val="0"/>
        </w:rPr>
        <w:t>love in the age of digital nomadism</w:t>
      </w:r>
      <w:bookmarkEnd w:id="28"/>
    </w:p>
    <w:p>
      <w:pPr>
        <w:pStyle w:val="Style168"/>
        <w:widowControl w:val="0"/>
        <w:keepNext w:val="0"/>
        <w:keepLines w:val="0"/>
        <w:shd w:val="clear" w:color="auto" w:fill="auto"/>
        <w:bidi w:val="0"/>
        <w:spacing w:before="0" w:after="210" w:line="160" w:lineRule="exact"/>
        <w:ind w:left="0" w:right="0" w:firstLine="0"/>
      </w:pPr>
      <w:r>
        <w:rPr>
          <w:rStyle w:val="CharStyle170"/>
        </w:rPr>
        <w:t xml:space="preserve">[Wednesday </w:t>
      </w:r>
      <w:r>
        <w:rPr>
          <w:rStyle w:val="CharStyle171"/>
        </w:rPr>
        <w:t xml:space="preserve">7 </w:t>
      </w:r>
      <w:r>
        <w:rPr>
          <w:rStyle w:val="CharStyle172"/>
        </w:rPr>
        <w:t xml:space="preserve">I </w:t>
      </w:r>
      <w:r>
        <w:rPr>
          <w:rStyle w:val="CharStyle171"/>
        </w:rPr>
        <w:t xml:space="preserve">20.30 - 22.30 h </w:t>
      </w:r>
      <w:r>
        <w:rPr>
          <w:rStyle w:val="CharStyle172"/>
        </w:rPr>
        <w:t xml:space="preserve">I </w:t>
      </w:r>
      <w:r>
        <w:rPr>
          <w:rStyle w:val="CharStyle170"/>
        </w:rPr>
        <w:t>auditorium]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Verschiedene Aspekte menschlicher Beziehungen ver</w:t>
        <w:t>-</w:t>
        <w:br/>
        <w:t>binden die folgenden Beiträge: Sehnsucht nach Nähe,</w:t>
        <w:br/>
        <w:t>Erfahrungen von Enttäuschung oder poetische Erin</w:t>
        <w:t>-</w:t>
        <w:br/>
        <w:t>nerungen an vergangene Geliebte führen uns hinein in</w:t>
        <w:br/>
        <w:t>die eigenen Gefühlswelten. Gebrochen werde diese Bil</w:t>
        <w:t>-</w:t>
        <w:br/>
        <w:t>der jedoch von Arbeiten, die sich mit Macht und</w:t>
        <w:br/>
        <w:t>Ohnmacht zwischenmenschlicher Kommunikation</w:t>
        <w:br/>
        <w:t>beschäftigen oder die fließenden Grenzen von</w:t>
        <w:br/>
        <w:t>Anziehung und Abstossung beleuchten.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following contributions deal with different</w:t>
        <w:br/>
        <w:t>issues of human relationships: the longing for closeness,</w:t>
        <w:br/>
        <w:t>and the experiences of disappointment or poetic memo</w:t>
        <w:t>-</w:t>
        <w:br/>
        <w:t>ries of past lovers will guide us into our own world of fee</w:t>
        <w:t>-</w:t>
        <w:br/>
        <w:t>lings. These images, however, are challenged by works</w:t>
        <w:br/>
        <w:t>addressing the power and impotence of inter-human</w:t>
        <w:br/>
        <w:t>communication, or works that look at the limits of attrac</w:t>
        <w:t>-</w:t>
        <w:br/>
        <w:t>tion and rejection.</w:t>
      </w:r>
    </w:p>
    <w:p>
      <w:pPr>
        <w:pStyle w:val="Style19"/>
        <w:tabs>
          <w:tab w:leader="none" w:pos="1814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Until 5:30 AM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David Ahuja (US) 2000, 9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visual experiment between traditional narrative film-</w:t>
        <w:br/>
        <w:t>making and modern motion graphic design on the base</w:t>
        <w:br/>
        <w:t>of leaving each other. Almost a love story.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30" w:line="160" w:lineRule="exact"/>
        <w:ind w:left="0" w:right="0" w:firstLine="0"/>
      </w:pPr>
      <w:r>
        <w:rPr>
          <w:rStyle w:val="CharStyle83"/>
        </w:rPr>
        <w:t>A Girl Bathing in the Kitchen Sink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21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[see page 18-20] Pekka Niskanen (FIN) 2000, 15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5"/>
          <w:i w:val="0"/>
          <w:iCs w:val="0"/>
        </w:rPr>
        <w:t xml:space="preserve">Sleeping Car </w:t>
      </w:r>
      <w:r>
        <w:rPr>
          <w:rStyle w:val="CharStyle74"/>
          <w:i w:val="0"/>
          <w:iCs w:val="0"/>
        </w:rPr>
        <w:t>Monique Moublow (CAN) 2000, 6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marvelously lyrical trip on a train, presented in black</w:t>
        <w:br/>
        <w:t>and white; a woman on the search for her lover.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br w:type="column"/>
      </w:r>
      <w:r>
        <w:rPr>
          <w:rStyle w:val="CharStyle83"/>
        </w:rPr>
        <w:t>De Tuin (The Garden)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1020"/>
      </w:pPr>
      <w:r>
        <w:rPr>
          <w:rStyle w:val="CharStyle74"/>
          <w:i w:val="0"/>
          <w:iCs w:val="0"/>
        </w:rPr>
        <w:t>Dan Geesin / Esther Rots (N) 1999, 11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soap opera staged in the idyll of a country cottage,</w:t>
        <w:br/>
        <w:t>envy and passion will be visualized in extraordinary stac</w:t>
        <w:t>-</w:t>
        <w:br/>
        <w:t>cato aesthetics.</w:t>
      </w:r>
    </w:p>
    <w:p>
      <w:pPr>
        <w:pStyle w:val="Style19"/>
        <w:tabs>
          <w:tab w:leader="none" w:pos="1387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Blackout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Michael Maziere (UK) 1999, 10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Using quotes from historic movie images, a love story is</w:t>
        <w:br/>
        <w:t>told about longings, closeness and loss.</w:t>
      </w:r>
    </w:p>
    <w:p>
      <w:pPr>
        <w:pStyle w:val="Style19"/>
        <w:tabs>
          <w:tab w:leader="none" w:pos="1790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In Memoriam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Jorge Cosmen (E) 1999, 4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Motion painting, introspective photography and the clo</w:t>
        <w:t>-</w:t>
        <w:br/>
        <w:t>sing of a personal episode, a game of images in which</w:t>
        <w:br/>
        <w:t>abstractness enters into the tangible reality of the physi</w:t>
        <w:t>-</w:t>
        <w:br/>
        <w:t>cal and vice versa.</w:t>
      </w:r>
    </w:p>
    <w:p>
      <w:pPr>
        <w:pStyle w:val="Style24"/>
        <w:tabs>
          <w:tab w:leader="none" w:pos="15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9"/>
        </w:rPr>
        <w:t>Heatseeking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Jordan Crandall (US) 2000, 5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kinds of intimate worlds and psychologies are ope</w:t>
        <w:t>-</w:t>
        <w:br/>
        <w:t>ning up beneath the controlling gaze of database-driven</w:t>
        <w:br/>
        <w:t>culture? (J.C.)</w:t>
      </w:r>
    </w:p>
    <w:p>
      <w:pPr>
        <w:pStyle w:val="Style19"/>
        <w:tabs>
          <w:tab w:leader="none" w:pos="1562" w:val="lef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rStyle w:val="CharStyle83"/>
        </w:rPr>
        <w:t>Broadcast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Istvan Kantor (CAN) 2000, 20 min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  <w:sectPr>
          <w:type w:val="continuous"/>
          <w:pgSz w:w="9269" w:h="9474"/>
          <w:pgMar w:top="655" w:left="275" w:right="238" w:bottom="311" w:header="0" w:footer="3" w:gutter="0"/>
          <w:rtlGutter w:val="0"/>
          <w:cols w:num="2" w:space="18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[see page 18-20]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9" w:name="bookmark29"/>
      <w:r>
        <w:rPr>
          <w:lang w:val="en-US" w:eastAsia="en-US" w:bidi="en-US"/>
          <w:w w:val="100"/>
          <w:spacing w:val="0"/>
          <w:color w:val="000000"/>
          <w:position w:val="0"/>
        </w:rPr>
        <w:t>DIY [do it yourself!]</w:t>
      </w:r>
      <w:bookmarkEnd w:id="29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720"/>
      </w:pPr>
      <w:r>
        <w:rPr>
          <w:rStyle w:val="CharStyle83"/>
        </w:rPr>
        <w:t xml:space="preserve">[Sunday, 11.2., 14.00 </w:t>
      </w:r>
      <w:r>
        <w:rPr>
          <w:rStyle w:val="CharStyle167"/>
        </w:rPr>
        <w:t xml:space="preserve">- </w:t>
      </w:r>
      <w:r>
        <w:rPr>
          <w:rStyle w:val="CharStyle83"/>
        </w:rPr>
        <w:t>16.00 h, auditorium]</w:t>
        <w:br/>
      </w:r>
      <w:r>
        <w:rPr>
          <w:w w:val="100"/>
          <w:spacing w:val="0"/>
          <w:color w:val="000000"/>
          <w:position w:val="0"/>
        </w:rPr>
        <w:t>Das Screening-Programm mit dem Titel des Festival</w:t>
        <w:t>-</w:t>
        <w:br/>
        <w:t>themas DIY zeigt Filme, in denen gehämmert, gebastelt,</w:t>
        <w:br/>
        <w:t>geschnitten, gemalt, gesungen, gekämpft und erklärt</w:t>
        <w:br/>
        <w:t>wird, wie Sterne unser Leben schöner machen können.</w:t>
        <w:br/>
        <w:t>Die Botschaft des Selbermachens aus der Perspektive</w:t>
        <w:br/>
        <w:t>des selbstbewussten Künstlers - und gerade deshalb mit</w:t>
        <w:br/>
        <w:t>unwahrscheinlich viel Witz “zwischen den Zeilen”.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screening programme with the title of the festival</w:t>
        <w:br/>
        <w:t>theme DIY presents tapes in which you will see hamme</w:t>
        <w:t>-</w:t>
        <w:br/>
        <w:t>ring, doing handicrafts, cutting, painting, singing, figh</w:t>
        <w:t>-</w:t>
        <w:br/>
        <w:t>ting, and explaining of how stars can make our lives more</w:t>
        <w:br/>
        <w:t>beautiful. The message of do-it-yourself will be presented</w:t>
        <w:br/>
        <w:t>from the perspective of a self-confident artist - and thus</w:t>
        <w:br/>
        <w:t>with a great deal of humour ‘between the lines'.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" w:line="160" w:lineRule="exact"/>
        <w:ind w:left="0" w:right="0" w:firstLine="0"/>
      </w:pPr>
      <w:r>
        <w:rPr>
          <w:rStyle w:val="CharStyle83"/>
        </w:rPr>
        <w:t>L’outil n’est pas toujours un marteau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1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[see page 18-20] Sylvie Laliberte (CAN) 2000, 10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rStyle w:val="CharStyle165"/>
          <w:i w:val="0"/>
          <w:iCs w:val="0"/>
        </w:rPr>
        <w:t xml:space="preserve">Urban Shelter Units </w:t>
      </w:r>
      <w:r>
        <w:rPr>
          <w:rStyle w:val="CharStyle74"/>
          <w:i w:val="0"/>
          <w:iCs w:val="0"/>
        </w:rPr>
        <w:t xml:space="preserve">Roland </w:t>
      </w:r>
      <w:r>
        <w:rPr>
          <w:rStyle w:val="CharStyle74"/>
          <w:lang w:val="de-DE" w:eastAsia="de-DE" w:bidi="de-DE"/>
          <w:i w:val="0"/>
          <w:iCs w:val="0"/>
        </w:rPr>
        <w:t xml:space="preserve">Boden </w:t>
      </w:r>
      <w:r>
        <w:rPr>
          <w:rStyle w:val="CharStyle74"/>
          <w:i w:val="0"/>
          <w:iCs w:val="0"/>
        </w:rPr>
        <w:t>(D) 2000, 12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Urban Shelter Units is a modular system to improve pas</w:t>
        <w:t>-</w:t>
        <w:br/>
        <w:t>sive safety measures in private and public space - the</w:t>
        <w:br/>
        <w:t>comfortable shelter for everyone.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180" w:line="240" w:lineRule="exact"/>
        <w:ind w:left="0" w:right="0" w:firstLine="0"/>
      </w:pPr>
      <w:r>
        <w:rPr>
          <w:rStyle w:val="CharStyle165"/>
          <w:i w:val="0"/>
          <w:iCs w:val="0"/>
        </w:rPr>
        <w:t xml:space="preserve">Let’s Go Bananas </w:t>
      </w:r>
      <w:r>
        <w:rPr>
          <w:rStyle w:val="CharStyle176"/>
          <w:i w:val="0"/>
          <w:iCs w:val="0"/>
        </w:rPr>
        <w:t xml:space="preserve">- </w:t>
      </w:r>
      <w:r>
        <w:rPr>
          <w:rStyle w:val="CharStyle165"/>
          <w:i w:val="0"/>
          <w:iCs w:val="0"/>
        </w:rPr>
        <w:t>Or What to Do on a Sunday Afternoon</w:t>
        <w:br/>
      </w:r>
      <w:r>
        <w:rPr>
          <w:rStyle w:val="CharStyle74"/>
          <w:i w:val="0"/>
          <w:iCs w:val="0"/>
        </w:rPr>
        <w:t>Bo Melin (S) 2000, 8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Two friends go out of town in a rented lorry loaded with</w:t>
        <w:br/>
        <w:t>three hundred empty banana boxes on a Sunday after</w:t>
        <w:t>-</w:t>
        <w:br/>
        <w:t>noon excursion.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65"/>
          <w:lang w:val="de-DE" w:eastAsia="de-DE" w:bidi="de-DE"/>
          <w:i w:val="0"/>
          <w:iCs w:val="0"/>
        </w:rPr>
        <w:t xml:space="preserve">KDF </w:t>
      </w:r>
      <w:r>
        <w:rPr>
          <w:rStyle w:val="CharStyle165"/>
          <w:i w:val="0"/>
          <w:iCs w:val="0"/>
        </w:rPr>
        <w:t xml:space="preserve">- </w:t>
      </w:r>
      <w:r>
        <w:rPr>
          <w:rStyle w:val="CharStyle165"/>
          <w:lang w:val="de-DE" w:eastAsia="de-DE" w:bidi="de-DE"/>
          <w:i w:val="0"/>
          <w:iCs w:val="0"/>
        </w:rPr>
        <w:t xml:space="preserve">Schrank bauen </w:t>
      </w:r>
      <w:r>
        <w:rPr>
          <w:rStyle w:val="CharStyle74"/>
          <w:i w:val="0"/>
          <w:iCs w:val="0"/>
        </w:rPr>
        <w:t>Dorothea Etzler (D) 2000, 9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For one long week the artist works on a made-to-measu</w:t>
        <w:t>-</w:t>
        <w:br/>
        <w:t>re cupboard for her audio and video tapes - and we are</w:t>
        <w:br/>
        <w:t>allowed to watch.</w:t>
      </w:r>
    </w:p>
    <w:p>
      <w:pPr>
        <w:framePr w:h="595" w:hSpace="6067" w:wrap="notBeside" w:vAnchor="text" w:hAnchor="text" w:x="6068" w:y="1"/>
        <w:widowControl w:val="0"/>
        <w:jc w:val="center"/>
        <w:rPr>
          <w:sz w:val="2"/>
          <w:szCs w:val="2"/>
        </w:rPr>
      </w:pPr>
      <w:r>
        <w:pict>
          <v:shape id="_x0000_s1130" type="#_x0000_t75" style="width:130pt;height:30pt;">
            <v:imagedata r:id="rId113" r:href="rId11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167" w:after="0" w:line="160" w:lineRule="exact"/>
        <w:ind w:left="0" w:right="0" w:firstLine="0"/>
      </w:pPr>
      <w:r>
        <w:rPr>
          <w:rStyle w:val="CharStyle83"/>
        </w:rPr>
        <w:t>Guide d’utilisation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200" w:firstLine="1200"/>
      </w:pPr>
      <w:r>
        <w:rPr>
          <w:rStyle w:val="CharStyle74"/>
          <w:i w:val="0"/>
          <w:iCs w:val="0"/>
        </w:rPr>
        <w:t>Pascal Grandmaison (CAN) 2000, 9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'How to‘ directives for a workshop that enable people to</w:t>
        <w:br/>
        <w:t>approach work as recreation.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right"/>
        <w:spacing w:before="0" w:after="180" w:line="240" w:lineRule="exact"/>
        <w:ind w:left="0" w:right="200" w:firstLine="0"/>
      </w:pPr>
      <w:r>
        <w:rPr>
          <w:rStyle w:val="CharStyle165"/>
          <w:i w:val="0"/>
          <w:iCs w:val="0"/>
        </w:rPr>
        <w:t>Dead Foliage: Deathread Taped to Uniwinged Skull Flook</w:t>
        <w:br/>
      </w:r>
      <w:r>
        <w:rPr>
          <w:rStyle w:val="CharStyle74"/>
          <w:i w:val="0"/>
          <w:iCs w:val="0"/>
        </w:rPr>
        <w:t>Shane Hope (US) 2000, 3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Bizarre marionettes made out of magnetic tape are going</w:t>
        <w:br/>
        <w:t>their ways. 'If these objects are livable then they are</w:t>
        <w:br/>
        <w:t>mediated, if they are living then they are media.' (S.H.)</w:t>
      </w:r>
    </w:p>
    <w:p>
      <w:pPr>
        <w:pStyle w:val="Style19"/>
        <w:tabs>
          <w:tab w:leader="none" w:pos="179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>Video Hacking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Manuel Saiz (UK) 1999, 4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Hacking is a fictional documentary about an art</w:t>
        <w:br/>
        <w:t>activist who manipulates video tapes from video shops,</w:t>
        <w:br/>
        <w:t>addressing concepts like 'copyright' and 'authenticity'.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MTV-Herz Trailer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right"/>
        <w:spacing w:before="0" w:after="176"/>
        <w:ind w:left="0" w:right="200" w:firstLine="0"/>
      </w:pPr>
      <w:r>
        <w:rPr>
          <w:rStyle w:val="CharStyle74"/>
          <w:i w:val="0"/>
          <w:iCs w:val="0"/>
        </w:rPr>
        <w:t>Susanne Serwe/Lester Balz (D) 2000, 1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DIY-MTV trailer clip with a medieval stage background.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>Sarcophagus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200" w:firstLine="1200"/>
      </w:pPr>
      <w:r>
        <w:rPr>
          <w:rStyle w:val="CharStyle74"/>
          <w:i w:val="0"/>
          <w:iCs w:val="0"/>
        </w:rPr>
        <w:t>Zeljko Vukicevic Zhel (HR) 1999, 6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music video or a film about a music video. Humour</w:t>
        <w:br/>
        <w:t>and irony are transforming the actual genre into an</w:t>
        <w:br/>
        <w:t>absurd, but salutary talk among experts.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 xml:space="preserve">Paintbrush </w:t>
      </w:r>
      <w:r>
        <w:rPr>
          <w:rStyle w:val="CharStyle167"/>
        </w:rPr>
        <w:t xml:space="preserve">- </w:t>
      </w:r>
      <w:r>
        <w:rPr>
          <w:rStyle w:val="CharStyle83"/>
        </w:rPr>
        <w:t>Plein Air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00" w:firstLine="1200"/>
      </w:pPr>
      <w:r>
        <w:rPr>
          <w:rStyle w:val="CharStyle74"/>
          <w:i w:val="0"/>
          <w:iCs w:val="0"/>
        </w:rPr>
        <w:t>Christine Kriegerowski (D) 2000, 10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female artist is taking her old computer into the</w:t>
        <w:br/>
        <w:t>open and tries to create landscape depictions using the</w:t>
        <w:br/>
        <w:t>software ‘Paintbrush’ and the computer mouse.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0" w:right="0" w:firstLine="0"/>
      </w:pPr>
      <w:bookmarkStart w:id="30" w:name="bookmark30"/>
      <w:r>
        <w:rPr>
          <w:lang w:val="en-US" w:eastAsia="en-US" w:bidi="en-US"/>
          <w:w w:val="100"/>
          <w:spacing w:val="0"/>
          <w:color w:val="000000"/>
          <w:position w:val="0"/>
        </w:rPr>
        <w:t>ambient line</w:t>
      </w:r>
      <w:bookmarkEnd w:id="30"/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205" w:line="160" w:lineRule="exact"/>
        <w:ind w:left="0" w:right="0" w:firstLine="0"/>
      </w:pPr>
      <w:r>
        <w:rPr>
          <w:rStyle w:val="CharStyle177"/>
        </w:rPr>
        <w:t xml:space="preserve">[Sunday, </w:t>
      </w:r>
      <w:r>
        <w:rPr>
          <w:rStyle w:val="CharStyle83"/>
        </w:rPr>
        <w:t xml:space="preserve">11 </w:t>
      </w:r>
      <w:r>
        <w:rPr>
          <w:rStyle w:val="CharStyle167"/>
        </w:rPr>
        <w:t xml:space="preserve">I </w:t>
      </w:r>
      <w:r>
        <w:rPr>
          <w:rStyle w:val="CharStyle83"/>
        </w:rPr>
        <w:t xml:space="preserve">20.30 - 22.30 h </w:t>
      </w:r>
      <w:r>
        <w:rPr>
          <w:rStyle w:val="CharStyle167"/>
        </w:rPr>
        <w:t xml:space="preserve">I </w:t>
      </w:r>
      <w:r>
        <w:rPr>
          <w:rStyle w:val="CharStyle177"/>
        </w:rPr>
        <w:t>auditorium]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Ambient Line </w:t>
      </w:r>
      <w:r>
        <w:rPr>
          <w:w w:val="100"/>
          <w:spacing w:val="0"/>
          <w:color w:val="000000"/>
          <w:position w:val="0"/>
        </w:rPr>
        <w:t>ist eine Vorführung von außerordentlich</w:t>
        <w:br/>
        <w:t>poetischen, audiovisuellen Experimenten. Ein Programm</w:t>
        <w:br/>
        <w:t>mit Arbeiten großer Reinheit und abstrakter Bilder, aber</w:t>
        <w:br/>
        <w:t>auch Arbeiten, die färb- und tonreich gestaltet sind.</w:t>
        <w:br/>
        <w:t>Einige Arbeiten enthalten Ironie und Humor - andere</w:t>
        <w:br/>
        <w:t>wiederum sind gefühlvoll und tiefschürfend.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Ambient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Line is a screening of extraordinary poetic,</w:t>
        <w:br/>
        <w:t>audiovisual experiments. A programme with works of</w:t>
        <w:br/>
        <w:t>purity and abstract images, but also full of colours and</w:t>
        <w:br/>
        <w:t>sounds. It offers you irony and humour in some works,</w:t>
        <w:br/>
        <w:t>tender sentiments and conceptual depth in others.</w:t>
      </w:r>
    </w:p>
    <w:p>
      <w:pPr>
        <w:pStyle w:val="Style24"/>
        <w:tabs>
          <w:tab w:leader="none" w:pos="1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9"/>
        </w:rPr>
        <w:t>ASCII Alphabet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Dorion Berg (CAN) 1999, 5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humorous look at the ’digitality‘ of the information</w:t>
        <w:br/>
        <w:t xml:space="preserve">object in paired binaries of antiquated children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images</w:t>
        <w:br/>
        <w:t>and accompanying sounds.</w:t>
      </w:r>
    </w:p>
    <w:p>
      <w:pPr>
        <w:pStyle w:val="Style19"/>
        <w:tabs>
          <w:tab w:leader="none" w:pos="2002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The City of Memory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Liu Wei (RCH) 2000, 5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short, freely associated and very lyrical work about the</w:t>
        <w:br/>
        <w:t>power of memory.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>ImExpressions - Humming Giants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1640"/>
      </w:pPr>
      <w:r>
        <w:rPr>
          <w:rStyle w:val="CharStyle74"/>
          <w:i w:val="0"/>
          <w:iCs w:val="0"/>
        </w:rPr>
        <w:t>Saschka Unseld (D) 2000, 8 min.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 animation about the urban landscapes, electricity</w:t>
        <w:br/>
        <w:t>beams, and secrets surrounding us.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>Boardroom Walk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740"/>
      </w:pPr>
      <w:r>
        <w:rPr>
          <w:rStyle w:val="CharStyle74"/>
          <w:i w:val="0"/>
          <w:iCs w:val="0"/>
        </w:rPr>
        <w:t>Mika Taanila, 22-pistepirrko (FIN) 1998, 3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Old-fashioned calculating machines and punching cards</w:t>
        <w:br/>
        <w:t>are transferring us into a boardroom in the 1960s.</w:t>
      </w:r>
    </w:p>
    <w:p>
      <w:pPr>
        <w:pStyle w:val="Style178"/>
        <w:tabs>
          <w:tab w:leader="dot" w:pos="1142" w:val="left"/>
          <w:tab w:leader="dot" w:pos="2002" w:val="left"/>
          <w:tab w:leader="dot" w:pos="2333" w:val="left"/>
          <w:tab w:leader="none" w:pos="3125" w:val="left"/>
          <w:tab w:leader="hyphen" w:pos="3965" w:val="left"/>
        </w:tabs>
        <w:widowControl w:val="0"/>
        <w:keepNext/>
        <w:keepLines/>
        <w:shd w:val="clear" w:color="auto" w:fill="auto"/>
        <w:bidi w:val="0"/>
        <w:spacing w:before="0" w:after="0" w:line="280" w:lineRule="exact"/>
        <w:ind w:left="0" w:right="0" w:firstLine="0"/>
      </w:pPr>
      <w:bookmarkStart w:id="31" w:name="bookmark31"/>
      <w:r>
        <w:rPr>
          <w:rStyle w:val="CharStyle180"/>
        </w:rPr>
        <w:t>I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rStyle w:val="CharStyle181"/>
        </w:rPr>
        <w:tab/>
        <w:tab/>
        <w:t>1</w:t>
        <w:tab/>
        <w:tab/>
      </w:r>
      <w:bookmarkEnd w:id="31"/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br w:type="column"/>
      </w:r>
      <w:r>
        <w:rPr>
          <w:rStyle w:val="CharStyle165"/>
          <w:i w:val="0"/>
          <w:iCs w:val="0"/>
        </w:rPr>
        <w:t xml:space="preserve">Rewind </w:t>
      </w:r>
      <w:r>
        <w:rPr>
          <w:rStyle w:val="CharStyle74"/>
          <w:i w:val="0"/>
          <w:iCs w:val="0"/>
        </w:rPr>
        <w:t>n:ja [Anja Krautgasser] (A) 2000, 5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formal pureness of this work convinces because of</w:t>
        <w:br/>
        <w:t>the focused combination of visual material and electro</w:t>
        <w:t>-</w:t>
        <w:br/>
        <w:t>nic music.</w:t>
      </w:r>
    </w:p>
    <w:p>
      <w:pPr>
        <w:pStyle w:val="Style24"/>
        <w:tabs>
          <w:tab w:leader="none" w:pos="1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99"/>
          <w:lang w:val="fr-FR" w:eastAsia="fr-FR" w:bidi="fr-FR"/>
        </w:rPr>
        <w:t>Tramage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Jean-François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Guiton (D) 1999, 12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rhythm and the speed of a city, and its trams merge</w:t>
        <w:br/>
        <w:t>into in a visual-sensual listening experience.</w:t>
      </w:r>
    </w:p>
    <w:p>
      <w:pPr>
        <w:pStyle w:val="Style24"/>
        <w:tabs>
          <w:tab w:leader="none" w:pos="1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99"/>
        </w:rPr>
        <w:t>R4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Michaela Schwentner (A) 2000, 5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video clip for the music of the Vienna electronics band</w:t>
        <w:br/>
        <w:t>Radian - impressively reduced and experimental.</w:t>
      </w:r>
    </w:p>
    <w:p>
      <w:pPr>
        <w:pStyle w:val="Style24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9"/>
        </w:rPr>
        <w:t>see saw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David McDowell (AUS) 2000, 2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a trip through the underworld without any destina</w:t>
        <w:t>-</w:t>
        <w:br/>
        <w:t>tion; poetically re-worked as a 3D animation.</w:t>
      </w:r>
    </w:p>
    <w:p>
      <w:pPr>
        <w:pStyle w:val="Style24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9"/>
        </w:rPr>
        <w:t>wo ist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Andreas Friedrich (D) 2000, 4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Images and movements let us guess where we are. But</w:t>
        <w:br/>
        <w:t>where are we?</w:t>
      </w:r>
    </w:p>
    <w:p>
      <w:pPr>
        <w:pStyle w:val="Style24"/>
        <w:tabs>
          <w:tab w:leader="none" w:pos="1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99"/>
        </w:rPr>
        <w:t>Vertigo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Isabelle Hayeur (CAN) 2000, 11 min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fall into the ground as inside our thoughts: Vertigo is</w:t>
        <w:br/>
        <w:t>an anthropological dive, a descent into the heart of</w:t>
        <w:br/>
        <w:t>ground and history. (I.H.)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rStyle w:val="CharStyle165"/>
          <w:i w:val="0"/>
          <w:iCs w:val="0"/>
        </w:rPr>
        <w:t xml:space="preserve">Chemical Week-End </w:t>
      </w:r>
      <w:r>
        <w:rPr>
          <w:rStyle w:val="CharStyle74"/>
          <w:i w:val="0"/>
          <w:iCs w:val="0"/>
        </w:rPr>
        <w:t>Vipin Sharma (CAN) 1999, 11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gentle observation of beauty and destruction, an obser</w:t>
        <w:t>-</w:t>
        <w:br/>
        <w:t>vation experimenting with colours and film fadings.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5"/>
          <w:i w:val="0"/>
          <w:iCs w:val="0"/>
        </w:rPr>
        <w:t xml:space="preserve">The Great Escape </w:t>
      </w:r>
      <w:r>
        <w:rPr>
          <w:rStyle w:val="CharStyle74"/>
          <w:i w:val="0"/>
          <w:iCs w:val="0"/>
        </w:rPr>
        <w:t>Jeroen Offerman (NL) 2000, 11 min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From a fixed position we find ourselves waiting impa</w:t>
        <w:t>-</w:t>
        <w:br/>
        <w:t>tiently for a ship to arrive. A surprising situation deve</w:t>
        <w:t>-</w:t>
        <w:br/>
        <w:t>lops, somewhere between C.D.Friedrich’s ‘Monk at the</w:t>
        <w:br/>
        <w:t>Sea’ and ‘Alien Abduction’.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pict>
          <v:shape id="_x0000_s1131" type="#_x0000_t75" style="position:absolute;margin-left:24.25pt;margin-top:14.65pt;width:139.2pt;height:91.45pt;z-index:-125829322;mso-wrap-distance-left:5.pt;mso-wrap-distance-right:47.85pt;mso-position-horizontal-relative:margin;mso-position-vertical-relative:margin" wrapcoords="0 0 21600 0 21600 21600 0 21600 0 0">
            <v:imagedata r:id="rId115" r:href="rId116"/>
            <w10:wrap type="square" side="right" anchorx="margin" anchory="margin"/>
          </v:shape>
        </w:pict>
      </w:r>
      <w:r>
        <w:pict>
          <v:shape id="_x0000_s1132" type="#_x0000_t202" style="position:absolute;margin-left:231.35pt;margin-top:289.4pt;width:77.3pt;height:109.45pt;z-index:-125829321;mso-wrap-distance-left:6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161"/>
                    </w:rPr>
                    <w:t>The Collective</w:t>
                    <w:br/>
                    <w:t>Do It!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161"/>
                    </w:rPr>
                    <w:t>In the Blood</w:t>
                    <w:br/>
                    <w:t>Vice Versa</w:t>
                    <w:br/>
                    <w:t>The Dutch Act</w:t>
                    <w:br/>
                    <w:t>Koktoo Gaksi</w:t>
                    <w:br/>
                    <w:t>How Bill Viola Does It</w:t>
                    <w:br/>
                    <w:t>Highway of Crime</w:t>
                    <w:br/>
                    <w:t>Svet - the World</w:t>
                  </w:r>
                </w:p>
              </w:txbxContent>
            </v:textbox>
            <w10:wrap type="square" anchorx="margin" anchory="margin"/>
          </v:shape>
        </w:pict>
      </w:r>
      <w:bookmarkStart w:id="32" w:name="bookmark32"/>
      <w:r>
        <w:rPr>
          <w:lang w:val="en-US" w:eastAsia="en-US" w:bidi="en-US"/>
          <w:w w:val="100"/>
          <w:spacing w:val="0"/>
          <w:color w:val="000000"/>
          <w:position w:val="0"/>
        </w:rPr>
        <w:t>video works</w:t>
      </w:r>
      <w:bookmarkEnd w:id="32"/>
    </w:p>
    <w:p>
      <w:pPr>
        <w:pStyle w:val="Style89"/>
        <w:widowControl w:val="0"/>
        <w:keepNext w:val="0"/>
        <w:keepLines w:val="0"/>
        <w:shd w:val="clear" w:color="auto" w:fill="auto"/>
        <w:bidi w:val="0"/>
        <w:spacing w:before="0" w:after="191" w:line="160" w:lineRule="exact"/>
        <w:ind w:left="0" w:right="0" w:firstLine="0"/>
      </w:pPr>
      <w:r>
        <w:rPr>
          <w:rStyle w:val="CharStyle91"/>
        </w:rPr>
        <w:t xml:space="preserve">[monday </w:t>
      </w:r>
      <w:r>
        <w:rPr>
          <w:rStyle w:val="CharStyle92"/>
        </w:rPr>
        <w:t xml:space="preserve">5 </w:t>
      </w:r>
      <w:r>
        <w:rPr>
          <w:rStyle w:val="CharStyle91"/>
        </w:rPr>
        <w:t xml:space="preserve">to Sunday </w:t>
      </w:r>
      <w:r>
        <w:rPr>
          <w:rStyle w:val="CharStyle92"/>
        </w:rPr>
        <w:t xml:space="preserve">11 I 14.00-24.00 h I </w:t>
      </w:r>
      <w:r>
        <w:rPr>
          <w:rStyle w:val="CharStyle91"/>
        </w:rPr>
        <w:t>media lounge]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Arbeiten sind während des Festivals auf einem</w:t>
        <w:br/>
        <w:t>Monitor zu sehen.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following works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 presented on a monitor</w:t>
        <w:br/>
        <w:t>during the festival.</w:t>
      </w:r>
    </w:p>
    <w:p>
      <w:pPr>
        <w:pStyle w:val="Style19"/>
        <w:tabs>
          <w:tab w:leader="none" w:pos="165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 xml:space="preserve">I would like to travel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Alii Savolainen (FIN) 1998, 2 min</w:t>
        <w:br/>
      </w:r>
      <w:r>
        <w:rPr>
          <w:rStyle w:val="CharStyle83"/>
        </w:rPr>
        <w:t>Overfart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Ben Pointecker (A) 1999, 6 min</w:t>
      </w:r>
    </w:p>
    <w:p>
      <w:pPr>
        <w:pStyle w:val="Style19"/>
        <w:tabs>
          <w:tab w:leader="none" w:pos="189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3"/>
        </w:rPr>
        <w:t>Parabol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Flora Watzal (A) 1999, 6 min</w:t>
      </w:r>
    </w:p>
    <w:p>
      <w:pPr>
        <w:pStyle w:val="Style19"/>
        <w:tabs>
          <w:tab w:leader="none" w:pos="1651" w:val="left"/>
        </w:tabs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rStyle w:val="CharStyle83"/>
          <w:lang w:val="de-DE" w:eastAsia="de-DE" w:bidi="de-DE"/>
        </w:rPr>
        <w:t>Unterwerk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Dariusz Krzeczek (A) 2000, 2 min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Arbeiten,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während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Festivals in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Lounge</w:t>
        <w:br/>
      </w:r>
      <w:r>
        <w:rPr>
          <w:w w:val="100"/>
          <w:spacing w:val="0"/>
          <w:color w:val="000000"/>
          <w:position w:val="0"/>
        </w:rPr>
        <w:t>als Grossprojektion zu sehen sind: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 presented as large-scale projections</w:t>
        <w:br/>
        <w:t>at the Media Lounge during the festival:</w:t>
      </w:r>
    </w:p>
    <w:p>
      <w:pPr>
        <w:pStyle w:val="Style19"/>
        <w:tabs>
          <w:tab w:leader="none" w:pos="1651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Camping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Marcus Krelss (F) 2000, 30 min</w:t>
      </w:r>
    </w:p>
    <w:p>
      <w:pPr>
        <w:pStyle w:val="Style19"/>
        <w:tabs>
          <w:tab w:leader="none" w:pos="1891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>Skating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Marcus Kreiss (F) 2000, loop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 xml:space="preserve">Schuler </w:t>
      </w:r>
      <w:r>
        <w:rPr>
          <w:rStyle w:val="CharStyle83"/>
          <w:lang w:val="de-DE" w:eastAsia="de-DE" w:bidi="de-DE"/>
        </w:rPr>
        <w:t xml:space="preserve">macht </w:t>
      </w:r>
      <w:r>
        <w:rPr>
          <w:rStyle w:val="CharStyle83"/>
        </w:rPr>
        <w:t>Selbstportraits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168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Marco Schuler (D) 2000, 20 min</w:t>
        <w:br/>
      </w:r>
      <w:r>
        <w:rPr>
          <w:rStyle w:val="CharStyle83"/>
        </w:rPr>
        <w:t xml:space="preserve">Schuler </w:t>
      </w:r>
      <w:r>
        <w:rPr>
          <w:rStyle w:val="CharStyle83"/>
          <w:lang w:val="de-DE" w:eastAsia="de-DE" w:bidi="de-DE"/>
        </w:rPr>
        <w:t xml:space="preserve">trainiert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Marco Schuler (D) 2000, 20 min</w:t>
        <w:br/>
      </w:r>
      <w:r>
        <w:rPr>
          <w:rStyle w:val="CharStyle83"/>
        </w:rPr>
        <w:t>[kungfuSoft]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Edler,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Edler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[kunst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technik] (D) 1998, loop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" w:line="280" w:lineRule="exact"/>
        <w:ind w:left="0" w:right="0" w:firstLine="0"/>
      </w:pPr>
      <w:r>
        <w:br w:type="column"/>
      </w:r>
      <w:bookmarkStart w:id="33" w:name="bookmark33"/>
      <w:r>
        <w:rPr>
          <w:lang w:val="en-US" w:eastAsia="en-US" w:bidi="en-US"/>
          <w:w w:val="100"/>
          <w:spacing w:val="0"/>
          <w:color w:val="000000"/>
          <w:position w:val="0"/>
        </w:rPr>
        <w:t>video-on-demand service</w:t>
      </w:r>
      <w:bookmarkEnd w:id="33"/>
    </w:p>
    <w:p>
      <w:pPr>
        <w:pStyle w:val="Style183"/>
        <w:widowControl w:val="0"/>
        <w:keepNext w:val="0"/>
        <w:keepLines w:val="0"/>
        <w:shd w:val="clear" w:color="auto" w:fill="auto"/>
        <w:bidi w:val="0"/>
        <w:spacing w:before="0" w:after="200" w:line="160" w:lineRule="exact"/>
        <w:ind w:left="0" w:right="0" w:firstLine="0"/>
      </w:pPr>
      <w:r>
        <w:rPr>
          <w:rStyle w:val="CharStyle185"/>
        </w:rPr>
        <w:t xml:space="preserve">[monday </w:t>
      </w:r>
      <w:r>
        <w:rPr>
          <w:rStyle w:val="CharStyle186"/>
        </w:rPr>
        <w:t xml:space="preserve">5 </w:t>
      </w:r>
      <w:r>
        <w:rPr>
          <w:rStyle w:val="CharStyle185"/>
        </w:rPr>
        <w:t xml:space="preserve">to Sunday </w:t>
      </w:r>
      <w:r>
        <w:rPr>
          <w:rStyle w:val="CharStyle186"/>
        </w:rPr>
        <w:t xml:space="preserve">111 14.00 - 24.00 h I </w:t>
      </w:r>
      <w:r>
        <w:rPr>
          <w:rStyle w:val="CharStyle185"/>
        </w:rPr>
        <w:t>media lounge]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Hier können alle Im Screening-Programm gezeigten Ar</w:t>
        <w:t>-</w:t>
        <w:br/>
        <w:t>beiten individuell auf Monitoren gesichtet werden.</w:t>
        <w:br/>
        <w:t>Zusätzlich gibt es eine Auswahl von Videos aus dem</w:t>
        <w:br/>
        <w:t>transmediale.Ol-Wettbewerb, von Dokumentationen bis</w:t>
        <w:br/>
        <w:t>hin zu kurzen Animationen.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service offers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individual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access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pres</w:t>
        <w:t>-</w:t>
        <w:br/>
        <w:t xml:space="preserve">ented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screening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programmes on monitors. In addi</w:t>
        <w:t>-</w:t>
        <w:br/>
        <w:t>tion, there will be a selection of videos from the trans-</w:t>
        <w:br/>
        <w:t>mediale.Ol-competition, including documentaries as</w:t>
        <w:br/>
        <w:t>well as short animations.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83"/>
        </w:rPr>
        <w:t xml:space="preserve">Lowell Blues: the words of Jack </w:t>
      </w:r>
      <w:r>
        <w:rPr>
          <w:rStyle w:val="CharStyle83"/>
          <w:lang w:val="fr-FR" w:eastAsia="fr-FR" w:bidi="fr-FR"/>
        </w:rPr>
        <w:t>Kerouac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170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Henry Ferrini (US) 2000, 27 min</w:t>
        <w:br/>
      </w:r>
      <w:r>
        <w:rPr>
          <w:rStyle w:val="CharStyle83"/>
        </w:rPr>
        <w:t>I Only Have Eyes for You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52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Tom Jarmusch/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Fabienne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Gautier (US) 2000, 7 min</w:t>
        <w:br/>
      </w:r>
      <w:r>
        <w:rPr>
          <w:rStyle w:val="CharStyle99"/>
        </w:rPr>
        <w:t>Love me Tender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Matthias Hoene/Marcus Bauer (D) 2000, 9 min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" w:line="160" w:lineRule="exact"/>
        <w:ind w:left="0" w:right="0" w:firstLine="0"/>
      </w:pPr>
      <w:r>
        <w:rPr>
          <w:rStyle w:val="CharStyle83"/>
        </w:rPr>
        <w:t>Intransit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Lynne Vincent McCarthy/Mike Daly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2000, 6 min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Norah Mulroney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2000, 6 min</w:t>
        <w:br/>
        <w:t>museum in progress (A) 1996, 31 min</w:t>
        <w:br/>
        <w:t>Diane Nerwen (US) 2000, 30 min</w:t>
        <w:br/>
        <w:t>Dan Oki (HR/NL) 2000, 60 min</w:t>
        <w:br/>
        <w:t xml:space="preserve">Fred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Pelón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(NL) 2000, 24 min</w:t>
        <w:br/>
        <w:t>Semi Ryu (US) 1999, 8 min</w:t>
        <w:br/>
        <w:t>Ira Schneider (D) 2000, 2 min</w:t>
        <w:br/>
        <w:t>Eliane Schott (D) 2000, 2 min</w:t>
        <w:br/>
        <w:t>Jan Tomanek (CZ) 2000, 3 min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" w:line="160" w:lineRule="exact"/>
        <w:ind w:left="0" w:right="0" w:firstLine="0"/>
      </w:pPr>
      <w:r>
        <w:rPr>
          <w:rStyle w:val="CharStyle83"/>
          <w:lang w:val="fr-FR" w:eastAsia="fr-FR" w:bidi="fr-FR"/>
        </w:rPr>
        <w:t>Les soeurs lumières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  <w:sectPr>
          <w:headerReference w:type="even" r:id="rId117"/>
          <w:headerReference w:type="default" r:id="rId118"/>
          <w:headerReference w:type="first" r:id="rId119"/>
          <w:titlePg/>
          <w:pgSz w:w="9269" w:h="9474"/>
          <w:pgMar w:top="655" w:left="275" w:right="238" w:bottom="311" w:header="0" w:footer="3" w:gutter="0"/>
          <w:rtlGutter w:val="0"/>
          <w:cols w:num="2" w:space="18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Karen Vanderborght (B) 2000, 27 min</w:t>
      </w:r>
    </w:p>
    <w:p>
      <w:pPr>
        <w:pStyle w:val="Style187"/>
        <w:widowControl w:val="0"/>
        <w:keepNext w:val="0"/>
        <w:keepLines w:val="0"/>
        <w:shd w:val="clear" w:color="auto" w:fill="000000"/>
        <w:bidi w:val="0"/>
        <w:jc w:val="left"/>
        <w:spacing w:before="0" w:after="5767" w:line="190" w:lineRule="exact"/>
        <w:ind w:left="0" w:right="0" w:firstLine="0"/>
      </w:pPr>
      <w:r>
        <w:rPr>
          <w:rStyle w:val="CharStyle189"/>
        </w:rPr>
        <w:t>AUSSTELLUNGEN MESSEBAU PRODUKTDESIGN</w:t>
      </w:r>
    </w:p>
    <w:p>
      <w:pPr>
        <w:pStyle w:val="Style190"/>
        <w:widowControl w:val="0"/>
        <w:keepNext w:val="0"/>
        <w:keepLines w:val="0"/>
        <w:shd w:val="clear" w:color="auto" w:fill="000000"/>
        <w:bidi w:val="0"/>
        <w:spacing w:before="0" w:after="0" w:line="340" w:lineRule="exact"/>
        <w:ind w:left="100" w:right="0" w:firstLine="0"/>
      </w:pPr>
      <w:r>
        <w:pict>
          <v:shape id="_x0000_s1136" type="#_x0000_t75" style="position:absolute;margin-left:193.7pt;margin-top:-278.65pt;width:228.95pt;height:385.9pt;z-index:-125829320;mso-wrap-distance-left:85.2pt;mso-wrap-distance-right:5.pt;mso-position-horizontal-relative:margin" wrapcoords="0 0 21600 0 21600 21600 0 21600 0 0">
            <v:imagedata r:id="rId120" r:href="rId121"/>
            <w10:wrap type="square" side="left" anchorx="margin"/>
          </v:shape>
        </w:pict>
      </w:r>
      <w:r>
        <w:rPr>
          <w:rStyle w:val="CharStyle192"/>
        </w:rPr>
        <w:t>VIER</w:t>
      </w:r>
    </w:p>
    <w:p>
      <w:pPr>
        <w:pStyle w:val="Style187"/>
        <w:widowControl w:val="0"/>
        <w:keepNext w:val="0"/>
        <w:keepLines w:val="0"/>
        <w:shd w:val="clear" w:color="auto" w:fill="000000"/>
        <w:bidi w:val="0"/>
        <w:jc w:val="both"/>
        <w:spacing w:before="0" w:after="0" w:line="190" w:lineRule="exact"/>
        <w:ind w:left="420" w:right="0" w:firstLine="0"/>
      </w:pPr>
      <w:r>
        <w:rPr>
          <w:rStyle w:val="CharStyle189"/>
        </w:rPr>
        <w:t>ARCHITEKTEN</w:t>
      </w:r>
    </w:p>
    <w:p>
      <w:pPr>
        <w:pStyle w:val="Style187"/>
        <w:widowControl w:val="0"/>
        <w:keepNext w:val="0"/>
        <w:keepLines w:val="0"/>
        <w:shd w:val="clear" w:color="auto" w:fill="000000"/>
        <w:bidi w:val="0"/>
        <w:jc w:val="both"/>
        <w:spacing w:before="0" w:after="1621" w:line="190" w:lineRule="exact"/>
        <w:ind w:left="420" w:right="0" w:firstLine="0"/>
      </w:pPr>
      <w:r>
        <w:rPr>
          <w:rStyle w:val="CharStyle189"/>
        </w:rPr>
        <w:t>INNENARCHITEKTEN</w:t>
      </w:r>
    </w:p>
    <w:p>
      <w:pPr>
        <w:pStyle w:val="Style19"/>
        <w:tabs>
          <w:tab w:leader="none" w:pos="7130" w:val="left"/>
        </w:tabs>
        <w:widowControl w:val="0"/>
        <w:keepNext w:val="0"/>
        <w:keepLines w:val="0"/>
        <w:shd w:val="clear" w:color="auto" w:fill="000000"/>
        <w:bidi w:val="0"/>
        <w:spacing w:before="0" w:after="0" w:line="182" w:lineRule="exact"/>
        <w:ind w:left="420" w:right="0" w:firstLine="0"/>
      </w:pPr>
      <w:r>
        <w:rPr>
          <w:rStyle w:val="CharStyle107"/>
          <w:lang w:val="de-DE" w:eastAsia="de-DE" w:bidi="de-DE"/>
          <w:color w:val="FFFFFF"/>
        </w:rPr>
        <w:t>B VIER GMBH ARCHITEKTEN INNENARCHITEKTEN BERGMANNSTRASSE 91</w:t>
        <w:tab/>
        <w:t>10961 BERLIN</w:t>
      </w:r>
    </w:p>
    <w:p>
      <w:pPr>
        <w:pStyle w:val="Style19"/>
        <w:widowControl w:val="0"/>
        <w:keepNext w:val="0"/>
        <w:keepLines w:val="0"/>
        <w:shd w:val="clear" w:color="auto" w:fill="000000"/>
        <w:bidi w:val="0"/>
        <w:spacing w:before="0" w:after="0" w:line="182" w:lineRule="exact"/>
        <w:ind w:left="420" w:right="0" w:firstLine="0"/>
        <w:sectPr>
          <w:headerReference w:type="even" r:id="rId122"/>
          <w:headerReference w:type="default" r:id="rId123"/>
          <w:headerReference w:type="first" r:id="rId124"/>
          <w:pgSz w:w="9269" w:h="9474"/>
          <w:pgMar w:top="403" w:left="290" w:right="453" w:bottom="181" w:header="0" w:footer="3" w:gutter="0"/>
          <w:rtlGutter w:val="0"/>
          <w:cols w:space="720"/>
          <w:pgNumType w:start="36"/>
          <w:noEndnote/>
          <w:docGrid w:linePitch="360"/>
        </w:sectPr>
      </w:pPr>
      <w:r>
        <w:rPr>
          <w:rStyle w:val="CharStyle193"/>
        </w:rPr>
        <w:t>FON: 030/ 698 097-0 FAX: 030/ 698 097-29 B-VI E R@B-VI E R. D E W WW. B-VIE R. D 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73" w:line="280" w:lineRule="exact"/>
        <w:ind w:left="0" w:right="0" w:firstLine="0"/>
      </w:pPr>
      <w:bookmarkStart w:id="34" w:name="bookmark34"/>
      <w:r>
        <w:rPr>
          <w:lang w:val="en-US" w:eastAsia="en-US" w:bidi="en-US"/>
          <w:w w:val="100"/>
          <w:spacing w:val="0"/>
          <w:color w:val="000000"/>
          <w:position w:val="0"/>
        </w:rPr>
        <w:t>media lounge</w:t>
      </w:r>
      <w:bookmarkEnd w:id="34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media lounge </w:t>
      </w:r>
      <w:r>
        <w:rPr>
          <w:w w:val="100"/>
          <w:spacing w:val="0"/>
          <w:color w:val="000000"/>
          <w:position w:val="0"/>
        </w:rPr>
        <w:t xml:space="preserve">stellt neben den für den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nominierten Wettbewerbsarbeiten in den Kategorien Inter</w:t>
        <w:t>-</w:t>
        <w:br/>
        <w:t xml:space="preserve">active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Artistic </w:t>
      </w:r>
      <w:r>
        <w:rPr>
          <w:w w:val="100"/>
          <w:spacing w:val="0"/>
          <w:color w:val="000000"/>
          <w:position w:val="0"/>
        </w:rPr>
        <w:t>Software [Projektbeschreibungen siehe Seiten 20-23] weitere wichtige, künstlerische Arbeiten aus dem</w:t>
        <w:br/>
        <w:t>Interactive-Wettbewerb vor.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hier vorgestellten Projekte lassen sich grob in drei Gruppen aufteilen: Zum einen ergab sich aus den rund 270 interna</w:t>
        <w:t>-</w:t>
        <w:br/>
        <w:t>tionalen Einsendungen im Bereich Interactive, von denen knapp 150 auf Netzprojekte und CD-ROM- oder DVD-ROM-</w:t>
        <w:br/>
        <w:t>basierte Arbeiten fielen, ein deutlicher Schwerpunkt von audiovisuellen Kompositionssystemen. Die ausgewählten Projekte</w:t>
        <w:br/>
        <w:t>entstammen ganz unterschiedlichen künstlerischen Kontexten, und gerade die individuelle Bewertung der Komponenten,</w:t>
        <w:br/>
        <w:t>die solche audiovisuelle Systeme bilden, kann im Vergleich erhellend sein.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Zum anderen zeigte es sich, dass Projekte, die eher den klassischen Genres wie Netzkunst und Interactive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Storytelling</w:t>
        <w:br/>
      </w:r>
      <w:r>
        <w:rPr>
          <w:w w:val="100"/>
          <w:spacing w:val="0"/>
          <w:color w:val="000000"/>
          <w:position w:val="0"/>
        </w:rPr>
        <w:t>verbunden sind, und damit weniger eine formale Entwicklung vorantreiben, dennoch durch Aussagekraft und formale</w:t>
        <w:br/>
        <w:t>Perfektion bestechen können.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Als dritter Bereich sind zu kollaborativem Handeln auffordernde Projekte zu nennen: Plattformen, die sich über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Input</w:t>
        <w:br/>
      </w:r>
      <w:r>
        <w:rPr>
          <w:w w:val="100"/>
          <w:spacing w:val="0"/>
          <w:color w:val="000000"/>
          <w:position w:val="0"/>
        </w:rPr>
        <w:t xml:space="preserve">der Nutzer definieren und das Netz als partizipatorisches System verstehen. Dem Prinzip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„do it yourself“ </w:t>
      </w:r>
      <w:r>
        <w:rPr>
          <w:w w:val="100"/>
          <w:spacing w:val="0"/>
          <w:color w:val="000000"/>
          <w:position w:val="0"/>
        </w:rPr>
        <w:t>folgend und</w:t>
        <w:br/>
        <w:t>Medienkompetenz fordernd und fördernd, bieten diese Projekte Handlungsmodelle an, die in der digitalen Gegenwart</w:t>
        <w:br/>
        <w:t>noch zögerlich angenommen werden, aber möglicherweise in naher Zukunft zum digitalen Alltag gehören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Alongside the works nominated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awards in the Interactive and Artistic Software categories [see page 20-23</w:t>
        <w:br/>
        <w:t>for project descriptions], the media lounge presents a further range of important works competing in the Interactive section.</w:t>
        <w:br/>
        <w:t>The projects on display can be divided roughly into three groups. The first group reflects the distinct bias in favour of</w:t>
        <w:br/>
        <w:t>audiovisual composition systems shown among the 270 entries - including 150 Net projects and CD-ROM or DVD-ROM</w:t>
        <w:br/>
        <w:t>based works</w:t>
      </w:r>
      <w:r>
        <w:rPr>
          <w:rStyle w:val="CharStyle74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submitted to the Interactive competition. The selected projects originate from very different art contexts;</w:t>
        <w:br/>
        <w:t>comparing the varying emphasis placed on the individual components making up such audiovisual systems can be very</w:t>
        <w:br/>
        <w:t>illuminating when they are viewed side-by-side.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second group reflects the observation that projects rooted in the established genres of Net Art and interactive story</w:t>
        <w:t>-</w:t>
        <w:br/>
        <w:t>telling, and therefore less concerned with advancing formal aspects, remain capable of fascinating the viewer due to their</w:t>
        <w:br/>
        <w:t>expressiveness and formal excellence.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125"/>
          <w:headerReference w:type="default" r:id="rId126"/>
          <w:pgSz w:w="9269" w:h="9474"/>
          <w:pgMar w:top="403" w:left="290" w:right="453" w:bottom="181" w:header="0" w:footer="3" w:gutter="0"/>
          <w:rtlGutter w:val="0"/>
          <w:cols w:space="720"/>
          <w:pgNumType w:start="3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third group encompasses projects soliciting collaborative action, namely platforms defining themselves according to</w:t>
        <w:br/>
        <w:t>the input of their users and viewing the Net as a participatory system. Adhering to the ‘do it yourself’ principle and both</w:t>
        <w:br/>
        <w:t>demanding and promoting media competence, these projects propose models for action that people are hesitant to embra</w:t>
        <w:t>-</w:t>
        <w:br/>
        <w:t>ce in the present-day digital world but that in the near future may well be part of everyday digital life.</w:t>
      </w:r>
    </w:p>
    <w:p>
      <w:pPr>
        <w:pStyle w:val="Style18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headerReference w:type="even" r:id="rId127"/>
          <w:headerReference w:type="default" r:id="rId128"/>
          <w:pgSz w:w="9269" w:h="9474"/>
          <w:pgMar w:top="179" w:left="410" w:right="328" w:bottom="289" w:header="0" w:footer="3" w:gutter="0"/>
          <w:rtlGutter w:val="0"/>
          <w:cols w:space="720"/>
          <w:pgNumType w:start="38"/>
          <w:noEndnote/>
          <w:docGrid w:linePitch="360"/>
        </w:sectPr>
      </w:pPr>
      <w:r>
        <w:pict>
          <v:shape id="_x0000_s1139" type="#_x0000_t202" style="position:absolute;margin-left:6.7pt;margin-top:-0.4pt;width:12.25pt;height:10.85pt;z-index:-125829319;mso-wrap-distance-left:5.pt;mso-wrap-distance-right:8.9pt;mso-position-horizontal-relative:margin" fillcolor="#A5A799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  <w:lang w:val="de-DE" w:eastAsia="de-DE" w:bidi="de-DE"/>
                    </w:rPr>
                    <w:t>34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lounge </w:t>
      </w:r>
      <w:r>
        <w:rPr>
          <w:rStyle w:val="CharStyle194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monday </w:t>
      </w:r>
      <w:r>
        <w:rPr>
          <w:rStyle w:val="CharStyle194"/>
        </w:rPr>
        <w:t xml:space="preserve">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Sunday </w:t>
      </w:r>
      <w:r>
        <w:rPr>
          <w:rStyle w:val="CharStyle194"/>
        </w:rPr>
        <w:t xml:space="preserve">11 I 14.00 - 24.00 h 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foyer</w:t>
      </w: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269" w:h="9474"/>
          <w:pgMar w:top="361" w:left="0" w:right="0" w:bottom="1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5" w:name="bookmark35"/>
      <w:r>
        <w:rPr>
          <w:lang w:val="en-US" w:eastAsia="en-US" w:bidi="en-US"/>
          <w:w w:val="100"/>
          <w:spacing w:val="0"/>
          <w:color w:val="000000"/>
          <w:position w:val="0"/>
        </w:rPr>
        <w:t>Amorphoscapes</w:t>
      </w:r>
      <w:bookmarkEnd w:id="35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Stanza (UK) 2000 [</w:t>
      </w:r>
      <w:r>
        <w:fldChar w:fldCharType="begin"/>
      </w:r>
      <w:r>
        <w:rPr>
          <w:color w:val="000000"/>
        </w:rPr>
        <w:instrText> HYPERLINK "http://www.stanza.co.uk/dynamic"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www.stanza.co.uk/dynamic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Kompendium von zwölf grafischen, mit Sound ver</w:t>
        <w:t>-</w:t>
        <w:br/>
        <w:t>knüpften Interfaces, die im Spannungsfeld von</w:t>
        <w:br/>
        <w:t>Linearität und reduzierter Interaktivität angesiedelt sind.</w:t>
        <w:br/>
      </w:r>
      <w:r>
        <w:rPr>
          <w:rStyle w:val="CharStyle84"/>
        </w:rPr>
        <w:t>A compendium of twelve graphical interfaces that are</w:t>
        <w:br/>
        <w:t>linked to sound and sited within the area of tension</w:t>
        <w:br/>
        <w:t>encompassing linearity and reduced interactivity.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6" w:name="bookmark36"/>
      <w:r>
        <w:rPr>
          <w:lang w:val="en-US" w:eastAsia="en-US" w:bidi="en-US"/>
          <w:w w:val="100"/>
          <w:spacing w:val="0"/>
          <w:color w:val="000000"/>
          <w:position w:val="0"/>
        </w:rPr>
        <w:t>modell o’brien</w:t>
      </w:r>
      <w:bookmarkEnd w:id="36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ifau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Institut für angewandte Urbanistik Berlin und U.</w:t>
        <w:br/>
        <w:t xml:space="preserve">Königs mit G. Gentz, J.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Reinert,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A. Schwarz (D) 2000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"http://www.berlin.heimat.de/modell-obrien/"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www.berlin.heimat.de/modell-obrien/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vernetzte und frei zugängliche Plattform ermög</w:t>
        <w:t>-</w:t>
        <w:br/>
        <w:t>licht potentiell die Einflussnahme auf städtebauliche</w:t>
        <w:br/>
        <w:t>Planungen.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networked, freely accessible platform harbouring the</w:t>
        <w:br/>
        <w:t>potential of exercising influence upon urban planning.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37" w:name="bookmark37"/>
      <w:r>
        <w:rPr>
          <w:lang w:val="en-US" w:eastAsia="en-US" w:bidi="en-US"/>
          <w:w w:val="100"/>
          <w:spacing w:val="0"/>
          <w:color w:val="000000"/>
          <w:position w:val="0"/>
        </w:rPr>
        <w:t>Uncle Bill</w:t>
      </w:r>
      <w:bookmarkEnd w:id="37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Debra Petrovich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2000 [hybrid CD-ROM]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verpflichtete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w w:val="100"/>
          <w:spacing w:val="0"/>
          <w:color w:val="000000"/>
          <w:position w:val="0"/>
        </w:rPr>
        <w:t>über Kindheit, Fami</w:t>
        <w:t>-</w:t>
        <w:br/>
        <w:t>lie und Missbrauch.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Closely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related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the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medium,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work deals with</w:t>
        <w:br/>
        <w:t>childhood, family and abuse.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8" w:name="bookmark38"/>
      <w:r>
        <w:rPr>
          <w:lang w:val="en-US" w:eastAsia="en-US" w:bidi="en-US"/>
          <w:w w:val="100"/>
          <w:spacing w:val="0"/>
          <w:color w:val="000000"/>
          <w:position w:val="0"/>
        </w:rPr>
        <w:t>theBot (one infesting the horse)</w:t>
      </w:r>
      <w:bookmarkEnd w:id="38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Amy Alexander (US) 2000 [thebot.org]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Hier wird ein Internetbot benutzt, um die Verknüpfungen</w:t>
        <w:br/>
        <w:t>zwischen Internetseiten zu verfolgen. Dabei werden die</w:t>
        <w:br/>
        <w:t>narrativen Zusammenhänge im Netz - oder zumindest</w:t>
        <w:br/>
        <w:t>der Bewusstseinsfluss eines Internetbots - untersucht.</w:t>
        <w:br/>
      </w:r>
      <w:r>
        <w:rPr>
          <w:rStyle w:val="CharStyle84"/>
        </w:rPr>
        <w:t xml:space="preserve">The piece uses </w:t>
      </w:r>
      <w:r>
        <w:rPr>
          <w:rStyle w:val="CharStyle84"/>
          <w:lang w:val="de-DE" w:eastAsia="de-DE" w:bidi="de-DE"/>
        </w:rPr>
        <w:t xml:space="preserve">a web bot </w:t>
      </w:r>
      <w:r>
        <w:rPr>
          <w:rStyle w:val="CharStyle84"/>
        </w:rPr>
        <w:t xml:space="preserve">to follow </w:t>
      </w:r>
      <w:r>
        <w:rPr>
          <w:rStyle w:val="CharStyle84"/>
          <w:lang w:val="de-DE" w:eastAsia="de-DE" w:bidi="de-DE"/>
        </w:rPr>
        <w:t xml:space="preserve">links </w:t>
      </w:r>
      <w:r>
        <w:rPr>
          <w:rStyle w:val="CharStyle84"/>
        </w:rPr>
        <w:t xml:space="preserve">between </w:t>
      </w:r>
      <w:r>
        <w:rPr>
          <w:rStyle w:val="CharStyle84"/>
          <w:lang w:val="de-DE" w:eastAsia="de-DE" w:bidi="de-DE"/>
        </w:rPr>
        <w:t>web</w:t>
        <w:br/>
      </w:r>
      <w:r>
        <w:rPr>
          <w:rStyle w:val="CharStyle84"/>
        </w:rPr>
        <w:t>pages, thus examining the narrative of the web - or at</w:t>
        <w:br/>
        <w:t>least the stream-of-consciousness of a web bot.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br w:type="column"/>
      </w:r>
      <w:bookmarkStart w:id="39" w:name="bookmark39"/>
      <w:r>
        <w:rPr>
          <w:lang w:val="en-US" w:eastAsia="en-US" w:bidi="en-US"/>
          <w:w w:val="100"/>
          <w:spacing w:val="0"/>
          <w:color w:val="000000"/>
          <w:position w:val="0"/>
        </w:rPr>
        <w:t>The Postfuturistic Encyclopedia 2.0</w:t>
      </w:r>
      <w:bookmarkEnd w:id="39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Staffan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Backlund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(S) 2000 [hybrid CD-ROM]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enzyklopädische Übersicht über den Postfuturis</w:t>
        <w:t>-</w:t>
        <w:br/>
        <w:t>mus als individuelle Kunstbewegung und meta-autono</w:t>
        <w:t>-</w:t>
        <w:br/>
        <w:t>mes System der Wahrnehmung.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encyclopaedic overview of Postfuturism as an individual</w:t>
        <w:br/>
        <w:t>art movement and meta-autonomous system of perception.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bookmarkStart w:id="40" w:name="bookmark40"/>
      <w:r>
        <w:rPr>
          <w:lang w:val="en-US" w:eastAsia="en-US" w:bidi="en-US"/>
          <w:w w:val="100"/>
          <w:spacing w:val="0"/>
          <w:color w:val="000000"/>
          <w:position w:val="0"/>
        </w:rPr>
        <w:t>Superchannel</w:t>
      </w:r>
      <w:bookmarkEnd w:id="40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Superflex (DK) 2000 [</w:t>
      </w:r>
      <w:r>
        <w:fldChar w:fldCharType="begin"/>
      </w:r>
      <w:r>
        <w:rPr>
          <w:color w:val="000000"/>
        </w:rPr>
        <w:instrText> HYPERLINK "http://www.superchannel.org"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www.superchannel.org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Superchannel ist ein Netzwerk von Menschen, die</w:t>
        <w:br/>
        <w:t xml:space="preserve">Streaming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</w:t>
      </w:r>
      <w:r>
        <w:rPr>
          <w:w w:val="100"/>
          <w:spacing w:val="0"/>
          <w:color w:val="000000"/>
          <w:position w:val="0"/>
        </w:rPr>
        <w:t>anwenden, um soziale Verbindungen</w:t>
        <w:br/>
        <w:t>herzustellen und zu verstärken, wobei die Beziehung</w:t>
        <w:br/>
        <w:t>zwischen Sender und Zuschauer neu definiert wird.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Superchannel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network of people that uses stre</w:t>
        <w:t>-</w:t>
        <w:br/>
        <w:t>aming media to strengthen and create social connec</w:t>
        <w:t>-</w:t>
        <w:br/>
        <w:t>tions by redefining the broadcaster/viewer relation.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</w:rPr>
        <w:t xml:space="preserve">SM-N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(Sprinkling Menstrual Navigator)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Igor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Stromajer, Intima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Virtual Base (SLO) 2000</w:t>
        <w:br/>
        <w:t>[kid.kibla.org/~intima/smn]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nur bedingt zu navigierende Webmovie vermittelt ei</w:t>
        <w:t>-</w:t>
        <w:br/>
        <w:t>nen Blick auf die gegenwärtige Welt der Kommunikation</w:t>
        <w:br/>
        <w:t>mit all ihren Brüchen und emotionalen Dimensionen.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webmovie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restricted navigational possibilities that</w:t>
        <w:br/>
        <w:t>conveys a view of the current communications world in</w:t>
        <w:br/>
        <w:t>all its disjointedness and emotional range.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"http://www.re-move.org" </w:instrText>
      </w:r>
      <w:r>
        <w:fldChar w:fldCharType="separate"/>
      </w:r>
      <w:bookmarkStart w:id="41" w:name="bookmark41"/>
      <w:r>
        <w:rPr>
          <w:rStyle w:val="Hyperlink"/>
          <w:lang w:val="en-US" w:eastAsia="en-US" w:bidi="en-US"/>
          <w:w w:val="100"/>
          <w:spacing w:val="0"/>
          <w:position w:val="0"/>
        </w:rPr>
        <w:t>www.re-move.org</w:t>
      </w:r>
      <w:bookmarkEnd w:id="41"/>
      <w:r>
        <w:fldChar w:fldCharType="end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LIA (A) 2000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"http://www.re-move.org"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www.re-move.org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, 0ffline_Version_01 as CD-ROM]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Elektrosound- </w:t>
      </w:r>
      <w:r>
        <w:rPr>
          <w:w w:val="100"/>
          <w:spacing w:val="0"/>
          <w:color w:val="000000"/>
          <w:position w:val="0"/>
        </w:rPr>
        <w:t xml:space="preserve">und Grafik-Maschine,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>audiovisuelle Realtime-Kompositionen ermöglicht.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  <w:sectPr>
          <w:type w:val="continuous"/>
          <w:pgSz w:w="9269" w:h="9474"/>
          <w:pgMar w:top="361" w:left="372" w:right="334" w:bottom="112" w:header="0" w:footer="3" w:gutter="0"/>
          <w:rtlGutter w:val="0"/>
          <w:cols w:num="2" w:space="47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An interactive electrosound and graphics machine enab</w:t>
        <w:t>-</w:t>
        <w:br/>
        <w:t>ling audiovisual realtime compositions.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42" w:name="bookmark42"/>
      <w:r>
        <w:rPr>
          <w:lang w:val="en-US" w:eastAsia="en-US" w:bidi="en-US"/>
          <w:w w:val="100"/>
          <w:spacing w:val="0"/>
          <w:color w:val="000000"/>
          <w:position w:val="0"/>
        </w:rPr>
        <w:t>osculture</w:t>
      </w:r>
      <w:bookmarkEnd w:id="42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Carsten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Stabenow (D) 2000 [</w:t>
      </w:r>
      <w:r>
        <w:fldChar w:fldCharType="begin"/>
      </w:r>
      <w:r>
        <w:rPr>
          <w:color w:val="000000"/>
        </w:rPr>
        <w:instrText> HYPERLINK "http://www.osculture.de"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www.osculture.de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ständig wachsende Datenbank und die dazugehö</w:t>
        <w:t>-</w:t>
        <w:br/>
        <w:t>rige Plattform ist der Versuch, das Prinzip des „offenen</w:t>
        <w:br/>
        <w:t>Quellcodes“ auf eine kulturelle Praxis zu übertragen.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conjunction with the associated platform, this con</w:t>
        <w:t>-</w:t>
        <w:br/>
        <w:t>stantly expanding database represents the attempt to</w:t>
        <w:br/>
        <w:t>apply the open-source principle to cultural practice.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3" w:name="bookmark43"/>
      <w:r>
        <w:rPr>
          <w:lang w:val="en-US" w:eastAsia="en-US" w:bidi="en-US"/>
          <w:w w:val="100"/>
          <w:spacing w:val="0"/>
          <w:color w:val="000000"/>
          <w:position w:val="0"/>
        </w:rPr>
        <w:t>OPEN_Studio</w:t>
      </w:r>
      <w:bookmarkEnd w:id="43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Andy Deck (US) 2000 [</w:t>
      </w:r>
      <w:r>
        <w:fldChar w:fldCharType="begin"/>
      </w:r>
      <w:r>
        <w:rPr>
          <w:color w:val="000000"/>
        </w:rPr>
        <w:instrText> HYPERLINK "http://www.artcontext.org/draw/"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www.artcontext.org/draw/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kollaboratives </w:t>
      </w:r>
      <w:r>
        <w:rPr>
          <w:w w:val="100"/>
          <w:spacing w:val="0"/>
          <w:color w:val="000000"/>
          <w:position w:val="0"/>
        </w:rPr>
        <w:t>Webprojekt, das zum grafischen Ge</w:t>
        <w:t>-</w:t>
        <w:br/>
        <w:t xml:space="preserve">stalten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 Dialog </w:t>
      </w:r>
      <w:r>
        <w:rPr>
          <w:w w:val="100"/>
          <w:spacing w:val="0"/>
          <w:color w:val="000000"/>
          <w:position w:val="0"/>
        </w:rPr>
        <w:t>mit mehreren Nutzern anregt und die</w:t>
        <w:br/>
        <w:t>Bedeutung von Autorenschaft hinterfragt.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collaborative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prompting cooperative gra</w:t>
        <w:t>-</w:t>
        <w:br/>
        <w:t>phic design through multi-user interaction and investi</w:t>
        <w:t>-</w:t>
        <w:br/>
        <w:t>gating the significance of authorship.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44" w:name="bookmark44"/>
      <w:r>
        <w:rPr>
          <w:lang w:val="en-US" w:eastAsia="en-US" w:bidi="en-US"/>
          <w:w w:val="100"/>
          <w:spacing w:val="0"/>
          <w:color w:val="000000"/>
          <w:position w:val="0"/>
        </w:rPr>
        <w:t>notes_01</w:t>
      </w:r>
      <w:bookmarkEnd w:id="44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Pfaffenbichler (A) 2000 [Mac CD-ROM]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komplexes audiovisuelles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Instrument </w:t>
      </w:r>
      <w:r>
        <w:rPr>
          <w:w w:val="100"/>
          <w:spacing w:val="0"/>
          <w:color w:val="000000"/>
          <w:position w:val="0"/>
        </w:rPr>
        <w:t>mit abstrahier</w:t>
        <w:t>-</w:t>
        <w:br/>
        <w:t>ten Fonts und vielschichtigen Audioloops.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complex audiovisual instrument with abstract font cre</w:t>
        <w:t>-</w:t>
        <w:br/>
        <w:t>ations and multilayered audio loops.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5" w:name="bookmark45"/>
      <w:r>
        <w:rPr>
          <w:lang w:val="en-US" w:eastAsia="en-US" w:bidi="en-US"/>
          <w:w w:val="100"/>
          <w:spacing w:val="0"/>
          <w:color w:val="000000"/>
          <w:position w:val="0"/>
        </w:rPr>
        <w:t>Nine Optical Toys</w:t>
      </w:r>
      <w:bookmarkEnd w:id="45"/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Karel Doing, Pierre Bastien (NL) 2000 [hybrid CD-ROM]</w:t>
        <w:br/>
        <w:t xml:space="preserve">Die </w:t>
      </w:r>
      <w:r>
        <w:rPr>
          <w:w w:val="100"/>
          <w:spacing w:val="0"/>
          <w:color w:val="000000"/>
          <w:position w:val="0"/>
        </w:rPr>
        <w:t>Ausgangsmaterialien Super8-Film und mechanische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Sounds </w:t>
      </w:r>
      <w:r>
        <w:rPr>
          <w:w w:val="100"/>
          <w:spacing w:val="0"/>
          <w:color w:val="000000"/>
          <w:position w:val="0"/>
        </w:rPr>
        <w:t>verbinden sich zu einem audiovisuellen Spiel im</w:t>
        <w:br/>
        <w:t>performativen Sinne.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br w:type="column"/>
      </w:r>
      <w:bookmarkStart w:id="46" w:name="bookmark46"/>
      <w:r>
        <w:rPr>
          <w:lang w:val="de-DE" w:eastAsia="de-DE" w:bidi="de-DE"/>
          <w:w w:val="100"/>
          <w:spacing w:val="0"/>
          <w:color w:val="000000"/>
          <w:position w:val="0"/>
        </w:rPr>
        <w:t>Landessexklinik Baden-Württemberg</w:t>
      </w:r>
      <w:bookmarkEnd w:id="46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Rigoletti M. and Lotio F., Institut der Ahnungslosen </w:t>
      </w:r>
      <w:r>
        <w:rPr>
          <w:rStyle w:val="CharStyle195"/>
        </w:rPr>
        <w:t>(D)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2000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"http://www.landessexklinik.de"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www.landessexklinik.de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Websatire zwischen TV-Ärztesoap und Pornosite,</w:t>
        <w:br/>
        <w:t>die vielleicht ein neues Webgenre begründet.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satire somewhere between hospital soap and porn</w:t>
        <w:br/>
        <w:t>site, and possibly the founder of a new web genre.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7" w:name="bookmark47"/>
      <w:r>
        <w:rPr>
          <w:lang w:val="en-US" w:eastAsia="en-US" w:bidi="en-US"/>
          <w:w w:val="100"/>
          <w:spacing w:val="0"/>
          <w:color w:val="000000"/>
          <w:position w:val="0"/>
        </w:rPr>
        <w:t>Generator</w:t>
      </w:r>
      <w:bookmarkEnd w:id="47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Reingard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Ebner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(D) 2000 [Mac CD-ROM]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Aufforderung zum spielerischen, rhythmischen</w:t>
        <w:br/>
        <w:t>Umgang mit sprachlichen Lauten.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exhortation to take a playful, rhythmic approach to</w:t>
        <w:br/>
        <w:t>speech sounds.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8" w:name="bookmark48"/>
      <w:r>
        <w:rPr>
          <w:lang w:val="en-US" w:eastAsia="en-US" w:bidi="en-US"/>
          <w:w w:val="100"/>
          <w:spacing w:val="0"/>
          <w:color w:val="000000"/>
          <w:position w:val="0"/>
        </w:rPr>
        <w:t>Dream Kitchen</w:t>
      </w:r>
      <w:bookmarkEnd w:id="48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Josephine Starrs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Cmielewski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2000</w:t>
        <w:br/>
        <w:t>[hybrid CD-ROM]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sterile 3D-Welt </w:t>
      </w:r>
      <w:r>
        <w:rPr>
          <w:w w:val="100"/>
          <w:spacing w:val="0"/>
          <w:color w:val="000000"/>
          <w:position w:val="0"/>
        </w:rPr>
        <w:t>der Küche hat ihre verborgenen</w:t>
        <w:br/>
        <w:t>Seiten: ein unappetitliches, spielerisches Paralleluniver</w:t>
        <w:t>-</w:t>
        <w:br/>
        <w:t>sum.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sterile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3-D world of the kitchen has hidden aspects</w:t>
        <w:br/>
        <w:t>- an unsavoury and playful parallel universe.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9" w:name="bookmark49"/>
      <w:r>
        <w:rPr>
          <w:lang w:val="en-US" w:eastAsia="en-US" w:bidi="en-US"/>
          <w:w w:val="100"/>
          <w:spacing w:val="0"/>
          <w:color w:val="000000"/>
          <w:position w:val="0"/>
        </w:rPr>
        <w:t>Constellations</w:t>
      </w:r>
      <w:bookmarkEnd w:id="49"/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Atau Tanaka (J) 1999</w:t>
        <w:br/>
        <w:t>[sensorband.com/atau/constellations/]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Als webbasierte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auf mehreren Rechnern kon</w:t>
        <w:t>-</w:t>
        <w:br/>
        <w:t xml:space="preserve">zipiert, funktioniert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Constellations </w:t>
      </w:r>
      <w:r>
        <w:rPr>
          <w:w w:val="100"/>
          <w:spacing w:val="0"/>
          <w:color w:val="000000"/>
          <w:position w:val="0"/>
        </w:rPr>
        <w:t>wie eine Musicbox:</w:t>
        <w:br/>
        <w:t>MP3-Soundfiles, gleichzeitig mit anderen gespielt, ver</w:t>
        <w:t>-</w:t>
        <w:br/>
        <w:t>binden sich zu einer Klanglandschaft.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129"/>
          <w:headerReference w:type="default" r:id="rId130"/>
          <w:headerReference w:type="first" r:id="rId131"/>
          <w:titlePg/>
          <w:pgSz w:w="9269" w:h="9474"/>
          <w:pgMar w:top="361" w:left="372" w:right="334" w:bottom="112" w:header="0" w:footer="3" w:gutter="0"/>
          <w:rtlGutter w:val="0"/>
          <w:cols w:num="2" w:space="470"/>
          <w:pgNumType w:start="3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Conceived as a web-based installation distributed over</w:t>
      </w:r>
    </w:p>
    <w:p>
      <w:pPr>
        <w:widowControl w:val="0"/>
        <w:spacing w:line="232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9269" w:h="9474"/>
          <w:pgMar w:top="403" w:left="0" w:right="0" w:bottom="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tabs>
          <w:tab w:leader="none" w:pos="5347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rStyle w:val="CharStyle67"/>
          <w:lang w:val="es-ES" w:eastAsia="es-ES" w:bidi="es-ES"/>
        </w:rPr>
        <w:t>Scribble</w:t>
        <w:tab/>
      </w:r>
      <w:r>
        <w:rPr>
          <w:lang w:val="es-ES" w:eastAsia="es-ES" w:bidi="es-ES"/>
          <w:w w:val="100"/>
          <w:spacing w:val="0"/>
          <w:color w:val="000000"/>
          <w:position w:val="0"/>
        </w:rPr>
        <w:t>performance I sunday 4 I 19.00 h [opening]</w:t>
      </w:r>
    </w:p>
    <w:p>
      <w:pPr>
        <w:pStyle w:val="Style24"/>
        <w:tabs>
          <w:tab w:leader="none" w:pos="6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Golan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Levin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Scott Gibbons (US)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"http://www.media.mit.edu/~golan/aves"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www.media.mit.edu/~golan/aves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Levin hat als Teil seiner Doktorarbeit am MIT die Software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Audiovisual </w:t>
      </w:r>
      <w:r>
        <w:rPr>
          <w:w w:val="100"/>
          <w:spacing w:val="0"/>
          <w:color w:val="000000"/>
          <w:position w:val="0"/>
        </w:rPr>
        <w:t>Environment Suite entwickelt. Sie Ist ein Set von</w:t>
        <w:br/>
        <w:t>fünf interaktiven Systemen, die den Nutzer befähigen, In Echtzeit abstrakte Animationen und Klänge zu erzeugen. Jedes</w:t>
        <w:br/>
        <w:t>dieser fünf Teile ist ein experimenteller Versuch, ein Interface zu gestalten, das einerseits flexibel und einfach zu bedie</w:t>
        <w:t>-</w:t>
        <w:br/>
        <w:t>nen ist, andererseits aber auch unerschöpfliche und Individuelle Ausdrucksmöglichkeiten im Visuellen wie auch Im</w:t>
        <w:br/>
        <w:t>Auditiven bietet.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Scribble </w:t>
      </w:r>
      <w:r>
        <w:rPr>
          <w:w w:val="100"/>
          <w:spacing w:val="0"/>
          <w:color w:val="000000"/>
          <w:position w:val="0"/>
        </w:rPr>
        <w:t xml:space="preserve">Ist nun die Umsetzung der Programme in eine Perfomance an zwei Rechnern.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Levin </w:t>
      </w:r>
      <w:r>
        <w:rPr>
          <w:w w:val="100"/>
          <w:spacing w:val="0"/>
          <w:color w:val="000000"/>
          <w:position w:val="0"/>
        </w:rPr>
        <w:t>hat eine Komposition ent</w:t>
        <w:t>-</w:t>
        <w:br/>
        <w:t xml:space="preserve">worfen, welche das gesamte künstlerische Spektrum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Audiovisual </w:t>
      </w:r>
      <w:r>
        <w:rPr>
          <w:w w:val="100"/>
          <w:spacing w:val="0"/>
          <w:color w:val="000000"/>
          <w:position w:val="0"/>
        </w:rPr>
        <w:t>Environment Suite ausschöpft und so ein einmali</w:t>
        <w:t>-</w:t>
        <w:br/>
        <w:t>ges synästhetisches Erlebnis vermittelt.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Levin developed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Software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Audiovisual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Environment Suite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 part of his doctoral thesis at MIT. The Environment is a</w:t>
        <w:br/>
        <w:t>set of five interactive systems that enable the user to create abstract animations and sounds in real time. Each of the five</w:t>
        <w:br/>
        <w:t>elements is an experimental attempt to create an interface. On the one hand, the interface is intended to be both flexi</w:t>
        <w:t>-</w:t>
        <w:br/>
        <w:t>ble and easy to use, and on the other it should provide unlimited possibilities for individual audio and visual expression.</w:t>
        <w:br/>
        <w:t>Scribble is a performance that adapts the programs for two computers. Levin has developed a composition that makes full</w:t>
        <w:br/>
        <w:t>use of the complete artistic spectrum provided by the Audiovisual Environment and thereby creates a unique synaesthe-</w:t>
        <w:br/>
        <w:t>tic experience.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50" w:name="bookmark50"/>
      <w:r>
        <w:rPr>
          <w:lang w:val="en-US" w:eastAsia="en-US" w:bidi="en-US"/>
          <w:w w:val="100"/>
          <w:spacing w:val="0"/>
          <w:color w:val="000000"/>
          <w:position w:val="0"/>
        </w:rPr>
        <w:t>Audiovisual Suite for Synaesthetic Experiences</w:t>
      </w:r>
      <w:bookmarkEnd w:id="50"/>
    </w:p>
    <w:p>
      <w:pPr>
        <w:pStyle w:val="Style19"/>
        <w:tabs>
          <w:tab w:leader="none" w:pos="4800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Golan Levin (US)</w:t>
        <w:tab/>
        <w:t>workshop I tuesday 6 I 14.00 - 18.00 h I room 131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Zudem leitet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Levin </w:t>
      </w:r>
      <w:r>
        <w:rPr>
          <w:w w:val="100"/>
          <w:spacing w:val="0"/>
          <w:color w:val="000000"/>
          <w:position w:val="0"/>
        </w:rPr>
        <w:t xml:space="preserve">den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Audiovisual Suite for Synaesthetic Experiences, in </w:t>
      </w:r>
      <w:r>
        <w:rPr>
          <w:w w:val="100"/>
          <w:spacing w:val="0"/>
          <w:color w:val="000000"/>
          <w:position w:val="0"/>
        </w:rPr>
        <w:t>dem er zum einen die</w:t>
        <w:br/>
        <w:t>Historie von synästhetlschen, audiovisuellen Instrumenten aufzeichnet und analysiert, zum anderen neben seiner eigenen</w:t>
        <w:br/>
        <w:t>Entwicklungsarbeit auch die interessantesten Ansätze von Künstlerkollegen im Detail - von der Programmierung bis zur</w:t>
        <w:br/>
        <w:t>Anwendung - vorstellt.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Levin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heading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workshop Audiovisual Suite for Synaesthic Experiences. He will not only review and</w:t>
        <w:br/>
        <w:t>analyse the history of synaesthetic, audio-visual instruments, but he will also present from programming to application</w:t>
        <w:br/>
        <w:t>developmental aspects of his own work and interesting approaches of other artist colleagues in detail.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[In English]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47" w:line="160" w:lineRule="exact"/>
        <w:ind w:left="0" w:right="0" w:firstLine="0"/>
      </w:pPr>
      <w:r>
        <w:pict>
          <v:shape id="_x0000_s1143" type="#_x0000_t202" style="position:absolute;margin-left:1.2pt;margin-top:-19.2pt;width:166.1pt;height:18.25pt;z-index:-125829318;mso-wrap-distance-left:5.pt;mso-wrap-distance-right:102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 xml:space="preserve">xaflab3 : sonic </w:t>
                  </w:r>
                  <w:r>
                    <w:rPr>
                      <w:rStyle w:val="CharStyle22"/>
                      <w:lang w:val="fr-FR" w:eastAsia="fr-FR" w:bidi="fr-FR"/>
                    </w:rPr>
                    <w:t>wargame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44" type="#_x0000_t202" style="position:absolute;margin-left:269.3pt;margin-top:-12.pt;width:155.75pt;height:11.05pt;z-index:-125829317;mso-wrap-distance-left:5.pt;mso-wrap-distance-right:5.pt;mso-wrap-distance-bottom:9.1pt;mso-position-horizontal-relative:margin" filled="f" stroked="f">
            <v:textbox style="mso-fit-shape-to-text:t" inset="0,0,0,0">
              <w:txbxContent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performance </w:t>
                  </w:r>
                  <w:r>
                    <w:rPr>
                      <w:rStyle w:val="CharStyle198"/>
                    </w:rPr>
                    <w:t xml:space="preserve">I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Sunday </w:t>
                  </w:r>
                  <w:r>
                    <w:rPr>
                      <w:rStyle w:val="CharStyle198"/>
                    </w:rPr>
                    <w:t xml:space="preserve">4 I 21.00 h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[opening]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Anne Wellmer, arq, fint/spog + Davek, Opstelten (NL)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Musiker verwenden Ihre eigenwilligen, selbstgebauten Instrumente in einem vernetzten Wettkampf, benutzen,</w:t>
        <w:br/>
        <w:t>samplen und attackieren das Klangmaterial der anderen.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performers use their unusual self-built instruments in a networked challenge, using, sampling, and attacking each</w:t>
        <w:br/>
        <w:t>other’s sound material.</w:t>
      </w:r>
      <w:r>
        <w:br w:type="page"/>
      </w:r>
    </w:p>
    <w:p>
      <w:pPr>
        <w:pStyle w:val="Style19"/>
        <w:tabs>
          <w:tab w:leader="none" w:pos="5294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67"/>
        </w:rPr>
        <w:t>Gameboy Pocket Noise</w:t>
        <w:tab/>
      </w:r>
      <w:r>
        <w:rPr>
          <w:rStyle w:val="CharStyle201"/>
        </w:rPr>
        <w:t xml:space="preserve">performance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rStyle w:val="CharStyle201"/>
        </w:rPr>
        <w:t xml:space="preserve">Sunday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 I 19.00 </w:t>
      </w:r>
      <w:r>
        <w:rPr>
          <w:rStyle w:val="CharStyle201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[opening]</w:t>
      </w:r>
    </w:p>
    <w:p>
      <w:pPr>
        <w:pStyle w:val="Style24"/>
        <w:tabs>
          <w:tab w:leader="none" w:pos="7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Kümmerer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(A), Christoph Weber (D)</w:t>
        <w:tab/>
        <w:t>[</w:t>
      </w:r>
      <w:r>
        <w:fldChar w:fldCharType="begin"/>
      </w:r>
      <w:r>
        <w:rPr>
          <w:color w:val="000000"/>
        </w:rPr>
        <w:instrText> HYPERLINK "http://www.lo-ser.org"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www.lo-ser.org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handliche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Gameboy </w:t>
      </w:r>
      <w:r>
        <w:rPr>
          <w:w w:val="100"/>
          <w:spacing w:val="0"/>
          <w:color w:val="000000"/>
          <w:position w:val="0"/>
        </w:rPr>
        <w:t>ist nicht nur die wohl erfolgreichste Konsole für Computerspiele, sondern auch ein weitgehend</w:t>
        <w:br/>
        <w:t xml:space="preserve">unerforschtes, digitales Werkzeug, mit dem man weit mehr machen kann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Tetris </w:t>
      </w:r>
      <w:r>
        <w:rPr>
          <w:w w:val="100"/>
          <w:spacing w:val="0"/>
          <w:color w:val="000000"/>
          <w:position w:val="0"/>
        </w:rPr>
        <w:t>und Pokemon spielen. Christoph</w:t>
        <w:br/>
        <w:t>Kümmerer gehört zu den kreativen Anwendern, die im wahren Geiste des DIY gelernt haben, den Gameboy neu zu pro</w:t>
        <w:t>-</w:t>
        <w:br/>
        <w:t>grammieren und ihm damit vielfältige neue Funktionen zu eröffnen.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 der Performance Pocket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 </w:t>
      </w:r>
      <w:r>
        <w:rPr>
          <w:w w:val="100"/>
          <w:spacing w:val="0"/>
          <w:color w:val="000000"/>
          <w:position w:val="0"/>
        </w:rPr>
        <w:t>wird der Gameboy zum Musikinstrument, dem Kümmerer einen verblüffend satten,</w:t>
        <w:br/>
        <w:t>rhythmischen Sound zu entlocken weiss, immer im Kampf mit dem maschinentypischen Rauschen. Christoph Weber pro</w:t>
        <w:t>-</w:t>
        <w:br/>
        <w:t>duziert dazu Live-Videobilder, auf denen die Zuschauer dem Gameboy-Virtuosen über die Schulter schauen.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handy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Gameboy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not only the most successful computer game plattform; it is also a largely unexplored digital tool</w:t>
        <w:br/>
        <w:t>that can be used for much more than playing Tetris or Pokemon.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Kümmerer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among the creative users who, in the true spirit of DIY, has learned to programme the Gameboy</w:t>
        <w:br/>
        <w:t>and adapt it to new, multifaceted functions.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the performance Pocket Noise the Gameboy becomes a musical instrument from which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Kümmerer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 coax amazingly</w:t>
        <w:br/>
        <w:t>full, rich musical sounds while in constant combat with the noise factor typical of any machine. Christoph Weber produ</w:t>
        <w:t>-</w:t>
        <w:br/>
        <w:t>ces the live, accompanying video images that allow the audience to look over the shoulder of the Gameboy virtuoso.</w:t>
      </w:r>
    </w:p>
    <w:p>
      <w:pPr>
        <w:pStyle w:val="Style19"/>
        <w:tabs>
          <w:tab w:leader="none" w:pos="489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67"/>
        </w:rPr>
        <w:t>Gameboy Hacking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I monday 5 I 14.00-18.00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room 131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Kümmerer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 </w:t>
      </w:r>
      <w:r>
        <w:rPr>
          <w:w w:val="100"/>
          <w:spacing w:val="0"/>
          <w:color w:val="000000"/>
          <w:position w:val="0"/>
        </w:rPr>
        <w:t>Kümmerer zeigt den Teilnehmerinnen, was jenseits der vorprogrammierten Spiele noch alles in ihrem Gameboy</w:t>
        <w:br/>
        <w:t>steckt, und geht bei praktischen Übungen zur Hand.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Christoph Kümmerer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shows participants what their Gameboy can do beyond playing preprogrammed games. Participants</w:t>
        <w:br/>
        <w:t>take matters into their own hands with practical demonstrations and exercises.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bookmarkStart w:id="51" w:name="bookmark51"/>
      <w:r>
        <w:rPr>
          <w:lang w:val="fr-FR" w:eastAsia="fr-FR" w:bidi="fr-FR"/>
          <w:w w:val="100"/>
          <w:spacing w:val="0"/>
          <w:color w:val="000000"/>
          <w:position w:val="0"/>
        </w:rPr>
        <w:t>Diapositives</w:t>
      </w:r>
      <w:bookmarkEnd w:id="51"/>
    </w:p>
    <w:p>
      <w:pPr>
        <w:pStyle w:val="Style19"/>
        <w:tabs>
          <w:tab w:leader="none" w:pos="459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Julien Maire (F)</w:t>
        <w:tab/>
        <w:t xml:space="preserve">performance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Saturday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20.30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[award ceremony]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Maire baut in 5 x 5 cm grosse Diarahmen kleine kinetische Apparate ein, die in der Projektion zu gigantischen kinema-</w:t>
        <w:br/>
        <w:t>tografischen Maschinerien werden. Eine umgekehrte Kamera, die nicht die Wirklichkeit abbildet, sondern mit einem wirk</w:t>
        <w:t>-</w:t>
        <w:br/>
        <w:t>lichen Objekt ein schattenhaftes Traumbild entwirft.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Maire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inserted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miniature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kinetic apparatuses within 5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 cm large slide frames which, when they are projected, beco</w:t>
        <w:t>-</w:t>
        <w:br/>
        <w:t>me gigantic cinematographic machines. A reversed camera that does not portray reality but depicts a shadowy vision using</w:t>
        <w:br/>
        <w:t>a real object.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  <w:sectPr>
          <w:type w:val="continuous"/>
          <w:pgSz w:w="9269" w:h="9474"/>
          <w:pgMar w:top="403" w:left="355" w:right="332" w:bottom="99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[Exhibition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Julien Maire,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9.-11.2.: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Galerie Françoise </w:t>
      </w:r>
      <w:r>
        <w:rPr>
          <w:w w:val="100"/>
          <w:spacing w:val="0"/>
          <w:color w:val="000000"/>
          <w:position w:val="0"/>
        </w:rPr>
        <w:t>Knabe, Thomas-Dehler-Str. 3, 10787 Berlin, Tel. 030 - 2655 7666]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00" w:line="280" w:lineRule="exact"/>
        <w:ind w:left="0" w:right="0" w:firstLine="0"/>
      </w:pPr>
      <w:bookmarkStart w:id="52" w:name="bookmark5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Mindstorms: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Build and Program Your Own Robot</w:t>
      </w:r>
      <w:bookmarkEnd w:id="52"/>
    </w:p>
    <w:p>
      <w:pPr>
        <w:pStyle w:val="Style19"/>
        <w:tabs>
          <w:tab w:leader="none" w:pos="4574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Torsten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Kiesslich, Mirco </w:t>
      </w:r>
      <w:r>
        <w:rPr>
          <w:w w:val="100"/>
          <w:spacing w:val="0"/>
          <w:color w:val="000000"/>
          <w:position w:val="0"/>
        </w:rPr>
        <w:t xml:space="preserve">Rahn,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FH Brandenburg (D)</w:t>
        <w:tab/>
        <w:t>workshop I Wednesday 7 I 14.00 - 18.00 h I room 131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Lego Mindstorms </w:t>
      </w:r>
      <w:r>
        <w:rPr>
          <w:w w:val="100"/>
          <w:spacing w:val="0"/>
          <w:color w:val="000000"/>
          <w:position w:val="0"/>
        </w:rPr>
        <w:t xml:space="preserve">ist das Robotersystem zum Selbermachen der Firma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Lego. </w:t>
      </w:r>
      <w:r>
        <w:rPr>
          <w:w w:val="100"/>
          <w:spacing w:val="0"/>
          <w:color w:val="000000"/>
          <w:position w:val="0"/>
        </w:rPr>
        <w:t>Roboter selbst zu basteln, sie zu programmie</w:t>
        <w:t>-</w:t>
        <w:br/>
        <w:t>ren und auszuprobieren, erweitert den Einblick in die geheimnisvolle, elektronische Welt und macht sie etwas greifbarer.</w:t>
        <w:br/>
        <w:t xml:space="preserve">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Robotic </w:t>
      </w:r>
      <w:r>
        <w:rPr>
          <w:w w:val="100"/>
          <w:spacing w:val="0"/>
          <w:color w:val="000000"/>
          <w:position w:val="0"/>
        </w:rPr>
        <w:t>Invention System besteht aus den bewährten Spielbausteinen sowie hochentwickelter Computertechnik, dem</w:t>
        <w:br/>
        <w:t xml:space="preserve">RCX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(Robotic Command </w:t>
      </w:r>
      <w:r>
        <w:rPr>
          <w:w w:val="100"/>
          <w:spacing w:val="0"/>
          <w:color w:val="000000"/>
          <w:position w:val="0"/>
        </w:rPr>
        <w:t>System), einem kleinen Minicomputer, mit dem die eigenen Roboterkreationen erst beginnen,</w:t>
        <w:br/>
        <w:t xml:space="preserve">“lebendig” zu werden. Zwei erfahrene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Lego </w:t>
      </w:r>
      <w:r>
        <w:rPr>
          <w:w w:val="100"/>
          <w:spacing w:val="0"/>
          <w:color w:val="000000"/>
          <w:position w:val="0"/>
        </w:rPr>
        <w:t>Mindstorms - Experten leiten dieses interaktive DIY-Abenteuer!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Mindstorms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do-it-yourself robot system made by the Lego company. Making, programming and testing self-</w:t>
        <w:br/>
        <w:t>made robots is an opportunity to deepen one’s insight into the mysterious electronic world, which in this way becomes</w:t>
        <w:br/>
        <w:t>more tangible. The Robotic Invention System consists of the time-proven blocks in conjunction with advanced computer</w:t>
        <w:br/>
        <w:t>technology, the RCX (Robotic Command System), a tiny minicomputer through which self-created robots first begin to</w:t>
        <w:br/>
        <w:t>come to ‘life’. Held by two experts in Lego Mindstorms, the workshop promises an interactive DIY adventure.</w:t>
      </w:r>
    </w:p>
    <w:p>
      <w:pPr>
        <w:pStyle w:val="Style19"/>
        <w:tabs>
          <w:tab w:leader="none" w:pos="6518" w:val="left"/>
        </w:tabs>
        <w:widowControl w:val="0"/>
        <w:keepNext w:val="0"/>
        <w:keepLines w:val="0"/>
        <w:shd w:val="clear" w:color="auto" w:fill="auto"/>
        <w:bidi w:val="0"/>
        <w:spacing w:before="0" w:after="38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[supported by LEGO]</w:t>
        <w:tab/>
        <w:t>[</w:t>
      </w:r>
      <w:r>
        <w:fldChar w:fldCharType="begin"/>
      </w:r>
      <w:r>
        <w:rPr>
          <w:color w:val="000000"/>
        </w:rPr>
        <w:instrText> HYPERLINK "http://www.legomindstorms.com"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www.legomindstorms.com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81" w:line="280" w:lineRule="exact"/>
        <w:ind w:left="0" w:right="0" w:firstLine="0"/>
      </w:pPr>
      <w:bookmarkStart w:id="53" w:name="bookmark5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Karo Toons.- Animation with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Trickfilmbox’</w:t>
      </w:r>
      <w:bookmarkEnd w:id="53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2300"/>
      </w:pPr>
      <w:r>
        <w:pict>
          <v:shape id="_x0000_s1145" type="#_x0000_t202" style="position:absolute;margin-left:2.15pt;margin-top:0;width:127.2pt;height:82.55pt;z-index:-125829316;mso-wrap-distance-left:5.pt;mso-wrap-distance-right:5.3pt;mso-wrap-distance-bottom:10.1pt;mso-position-horizontal-relative:margin" wrapcoords="0 0 17563 0 17563 2001 21600 2396 21600 21600 202 21600 202 2396 0 2001 0 0" filled="f" stroked="f">
            <v:textbox style="mso-fit-shape-to-text:t" inset="0,0,0,0">
              <w:txbxContent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Katrin Rothe,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Thurit Kremer (D)</w:t>
                  </w:r>
                </w:p>
                <w:p>
                  <w:pPr>
                    <w:framePr w:h="1651" w:hSpace="106" w:vSpace="202" w:wrap="around" w:vAnchor="text" w:hAnchor="margin" w:x="44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46" type="#_x0000_t75" style="width:127pt;height:83pt;">
                        <v:imagedata r:id="rId132" r:href="rId133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workshop I frlday 9 I 14.00 - 18.00 h I room 131</w:t>
        <w:br/>
      </w:r>
      <w:r>
        <w:rPr>
          <w:w w:val="100"/>
          <w:spacing w:val="0"/>
          <w:color w:val="000000"/>
          <w:position w:val="0"/>
        </w:rPr>
        <w:t xml:space="preserve">Hinter der Berliner Marke Karo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Toons </w:t>
      </w:r>
      <w:r>
        <w:rPr>
          <w:w w:val="100"/>
          <w:spacing w:val="0"/>
          <w:color w:val="000000"/>
          <w:position w:val="0"/>
        </w:rPr>
        <w:t>stehen Filmemacherin Katrin Rothe und der</w:t>
        <w:br/>
        <w:t>Comiczeichner Peter Lorenz, die sich neben der Produktion von Musikvideo</w:t>
        <w:br/>
        <w:t>besonders auf Intelligente Unterhaltung Im Internet spezialisiert haben. Nach der</w:t>
        <w:br/>
        <w:t xml:space="preserve">bereits erfolgreichen Kreation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Flash-Films „Inspector </w:t>
      </w:r>
      <w:r>
        <w:rPr>
          <w:w w:val="100"/>
          <w:spacing w:val="0"/>
          <w:color w:val="000000"/>
          <w:position w:val="0"/>
        </w:rPr>
        <w:t>Bresitouffe“ arbeiten sie</w:t>
        <w:br/>
        <w:t>derzeit an einer Animationsserie für das Internet. Bei der transmediale.01 werden</w:t>
        <w:br/>
        <w:t>Katrin Rothe und Thurit Kremer In die Produktion von Trickfilmen einführen. Mit</w:t>
        <w:br/>
        <w:t>Hilfe der Trickfilmbox vom Kinderkanal wird es auch für Anfänger, ob groß oder</w:t>
        <w:br/>
        <w:t>klein, möglich sein, selbst einen Mini-Trickfilm in Sendequalität zu produzieren.</w:t>
        <w:br/>
      </w:r>
      <w:r>
        <w:rPr>
          <w:rStyle w:val="CharStyle84"/>
        </w:rPr>
        <w:t xml:space="preserve">The Berlin-based </w:t>
      </w:r>
      <w:r>
        <w:rPr>
          <w:rStyle w:val="CharStyle84"/>
          <w:lang w:val="de-DE" w:eastAsia="de-DE" w:bidi="de-DE"/>
        </w:rPr>
        <w:t xml:space="preserve">Karo </w:t>
      </w:r>
      <w:r>
        <w:rPr>
          <w:rStyle w:val="CharStyle84"/>
        </w:rPr>
        <w:t xml:space="preserve">Toons is the joint enterprise of filmmaker </w:t>
      </w:r>
      <w:r>
        <w:rPr>
          <w:rStyle w:val="CharStyle84"/>
          <w:lang w:val="de-DE" w:eastAsia="de-DE" w:bidi="de-DE"/>
        </w:rPr>
        <w:t xml:space="preserve">Katrin Rothe </w:t>
      </w:r>
      <w:r>
        <w:rPr>
          <w:rStyle w:val="CharStyle84"/>
        </w:rPr>
        <w:t>and comic illustrator Peter Lorenz, two spe</w:t>
        <w:t>-</w:t>
        <w:br/>
        <w:t>cialists in intelligent Internet entertainment who also produce music videos. After successfully creating the flash film</w:t>
        <w:br/>
        <w:t xml:space="preserve">‘Inspector Bresitouffe’, they are currently working on an animated-film series for the Net. At the transmediale.Ol, </w:t>
      </w:r>
      <w:r>
        <w:rPr>
          <w:rStyle w:val="CharStyle84"/>
          <w:lang w:val="de-DE" w:eastAsia="de-DE" w:bidi="de-DE"/>
        </w:rPr>
        <w:t>Katrin</w:t>
        <w:br/>
        <w:t xml:space="preserve">Rothe </w:t>
      </w:r>
      <w:r>
        <w:rPr>
          <w:rStyle w:val="CharStyle84"/>
        </w:rPr>
        <w:t xml:space="preserve">and Thurit Kremer give an introduction to the art of producing animated films. With the aid of the </w:t>
      </w:r>
      <w:r>
        <w:rPr>
          <w:rStyle w:val="CharStyle84"/>
          <w:lang w:val="de-DE" w:eastAsia="de-DE" w:bidi="de-DE"/>
        </w:rPr>
        <w:t xml:space="preserve">Trickfilmbox </w:t>
      </w:r>
      <w:r>
        <w:rPr>
          <w:rStyle w:val="CharStyle84"/>
        </w:rPr>
        <w:t>(car</w:t>
        <w:t>-</w:t>
        <w:br/>
        <w:t xml:space="preserve">toon box) supplied by the children’s broadcaster </w:t>
      </w:r>
      <w:r>
        <w:rPr>
          <w:rStyle w:val="CharStyle84"/>
          <w:lang w:val="de-DE" w:eastAsia="de-DE" w:bidi="de-DE"/>
        </w:rPr>
        <w:t xml:space="preserve">Kinderkanal, </w:t>
      </w:r>
      <w:r>
        <w:rPr>
          <w:rStyle w:val="CharStyle84"/>
        </w:rPr>
        <w:t>even beginners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</w:t>
      </w:r>
      <w:r>
        <w:rPr>
          <w:rStyle w:val="CharStyle84"/>
        </w:rPr>
        <w:t>of any age - can make their own anima</w:t>
        <w:t>-</w:t>
        <w:br/>
        <w:t>ted mini-cartoon in broadcast quality.</w:t>
      </w:r>
    </w:p>
    <w:p>
      <w:pPr>
        <w:pStyle w:val="Style19"/>
        <w:tabs>
          <w:tab w:leader="none" w:pos="7085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[supported by KiKa]</w:t>
        <w:tab/>
        <w:t>[</w:t>
      </w:r>
      <w:r>
        <w:fldChar w:fldCharType="begin"/>
      </w:r>
      <w:r>
        <w:rPr>
          <w:color w:val="000000"/>
        </w:rPr>
        <w:instrText> HYPERLINK "http://www.karotoons.de"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www.karotoons.de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" w:line="280" w:lineRule="exact"/>
        <w:ind w:left="0" w:right="0" w:firstLine="0"/>
      </w:pPr>
      <w:bookmarkStart w:id="54" w:name="bookmark54"/>
      <w:r>
        <w:rPr>
          <w:lang w:val="en-US" w:eastAsia="en-US" w:bidi="en-US"/>
          <w:w w:val="100"/>
          <w:spacing w:val="0"/>
          <w:color w:val="000000"/>
          <w:position w:val="0"/>
        </w:rPr>
        <w:t>Music and Internet: Audio Visions</w:t>
      </w:r>
      <w:bookmarkEnd w:id="54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97" w:line="160" w:lineRule="exact"/>
        <w:ind w:left="0" w:right="0" w:firstLine="0"/>
      </w:pPr>
      <w:r>
        <w:pict>
          <v:shape id="_x0000_s1147" type="#_x0000_t202" style="position:absolute;margin-left:278.15pt;margin-top:-14.3pt;width:147.1pt;height:10.95pt;z-index:-125829315;mso-wrap-distance-left:47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monday 5 I 20.30 - 22.30 </w:t>
                  </w:r>
                  <w:r>
                    <w:rPr>
                      <w:rStyle w:val="CharStyle20"/>
                      <w:lang w:val="fr-FR" w:eastAsia="fr-FR" w:bidi="fr-FR"/>
                    </w:rPr>
                    <w:t xml:space="preserve">h </w:t>
                  </w:r>
                  <w:r>
                    <w:rPr>
                      <w:rStyle w:val="CharStyle20"/>
                    </w:rPr>
                    <w:t>I auditorium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Internet: Building block for a new music?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Musik: Eine Kunst,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 unüberschaubare stilistische und funktionale Vielfalt verästelt. Das Internet: Ein</w:t>
        <w:br/>
        <w:t>System, das neue Kommunikationsformen etabliert, als Transformator von Datenströmen dient und dem User eine Fülle</w:t>
        <w:br/>
        <w:t>von Informationen und Anwendungen bereitstellt.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Bei „Musik im Netz“ ist zu unterscheiden zwischen Musik, die sich auch im Internet präsentiert, und einer Musik, die</w:t>
        <w:br/>
        <w:t>nur im und durch das Internet existiert. Musik im Netz bedeutet Verlust/Befreiung von Aufführungskontexten: Der</w:t>
        <w:br/>
        <w:t>User/Rezipient greift - unabhängig von zeitlichen und räumlichen Begrenzungen - auf Daten zu und wird über die</w:t>
        <w:br/>
        <w:t>Interfaces oft zu musikalischem (Mit-)Handeln aufgefordert. Musik durchs Netz, damit sind jene Projekte gemeint, die</w:t>
        <w:br/>
        <w:t>Musikalisches in externe Kontexte projizieren (z.B. Klanginstallationen) oder über das Netz kommunizieren (Live-</w:t>
        <w:br/>
        <w:t>Vernetzung). Eine stilistisch definierbare Netzmusik gibt es zur Zeit noch nicht, doch es ist absehbar, dass das Netz die</w:t>
        <w:br/>
        <w:t>musikalische Landschaft verändern wird.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4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Podiumsdiskussion spürt Ansätzen einer audiovisuellen Aneignung des Netzes nach, benennt veränderte Bedingungen</w:t>
        <w:br/>
        <w:t>des ästhetischen Erlebens und diskutiert Visionen der zukünftigen Erscheinungsform von Musik im Netz (oder „Netz</w:t>
        <w:t>-</w:t>
        <w:br/>
        <w:t>musik“).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that has diversified into many stylistic and functional varieties. The Internet: A system that establishes new</w:t>
        <w:br/>
        <w:t>communication forms, serves as a transformer of data streams and provides the user with a wealth of information and</w:t>
        <w:br/>
        <w:t>applications.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‘Music on the Net’ should be differentiated between music that is also presented on the Internet and a music that only</w:t>
        <w:br/>
        <w:t>exists on and through the Internet. Music on the Net means a loss/freeing from the performance contexts: the user/reci-</w:t>
        <w:br/>
        <w:t>pient accesses data, regardless of time and spatial restrictions, and is often challenged to participate musically through</w:t>
        <w:br/>
        <w:t>the interfaces. Music through the Net refers to those projects that project music in external contexts (e.g. sound installa</w:t>
        <w:t>-</w:t>
        <w:br/>
        <w:t>tions) or communicate over the Net (live networking). Although there is still no stylistically definable Net music at the</w:t>
        <w:br/>
        <w:t>moment, it is nevertheless foreseeable that the Net will change the musical landscape.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panel discussion traces the beginnings of the audiovisual appropriation of the Net, names the changed conditions for</w:t>
        <w:br/>
        <w:t>the aesthetic experience and discusses visions for the future of music on the Net (or ‘Net music').</w:t>
      </w:r>
    </w:p>
    <w:p>
      <w:pPr>
        <w:pStyle w:val="Style19"/>
        <w:tabs>
          <w:tab w:leader="none" w:pos="7598" w:val="left"/>
        </w:tabs>
        <w:widowControl w:val="0"/>
        <w:keepNext w:val="0"/>
        <w:keepLines w:val="0"/>
        <w:shd w:val="clear" w:color="auto" w:fill="auto"/>
        <w:bidi w:val="0"/>
        <w:spacing w:before="0" w:after="201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[in cooperation with the Berliner </w:t>
      </w:r>
      <w:r>
        <w:rPr>
          <w:w w:val="100"/>
          <w:spacing w:val="0"/>
          <w:color w:val="000000"/>
          <w:position w:val="0"/>
        </w:rPr>
        <w:t>Gesellschaft für Neue Musik]</w:t>
        <w:tab/>
        <w:t>[in German]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  <w:sectPr>
          <w:headerReference w:type="even" r:id="rId134"/>
          <w:headerReference w:type="default" r:id="rId135"/>
          <w:headerReference w:type="first" r:id="rId136"/>
          <w:titlePg/>
          <w:pgSz w:w="9269" w:h="9474"/>
          <w:pgMar w:top="403" w:left="355" w:right="332" w:bottom="99" w:header="0" w:footer="3" w:gutter="0"/>
          <w:rtlGutter w:val="0"/>
          <w:cols w:space="720"/>
          <w:noEndnote/>
          <w:docGrid w:linePitch="360"/>
        </w:sectPr>
      </w:pPr>
      <w:r>
        <w:pict>
          <v:shape id="_x0000_s1151" type="#_x0000_t202" style="position:absolute;margin-left:2.65pt;margin-top:-6.25pt;width:61.9pt;height:41.2pt;z-index:-125829314;mso-wrap-distance-left:5.pt;mso-wrap-distance-right:101.7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featuring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chair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Golo Follmer (D) musicologist, sound artist I Susanne Binas (D) musicologist</w:t>
        <w:br/>
        <w:t>Peter Rantasa (A) artist I Andreas Krach (D) sound artist</w:t>
        <w:br/>
        <w:t>Sabine Sanio (0) cultural theorist I Julia Gerlach (D) musicologist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20" w:line="280" w:lineRule="exact"/>
        <w:ind w:left="0" w:right="0" w:firstLine="0"/>
      </w:pPr>
      <w:bookmarkStart w:id="55" w:name="bookmark5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Marcel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Odenbach: „Nicht alle Wege führen nach Rom“</w:t>
      </w:r>
      <w:bookmarkEnd w:id="55"/>
    </w:p>
    <w:p>
      <w:pPr>
        <w:pStyle w:val="Style19"/>
        <w:tabs>
          <w:tab w:leader="none" w:pos="5525" w:val="left"/>
        </w:tabs>
        <w:widowControl w:val="0"/>
        <w:keepNext w:val="0"/>
        <w:keepLines w:val="0"/>
        <w:shd w:val="clear" w:color="auto" w:fill="auto"/>
        <w:bidi w:val="0"/>
        <w:spacing w:before="0" w:after="21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Videokunst aus und über Afrika</w:t>
        <w:tab/>
        <w:t xml:space="preserve">tuesday 6 I 17.00 - 19.00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auditorium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pict>
          <v:shape id="_x0000_s1152" type="#_x0000_t75" style="position:absolute;margin-left:3.7pt;margin-top:-3.1pt;width:165.35pt;height:119.75pt;z-index:-125829313;mso-wrap-distance-left:5.pt;mso-wrap-distance-right:5.pt;mso-position-horizontal-relative:margin" wrapcoords="0 0 21600 0 21600 21600 0 21600 0 0">
            <v:imagedata r:id="rId137" r:href="rId138"/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Marcel Odenbach, Professor an der Kunsthochschule für Medien in Köln,</w:t>
        <w:br/>
        <w:t xml:space="preserve">Gastprofessor für Medienkunst am College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Art in Kumasi, Ghana, und</w:t>
        <w:br/>
        <w:t>Kurator der Ausstellung „Blick-Wechsel. Afrikanische Videokunst", zeigt</w:t>
        <w:br/>
        <w:t xml:space="preserve">sein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Videotape </w:t>
      </w:r>
      <w:r>
        <w:rPr>
          <w:w w:val="100"/>
          <w:spacing w:val="0"/>
          <w:color w:val="000000"/>
          <w:position w:val="0"/>
        </w:rPr>
        <w:t>„Nicht alle Wege führen nach Rom“ (1998/99, 39 min)</w:t>
        <w:br/>
        <w:t>und berichtet über seine Erfahrungen und die Situation der Medienkunst</w:t>
        <w:br/>
        <w:t>in Afrika.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Zusammenarbeit mit der ifa-Galerie Berlin, die vom 26.1. -</w:t>
        <w:br/>
        <w:t>25.3.2001 die Ausstellung „Blick-Wechsel. Afrikanische Videokunst"</w:t>
        <w:br/>
        <w:t>zeigt.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Marcel Odenbach, 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Academy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Cologne, guest professor for media art at the College of Art</w:t>
        <w:br/>
        <w:t xml:space="preserve">in Kumasi, Ghana, and curator of the exhibition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‘Blick-Wechsel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(Changing the Point of View). African Video Art', shows</w:t>
        <w:br/>
        <w:t xml:space="preserve">his videotape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‘Nicht alle Wege führen nach Rom' (1998/99, 39 min)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reports on his experiences and the state of media</w:t>
        <w:br/>
        <w:t>art in Africa.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ifa-Galerie Berlin is staging the exhibition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‘Blick-Wechsel.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African Video Art’ from 26.1. - 25.3.2001.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[in collaboration with ifa-Galerie Berlin I </w:t>
      </w:r>
      <w:r>
        <w:rPr>
          <w:w w:val="100"/>
          <w:spacing w:val="0"/>
          <w:color w:val="000000"/>
          <w:position w:val="0"/>
        </w:rPr>
        <w:t xml:space="preserve">Neustädtische Kirchstrasse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 I </w:t>
      </w:r>
      <w:r>
        <w:rPr>
          <w:w w:val="100"/>
          <w:spacing w:val="0"/>
          <w:color w:val="000000"/>
          <w:position w:val="0"/>
        </w:rPr>
        <w:t xml:space="preserve">Mitte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Tel. 030-22679616 I </w:t>
      </w:r>
      <w:r>
        <w:fldChar w:fldCharType="begin"/>
      </w:r>
      <w:r>
        <w:rPr>
          <w:color w:val="000000"/>
        </w:rPr>
        <w:instrText> HYPERLINK "http://www.ifa.de"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www.ifa.de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418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[in German]</w:t>
      </w:r>
    </w:p>
    <w:p>
      <w:pPr>
        <w:pStyle w:val="Style19"/>
        <w:tabs>
          <w:tab w:leader="none" w:pos="6029" w:val="left"/>
        </w:tabs>
        <w:widowControl w:val="0"/>
        <w:keepNext w:val="0"/>
        <w:keepLines w:val="0"/>
        <w:shd w:val="clear" w:color="auto" w:fill="auto"/>
        <w:bidi w:val="0"/>
        <w:spacing w:before="0" w:after="208" w:line="280" w:lineRule="exact"/>
        <w:ind w:left="0" w:right="0" w:firstLine="0"/>
      </w:pPr>
      <w:r>
        <w:rPr>
          <w:rStyle w:val="CharStyle67"/>
        </w:rPr>
        <w:t>New Media Art in Belarus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friday 9 I 12.00 - 13.30 h I salon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einmalige Gelegenheit,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 </w:t>
      </w:r>
      <w:r>
        <w:rPr>
          <w:w w:val="100"/>
          <w:spacing w:val="0"/>
          <w:color w:val="000000"/>
          <w:position w:val="0"/>
        </w:rPr>
        <w:t>und Computerarbeiten aus der jungen weißrussischen Medienkunstszene zu erleben.</w:t>
        <w:br/>
        <w:t>Die Künstler sind anwesend.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unique opportunity to experience video and computer works from the young white-russian media art scene. The artists</w:t>
        <w:br/>
        <w:t>are present.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236" w:line="230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 by: Dmitry </w:t>
      </w:r>
      <w:r>
        <w:rPr>
          <w:w w:val="100"/>
          <w:spacing w:val="0"/>
          <w:color w:val="000000"/>
          <w:position w:val="0"/>
        </w:rPr>
        <w:t xml:space="preserve">Los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Andrey Savitsky I Alexey Terehov I Maxim Tyminko</w:t>
        <w:br/>
        <w:t>Curated and presented by: Tatiana Novikova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[supported by </w:t>
      </w:r>
      <w:r>
        <w:rPr>
          <w:w w:val="100"/>
          <w:spacing w:val="0"/>
          <w:color w:val="000000"/>
          <w:position w:val="0"/>
        </w:rPr>
        <w:t xml:space="preserve">Auswärtiges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Amt]</w:t>
      </w:r>
      <w:r>
        <w:br w:type="page"/>
      </w:r>
    </w:p>
    <w:p>
      <w:pPr>
        <w:pStyle w:val="Style202"/>
        <w:tabs>
          <w:tab w:leader="none" w:pos="5515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Russian Shorts: Studio U-7 TV</w:t>
        <w:tab/>
      </w:r>
      <w:r>
        <w:rPr>
          <w:rStyle w:val="CharStyle204"/>
        </w:rPr>
        <w:t xml:space="preserve">Saturday </w:t>
      </w:r>
      <w:r>
        <w:rPr>
          <w:rStyle w:val="CharStyle205"/>
        </w:rPr>
        <w:t xml:space="preserve">10 I 12.00 - 13.00 I </w:t>
      </w:r>
      <w:r>
        <w:rPr>
          <w:rStyle w:val="CharStyle204"/>
        </w:rPr>
        <w:t>auditorium</w:t>
      </w:r>
    </w:p>
    <w:p>
      <w:pPr>
        <w:pStyle w:val="Style19"/>
        <w:tabs>
          <w:tab w:leader="none" w:pos="5515" w:val="left"/>
        </w:tabs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Oleg Nikulin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Victor Davydov von Studio U-7 TV, Ekaterinenburg, </w:t>
      </w:r>
      <w:r>
        <w:rPr>
          <w:w w:val="100"/>
          <w:spacing w:val="0"/>
          <w:color w:val="000000"/>
          <w:position w:val="0"/>
        </w:rPr>
        <w:t>präsentieren russische, vor allem für die Distribution</w:t>
        <w:br/>
        <w:t>über das Internet produzierte Kurzfilme, die durch Absurdität und Einfachheit bestechen. Zum Teil sind dies Eigenproduk</w:t>
        <w:t>-</w:t>
        <w:br/>
        <w:t>tionen von Studio U-7 TV, aber auch externe künstlerische Produktionen, die über die russische Firma vertrieben werden.</w:t>
        <w:br/>
      </w:r>
      <w:r>
        <w:rPr>
          <w:rStyle w:val="CharStyle84"/>
        </w:rPr>
        <w:t xml:space="preserve">Oleg Nikulin </w:t>
      </w:r>
      <w:r>
        <w:rPr>
          <w:rStyle w:val="CharStyle84"/>
          <w:lang w:val="de-DE" w:eastAsia="de-DE" w:bidi="de-DE"/>
        </w:rPr>
        <w:t xml:space="preserve">and Victor </w:t>
      </w:r>
      <w:r>
        <w:rPr>
          <w:rStyle w:val="CharStyle84"/>
        </w:rPr>
        <w:t xml:space="preserve">Davydov from </w:t>
      </w:r>
      <w:r>
        <w:rPr>
          <w:rStyle w:val="CharStyle84"/>
          <w:lang w:val="de-DE" w:eastAsia="de-DE" w:bidi="de-DE"/>
        </w:rPr>
        <w:t xml:space="preserve">Studio U-7 TV, Ekaterinenburg, present </w:t>
      </w:r>
      <w:r>
        <w:rPr>
          <w:rStyle w:val="CharStyle84"/>
        </w:rPr>
        <w:t xml:space="preserve">Russian </w:t>
      </w:r>
      <w:r>
        <w:rPr>
          <w:rStyle w:val="CharStyle84"/>
          <w:lang w:val="de-DE" w:eastAsia="de-DE" w:bidi="de-DE"/>
        </w:rPr>
        <w:t xml:space="preserve">short </w:t>
      </w:r>
      <w:r>
        <w:rPr>
          <w:rStyle w:val="CharStyle84"/>
        </w:rPr>
        <w:t>films, mostly produced for</w:t>
        <w:br/>
        <w:t>distribution over the Internet, which captivate through their absurdity and simplicity. These are partly own productions</w:t>
        <w:br/>
        <w:t>from Studio U-7 TV as well as external artistic productions that are distributed through the Russian company.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"http://www.u7tv.e-burg.ru"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www.u7tv.e-burg.ru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 [see also page 10/11]</w:t>
        <w:tab/>
        <w:t>[simultaneous English-Russian translation]</w:t>
      </w:r>
    </w:p>
    <w:p>
      <w:pPr>
        <w:pStyle w:val="Style19"/>
        <w:tabs>
          <w:tab w:leader="none" w:pos="551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67"/>
        </w:rPr>
        <w:t>MachinimaFilms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Sunday 11 I 12.00 - 13.00 I auditorium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Machinima </w:t>
      </w:r>
      <w:r>
        <w:rPr>
          <w:w w:val="100"/>
          <w:spacing w:val="0"/>
          <w:color w:val="000000"/>
          <w:position w:val="0"/>
        </w:rPr>
        <w:t>ist eine Kunstform, eine Technik und eine Community zugleich. Ein Machinima-Film ist ein Animationsfilm,</w:t>
        <w:br/>
        <w:t>oft In Feature-Film-Länge, der mit Hilfe von gehackter Spielesoftware hergestellt worden ist. Ungewöhnlich in der ästhe</w:t>
        <w:t>-</w:t>
        <w:br/>
        <w:t>tischen Anwendung, oft skurril durch typische Hollywood-Dialoge, sind Machinima-Filme das Ergebnis der Leidenschaft</w:t>
        <w:br/>
        <w:t xml:space="preserve">einer kleinen, kreativen Community. Die Filme werden präsentiert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Hugh </w:t>
      </w:r>
      <w:r>
        <w:rPr>
          <w:w w:val="100"/>
          <w:spacing w:val="0"/>
          <w:color w:val="000000"/>
          <w:position w:val="0"/>
        </w:rPr>
        <w:t>Hancock, Edinburgh.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Machinima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form,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technology and a community at the same time. A Machinima film is an animation film, often</w:t>
        <w:br/>
        <w:t>of feature film length, which is produced using hacked computer game software. Unusual in the aesthetic application,</w:t>
        <w:br/>
        <w:t>and often amusing through the use of typical Hollywood dialogue, Machinima films are the result of the passion of a small</w:t>
        <w:br/>
        <w:t>creative community. The films are presented by Hugh Hancock from Edinburgh.</w:t>
      </w:r>
    </w:p>
    <w:p>
      <w:pPr>
        <w:pStyle w:val="Style19"/>
        <w:tabs>
          <w:tab w:leader="none" w:pos="7618" w:val="left"/>
        </w:tabs>
        <w:widowControl w:val="0"/>
        <w:keepNext w:val="0"/>
        <w:keepLines w:val="0"/>
        <w:shd w:val="clear" w:color="auto" w:fill="auto"/>
        <w:bidi w:val="0"/>
        <w:spacing w:before="0" w:after="176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"http://www.machinima.com"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www.machinima.com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 [see also page 10 /11]</w:t>
        <w:tab/>
        <w:t>[in English]</w:t>
      </w:r>
    </w:p>
    <w:p>
      <w:pPr>
        <w:pStyle w:val="Style19"/>
        <w:tabs>
          <w:tab w:leader="none" w:pos="598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67"/>
        </w:rPr>
        <w:t xml:space="preserve">EMARE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European Media Artists Residency Exchange</w:t>
        <w:tab/>
        <w:t>Sunday 11 I 12.00 - 13.30 I salon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EMARE </w:t>
      </w:r>
      <w:r>
        <w:rPr>
          <w:w w:val="100"/>
          <w:spacing w:val="0"/>
          <w:color w:val="000000"/>
          <w:position w:val="0"/>
        </w:rPr>
        <w:t>ist ein einzigartiges Netzwerk europäischer Medienlabore, das von der Werkleitz Gesellschaft in Sachsen-Anhalt</w:t>
        <w:br/>
        <w:t xml:space="preserve">initiiert wurde und Teil des European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Cultural </w:t>
      </w:r>
      <w:r>
        <w:rPr>
          <w:w w:val="100"/>
          <w:spacing w:val="0"/>
          <w:color w:val="000000"/>
          <w:position w:val="0"/>
        </w:rPr>
        <w:t>Backbone Ist. EMARE Koordinator Peter Zorn (Werkleitz Gesellschaft) prä</w:t>
        <w:t>-</w:t>
        <w:br/>
        <w:t>sentiert das EMARE Programm und zeigt eine Auswahl an Film- und Videoarbeiten, die in den letzten 5 Jahren im Rahmen</w:t>
        <w:br/>
        <w:t>von EMARE entstanden sind.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EMARE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unique network of European Media Labs inititiated through Saxony-Anhalt's Media Art Center Werkleitz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</w:t>
        <w:t>-</w:t>
        <w:br/>
        <w:t xml:space="preserve">sellschaft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under the umbrella of the European Cultural Backbone. EMARE coordinator Peter Zorn (Werkleitz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Gesellschaft)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introduces the EMARE programme and shows a selection of video and film works which got commissioned through EMARE</w:t>
        <w:br/>
        <w:t>in the last 5 years.</w:t>
      </w:r>
    </w:p>
    <w:p>
      <w:pPr>
        <w:pStyle w:val="Style19"/>
        <w:tabs>
          <w:tab w:leader="none" w:pos="7618" w:val="left"/>
        </w:tabs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"http://www.werkleitz.de/emare"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www.werkleitz.de/emare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  <w:tab/>
        <w:t>[in English]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Gift by Mike Stubbs (D/UK) 1995/96, 15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The Safe House by Laura Smith (D/UK) 1996-98, 10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SAN by Revesz</w:t>
        <w:br/>
        <w:t xml:space="preserve">L. </w:t>
      </w:r>
      <w:r>
        <w:rPr>
          <w:w w:val="100"/>
          <w:spacing w:val="0"/>
          <w:color w:val="000000"/>
          <w:position w:val="0"/>
        </w:rPr>
        <w:t xml:space="preserve">Läszlo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(D/HU) 1997, 6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October 97 by Paul Harrison &amp; John Wood (D/UK) 1997, 8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Locked Groove by Caspar</w:t>
        <w:br/>
      </w:r>
      <w:r>
        <w:rPr>
          <w:w w:val="100"/>
          <w:spacing w:val="0"/>
          <w:color w:val="000000"/>
          <w:position w:val="0"/>
        </w:rPr>
        <w:t xml:space="preserve">Stracke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(UK, 1997) 15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The Miracle of Hull by </w:t>
      </w:r>
      <w:r>
        <w:rPr>
          <w:w w:val="100"/>
          <w:spacing w:val="0"/>
          <w:color w:val="000000"/>
          <w:position w:val="0"/>
        </w:rPr>
        <w:t xml:space="preserve">Lotio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F. (UK) video installation, 1998, 3:40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Premieres: The Truth</w:t>
        <w:br/>
        <w:t xml:space="preserve">and the Light by Rob Kennedy (D) 2000, 5 </w:t>
      </w:r>
      <w:r>
        <w:rPr>
          <w:w w:val="100"/>
          <w:spacing w:val="0"/>
          <w:color w:val="000000"/>
          <w:position w:val="0"/>
        </w:rPr>
        <w:t xml:space="preserve">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Thin Air by Sarah Felton (D/UK) 2000/2001, 8 min</w:t>
      </w:r>
      <w:r>
        <w:br w:type="page"/>
      </w:r>
    </w:p>
    <w:p>
      <w:pPr>
        <w:pStyle w:val="Style21"/>
        <w:tabs>
          <w:tab w:leader="none" w:pos="54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5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dogfilm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Retrospektive: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DIY TV</w:t>
        <w:tab/>
      </w:r>
      <w:r>
        <w:rPr>
          <w:rStyle w:val="CharStyle207"/>
        </w:rPr>
        <w:t xml:space="preserve">Sunday </w:t>
      </w:r>
      <w:r>
        <w:rPr>
          <w:rStyle w:val="CharStyle208"/>
        </w:rPr>
        <w:t>IIII</w:t>
      </w:r>
      <w:r>
        <w:rPr>
          <w:rStyle w:val="CharStyle209"/>
        </w:rPr>
        <w:t xml:space="preserve">6.00-20.00 </w:t>
      </w:r>
      <w:r>
        <w:rPr>
          <w:rStyle w:val="CharStyle207"/>
        </w:rPr>
        <w:t>hi auditorium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dogfilm </w:t>
      </w:r>
      <w:r>
        <w:rPr>
          <w:w w:val="100"/>
          <w:spacing w:val="0"/>
          <w:color w:val="000000"/>
          <w:position w:val="0"/>
        </w:rPr>
        <w:t xml:space="preserve">arbeitete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 </w:t>
      </w:r>
      <w:r>
        <w:rPr>
          <w:w w:val="100"/>
          <w:spacing w:val="0"/>
          <w:color w:val="000000"/>
          <w:position w:val="0"/>
        </w:rPr>
        <w:t xml:space="preserve">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Film- </w:t>
      </w:r>
      <w:r>
        <w:rPr>
          <w:w w:val="100"/>
          <w:spacing w:val="0"/>
          <w:color w:val="000000"/>
          <w:position w:val="0"/>
        </w:rPr>
        <w:t>und Videoproduktionsgruppe in Berlin. Zu den festen Mitgliedern gehörten Bettina</w:t>
        <w:br/>
        <w:t>Ellerkamp, Jörg Heitmann, Merle Kroeger, Ed van Megen und Philip Scheffner. Neben der Organisation von und Teilnahme</w:t>
        <w:br/>
        <w:t>an zahlreichen kulturellen Veranstaltungen, Ausstellungen und Festivals wurde dogfilm vor allem für seine dokumentari</w:t>
        <w:t>-</w:t>
        <w:br/>
        <w:t>schen und halb-dokumentarischen Arbeiten für’s Fernsehen bekannt, dogfilm steht für den wichtigen Versuch, unabhän</w:t>
        <w:t>-</w:t>
        <w:br/>
        <w:t>gige Videoproduktion mit den Anforderungen des öffentlich-rechtlichen Fernsehens zu verbinden und gesellschaftspoliti</w:t>
        <w:t>-</w:t>
        <w:br/>
        <w:t>sche Inhalte in einer eigenen Formensprache für ein breites Publikum darzustellen.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Nach zehn Jahren fruchtbarer Zusammenarbeit löste sich die Gruppe im Frühling 2000 auf, nicht zuletzt wegen der ver</w:t>
        <w:t>-</w:t>
        <w:br/>
        <w:t>änderten Produktionsbedingungen für unabhängige und alternative Fernseharbeit. In ihrer Präsentation sprechen Mitglie</w:t>
        <w:t>-</w:t>
        <w:br/>
        <w:t>der von dogfilm über ihre gemeinsame Arbeit und über die Zukunft des „DIY TV“ - selber Fernsehen machen. Außerdem</w:t>
        <w:br/>
        <w:t>werden u.a. folgende dogfilm Videoproduktionen gezeigt: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dogfilm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began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a film and video production group in Berlin in 1991. Permanent members included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Bettina</w:t>
        <w:br/>
        <w:t xml:space="preserve">Ellerkamp, Jörg Heitmann, Merle Kroeger, Ed van Megen and Philip Scheffner.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Alongside organizing and contributing to</w:t>
        <w:br/>
        <w:t>any number of cultural events, exhibitions and festivals, dogfilm made a name primarily with documentary and semi</w:t>
        <w:t>-</w:t>
        <w:br/>
        <w:t>documentary films for television, dogfilm stands for the important attempt to combine independent video production with</w:t>
        <w:br/>
        <w:t>the requirements of state-run television, and to convey socio-political content with a distinct formal vocabulary reaching</w:t>
        <w:br/>
        <w:t>a wide audience.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group disbanded in spring 2000 after ten years of productive collaboration, not least because of the changed condi</w:t>
        <w:t>-</w:t>
        <w:br/>
        <w:t>tions under which independent, alternative television is produced. The presentation is an opportunity to hear members of</w:t>
        <w:br/>
        <w:t>‘dogfilm’ talking about their joint work and the future of ‘DIY TV’, and includes the screening of the following ‘dogfilm’</w:t>
        <w:br/>
        <w:t>video productions: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[in German]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Short videos for </w:t>
      </w:r>
      <w:r>
        <w:rPr>
          <w:w w:val="100"/>
          <w:spacing w:val="0"/>
          <w:color w:val="000000"/>
          <w:position w:val="0"/>
        </w:rPr>
        <w:t xml:space="preserve">Magazin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 </w:t>
      </w:r>
      <w:r>
        <w:rPr>
          <w:w w:val="100"/>
          <w:spacing w:val="0"/>
          <w:color w:val="000000"/>
          <w:position w:val="0"/>
        </w:rPr>
        <w:t xml:space="preserve">Kanal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 </w:t>
      </w:r>
      <w:r>
        <w:rPr>
          <w:w w:val="100"/>
          <w:spacing w:val="0"/>
          <w:color w:val="000000"/>
          <w:position w:val="0"/>
        </w:rPr>
        <w:t xml:space="preserve">[Kabinenfieber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1994 I </w:t>
      </w:r>
      <w:r>
        <w:rPr>
          <w:w w:val="100"/>
          <w:spacing w:val="0"/>
          <w:color w:val="000000"/>
          <w:position w:val="0"/>
        </w:rPr>
        <w:t xml:space="preserve">IG Farben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 I Soap 1994]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Juristische Körper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1995 [for </w:t>
      </w:r>
      <w:r>
        <w:rPr>
          <w:w w:val="100"/>
          <w:spacing w:val="0"/>
          <w:color w:val="000000"/>
          <w:position w:val="0"/>
        </w:rPr>
        <w:t xml:space="preserve">ZDF-Kleines Fernsehspiel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excerpts]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Leben ist eine Seifenoper 1996/97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excerpts]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3880" w:firstLine="0"/>
      </w:pPr>
      <w:r>
        <w:rPr>
          <w:w w:val="100"/>
          <w:spacing w:val="0"/>
          <w:color w:val="000000"/>
          <w:position w:val="0"/>
        </w:rPr>
        <w:t xml:space="preserve">Kein Mensch ist illegal 1998/99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[for </w:t>
      </w:r>
      <w:r>
        <w:rPr>
          <w:w w:val="100"/>
          <w:spacing w:val="0"/>
          <w:color w:val="000000"/>
          <w:position w:val="0"/>
        </w:rPr>
        <w:t xml:space="preserve">Arte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excerpts]</w:t>
        <w:br/>
        <w:t xml:space="preserve">killer.berlin.doc </w:t>
      </w:r>
      <w:r>
        <w:rPr>
          <w:w w:val="100"/>
          <w:spacing w:val="0"/>
          <w:color w:val="000000"/>
          <w:position w:val="0"/>
        </w:rPr>
        <w:t xml:space="preserve">1998/99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[for </w:t>
      </w:r>
      <w:r>
        <w:rPr>
          <w:w w:val="100"/>
          <w:spacing w:val="0"/>
          <w:color w:val="000000"/>
          <w:position w:val="0"/>
        </w:rPr>
        <w:t xml:space="preserve">ZDF-Kleines Fernsehspiel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excerpts]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  <w:sectPr>
          <w:headerReference w:type="even" r:id="rId139"/>
          <w:headerReference w:type="default" r:id="rId140"/>
          <w:headerReference w:type="first" r:id="rId141"/>
          <w:titlePg/>
          <w:pgSz w:w="9269" w:h="9474"/>
          <w:pgMar w:top="403" w:left="355" w:right="332" w:bottom="99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Workstation 1999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[for </w:t>
      </w:r>
      <w:r>
        <w:rPr>
          <w:w w:val="100"/>
          <w:spacing w:val="0"/>
          <w:color w:val="000000"/>
          <w:position w:val="0"/>
        </w:rPr>
        <w:t>Quantum 3SAT]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284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specials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pict>
          <v:shape id="_x0000_s1156" type="#_x0000_t202" style="position:absolute;margin-left:408.25pt;margin-top:-26.65pt;width:12.pt;height:10.95pt;z-index:-125829312;mso-wrap-distance-left:8.4pt;mso-wrap-distance-right:5.pt;mso-position-horizontal-relative:margin" fillcolor="#A5A799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</w:rPr>
                    <w:t>43</w:t>
                  </w:r>
                </w:p>
              </w:txbxContent>
            </v:textbox>
            <w10:wrap type="square" side="left" anchorx="margin"/>
          </v:shape>
        </w:pict>
      </w:r>
      <w:bookmarkStart w:id="56" w:name="bookmark5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First annual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‘Rohrpost’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reception</w:t>
      </w:r>
      <w:bookmarkEnd w:id="56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362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Wednesday 7 I 18.00 - 20.00 h I Museum </w:t>
      </w:r>
      <w:r>
        <w:rPr>
          <w:w w:val="100"/>
          <w:spacing w:val="0"/>
          <w:color w:val="000000"/>
          <w:position w:val="0"/>
        </w:rPr>
        <w:t xml:space="preserve">für Kommunikation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  <w:br/>
      </w:r>
      <w:r>
        <w:rPr>
          <w:w w:val="100"/>
          <w:spacing w:val="0"/>
          <w:color w:val="000000"/>
          <w:position w:val="0"/>
        </w:rPr>
        <w:t xml:space="preserve">Seit Anfang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2000 </w:t>
      </w:r>
      <w:r>
        <w:rPr>
          <w:w w:val="100"/>
          <w:spacing w:val="0"/>
          <w:color w:val="000000"/>
          <w:position w:val="0"/>
        </w:rPr>
        <w:t>ist die Rohrpost-Liste online, eine unabhängige deutschsprachige Mailingliste für Medien- und Netz</w:t>
        <w:t>-</w:t>
        <w:br/>
        <w:t>kultur, auf der über 800 Leute Texte, Projektbeschreibungen, Ankündigungen, Diskussionsbeiträge usw. austauschen.</w:t>
        <w:br/>
        <w:t>transmediale, mikro e.V. und Museum für Kommunikation Berlin laden ein zum Ersten Rohrpost Jahresempfang, wo</w:t>
        <w:br/>
        <w:t>Listenmitglieder und Freunde Gelegenheit zu persönlichem Kennenlernen haben.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Online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since the beginning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2000,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‘Rohrpost-Liste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(Rohrpost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= pneumatic dispatch system) is an independent</w:t>
        <w:br/>
        <w:t>German-language mailing list for media and Net culture, in which over 800 people exchange texts, project descriptions,</w:t>
        <w:br/>
        <w:t xml:space="preserve">announcements, participate in discussions, etc.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mikro e. V. and the Museum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Kommunikation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 invi</w:t>
        <w:t>-</w:t>
        <w:br/>
        <w:t xml:space="preserve">te you to the first annual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Rohrpost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reception where the mailing list members and friends will have the opportunity to get</w:t>
        <w:br/>
        <w:t>to know each other.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[supported by the </w:t>
      </w:r>
      <w:r>
        <w:rPr>
          <w:w w:val="100"/>
          <w:spacing w:val="0"/>
          <w:color w:val="000000"/>
          <w:position w:val="0"/>
        </w:rPr>
        <w:t>Bundesministerium für Wirtschaft und Technologie]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rStyle w:val="CharStyle67"/>
          <w:lang w:val="de-DE" w:eastAsia="de-DE" w:bidi="de-DE"/>
        </w:rPr>
        <w:t xml:space="preserve">earitainment in </w:t>
      </w:r>
      <w:r>
        <w:rPr>
          <w:rStyle w:val="CharStyle67"/>
        </w:rPr>
        <w:t xml:space="preserve">stereo </w:t>
      </w:r>
      <w:r>
        <w:rPr>
          <w:w w:val="100"/>
          <w:spacing w:val="0"/>
          <w:color w:val="000000"/>
          <w:position w:val="0"/>
        </w:rPr>
        <w:t>Staalplaat Sound Systems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13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activist media installation I 8 -18 feb I </w:t>
      </w: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sun 9.00 - 17.00 h I Museum </w:t>
      </w:r>
      <w:r>
        <w:rPr>
          <w:w w:val="100"/>
          <w:spacing w:val="0"/>
          <w:color w:val="000000"/>
          <w:position w:val="0"/>
        </w:rPr>
        <w:t xml:space="preserve">für Kommunikation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  <w:br/>
        <w:t xml:space="preserve">Die </w:t>
      </w:r>
      <w:r>
        <w:rPr>
          <w:w w:val="100"/>
          <w:spacing w:val="0"/>
          <w:color w:val="000000"/>
          <w:position w:val="0"/>
        </w:rPr>
        <w:t>Medien-Klanginstallation schafft eine transmediale Kommunikation zwischen Maschinen und resultiert in einem drei</w:t>
        <w:t>-</w:t>
        <w:br/>
        <w:t>stöckigen Klangorchester aus Fernsehern, Radios und Druckern. Dreimal täglich erwacht sie und spielt eine Komposition,</w:t>
        <w:br/>
        <w:t>jedesmal mit einem anderen mechanischen Dirigenten, der aus den Orchestermitgliedern ausgewählt wird.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Zur Eröffnung beim Rohrpost Empfang dient die Installation als Sound System für Spielzeug-Plattenspieler aka Vinyl</w:t>
        <w:br/>
        <w:t>Killers, die als Radiosender eingerichtet werden.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14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installation creates transmedia communication between machines resulting in a three floor surround-sound orchestra</w:t>
        <w:br/>
        <w:t>of televisions, radios and printers. Three times a day it will wake from its siesta and perform a composition, each time with</w:t>
        <w:br/>
        <w:t xml:space="preserve">a different mechanical conductor selected from its own orchestra members. For the opening during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Rohrpost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reception</w:t>
        <w:br/>
        <w:t>the installation will be used as a sound system for toy record players a.k.a Vinyl Killers customised for radio broadcasting.</w:t>
        <w:br/>
      </w:r>
      <w:r>
        <w:rPr>
          <w:rStyle w:val="CharStyle74"/>
          <w:i w:val="0"/>
          <w:iCs w:val="0"/>
        </w:rPr>
        <w:t xml:space="preserve">[in cooperation with Museum </w:t>
      </w:r>
      <w:r>
        <w:rPr>
          <w:rStyle w:val="CharStyle74"/>
          <w:lang w:val="de-DE" w:eastAsia="de-DE" w:bidi="de-DE"/>
          <w:i w:val="0"/>
          <w:iCs w:val="0"/>
        </w:rPr>
        <w:t xml:space="preserve">für Kommunikation </w:t>
      </w:r>
      <w:r>
        <w:rPr>
          <w:rStyle w:val="CharStyle74"/>
          <w:i w:val="0"/>
          <w:iCs w:val="0"/>
        </w:rPr>
        <w:t>Berlin and mikro e.v.]</w:t>
      </w:r>
    </w:p>
    <w:p>
      <w:pPr>
        <w:pStyle w:val="Style202"/>
        <w:tabs>
          <w:tab w:leader="underscore" w:pos="913" w:val="left"/>
          <w:tab w:leader="none" w:pos="5899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Long I</w:t>
        <w:tab/>
        <w:t>iV6 Dsad Msdia!</w:t>
        <w:tab/>
      </w:r>
      <w:r>
        <w:rPr>
          <w:rStyle w:val="CharStyle210"/>
        </w:rPr>
        <w:t xml:space="preserve">Wednesday </w:t>
      </w:r>
      <w:r>
        <w:rPr>
          <w:rStyle w:val="CharStyle205"/>
        </w:rPr>
        <w:t>7 I 20.30 h I WMF Club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mikro.lounge #30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mikro e.V. </w:t>
      </w:r>
      <w:r>
        <w:rPr>
          <w:w w:val="100"/>
          <w:spacing w:val="0"/>
          <w:color w:val="000000"/>
          <w:position w:val="0"/>
        </w:rPr>
        <w:t xml:space="preserve">lädt ein 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w w:val="100"/>
          <w:spacing w:val="0"/>
          <w:color w:val="000000"/>
          <w:position w:val="0"/>
        </w:rPr>
        <w:t xml:space="preserve">monatlichen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mikro.lounge </w:t>
      </w:r>
      <w:r>
        <w:rPr>
          <w:w w:val="100"/>
          <w:spacing w:val="0"/>
          <w:color w:val="000000"/>
          <w:position w:val="0"/>
        </w:rPr>
        <w:t xml:space="preserve">mit u.a. dem Science Fiction Autor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Dead </w:t>
      </w:r>
      <w:r>
        <w:rPr>
          <w:w w:val="100"/>
          <w:spacing w:val="0"/>
          <w:color w:val="000000"/>
          <w:position w:val="0"/>
        </w:rPr>
        <w:t>Media</w:t>
        <w:br/>
        <w:t>Projektleiter Bruce Sterling (US) und einem Wettkampf zwischen menschlichen DJs und dem DJ Robot von Chris</w:t>
        <w:br/>
        <w:t xml:space="preserve">Csikszentmihalyi (US), der geshortlistet ist für den transmediale.01 Software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Berlin mikro e. V.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invites you to its monthly mikro.lounge with, amongst others, the science fiction author and Dead</w:t>
        <w:br/>
        <w:t>Media project leader Bruce Sterling (US), and a competition between human DJs and the DJ robot from Chris</w:t>
        <w:br/>
        <w:t xml:space="preserve">Csikszentmihalyi (US), who has been shortlisted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01 Software Award.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[in English]</w:t>
      </w:r>
      <w:r>
        <w:br w:type="page"/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214" w:line="160" w:lineRule="exact"/>
        <w:ind w:left="0" w:right="0" w:firstLine="0"/>
      </w:pPr>
      <w:r>
        <w:pict>
          <v:shape id="_x0000_s1157" type="#_x0000_t202" style="position:absolute;margin-left:3.7pt;margin-top:-7.7pt;width:54.25pt;height:17.65pt;z-index:-125829311;mso-wrap-distance-left:5.pt;mso-wrap-distance-top:21.35pt;mso-wrap-distance-right:63.3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2"/>
                    </w:rPr>
                    <w:t>NetSplit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58" type="#_x0000_t202" style="position:absolute;margin-left:26.5pt;margin-top:-44.35pt;width:30.25pt;height:10.85pt;z-index:-1258293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specials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9" type="#_x0000_t75" style="position:absolute;margin-left:3.7pt;margin-top:-47.3pt;width:19.2pt;height:18.25pt;z-index:-125829309;mso-wrap-distance-left:5.pt;mso-wrap-distance-right:5.pt;mso-position-horizontal-relative:margin">
            <v:imagedata r:id="rId142" r:href="rId143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conference I Wednesday 7 I 14.00 I Media Arts Lab, Kunstlerhaus Bethanien, Studio II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Seit ihrer Entstehung Anfang der 90er Jahre war Netzkunst eine doppelte Hoffnung. Für die Kunst verhieß sie den Zugriff</w:t>
        <w:br/>
        <w:t>auf eine gesellschaftliche Realität: Die Datennetze und eine Welt jenseits des herkömmlichen Kunstbetriebes. Die</w:t>
        <w:br/>
        <w:t>Netzkünstler hingegen wollten mit visuellen Mitteln und im schnellen Austausch miteinander politische Wirkung entfa</w:t>
        <w:t>-</w:t>
        <w:br/>
        <w:t>chen, demokratische Netzwerke stiften und eine neue ästhetische Praxis schaffen.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Netzkunst hatte Konjunktur bei den Medienabteilungen der Museen. Die netzästhetischen Aktionen und Projekte präsen</w:t>
        <w:t>-</w:t>
        <w:br/>
        <w:t>tierten immer neue, den Computer analysierende Oberflächen und fanden ein breites Publikum. Die Abhängigkeit der</w:t>
        <w:br/>
        <w:t>Gesellschaft vom allgegenwärtigen Computer hat sich zwar seither nicht verringert, inzwischen aber ereignet sich in der</w:t>
        <w:br/>
        <w:t>Netzkunst wenig Neues.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Symposion NetSplit fragt nach den Gründen für die sich abzeichnende Spaltung in Kunst, die Objekte herstellt, und</w:t>
        <w:br/>
        <w:t>Netzaktivismus, der die technischen Oberflächen nur verfremdet, um sie im Dienste politischer Öffentlichkeit zu nutzen.</w:t>
        <w:br/>
        <w:t>Wurde das Internet als ästhetisches Medium überschätzt? Sind die Möglichkeiten von Kunst am Monitor zu begrenzt? Oder</w:t>
        <w:br/>
        <w:t>folgt auf die Rezession der Netzkunst unweigerlich ihr nächster Aufschwung?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Ever since its beginnings in the early 1990s, Net art has been associated with a dual hope. For art it promised a direct</w:t>
        <w:br/>
        <w:t>connection to the social reality of the data networks and a world beyond the usual art system. The net artists on the other</w:t>
        <w:br/>
        <w:t>hand strove to achieve political effectiveness and create democratic networks and a new aesthetic practice through visu</w:t>
        <w:t>-</w:t>
        <w:br/>
        <w:t>al means and rapid communicative exchange.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Net art was fashionable in the media departments of museums. The net-aesthetic actions and projects presented ever-</w:t>
        <w:br/>
        <w:t>new interfaces which analysed the computer and found a broad audience. Yet, while society’s dependence on the ubi</w:t>
        <w:t>-</w:t>
        <w:br/>
        <w:t>quitous computer has not diminished, not much new is currently happening in the field of Net art.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NetSplit symposium investigates the reasons for the emerging split between an art that produces objects and a net</w:t>
        <w:br/>
        <w:t>activism that merely defamiliarizes the technical surfaces in order to facilitate a politicized public domain. Has the</w:t>
        <w:br/>
        <w:t>Internet been overestimated as an aesthetic medium? Are the possibilities of monitor-based art too limited? Or will the</w:t>
        <w:br/>
        <w:t>recession of Net art be inevitably followed by a renewed upswing?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right"/>
        <w:spacing w:before="0" w:after="159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[in English]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0" w:line="280" w:lineRule="exact"/>
        <w:ind w:left="0" w:right="0" w:firstLine="0"/>
      </w:pPr>
      <w:bookmarkStart w:id="57" w:name="bookmark57"/>
      <w:r>
        <w:rPr>
          <w:lang w:val="en-US" w:eastAsia="en-US" w:bidi="en-US"/>
          <w:w w:val="100"/>
          <w:spacing w:val="0"/>
          <w:color w:val="000000"/>
          <w:position w:val="0"/>
        </w:rPr>
        <w:t>featuring</w:t>
      </w:r>
      <w:bookmarkEnd w:id="57"/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both"/>
        <w:spacing w:before="0" w:after="21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Natalie Bookchin (US) artist I Timothy Druckrey (US) writer I Verena Kuni (D) art theorist I Yvonne Volkart (CH) art critic I a.o.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1100" w:firstLine="0"/>
      </w:pPr>
      <w:r>
        <w:rPr>
          <w:w w:val="100"/>
          <w:spacing w:val="0"/>
          <w:color w:val="000000"/>
          <w:position w:val="0"/>
        </w:rPr>
        <w:t xml:space="preserve">[Künstlerhaus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Bethanien, </w:t>
      </w:r>
      <w:r>
        <w:rPr>
          <w:w w:val="100"/>
          <w:spacing w:val="0"/>
          <w:color w:val="000000"/>
          <w:position w:val="0"/>
        </w:rPr>
        <w:t xml:space="preserve">Mariannenplatz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2, 10997 Berlin, Tel: 030.616903-0 I </w:t>
      </w:r>
      <w:r>
        <w:fldChar w:fldCharType="begin"/>
      </w:r>
      <w:r>
        <w:rPr>
          <w:color w:val="000000"/>
        </w:rPr>
        <w:instrText> HYPERLINK "http://www.bethanien.de/mal/"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www.bethanien.de/mal/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  <w:br/>
        <w:t xml:space="preserve">[presented by Media Arts Lab - </w:t>
      </w:r>
      <w:r>
        <w:rPr>
          <w:w w:val="100"/>
          <w:spacing w:val="0"/>
          <w:color w:val="000000"/>
          <w:position w:val="0"/>
        </w:rPr>
        <w:t xml:space="preserve">Künstlerhaus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Bethanien in cooperation with </w:t>
      </w:r>
      <w:r>
        <w:rPr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01]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  <w:sectPr>
          <w:headerReference w:type="even" r:id="rId144"/>
          <w:headerReference w:type="default" r:id="rId145"/>
          <w:headerReference w:type="first" r:id="rId146"/>
          <w:pgSz w:w="9269" w:h="9474"/>
          <w:pgMar w:top="403" w:left="355" w:right="332" w:bottom="99" w:header="0" w:footer="3" w:gutter="0"/>
          <w:rtlGutter w:val="0"/>
          <w:cols w:space="720"/>
          <w:pgNumType w:start="4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[concept: </w:t>
      </w:r>
      <w:r>
        <w:rPr>
          <w:w w:val="100"/>
          <w:spacing w:val="0"/>
          <w:color w:val="000000"/>
          <w:position w:val="0"/>
        </w:rPr>
        <w:t xml:space="preserve">Gerrit Gohlke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organisation: Vali Djordjevic, </w:t>
      </w:r>
      <w:r>
        <w:rPr>
          <w:w w:val="100"/>
          <w:spacing w:val="0"/>
          <w:color w:val="000000"/>
          <w:position w:val="0"/>
        </w:rPr>
        <w:t xml:space="preserve">Gerrit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Gohlke]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191" w:line="280" w:lineRule="exact"/>
        <w:ind w:left="0" w:right="0" w:firstLine="0"/>
      </w:pPr>
      <w:bookmarkStart w:id="58" w:name="bookmark58"/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01 Salon</w:t>
      </w:r>
      <w:bookmarkEnd w:id="58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Salon </w:t>
      </w:r>
      <w:r>
        <w:rPr>
          <w:w w:val="100"/>
          <w:spacing w:val="0"/>
          <w:color w:val="000000"/>
          <w:position w:val="0"/>
        </w:rPr>
        <w:t>der 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01 </w:t>
      </w:r>
      <w:r>
        <w:rPr>
          <w:w w:val="100"/>
          <w:spacing w:val="0"/>
          <w:color w:val="000000"/>
          <w:position w:val="0"/>
        </w:rPr>
        <w:t xml:space="preserve">Ist ein multifunktionaler Ort des Festivals. Er ist gleichermaßen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Festivalcafé </w:t>
      </w:r>
      <w:r>
        <w:rPr>
          <w:w w:val="100"/>
          <w:spacing w:val="0"/>
          <w:color w:val="000000"/>
          <w:position w:val="0"/>
        </w:rPr>
        <w:t>und Präsen</w:t>
        <w:t>-</w:t>
        <w:br/>
        <w:t>tationsforum. Er ist sowohl ein Ort der Kommunikation und Begegnung, als auch der Wissensvermittlung.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den Tagen Montag und Dienstag sowie Donnerstag und Freitag finden im Salon Kurzpräsentationen von aktuellen medi</w:t>
        <w:t>-</w:t>
        <w:br/>
        <w:t>alen Projekten statt. Hier stellen Medienkünstler, Networker, Kulturschaffende und Aktivisten unterschiedlichste, zum Teil</w:t>
        <w:br/>
        <w:t>noch in der Entwicklung befindliche Projekte vor und zur Diskussion.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fünfzehnminütigen konzentrierten Einblicke in die verschiedenartigsten Projekte wie interaktive Filme, Installationen</w:t>
        <w:br/>
        <w:t>und Flash-Animationen sowie kollaborative Netzprojekte, webbasierte Kunstarchive und Kommunikationsplattformen sind</w:t>
        <w:br/>
        <w:t>ein neues Format bei der transmediale. Anders als im großen Saal bietet der Salon die Möglichkeit eines direkten und</w:t>
        <w:br/>
        <w:t>spontanen Fachgespräches vor kleinem Publikum. Damit gibt die transmediale.01 auch aktuellen Projekten ein Forum,</w:t>
        <w:br/>
        <w:t>die sich nicht unter dem Festivalthema DIY subsumieren lassen.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28" w:line="25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Salon-Programm des jeweiligen Tages wird auf der Programmtafel Im Podewil-Foyer, Im Salon und auf der Website</w:t>
        <w:br/>
        <w:t>angekündigt.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salon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the multifunctional space of the festival. It is both the festival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 presen</w:t>
        <w:t>-</w:t>
        <w:br/>
        <w:t>tation forum. It is a meeting place for communication and for imparting knowledge.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Monday and Tuesday as well as on Thursday and Friday, brief presentations of current media projects are being held</w:t>
        <w:br/>
        <w:t>in the salon. Here, media artists, networkers and activists will present a large variety of projects for discussion, some of</w:t>
        <w:br/>
        <w:t>which are still in the development stage.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concentrated fifteen-minute insights into the highly diverse projects such as interactive films, installations and flash</w:t>
        <w:br/>
        <w:t>animations, as well as collaborative net projects, web-based art archives and communication platforms, represent a new</w:t>
        <w:br/>
        <w:t xml:space="preserve">format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contrast to the large auditorium, the salon provides the possibility for a direct and spont</w:t>
        <w:t>-</w:t>
        <w:br/>
        <w:t xml:space="preserve">aneous professional discussion in front of a small audience. Thus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01 also provides a forum for current</w:t>
        <w:br/>
        <w:t>projects that cannot be subsumed under the festival theme of DIY.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  <w:sectPr>
          <w:headerReference w:type="even" r:id="rId147"/>
          <w:headerReference w:type="default" r:id="rId148"/>
          <w:pgSz w:w="9269" w:h="9474"/>
          <w:pgMar w:top="403" w:left="355" w:right="332" w:bottom="99" w:header="0" w:footer="3" w:gutter="0"/>
          <w:rtlGutter w:val="0"/>
          <w:cols w:space="720"/>
          <w:pgNumType w:start="4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salon programme for each day will be announced on the programme board in the Podewil foyer, in the salon and on</w:t>
        <w:br/>
        <w:t>the website.</w:t>
      </w:r>
    </w:p>
    <w:tbl>
      <w:tblPr>
        <w:tblOverlap w:val="never"/>
        <w:tblLayout w:type="fixed"/>
        <w:jc w:val="center"/>
      </w:tblPr>
      <w:tblGrid>
        <w:gridCol w:w="2059"/>
        <w:gridCol w:w="3072"/>
        <w:gridCol w:w="3816"/>
      </w:tblGrid>
      <w:tr>
        <w:trPr>
          <w:trHeight w:val="2467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89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89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20" w:right="0" w:firstLine="0"/>
            </w:pPr>
            <w:r>
              <w:rPr>
                <w:rStyle w:val="CharStyle211"/>
              </w:rPr>
              <w:t>netzspannung.org presents</w:t>
              <w:br/>
              <w:t>cast 01: conference on</w:t>
              <w:br/>
              <w:t>communication of art,</w:t>
              <w:br/>
              <w:t>science and technology</w:t>
            </w:r>
          </w:p>
        </w:tc>
      </w:tr>
      <w:tr>
        <w:trPr>
          <w:trHeight w:val="1699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040" w:lineRule="exact"/>
              <w:ind w:left="0" w:right="160" w:firstLine="0"/>
            </w:pPr>
            <w:r>
              <w:rPr>
                <w:rStyle w:val="CharStyle212"/>
                <w:lang w:val="fr-FR" w:eastAsia="fr-FR" w:bidi="fr-FR"/>
              </w:rPr>
              <w:t>»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40" w:lineRule="exact"/>
              <w:ind w:left="180" w:right="0" w:firstLine="0"/>
            </w:pPr>
            <w:r>
              <w:rPr>
                <w:rStyle w:val="CharStyle212"/>
              </w:rPr>
              <w:t>call for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40" w:lineRule="exact"/>
              <w:ind w:left="320" w:right="0" w:firstLine="0"/>
            </w:pPr>
            <w:r>
              <w:rPr>
                <w:rStyle w:val="CharStyle212"/>
              </w:rPr>
              <w:t>entries</w:t>
            </w:r>
          </w:p>
        </w:tc>
      </w:tr>
      <w:tr>
        <w:trPr>
          <w:trHeight w:val="2458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89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211"/>
              </w:rPr>
              <w:t>we invite you to participate in</w:t>
              <w:br/>
              <w:t>cast 01: the conference on cutting</w:t>
              <w:br/>
              <w:t>edge intersections of artistic,</w:t>
              <w:br/>
              <w:t>cultural and scientific issues of</w:t>
              <w:br/>
              <w:t>emergent communication</w:t>
              <w:br/>
              <w:t>technologies and future media</w:t>
              <w:br/>
              <w:t>spaces, cast 01 will take place in</w:t>
              <w:br/>
              <w:t>September 2001 in cologne</w:t>
              <w:br/>
              <w:t>and berlin.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30" w:lineRule="exact"/>
              <w:ind w:left="320" w:right="0" w:firstLine="0"/>
            </w:pPr>
            <w:r>
              <w:rPr>
                <w:rStyle w:val="CharStyle211"/>
              </w:rPr>
              <w:t>for more information</w:t>
              <w:br/>
              <w:t>please contact:</w:t>
            </w:r>
          </w:p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35" w:lineRule="exact"/>
              <w:ind w:left="320" w:right="0" w:firstLine="0"/>
            </w:pPr>
            <w:r>
              <w:rPr>
                <w:rStyle w:val="CharStyle211"/>
              </w:rPr>
              <w:t>Wolfgang strauss</w:t>
            </w:r>
          </w:p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320" w:right="0" w:firstLine="0"/>
            </w:pPr>
            <w:r>
              <w:fldChar w:fldCharType="begin"/>
            </w:r>
            <w:r>
              <w:rPr>
                <w:rStyle w:val="CharStyle211"/>
              </w:rPr>
              <w:instrText> HYPERLINK "mailto:cast@netzspannung.org" </w:instrText>
            </w:r>
            <w:r>
              <w:fldChar w:fldCharType="separate"/>
            </w:r>
            <w:r>
              <w:rPr>
                <w:rStyle w:val="Hyperlink"/>
              </w:rPr>
              <w:t>cast@netzspannung.org</w:t>
            </w:r>
            <w:r>
              <w:fldChar w:fldCharType="end"/>
            </w:r>
          </w:p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320" w:right="0" w:firstLine="0"/>
            </w:pPr>
            <w:r>
              <w:fldChar w:fldCharType="begin"/>
            </w:r>
            <w:r>
              <w:rPr>
                <w:rStyle w:val="CharStyle211"/>
              </w:rPr>
              <w:instrText> HYPERLINK "http://netzspannung.org/cast01" </w:instrText>
            </w:r>
            <w:r>
              <w:fldChar w:fldCharType="separate"/>
            </w:r>
            <w:r>
              <w:rPr>
                <w:rStyle w:val="Hyperlink"/>
              </w:rPr>
              <w:t>http://netzspannung.org/cast01</w:t>
            </w:r>
            <w:r>
              <w:fldChar w:fldCharType="end"/>
            </w:r>
          </w:p>
        </w:tc>
      </w:tr>
      <w:tr>
        <w:trPr>
          <w:trHeight w:val="1118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89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80" w:right="0" w:firstLine="0"/>
            </w:pPr>
            <w:r>
              <w:rPr>
                <w:rStyle w:val="CharStyle211"/>
              </w:rPr>
              <w:t>deadline for submissions is</w:t>
              <w:br/>
              <w:t>may 31,2001.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89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46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894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80" w:right="0" w:firstLine="0"/>
            </w:pPr>
            <w:r>
              <w:rPr>
                <w:rStyle w:val="CharStyle213"/>
              </w:rPr>
              <w:t xml:space="preserve">cast 01 is organized </w:t>
            </w:r>
            <w:r>
              <w:rPr>
                <w:rStyle w:val="CharStyle211"/>
              </w:rPr>
              <w:t xml:space="preserve">« </w:t>
            </w:r>
            <w:r>
              <w:rPr>
                <w:rStyle w:val="CharStyle214"/>
              </w:rPr>
              <w:t>European</w:t>
              <w:br/>
            </w:r>
            <w:r>
              <w:rPr>
                <w:rStyle w:val="CharStyle213"/>
              </w:rPr>
              <w:t>bynetzspannung.org . .</w:t>
              <w:br/>
              <w:t xml:space="preserve">and supported by: </w:t>
            </w:r>
            <w:r>
              <w:rPr>
                <w:rStyle w:val="CharStyle215"/>
                <w:b/>
                <w:bCs/>
              </w:rPr>
              <w:t>WBM</w:t>
            </w:r>
            <w:r>
              <w:rPr>
                <w:rStyle w:val="CharStyle213"/>
              </w:rPr>
              <w:t xml:space="preserve"> </w:t>
            </w:r>
            <w:r>
              <w:rPr>
                <w:rStyle w:val="CharStyle213"/>
                <w:vertAlign w:val="superscript"/>
              </w:rPr>
              <w:t>Comm,sslon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320" w:right="0" w:firstLine="0"/>
            </w:pPr>
            <w:r>
              <w:rPr>
                <w:rStyle w:val="CharStyle214"/>
              </w:rPr>
              <w:t xml:space="preserve">8G5Q GMD </w:t>
            </w:r>
            <w:r>
              <w:rPr>
                <w:rStyle w:val="CharStyle211"/>
              </w:rPr>
              <w:t xml:space="preserve">FI </w:t>
            </w:r>
            <w:r>
              <w:rPr>
                <w:rStyle w:val="CharStyle214"/>
              </w:rPr>
              <w:t>Bundesministerium</w:t>
              <w:br/>
              <w:t xml:space="preserve">l|j German National Research </w:t>
            </w:r>
            <w:r>
              <w:rPr>
                <w:rStyle w:val="CharStyle211"/>
              </w:rPr>
              <w:t xml:space="preserve">^ </w:t>
            </w:r>
            <w:r>
              <w:rPr>
                <w:rStyle w:val="CharStyle214"/>
                <w:lang w:val="fr-FR" w:eastAsia="fr-FR" w:bidi="fr-FR"/>
                <w:vertAlign w:val="superscript"/>
              </w:rPr>
              <w:t>f</w:t>
            </w:r>
            <w:r>
              <w:rPr>
                <w:rStyle w:val="CharStyle214"/>
                <w:lang w:val="fr-FR" w:eastAsia="fr-FR" w:bidi="fr-FR"/>
              </w:rPr>
              <w:t xml:space="preserve">ür </w:t>
            </w:r>
            <w:r>
              <w:rPr>
                <w:rStyle w:val="CharStyle214"/>
              </w:rPr>
              <w:t>Bildung</w:t>
            </w:r>
          </w:p>
          <w:p>
            <w:pPr>
              <w:pStyle w:val="Style19"/>
              <w:framePr w:w="894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800" w:right="0" w:firstLine="0"/>
            </w:pPr>
            <w:r>
              <w:rPr>
                <w:rStyle w:val="CharStyle214"/>
              </w:rPr>
              <w:t xml:space="preserve">Center for Information </w:t>
            </w:r>
            <w:r>
              <w:rPr>
                <w:rStyle w:val="CharStyle211"/>
              </w:rPr>
              <w:t xml:space="preserve">| </w:t>
            </w:r>
            <w:r>
              <w:rPr>
                <w:rStyle w:val="CharStyle214"/>
              </w:rPr>
              <w:t>™tl Forschung</w:t>
              <w:br/>
              <w:t>Technology</w:t>
            </w:r>
          </w:p>
        </w:tc>
      </w:tr>
    </w:tbl>
    <w:p>
      <w:pPr>
        <w:framePr w:w="894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149"/>
          <w:headerReference w:type="default" r:id="rId150"/>
          <w:pgSz w:w="9269" w:h="9474"/>
          <w:pgMar w:top="38" w:left="161" w:right="161" w:bottom="38" w:header="0" w:footer="3" w:gutter="0"/>
          <w:rtlGutter w:val="0"/>
          <w:cols w:space="720"/>
          <w:pgNumType w:start="50"/>
          <w:noEndnote/>
          <w:docGrid w:linePitch="360"/>
        </w:sectPr>
      </w:pP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801" w:line="160" w:lineRule="exact"/>
        <w:ind w:left="70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162" type="#_x0000_t202" style="position:absolute;margin-left:409.45pt;margin-top:-51.6pt;width:11.75pt;height:12.1pt;z-index:-125829308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44"/>
                    </w:rPr>
                    <w:t>47</w:t>
                  </w:r>
                </w:p>
              </w:txbxContent>
            </v:textbox>
            <w10:wrap type="square" side="left" anchorx="margin"/>
          </v:shape>
        </w:pict>
      </w:r>
      <w:bookmarkStart w:id="59" w:name="bookmark59"/>
      <w:r>
        <w:rPr>
          <w:lang w:val="de-DE" w:eastAsia="de-DE" w:bidi="de-DE"/>
          <w:w w:val="100"/>
          <w:spacing w:val="0"/>
          <w:color w:val="000000"/>
          <w:position w:val="0"/>
        </w:rPr>
        <w:t>Suchbilder. Schritte zu einem Bildarchiv filmischer topoi</w:t>
      </w:r>
      <w:bookmarkEnd w:id="59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Konferenz 6. - 8.2.2001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Kunst-Werke, Auguststr. 69, </w:t>
      </w:r>
      <w:r>
        <w:rPr>
          <w:rStyle w:val="CharStyle216"/>
        </w:rPr>
        <w:t>10117</w:t>
      </w:r>
      <w:r>
        <w:rPr>
          <w:w w:val="100"/>
          <w:spacing w:val="0"/>
          <w:color w:val="000000"/>
          <w:position w:val="0"/>
        </w:rPr>
        <w:t xml:space="preserve"> Berlin</w:t>
      </w:r>
    </w:p>
    <w:p>
      <w:pPr>
        <w:pStyle w:val="Style19"/>
        <w:numPr>
          <w:ilvl w:val="0"/>
          <w:numId w:val="3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Director’s </w:t>
      </w:r>
      <w:r>
        <w:rPr>
          <w:w w:val="100"/>
          <w:spacing w:val="0"/>
          <w:color w:val="000000"/>
          <w:position w:val="0"/>
        </w:rPr>
        <w:t xml:space="preserve">Cut: Harun Farocki und Jörg Becker </w:t>
      </w:r>
      <w:r>
        <w:rPr>
          <w:rStyle w:val="CharStyle216"/>
        </w:rPr>
        <w:t>(11-20</w:t>
      </w:r>
      <w:r>
        <w:rPr>
          <w:w w:val="100"/>
          <w:spacing w:val="0"/>
          <w:color w:val="000000"/>
          <w:position w:val="0"/>
        </w:rPr>
        <w:t xml:space="preserve"> h)</w:t>
      </w:r>
    </w:p>
    <w:p>
      <w:pPr>
        <w:pStyle w:val="Style19"/>
        <w:numPr>
          <w:ilvl w:val="0"/>
          <w:numId w:val="5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Digitale Optionen: Image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Retrieval </w:t>
      </w:r>
      <w:r>
        <w:rPr>
          <w:w w:val="100"/>
          <w:spacing w:val="0"/>
          <w:color w:val="000000"/>
          <w:position w:val="0"/>
        </w:rPr>
        <w:t>und Videonavigation (11 - 16 h); Digitale Bildkultur (17 - 19 h)</w:t>
      </w:r>
    </w:p>
    <w:p>
      <w:pPr>
        <w:pStyle w:val="Style19"/>
        <w:numPr>
          <w:ilvl w:val="0"/>
          <w:numId w:val="7"/>
        </w:numPr>
        <w:tabs>
          <w:tab w:leader="none" w:pos="474" w:val="left"/>
        </w:tabs>
        <w:widowControl w:val="0"/>
        <w:keepNext w:val="0"/>
        <w:keepLines w:val="0"/>
        <w:shd w:val="clear" w:color="auto" w:fill="auto"/>
        <w:bidi w:val="0"/>
        <w:spacing w:before="0" w:after="0" w:line="245" w:lineRule="exact"/>
        <w:ind w:left="0" w:right="420" w:firstLine="0"/>
      </w:pPr>
      <w:r>
        <w:rPr>
          <w:w w:val="100"/>
          <w:spacing w:val="0"/>
          <w:color w:val="000000"/>
          <w:position w:val="0"/>
        </w:rPr>
        <w:t>Kulturtechnische Konsequenzen: Die Ordnung der Archive (11 - 13 h); Politik der Bilder (14 - 16 h); Programme</w:t>
        <w:br/>
        <w:t>und Perspektiven (17 - 19 h)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"http://www.suchbilder.de"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www.suchbilder.de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84" w:line="240" w:lineRule="exact"/>
        <w:ind w:left="0" w:right="420" w:firstLine="0"/>
      </w:pPr>
      <w:r>
        <w:rPr>
          <w:w w:val="100"/>
          <w:spacing w:val="0"/>
          <w:color w:val="000000"/>
          <w:position w:val="0"/>
        </w:rPr>
        <w:t>Organisation: Lehrstuhl für Ästhetik und Geschichte der Medien, Humboldt-Universität Berlin, in Verbindung mit dem</w:t>
        <w:br/>
        <w:t>Helmholtz-Zentrum für Kulturtechniken; Harun Farocki Filmproduktion; Kunst-Werke, Berlin.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60" w:name="bookmark60"/>
      <w:r>
        <w:rPr>
          <w:lang w:val="de-DE" w:eastAsia="de-DE" w:bidi="de-DE"/>
          <w:w w:val="100"/>
          <w:spacing w:val="0"/>
          <w:color w:val="000000"/>
          <w:position w:val="0"/>
        </w:rPr>
        <w:t>Blick-Wechsel. Afrikanische Videokunst</w:t>
      </w:r>
      <w:bookmarkEnd w:id="60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Ausstellung 26.1. - 25.3.2001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44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ifa-Galerie Berlin, Neustädtische Kirchstrasse 15, </w:t>
      </w:r>
      <w:r>
        <w:rPr>
          <w:rStyle w:val="CharStyle216"/>
        </w:rPr>
        <w:t>10117</w:t>
      </w:r>
      <w:r>
        <w:rPr>
          <w:w w:val="100"/>
          <w:spacing w:val="0"/>
          <w:color w:val="000000"/>
          <w:position w:val="0"/>
        </w:rPr>
        <w:t xml:space="preserve"> Berlin, Tel. 030-22679616/17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"http://www.ifa.de"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www.ifa.de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61" w:name="bookmark61"/>
      <w:r>
        <w:rPr>
          <w:lang w:val="de-DE" w:eastAsia="de-DE" w:bidi="de-DE"/>
          <w:w w:val="100"/>
          <w:spacing w:val="0"/>
          <w:color w:val="000000"/>
          <w:position w:val="0"/>
        </w:rPr>
        <w:t>Julien Maire</w:t>
      </w:r>
      <w:bookmarkEnd w:id="61"/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6020" w:firstLine="0"/>
      </w:pPr>
      <w:r>
        <w:rPr>
          <w:w w:val="100"/>
          <w:spacing w:val="0"/>
          <w:color w:val="000000"/>
          <w:position w:val="0"/>
        </w:rPr>
        <w:t>Ausstellung 9. - 11.2.2001, 10 - 19 h</w:t>
        <w:br/>
        <w:t xml:space="preserve">Performance „Double Face“ </w:t>
      </w:r>
      <w:r>
        <w:rPr>
          <w:rStyle w:val="CharStyle216"/>
        </w:rPr>
        <w:t>11.2.,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rStyle w:val="CharStyle216"/>
        </w:rPr>
        <w:t>11</w:t>
      </w:r>
      <w:r>
        <w:rPr>
          <w:w w:val="100"/>
          <w:spacing w:val="0"/>
          <w:color w:val="000000"/>
          <w:position w:val="0"/>
        </w:rPr>
        <w:t xml:space="preserve"> h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144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Galerie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Françoise </w:t>
      </w:r>
      <w:r>
        <w:rPr>
          <w:w w:val="100"/>
          <w:spacing w:val="0"/>
          <w:color w:val="000000"/>
          <w:position w:val="0"/>
        </w:rPr>
        <w:t xml:space="preserve">Knabe, Thomas-Dehler-Str. 3, 10787 Berlin, Tel. 030-26557666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"http://www.berliner-galerien.de"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www.berliner-galerien.de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62" w:name="bookmark6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Sensible akustische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Module: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Felix Hahn, Ralf Schreiber, Miki Yui</w:t>
      </w:r>
      <w:bookmarkEnd w:id="62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Ausstellung 8. - 11.2.2001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GND_Earth, Schreiner Str. 16, 10247 Berlin, </w:t>
      </w:r>
      <w:r>
        <w:fldChar w:fldCharType="begin"/>
      </w:r>
      <w:r>
        <w:rPr>
          <w:color w:val="000000"/>
        </w:rPr>
        <w:instrText> HYPERLINK "mailto:gnd_earth@gmx.de"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gnd_earth@gmx.de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w w:val="100"/>
          <w:spacing w:val="0"/>
          <w:color w:val="000000"/>
          <w:position w:val="0"/>
        </w:rPr>
        <w:t>0171-70083248 (U5 Samariterstr.)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3820" w:firstLine="0"/>
      </w:pPr>
      <w:r>
        <w:rPr>
          <w:w w:val="100"/>
          <w:spacing w:val="0"/>
          <w:color w:val="000000"/>
          <w:position w:val="0"/>
        </w:rPr>
        <w:t>Eröffnung 8.2.01, 19 h, Konzert der „Schwachstromelektriker“ ab 22 h</w:t>
        <w:br/>
        <w:t>Öffnungszeiten: Do. 19 - 1 h, Fr. - So. 16 h - 21 h</w:t>
        <w:br/>
        <w:t>Workshop: Sa./So. ab 14 h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420" w:firstLine="0"/>
      </w:pPr>
      <w:r>
        <w:rPr>
          <w:w w:val="100"/>
          <w:spacing w:val="0"/>
          <w:color w:val="000000"/>
          <w:position w:val="0"/>
        </w:rPr>
        <w:t xml:space="preserve">Kleinste solare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Module </w:t>
      </w:r>
      <w:r>
        <w:rPr>
          <w:w w:val="100"/>
          <w:spacing w:val="0"/>
          <w:color w:val="000000"/>
          <w:position w:val="0"/>
        </w:rPr>
        <w:t xml:space="preserve">generieren feine Klänge. Die akustische Rauminstallation besteht aus zwei Arbeiten,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„styrofoam</w:t>
        <w:br/>
      </w:r>
      <w:r>
        <w:rPr>
          <w:w w:val="100"/>
          <w:spacing w:val="0"/>
          <w:color w:val="000000"/>
          <w:position w:val="0"/>
        </w:rPr>
        <w:t xml:space="preserve">in love“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„acoustic survival kit </w:t>
      </w:r>
      <w:r>
        <w:rPr>
          <w:w w:val="100"/>
          <w:spacing w:val="0"/>
          <w:color w:val="000000"/>
          <w:position w:val="0"/>
        </w:rPr>
        <w:t>02“ und Klangmodulen, die von den Besuchern In einem Workshop selbst gebaut wer</w:t>
        <w:t>-</w:t>
        <w:br/>
        <w:t>den können. Alle Arbeiten der Installation beruhen auf sehr einfachen elektronischen Schaltungen, die von Solarzellen</w:t>
        <w:br/>
        <w:t>gespeist werden und leise variable Töne generieren.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  <w:sectPr>
          <w:pgSz w:w="9269" w:h="9474"/>
          <w:pgMar w:top="160" w:left="161" w:right="161" w:bottom="160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solar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modules generate soft sounds. The acoustic installation consists of two works, ‘styrofoam in love' and ‘acoustic</w:t>
        <w:br/>
        <w:t>survival kit 02’, and of sound modules that visitors can build themselves during a workshop. All works of the installation</w:t>
        <w:br/>
        <w:t>are based on simple electronic circuits which are supplied by solar cells and generate quiet and variable sounds.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pgSz w:w="9269" w:h="9474"/>
          <w:pgMar w:top="155" w:left="161" w:right="161" w:bottom="342" w:header="0" w:footer="3" w:gutter="0"/>
          <w:rtlGutter w:val="0"/>
          <w:cols w:space="720"/>
          <w:noEndnote/>
          <w:docGrid w:linePitch="360"/>
        </w:sectPr>
      </w:pPr>
      <w:r>
        <w:pict>
          <v:shape id="_x0000_s1163" type="#_x0000_t202" style="position:absolute;margin-left:24.95pt;margin-top:-0.4pt;width:12.25pt;height:11.1pt;z-index:-125829307;mso-wrap-distance-left:5.pt;mso-wrap-distance-right:8.65pt;mso-position-horizontal-relative:margin" fillcolor="#959788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"/>
                      <w:lang w:val="de-DE" w:eastAsia="de-DE" w:bidi="de-DE"/>
                    </w:rPr>
                    <w:t>48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credits</w:t>
      </w:r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9269" w:h="9474"/>
          <w:pgMar w:top="160" w:left="0" w:right="0" w:bottom="1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international media art festival berlin</w:t>
        <w:br/>
        <w:t>klosterstr. 68-70 I 10179 berlin I germany</w:t>
        <w:br/>
        <w:t>tel +49-(0)30-2472 1907 I fax +49-(0)30-2472 1909</w:t>
        <w:br/>
      </w:r>
      <w:r>
        <w:fldChar w:fldCharType="begin"/>
      </w:r>
      <w:r>
        <w:rPr>
          <w:color w:val="000000"/>
        </w:rPr>
        <w:instrText> HYPERLINK "mailto:info@transmediale.de"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Organizer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Berliner Kulturveranstaltungs-GmbH</w:t>
        <w:br/>
        <w:t>Wilhelm GroBmann (Director)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Festival Director</w:t>
        <w:br/>
        <w:t>Dr. Andreas Broeckmann</w:t>
        <w:br/>
        <w:t>Curator / Deputy Director</w:t>
        <w:br/>
        <w:t>Susanne Jaschko</w:t>
        <w:br/>
        <w:t>Festival Coordination</w:t>
        <w:br/>
        <w:t>Marian Bichler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Katje Gessner I Dirk Volke (Podewil)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 Coordination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Anke Hoffmann I Sabine Alpers (Assistant)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Promotion &amp; Sponsoring</w:t>
        <w:br/>
        <w:t>Dr. Wolf Siegert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Flora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Tâlasi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(Fundraising, Podewil)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Press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Christine Sievers I Gabriele Miketta (Podewil)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Manja Buschewskl (Assistant)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Technical Director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Gôtz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Dihlmann I Andreas Harder</w:t>
        <w:br/>
        <w:t>Technical Support</w:t>
        <w:br/>
        <w:t>Maximilian Stelzl (Podewil)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Networking</w:t>
        <w:br/>
        <w:t>Hans Hiibner</w:t>
        <w:br/>
        <w:t>Exhibition Design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VIER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Print &amp; </w:t>
      </w:r>
      <w:r>
        <w:rPr>
          <w:lang w:val="fr-FR" w:eastAsia="fr-FR" w:bidi="fr-FR"/>
          <w:w w:val="100"/>
          <w:spacing w:val="0"/>
          <w:color w:val="000000"/>
          <w:position w:val="0"/>
        </w:rPr>
        <w:t>Webdesign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aroma</w:t>
        <w:br/>
        <w:t>Print Editing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Karin Schyle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Festival Trailer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av.f </w:t>
      </w:r>
      <w:r>
        <w:rPr>
          <w:w w:val="100"/>
          <w:spacing w:val="0"/>
          <w:color w:val="000000"/>
          <w:position w:val="0"/>
        </w:rPr>
        <w:t>Medienprojekte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Website Editing</w:t>
        <w:br/>
        <w:t>Sabine Alpers, Thomas Munz</w:t>
        <w:br/>
        <w:t>Text by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Andreas Broeckmann I Susanne Jaschko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Hoffmann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Translation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 Bryce I Tom Morrison I Nigel Prosser</w:t>
        <w:br/>
        <w:t xml:space="preserve">Alisa Kottmair I </w:t>
      </w:r>
      <w:r>
        <w:rPr>
          <w:w w:val="100"/>
          <w:spacing w:val="0"/>
          <w:color w:val="000000"/>
          <w:position w:val="0"/>
        </w:rPr>
        <w:t>Jürgen Scheunemann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Laura Schleussner</w:t>
        <w:br/>
      </w:r>
      <w:r>
        <w:rPr>
          <w:rStyle w:val="CharStyle77"/>
          <w:lang w:val="de-DE" w:eastAsia="de-DE" w:bidi="de-DE"/>
        </w:rPr>
        <w:t>transmediale.01 Jury</w:t>
        <w:br/>
        <w:t>Video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Catrin Backhaus (D) I Angela Melitopoulos (D/GR)</w:t>
        <w:br/>
        <w:t>Gereon Schmitz (D)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Software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Florian Cramer (D) I Ulrike Gabriel (D)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John F. Simon jr. (US)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Interactive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Alex Adriaansens (NL) I Söke Dinkla (D)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jc w:val="left"/>
        <w:spacing w:before="0" w:after="18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Michael Saup (D)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transmediale advisory board</w:t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  <w:sectPr>
          <w:type w:val="continuous"/>
          <w:pgSz w:w="9269" w:h="9474"/>
          <w:pgMar w:top="160" w:left="535" w:right="482" w:bottom="160" w:header="0" w:footer="3" w:gutter="0"/>
          <w:rtlGutter w:val="0"/>
          <w:cols w:num="2" w:space="54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Stefaan Decostere (B) I Prof. Anne-Marie Duguet (F)</w:t>
        <w:br/>
        <w:t>John G. Hanhardt (US) I Prof. Wulf Herzogenrath (D)</w:t>
        <w:br/>
        <w:t>Prof. Joachim Sauter (D)</w:t>
      </w:r>
    </w:p>
    <w:p>
      <w:pPr>
        <w:widowControl w:val="0"/>
        <w:spacing w:line="360" w:lineRule="exact"/>
      </w:pPr>
      <w:r>
        <w:pict>
          <v:shape id="_x0000_s1164" type="#_x0000_t202" style="position:absolute;margin-left:3.85pt;margin-top:1.3pt;width:70.55pt;height:25.2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Berliner</w:t>
                  </w:r>
                </w:p>
                <w:p>
                  <w:pPr>
                    <w:pStyle w:val="Style2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Kulturveranstaltungs-</w:t>
                    <w:br/>
                    <w:t>Gesellschaft mbH</w:t>
                  </w:r>
                </w:p>
              </w:txbxContent>
            </v:textbox>
            <w10:wrap anchorx="margin"/>
          </v:shape>
        </w:pict>
      </w:r>
      <w:r>
        <w:pict>
          <v:shape id="_x0000_s1165" type="#_x0000_t202" style="position:absolute;margin-left:5.e-002pt;margin-top:47.5pt;width:59.5pt;height:22.9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HAUPTSTADT</w:t>
                  </w:r>
                </w:p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  <w:lang w:val="de-DE" w:eastAsia="de-DE" w:bidi="de-DE"/>
                    </w:rPr>
                    <w:t>CULTURFONDS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202" style="position:absolute;margin-left:5.e-002pt;margin-top:83.1pt;width:40.3pt;height:31.2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bookmarkStart w:id="63" w:name="bookmark63"/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jqnm</w:t>
                  </w:r>
                  <w:bookmarkEnd w:id="63"/>
                </w:p>
              </w:txbxContent>
            </v:textbox>
            <w10:wrap anchorx="margin"/>
          </v:shape>
        </w:pict>
      </w:r>
      <w:r>
        <w:pict>
          <v:shape id="_x0000_s1167" type="#_x0000_t202" style="position:absolute;margin-left:5.e-002pt;margin-top:135.35pt;width:16.8pt;height:9.5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iv.f</w:t>
                  </w:r>
                </w:p>
              </w:txbxContent>
            </v:textbox>
            <w10:wrap anchorx="margin"/>
          </v:shape>
        </w:pict>
      </w:r>
      <w:r>
        <w:pict>
          <v:shape id="_x0000_s1168" type="#_x0000_t202" style="position:absolute;margin-left:100.3pt;margin-top:2.5pt;width:72.5pt;height:25.3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5"/>
                    <w:widowControl w:val="0"/>
                    <w:keepNext/>
                    <w:keepLines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bookmarkStart w:id="64" w:name="bookmark64"/>
                  <w:r>
                    <w:rPr>
                      <w:color w:val="000000"/>
                      <w:position w:val="0"/>
                    </w:rPr>
                    <w:t>PODeWIL</w:t>
                  </w:r>
                  <w:bookmarkEnd w:id="64"/>
                </w:p>
              </w:txbxContent>
            </v:textbox>
            <w10:wrap anchorx="margin"/>
          </v:shape>
        </w:pict>
      </w:r>
      <w:r>
        <w:pict>
          <v:shape id="_x0000_s1169" type="#_x0000_t202" style="position:absolute;margin-left:84.5pt;margin-top:47.5pt;width:57.1pt;height:21.6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65" w:name="bookmark65"/>
                  <w:r>
                    <w:rPr>
                      <w:w w:val="100"/>
                      <w:color w:val="000000"/>
                      <w:position w:val="0"/>
                    </w:rPr>
                    <w:t>ÜTliP®</w:t>
                  </w:r>
                  <w:bookmarkEnd w:id="65"/>
                </w:p>
              </w:txbxContent>
            </v:textbox>
            <w10:wrap anchorx="margin"/>
          </v:shape>
        </w:pict>
      </w:r>
      <w:r>
        <w:pict>
          <v:shape id="_x0000_s1170" type="#_x0000_t202" style="position:absolute;margin-left:49.45pt;margin-top:91.7pt;width:90.7pt;height:13.9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560" w:right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• r ■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Institut für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Auslands-</w:t>
                    <w:br/>
                    <w:t xml:space="preserve">■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Beziehungen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e.V.</w:t>
                  </w:r>
                </w:p>
              </w:txbxContent>
            </v:textbox>
            <w10:wrap anchorx="margin"/>
          </v:shape>
        </w:pict>
      </w:r>
      <w:r>
        <w:pict>
          <v:shape id="_x0000_s1171" type="#_x0000_t202" style="position:absolute;margin-left:5.e-002pt;margin-top:143.1pt;width:78.25pt;height:10.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nedienprojekte gmbh</w:t>
                  </w:r>
                </w:p>
              </w:txbxContent>
            </v:textbox>
            <w10:wrap anchorx="margin"/>
          </v:shape>
        </w:pict>
      </w:r>
      <w:r>
        <w:pict>
          <v:shape id="_x0000_s1172" type="#_x0000_t202" style="position:absolute;margin-left:159.35pt;margin-top:146.pt;width:38.9pt;height:11.1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CONGA</w:t>
                  </w:r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225.1pt;margin-top:0.1pt;width:208.3pt;height:38.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20"/>
                    </w:rPr>
                    <w:t>transmediale: a project of BKV, hosted by PODEWIL</w:t>
                    <w:br/>
                    <w:t>member of: European Coordination of Film Festivals</w:t>
                    <w:br/>
                  </w:r>
                  <w:r>
                    <w:rPr>
                      <w:rStyle w:val="CharStyle233"/>
                    </w:rPr>
                    <w:t>y</w:t>
                  </w:r>
                  <w:r>
                    <w:rPr>
                      <w:rStyle w:val="CharStyle20"/>
                    </w:rPr>
                    <w:t xml:space="preserve"> patron: Eberhard Diepgen, Governing Mayor of Berlin</w:t>
                  </w:r>
                </w:p>
              </w:txbxContent>
            </v:textbox>
            <w10:wrap anchorx="margin"/>
          </v:shape>
        </w:pict>
      </w:r>
      <w:r>
        <w:pict>
          <v:shape id="_x0000_s1174" type="#_x0000_t202" style="position:absolute;margin-left:262.1pt;margin-top:47.5pt;width:65.3pt;height:15.6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filmboard.</w:t>
                  </w:r>
                </w:p>
              </w:txbxContent>
            </v:textbox>
            <w10:wrap anchorx="margin"/>
          </v:shape>
        </w:pict>
      </w:r>
      <w:r>
        <w:pict>
          <v:shape id="_x0000_s1175" type="#_x0000_t202" style="position:absolute;margin-left:262.55pt;margin-top:89.55pt;width:48.95pt;height:21.1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Museum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für</w:t>
                    <w:br/>
                    <w:t xml:space="preserve">Kommunikation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</w:t>
                    <w:br/>
                    <w:t>Berlin</w:t>
                  </w:r>
                </w:p>
              </w:txbxContent>
            </v:textbox>
            <w10:wrap anchorx="margin"/>
          </v:shape>
        </w:pict>
      </w:r>
      <w:r>
        <w:pict>
          <v:shape id="_x0000_s1176" type="#_x0000_t202" style="position:absolute;margin-left:259.7pt;margin-top:132.pt;width:68.15pt;height:21.2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bookmarkStart w:id="66" w:name="bookmark66"/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P L E X</w:t>
                  </w:r>
                  <w:bookmarkEnd w:id="66"/>
                </w:p>
              </w:txbxContent>
            </v:textbox>
            <w10:wrap anchorx="margin"/>
          </v:shape>
        </w:pict>
      </w:r>
      <w:r>
        <w:pict>
          <v:shape id="_x0000_s1177" type="#_x0000_t202" style="position:absolute;margin-left:334.1pt;margin-top:46.65pt;width:41.75pt;height:9.6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funded by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202" style="position:absolute;margin-left:335.05pt;margin-top:85.05pt;width:71.5pt;height:10.1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in cooperation with</w:t>
                  </w:r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335.05pt;margin-top:132.55pt;width:77.3pt;height:11.1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awards sponsored by</w:t>
                  </w:r>
                </w:p>
              </w:txbxContent>
            </v:textbox>
            <w10:wrap anchorx="margin"/>
          </v:shape>
        </w:pict>
      </w:r>
      <w:r>
        <w:pict>
          <v:shape id="_x0000_s1180" type="#_x0000_t202" style="position:absolute;margin-left:5.e-002pt;margin-top:179.15pt;width:76.8pt;height:12.2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.'Agence culturelle du Québec à Berlin</w:t>
                    <w:br/>
                    <w:t>3as Kuiturbüro von Québec in Berlin</w:t>
                  </w:r>
                </w:p>
              </w:txbxContent>
            </v:textbox>
            <w10:wrap anchorx="margin"/>
          </v:shape>
        </w:pict>
      </w:r>
      <w:r>
        <w:pict>
          <v:shape id="_x0000_s1181" type="#_x0000_t202" style="position:absolute;margin-left:5.e-002pt;margin-top:189.95pt;width:28.3pt;height:9.9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  <w:lang w:val="fr-FR" w:eastAsia="fr-FR" w:bidi="fr-FR"/>
                    </w:rPr>
                    <w:t>Ouébec"</w:t>
                  </w:r>
                </w:p>
              </w:txbxContent>
            </v:textbox>
            <w10:wrap anchorx="margin"/>
          </v:shape>
        </w:pict>
      </w:r>
      <w:r>
        <w:pict>
          <v:shape id="_x0000_s1182" type="#_x0000_t202" style="position:absolute;margin-left:177.6pt;margin-top:178.55pt;width:54.7pt;height:19.2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Bundeszentrale</w:t>
                    <w:br/>
                    <w:t>fiir politische/</w:t>
                    <w:br/>
                    <w:t xml:space="preserve">Bildung </w:t>
                  </w:r>
                  <w:r>
                    <w:rPr>
                      <w:rStyle w:val="CharStyle244"/>
                      <w:b w:val="0"/>
                      <w:bCs w:val="0"/>
                    </w:rPr>
                    <w:t>\</w:t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288.5pt;margin-top:176.15pt;width:40.3pt;height:23.6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Hl The</w:t>
                    <w:br/>
                    <w:t>;;; British</w:t>
                    <w:br/>
                    <w:t>StS Council</w:t>
                  </w:r>
                </w:p>
              </w:txbxContent>
            </v:textbox>
            <w10:wrap anchorx="margin"/>
          </v:shape>
        </w:pict>
      </w:r>
      <w:r>
        <w:pict>
          <v:shape id="_x0000_s1184" type="#_x0000_t202" style="position:absolute;margin-left:335.05pt;margin-top:172.15pt;width:51.35pt;height:10.2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85" type="#_x0000_t202" style="position:absolute;margin-left:12.95pt;margin-top:210.25pt;width:39.85pt;height:16.8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Bundesministerium</w:t>
                    <w:br/>
                    <w:t>für Wirtschaft</w:t>
                    <w:br/>
                    <w:t>und Technologie</w:t>
                  </w:r>
                </w:p>
              </w:txbxContent>
            </v:textbox>
            <w10:wrap anchorx="margin"/>
          </v:shape>
        </w:pict>
      </w:r>
      <w:r>
        <w:pict>
          <v:shape id="_x0000_s1186" type="#_x0000_t202" style="position:absolute;margin-left:132.pt;margin-top:205.45pt;width:42.7pt;height:29.1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bookmarkStart w:id="67" w:name="bookmark67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l + l</w:t>
                  </w:r>
                  <w:bookmarkEnd w:id="67"/>
                </w:p>
              </w:txbxContent>
            </v:textbox>
            <w10:wrap anchorx="margin"/>
          </v:shape>
        </w:pict>
      </w:r>
      <w:r>
        <w:pict>
          <v:shape id="_x0000_s1187" type="#_x0000_t202" style="position:absolute;margin-left:0.95pt;margin-top:244.8pt;width:64.8pt;height:12.25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NITI@TIVŒ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□</w:t>
                  </w:r>
                </w:p>
              </w:txbxContent>
            </v:textbox>
            <w10:wrap anchorx="margin"/>
          </v:shape>
        </w:pict>
      </w:r>
      <w:r>
        <w:pict>
          <v:shape id="_x0000_s1188" type="#_x0000_t202" style="position:absolute;margin-left:130.55pt;margin-top:224.25pt;width:61.9pt;height:36.2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5"/>
                    </w:rPr>
                    <w:t>Canadian Embassy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Koninkrijk der Nederlanden</w:t>
                  </w:r>
                </w:p>
              </w:txbxContent>
            </v:textbox>
            <w10:wrap anchorx="margin"/>
          </v:shape>
        </w:pict>
      </w:r>
      <w:r>
        <w:pict>
          <v:shape id="_x0000_s1189" type="#_x0000_t202" style="position:absolute;margin-left:248.15pt;margin-top:243.85pt;width:75.35pt;height:7.2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Österreichische Botschaft</w:t>
                  </w:r>
                </w:p>
              </w:txbxContent>
            </v:textbox>
            <w10:wrap anchorx="margin"/>
          </v:shape>
        </w:pict>
      </w:r>
      <w:r>
        <w:pict>
          <v:shape id="_x0000_s1190" type="#_x0000_t202" style="position:absolute;margin-left:16.3pt;margin-top:262.55pt;width:178.1pt;height:29.7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58"/>
                      <w:b/>
                      <w:bCs/>
                    </w:rPr>
                    <w:t xml:space="preserve">Apple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Center ©</w:t>
                  </w:r>
                </w:p>
              </w:txbxContent>
            </v:textbox>
            <w10:wrap anchorx="margin"/>
          </v:shape>
        </w:pict>
      </w:r>
      <w:r>
        <w:pict>
          <v:shape id="_x0000_s1191" type="#_x0000_t202" style="position:absolute;margin-left:103.7pt;margin-top:293.5pt;width:40.8pt;height:9.6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59"/>
                    </w:rPr>
                    <w:t>ARTeCOM</w:t>
                  </w:r>
                </w:p>
              </w:txbxContent>
            </v:textbox>
            <w10:wrap anchorx="margin"/>
          </v:shape>
        </w:pict>
      </w:r>
      <w:r>
        <w:pict>
          <v:shape id="_x0000_s1192" type="#_x0000_t202" style="position:absolute;margin-left:80.65pt;margin-top:307.05pt;width:14.9pt;height:9.9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cP</w:t>
                  </w:r>
                </w:p>
              </w:txbxContent>
            </v:textbox>
            <w10:wrap anchorx="margin"/>
          </v:shape>
        </w:pict>
      </w:r>
      <w:r>
        <w:pict>
          <v:shape id="_x0000_s1193" type="#_x0000_t202" style="position:absolute;margin-left:21.1pt;margin-top:310.45pt;width:115.7pt;height:24.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itrtb Met' FUJITSU c</w:t>
                  </w:r>
                </w:p>
                <w:p>
                  <w:pPr>
                    <w:pStyle w:val="Style2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SIEMENS</w:t>
                  </w:r>
                </w:p>
              </w:txbxContent>
            </v:textbox>
            <w10:wrap anchorx="margin"/>
          </v:shape>
        </w:pict>
      </w:r>
      <w:r>
        <w:pict>
          <v:shape id="_x0000_s1194" type="#_x0000_t202" style="position:absolute;margin-left:105.1pt;margin-top:318.4pt;width:31.2pt;height:5.6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COMPUTERS</w:t>
                  </w:r>
                </w:p>
              </w:txbxContent>
            </v:textbox>
            <w10:wrap anchorx="margin"/>
          </v:shape>
        </w:pict>
      </w:r>
      <w:r>
        <w:pict>
          <v:shape id="_x0000_s1195" type="#_x0000_t202" style="position:absolute;margin-left:144.95pt;margin-top:297.1pt;width:26.9pt;height:42.3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</w:t>
                  </w:r>
                </w:p>
              </w:txbxContent>
            </v:textbox>
            <w10:wrap anchorx="margin"/>
          </v:shape>
        </w:pict>
      </w:r>
      <w:r>
        <w:pict>
          <v:shape id="_x0000_s1196" type="#_x0000_t202" style="position:absolute;margin-left:189.6pt;margin-top:300.55pt;width:17.75pt;height:30.4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CQ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5"/>
                    </w:rPr>
                    <w:t>CD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51"/>
                      <w:i/>
                      <w:iCs/>
                      <w:color w:val="000000"/>
                    </w:rPr>
                    <w:t>r-h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7"/>
                      <w:b/>
                      <w:bCs/>
                    </w:rPr>
                    <w:t>CD</w:t>
                  </w:r>
                </w:p>
              </w:txbxContent>
            </v:textbox>
            <w10:wrap anchorx="margin"/>
          </v:shape>
        </w:pict>
      </w:r>
      <w:r>
        <w:pict>
          <v:shape id="_x0000_s1197" type="#_x0000_t202" style="position:absolute;margin-left:210.7pt;margin-top:265.2pt;width:121.9pt;height:66.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49" w:line="360" w:lineRule="exact"/>
                    <w:ind w:left="0" w:right="0" w:firstLine="0"/>
                  </w:pPr>
                  <w:bookmarkStart w:id="68" w:name="bookmark68"/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BARG®</w:t>
                  </w:r>
                  <w:bookmarkEnd w:id="68"/>
                </w:p>
                <w:p>
                  <w:pPr>
                    <w:pStyle w:val="Style2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240" w:right="0" w:firstLine="0"/>
                  </w:pPr>
                  <w:bookmarkStart w:id="69" w:name="bookmark69"/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Vft/ G\TE=</w:t>
                  </w:r>
                  <w:bookmarkEnd w:id="69"/>
                </w:p>
              </w:txbxContent>
            </v:textbox>
            <w10:wrap anchorx="margin"/>
          </v:shape>
        </w:pict>
      </w:r>
      <w:r>
        <w:pict>
          <v:shape id="_x0000_s1198" type="#_x0000_t75" style="position:absolute;margin-left:301.9pt;margin-top:268.8pt;width:24.95pt;height:24.95pt;z-index:-251658702;mso-wrap-distance-left:5.pt;mso-wrap-distance-right:5.pt;mso-position-horizontal-relative:margin" wrapcoords="0 0">
            <v:imagedata r:id="rId151" r:href="rId152"/>
            <w10:wrap anchorx="margin"/>
          </v:shape>
        </w:pict>
      </w:r>
      <w:r>
        <w:pict>
          <v:shape id="_x0000_s1199" type="#_x0000_t202" style="position:absolute;margin-left:219.35pt;margin-top:329.45pt;width:45.1pt;height:5.6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GAMES ACADEMY</w:t>
                  </w:r>
                </w:p>
              </w:txbxContent>
            </v:textbox>
            <w10:wrap anchorx="margin"/>
          </v:shape>
        </w:pict>
      </w:r>
      <w:r>
        <w:pict>
          <v:shape id="_x0000_s1200" type="#_x0000_t75" style="position:absolute;margin-left:0.95pt;margin-top:340.8pt;width:31.2pt;height:32.65pt;z-index:-251658701;mso-wrap-distance-left:5.pt;mso-wrap-distance-right:5.pt;mso-position-horizontal-relative:margin" wrapcoords="0 0">
            <v:imagedata r:id="rId153" r:href="rId154"/>
            <w10:wrap anchorx="margin"/>
          </v:shape>
        </w:pict>
      </w:r>
      <w:r>
        <w:pict>
          <v:shape id="_x0000_s1201" type="#_x0000_t202" style="position:absolute;margin-left:96.pt;margin-top:326.75pt;width:32.65pt;height:53.7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o</w:t>
                  </w:r>
                </w:p>
              </w:txbxContent>
            </v:textbox>
            <w10:wrap anchorx="margin"/>
          </v:shape>
        </w:pict>
      </w:r>
      <w:r>
        <w:pict>
          <v:shape id="_x0000_s1202" type="#_x0000_t202" style="position:absolute;margin-left:191.5pt;margin-top:336.8pt;width:17.75pt;height:10.1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he</w:t>
                  </w:r>
                </w:p>
              </w:txbxContent>
            </v:textbox>
            <w10:wrap anchorx="margin"/>
          </v:shape>
        </w:pict>
      </w:r>
      <w:r>
        <w:pict>
          <v:shape id="_x0000_s1203" type="#_x0000_t202" style="position:absolute;margin-left:138.25pt;margin-top:355.75pt;width:140.65pt;height:18.0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LOEWE.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SIEMENS</w:t>
                  </w:r>
                </w:p>
              </w:txbxContent>
            </v:textbox>
            <w10:wrap anchorx="margin"/>
          </v:shape>
        </w:pict>
      </w:r>
      <w:r>
        <w:pict>
          <v:shape id="_x0000_s1204" type="#_x0000_t202" style="position:absolute;margin-left:290.9pt;margin-top:341.75pt;width:41.75pt;height:30.0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  <w:lang w:val="es-ES" w:eastAsia="es-ES" w:bidi="es-ES"/>
                    </w:rPr>
                    <w:t xml:space="preserve">i </w:t>
                  </w:r>
                  <w:r>
                    <w:rPr>
                      <w:rStyle w:val="CharStyle20"/>
                    </w:rPr>
                    <w:t xml:space="preserve">a </w:t>
                  </w:r>
                  <w:r>
                    <w:rPr>
                      <w:rStyle w:val="CharStyle233"/>
                    </w:rPr>
                    <w:t>rt</w:t>
                  </w:r>
                </w:p>
                <w:p>
                  <w:pPr>
                    <w:pStyle w:val="Style2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1"/>
                    </w:rPr>
                    <w:t>\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fol/nij</w:t>
                  </w:r>
                </w:p>
                <w:p>
                  <w:pPr>
                    <w:pStyle w:val="Style2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200" w:right="0" w:firstLine="0"/>
                  </w:pPr>
                  <w:r>
                    <w:rPr>
                      <w:lang w:val="en-US" w:eastAsia="en-US" w:bidi="en-US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N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afioh</w:t>
                  </w:r>
                </w:p>
              </w:txbxContent>
            </v:textbox>
            <w10:wrap anchorx="margin"/>
          </v:shape>
        </w:pict>
      </w:r>
      <w:r>
        <w:pict>
          <v:shape id="_x0000_s1205" type="#_x0000_t202" style="position:absolute;margin-left:302.4pt;margin-top:342.1pt;width:30.7pt;height:6.6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VOLKSWAGEN</w:t>
                  </w:r>
                </w:p>
              </w:txbxContent>
            </v:textbox>
            <w10:wrap anchorx="margin"/>
          </v:shape>
        </w:pict>
      </w:r>
      <w:r>
        <w:pict>
          <v:shape id="_x0000_s1206" type="#_x0000_t202" style="position:absolute;margin-left:9.6pt;margin-top:390.3pt;width:73.9pt;height:19.6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5"/>
                    </w:rPr>
                    <w:t xml:space="preserve">B1. Das Berlin- </w:t>
                  </w:r>
                  <w:r>
                    <w:rPr>
                      <w:rStyle w:val="CharStyle25"/>
                      <w:lang w:val="fr-FR" w:eastAsia="fr-FR" w:bidi="fr-FR"/>
                    </w:rPr>
                    <w:t>g</w:t>
                    <w:br/>
                  </w:r>
                  <w:r>
                    <w:rPr>
                      <w:rStyle w:val="CharStyle25"/>
                    </w:rPr>
                    <w:t xml:space="preserve">iLlFernsehen </w:t>
                  </w:r>
                  <w:r>
                    <w:rPr>
                      <w:rStyle w:val="CharStyle25"/>
                      <w:lang w:val="de-DE" w:eastAsia="de-DE" w:bidi="de-DE"/>
                    </w:rPr>
                    <w:t xml:space="preserve">vom </w:t>
                  </w:r>
                  <w:r>
                    <w:rPr>
                      <w:rStyle w:val="CharStyle25"/>
                    </w:rPr>
                    <w:t>sri</w:t>
                  </w:r>
                </w:p>
              </w:txbxContent>
            </v:textbox>
            <w10:wrap anchorx="margin"/>
          </v:shape>
        </w:pict>
      </w:r>
      <w:r>
        <w:pict>
          <v:shape id="_x0000_s1207" type="#_x0000_t202" style="position:absolute;margin-left:97.9pt;margin-top:384.15pt;width:127.2pt;height:23.3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—U</w:t>
                  </w:r>
                  <w:r>
                    <w:rPr>
                      <w:rStyle w:val="CharStyle288"/>
                    </w:rPr>
                    <w:t>P-OATE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S</w: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>de:Bug</w:t>
                  </w:r>
                  <w:r>
                    <w:rPr>
                      <w:rStyle w:val="CharStyle291"/>
                      <w:b/>
                      <w:bCs/>
                    </w:rPr>
                    <w:t xml:space="preserve"> </w:t>
                  </w:r>
                  <w:r>
                    <w:rPr>
                      <w:rStyle w:val="CharStyle292"/>
                      <w:b/>
                      <w:bCs/>
                    </w:rPr>
                    <w:t>GKâ?,</w:t>
                  </w:r>
                </w:p>
              </w:txbxContent>
            </v:textbox>
            <w10:wrap anchorx="margin"/>
          </v:shape>
        </w:pict>
      </w:r>
      <w:r>
        <w:pict>
          <v:shape id="_x0000_s1208" type="#_x0000_t202" style="position:absolute;margin-left:270.25pt;margin-top:391.05pt;width:55.2pt;height:11.6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3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Info </w:t>
                  </w:r>
                  <w:r>
                    <w:rPr>
                      <w:rStyle w:val="CharStyle295"/>
                      <w:b w:val="0"/>
                      <w:bCs w:val="0"/>
                    </w:rPr>
                    <w:t xml:space="preserve">ad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auf 93.1</w:t>
                  </w:r>
                </w:p>
              </w:txbxContent>
            </v:textbox>
            <w10:wrap anchorx="margin"/>
          </v:shape>
        </w:pict>
      </w:r>
      <w:r>
        <w:pict>
          <v:shape id="_x0000_s1209" type="#_x0000_t202" style="position:absolute;margin-left:336.95pt;margin-top:384.55pt;width:57.6pt;height:10.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media partners</w:t>
                  </w:r>
                </w:p>
              </w:txbxContent>
            </v:textbox>
            <w10:wrap anchorx="margin"/>
          </v:shape>
        </w:pict>
      </w:r>
      <w:r>
        <w:pict>
          <v:shape id="_x0000_s1210" type="#_x0000_t202" style="position:absolute;margin-left:9.6pt;margin-top:421.9pt;width:267.35pt;height:19.2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bookmarkStart w:id="70" w:name="bookmark70"/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[Sf </w:t>
                  </w:r>
                  <w:r>
                    <w:rPr>
                      <w:rStyle w:val="CharStyle298"/>
                    </w:rPr>
                    <w:t>cHcoE^ñosjooM</w:t>
                  </w:r>
                  <w:r>
                    <w:rPr>
                      <w:lang w:val="es-ES" w:eastAsia="es-ES" w:bidi="es-ES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 xml:space="preserve">Springerin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*dietageszeitung</w:t>
                  </w:r>
                  <w:bookmarkEnd w:id="70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4" w:lineRule="exact"/>
      </w:pPr>
    </w:p>
    <w:p>
      <w:pPr>
        <w:widowControl w:val="0"/>
        <w:rPr>
          <w:sz w:val="2"/>
          <w:szCs w:val="2"/>
        </w:rPr>
        <w:sectPr>
          <w:pgSz w:w="9269" w:h="9474"/>
          <w:pgMar w:top="226" w:left="187" w:right="413" w:bottom="2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numPr>
          <w:ilvl w:val="0"/>
          <w:numId w:val="9"/>
        </w:numPr>
        <w:tabs>
          <w:tab w:leader="none" w:pos="598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176" w:line="230" w:lineRule="exact"/>
        <w:ind w:left="1480" w:right="0" w:hanging="1480"/>
      </w:pPr>
      <w:r>
        <w:rPr>
          <w:rStyle w:val="CharStyle107"/>
          <w:color w:val="FFFFFF"/>
        </w:rPr>
        <w:t>h Opening with Performances</w:t>
        <w:br/>
        <w:t>[invitation only]</w:t>
      </w:r>
    </w:p>
    <w:p>
      <w:pPr>
        <w:pStyle w:val="Style19"/>
        <w:tabs>
          <w:tab w:leader="none" w:pos="1541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5" w:lineRule="exact"/>
        <w:ind w:left="0" w:right="0" w:firstLine="0"/>
      </w:pPr>
      <w:r>
        <w:pict>
          <v:shape id="_x0000_s1211" type="#_x0000_t202" style="position:absolute;margin-left:1.45pt;margin-top:-36.7pt;width:56.65pt;height:52.45pt;z-index:-125829306;mso-wrap-distance-left:5.pt;mso-wrap-distance-top:0.95pt;mso-wrap-distance-right:5.pt;mso-wrap-distance-bottom:18.3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375" w:line="280" w:lineRule="exact"/>
                    <w:ind w:left="0" w:right="0" w:firstLine="0"/>
                  </w:pPr>
                  <w:r>
                    <w:rPr>
                      <w:rStyle w:val="CharStyle299"/>
                    </w:rPr>
                    <w:t>Sunday,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99"/>
                    </w:rPr>
                    <w:t>Monday,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12" type="#_x0000_t202" style="position:absolute;margin-left:58.1pt;margin-top:-37.7pt;width:43.2pt;height:18.65pt;z-index:-125829305;mso-wrap-distance-left:5.pt;mso-wrap-distance-right:41.5pt;mso-wrap-distance-bottom:7.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99"/>
                    </w:rPr>
                    <w:t>4 Feb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300"/>
        </w:rPr>
        <w:t>5 Feb</w:t>
        <w:tab/>
      </w:r>
      <w:r>
        <w:rPr>
          <w:rStyle w:val="CharStyle107"/>
          <w:color w:val="FFFFFF"/>
        </w:rPr>
        <w:t xml:space="preserve">14.00 h Workshop </w:t>
      </w:r>
      <w:r>
        <w:rPr>
          <w:rStyle w:val="CharStyle301"/>
        </w:rPr>
        <w:t>Gameboy Hacking</w:t>
      </w:r>
    </w:p>
    <w:p>
      <w:pPr>
        <w:pStyle w:val="Style72"/>
        <w:numPr>
          <w:ilvl w:val="0"/>
          <w:numId w:val="11"/>
        </w:numPr>
        <w:tabs>
          <w:tab w:leader="none" w:pos="1078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480" w:right="0" w:firstLine="0"/>
      </w:pPr>
      <w:r>
        <w:rPr>
          <w:rStyle w:val="CharStyle302"/>
          <w:i w:val="0"/>
          <w:iCs w:val="0"/>
        </w:rPr>
        <w:t xml:space="preserve">h Video Screening </w:t>
      </w:r>
      <w:r>
        <w:rPr>
          <w:rStyle w:val="CharStyle303"/>
          <w:i/>
          <w:iCs/>
        </w:rPr>
        <w:t>Surviving in a Digital World</w:t>
      </w:r>
    </w:p>
    <w:p>
      <w:pPr>
        <w:pStyle w:val="Style72"/>
        <w:numPr>
          <w:ilvl w:val="0"/>
          <w:numId w:val="13"/>
        </w:numPr>
        <w:tabs>
          <w:tab w:leader="none" w:pos="1408" w:val="left"/>
        </w:tabs>
        <w:widowControl w:val="0"/>
        <w:keepNext w:val="0"/>
        <w:keepLines w:val="0"/>
        <w:shd w:val="clear" w:color="auto" w:fill="000000"/>
        <w:bidi w:val="0"/>
        <w:spacing w:before="0" w:after="144"/>
        <w:ind w:left="800" w:right="0" w:firstLine="0"/>
      </w:pPr>
      <w:r>
        <w:rPr>
          <w:rStyle w:val="CharStyle302"/>
          <w:i w:val="0"/>
          <w:iCs w:val="0"/>
        </w:rPr>
        <w:t xml:space="preserve">h Panel </w:t>
      </w:r>
      <w:r>
        <w:rPr>
          <w:rStyle w:val="CharStyle303"/>
          <w:i/>
          <w:iCs/>
        </w:rPr>
        <w:t>Musik und Internet: Audio Visions</w:t>
      </w:r>
    </w:p>
    <w:p>
      <w:pPr>
        <w:pStyle w:val="Style19"/>
        <w:tabs>
          <w:tab w:leader="none" w:pos="3947" w:val="left"/>
        </w:tabs>
        <w:widowControl w:val="0"/>
        <w:keepNext w:val="0"/>
        <w:keepLines w:val="0"/>
        <w:shd w:val="clear" w:color="auto" w:fill="000000"/>
        <w:bidi w:val="0"/>
        <w:spacing w:before="0" w:after="0" w:line="280" w:lineRule="exact"/>
        <w:ind w:left="0" w:right="0" w:firstLine="0"/>
      </w:pPr>
      <w:r>
        <w:rPr>
          <w:rStyle w:val="CharStyle300"/>
        </w:rPr>
        <w:t>Tuesday, 6 Feb</w:t>
        <w:tab/>
      </w:r>
      <w:r>
        <w:rPr>
          <w:rStyle w:val="CharStyle107"/>
          <w:color w:val="FFFFFF"/>
        </w:rPr>
        <w:t>14.00 h Workshop</w:t>
      </w:r>
    </w:p>
    <w:p>
      <w:pPr>
        <w:pStyle w:val="Style72"/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2100" w:right="0" w:firstLine="0"/>
      </w:pPr>
      <w:r>
        <w:rPr>
          <w:rStyle w:val="CharStyle303"/>
          <w:i/>
          <w:iCs/>
        </w:rPr>
        <w:t>Audio-Visual Suite for Synaesthetic Experiences</w:t>
      </w:r>
    </w:p>
    <w:p>
      <w:pPr>
        <w:pStyle w:val="Style72"/>
        <w:numPr>
          <w:ilvl w:val="0"/>
          <w:numId w:val="15"/>
        </w:numPr>
        <w:tabs>
          <w:tab w:leader="none" w:pos="189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1300" w:right="0" w:firstLine="0"/>
      </w:pPr>
      <w:r>
        <w:rPr>
          <w:rStyle w:val="CharStyle302"/>
          <w:i w:val="0"/>
          <w:iCs w:val="0"/>
        </w:rPr>
        <w:t xml:space="preserve">h Video Screening </w:t>
      </w:r>
      <w:r>
        <w:rPr>
          <w:rStyle w:val="CharStyle303"/>
          <w:lang w:val="de-DE" w:eastAsia="de-DE" w:bidi="de-DE"/>
          <w:i/>
          <w:iCs/>
        </w:rPr>
        <w:t>Nicht alle Wege führen nach Rom</w:t>
      </w:r>
    </w:p>
    <w:p>
      <w:pPr>
        <w:pStyle w:val="Style19"/>
        <w:numPr>
          <w:ilvl w:val="0"/>
          <w:numId w:val="17"/>
        </w:numPr>
        <w:tabs>
          <w:tab w:leader="none" w:pos="2708" w:val="left"/>
        </w:tabs>
        <w:widowControl w:val="0"/>
        <w:keepNext w:val="0"/>
        <w:keepLines w:val="0"/>
        <w:shd w:val="clear" w:color="auto" w:fill="000000"/>
        <w:bidi w:val="0"/>
        <w:spacing w:before="0" w:after="140" w:line="230" w:lineRule="exact"/>
        <w:ind w:left="2100" w:right="0" w:firstLine="0"/>
      </w:pPr>
      <w:r>
        <w:rPr>
          <w:rStyle w:val="CharStyle107"/>
          <w:lang w:val="de-DE" w:eastAsia="de-DE" w:bidi="de-DE"/>
          <w:color w:val="FFFFFF"/>
        </w:rPr>
        <w:t xml:space="preserve">h Video Screening: </w:t>
      </w:r>
      <w:r>
        <w:rPr>
          <w:rStyle w:val="CharStyle301"/>
        </w:rPr>
        <w:t>Watching Americans</w:t>
      </w:r>
    </w:p>
    <w:p>
      <w:pPr>
        <w:pStyle w:val="Style202"/>
        <w:widowControl w:val="0"/>
        <w:keepNext w:val="0"/>
        <w:keepLines w:val="0"/>
        <w:shd w:val="clear" w:color="auto" w:fill="000000"/>
        <w:bidi w:val="0"/>
        <w:spacing w:before="0" w:after="0" w:line="280" w:lineRule="exact"/>
        <w:ind w:left="0" w:right="0" w:firstLine="0"/>
      </w:pPr>
      <w:r>
        <w:rPr>
          <w:rStyle w:val="CharStyle304"/>
        </w:rPr>
        <w:t xml:space="preserve">Wednesday, </w:t>
      </w:r>
      <w:r>
        <w:rPr>
          <w:rStyle w:val="CharStyle304"/>
          <w:lang w:val="de-DE" w:eastAsia="de-DE" w:bidi="de-DE"/>
        </w:rPr>
        <w:t xml:space="preserve">7 </w:t>
      </w:r>
      <w:r>
        <w:rPr>
          <w:rStyle w:val="CharStyle304"/>
        </w:rPr>
        <w:t xml:space="preserve">Feb </w:t>
      </w:r>
      <w:r>
        <w:rPr>
          <w:rStyle w:val="CharStyle305"/>
        </w:rPr>
        <w:t xml:space="preserve">14.00 h Workshop </w:t>
      </w:r>
      <w:r>
        <w:rPr>
          <w:rStyle w:val="CharStyle306"/>
        </w:rPr>
        <w:t>Lego Mindstorms</w:t>
      </w:r>
    </w:p>
    <w:p>
      <w:pPr>
        <w:pStyle w:val="Style19"/>
        <w:numPr>
          <w:ilvl w:val="0"/>
          <w:numId w:val="19"/>
        </w:numPr>
        <w:tabs>
          <w:tab w:leader="none" w:pos="2083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1480" w:right="0" w:firstLine="0"/>
      </w:pPr>
      <w:r>
        <w:rPr>
          <w:rStyle w:val="CharStyle107"/>
          <w:color w:val="FFFFFF"/>
        </w:rPr>
        <w:t xml:space="preserve">h Conference </w:t>
      </w:r>
      <w:r>
        <w:rPr>
          <w:rStyle w:val="CharStyle301"/>
        </w:rPr>
        <w:t>NetSplitat</w:t>
      </w:r>
      <w:r>
        <w:rPr>
          <w:rStyle w:val="CharStyle107"/>
          <w:color w:val="FFFFFF"/>
        </w:rPr>
        <w:t xml:space="preserve"> </w:t>
      </w:r>
      <w:r>
        <w:rPr>
          <w:rStyle w:val="CharStyle107"/>
          <w:lang w:val="de-DE" w:eastAsia="de-DE" w:bidi="de-DE"/>
          <w:color w:val="FFFFFF"/>
        </w:rPr>
        <w:t>Künstlerhaus Bethanien</w:t>
      </w:r>
    </w:p>
    <w:p>
      <w:pPr>
        <w:pStyle w:val="Style19"/>
        <w:numPr>
          <w:ilvl w:val="0"/>
          <w:numId w:val="21"/>
        </w:numPr>
        <w:tabs>
          <w:tab w:leader="none" w:pos="329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2700" w:right="0" w:firstLine="0"/>
      </w:pPr>
      <w:r>
        <w:rPr>
          <w:rStyle w:val="CharStyle107"/>
          <w:color w:val="FFFFFF"/>
        </w:rPr>
        <w:t xml:space="preserve">h Video Screening </w:t>
      </w:r>
      <w:r>
        <w:rPr>
          <w:rStyle w:val="CharStyle301"/>
        </w:rPr>
        <w:t>Get Personal</w:t>
      </w:r>
    </w:p>
    <w:p>
      <w:pPr>
        <w:pStyle w:val="Style72"/>
        <w:numPr>
          <w:ilvl w:val="0"/>
          <w:numId w:val="23"/>
        </w:numPr>
        <w:tabs>
          <w:tab w:leader="none" w:pos="1633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1020" w:right="0" w:firstLine="0"/>
      </w:pPr>
      <w:r>
        <w:rPr>
          <w:rStyle w:val="CharStyle302"/>
          <w:i w:val="0"/>
          <w:iCs w:val="0"/>
        </w:rPr>
        <w:t xml:space="preserve">h Video Screening </w:t>
      </w:r>
      <w:r>
        <w:rPr>
          <w:rStyle w:val="CharStyle303"/>
          <w:i/>
          <w:iCs/>
        </w:rPr>
        <w:t>Love in the Age of Digital Nomadism</w:t>
      </w:r>
    </w:p>
    <w:p>
      <w:pPr>
        <w:pStyle w:val="Style19"/>
        <w:numPr>
          <w:ilvl w:val="0"/>
          <w:numId w:val="25"/>
        </w:numPr>
        <w:tabs>
          <w:tab w:leader="none" w:pos="3148" w:val="left"/>
        </w:tabs>
        <w:widowControl w:val="0"/>
        <w:keepNext w:val="0"/>
        <w:keepLines w:val="0"/>
        <w:shd w:val="clear" w:color="auto" w:fill="000000"/>
        <w:bidi w:val="0"/>
        <w:spacing w:before="0" w:after="176" w:line="230" w:lineRule="exact"/>
        <w:ind w:left="2540" w:right="0" w:firstLine="0"/>
      </w:pPr>
      <w:r>
        <w:rPr>
          <w:rStyle w:val="CharStyle107"/>
          <w:color w:val="FFFFFF"/>
        </w:rPr>
        <w:t>h mikro.lounge #30 at WMF-Club</w:t>
      </w:r>
    </w:p>
    <w:p>
      <w:pPr>
        <w:pStyle w:val="Style19"/>
        <w:numPr>
          <w:ilvl w:val="0"/>
          <w:numId w:val="27"/>
        </w:numPr>
        <w:tabs>
          <w:tab w:leader="none" w:pos="59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5" w:lineRule="exact"/>
        <w:ind w:left="0" w:right="0" w:firstLine="0"/>
      </w:pPr>
      <w:r>
        <w:pict>
          <v:shape id="_x0000_s1213" type="#_x0000_t202" style="position:absolute;margin-left:0.5pt;margin-top:-7.9pt;width:109.2pt;height:17.65pt;z-index:-125829304;mso-wrap-distance-left:5.pt;mso-wrap-distance-right:32.4pt;mso-wrap-distance-bottom:6.7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99"/>
                    </w:rPr>
                    <w:t>Thursday, 8 Feb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07"/>
          <w:color w:val="FFFFFF"/>
        </w:rPr>
        <w:t xml:space="preserve">h Conference </w:t>
      </w:r>
      <w:r>
        <w:rPr>
          <w:rStyle w:val="CharStyle301"/>
        </w:rPr>
        <w:t>Social Software</w:t>
      </w:r>
    </w:p>
    <w:p>
      <w:pPr>
        <w:pStyle w:val="Style19"/>
        <w:numPr>
          <w:ilvl w:val="0"/>
          <w:numId w:val="29"/>
        </w:numPr>
        <w:tabs>
          <w:tab w:leader="none" w:pos="613" w:val="left"/>
        </w:tabs>
        <w:widowControl w:val="0"/>
        <w:keepNext w:val="0"/>
        <w:keepLines w:val="0"/>
        <w:shd w:val="clear" w:color="auto" w:fill="000000"/>
        <w:bidi w:val="0"/>
        <w:spacing w:before="0" w:after="144" w:line="235" w:lineRule="exact"/>
        <w:ind w:left="0" w:right="0" w:firstLine="0"/>
      </w:pPr>
      <w:r>
        <w:rPr>
          <w:rStyle w:val="CharStyle107"/>
          <w:color w:val="FFFFFF"/>
        </w:rPr>
        <w:t xml:space="preserve">h Conference </w:t>
      </w:r>
      <w:r>
        <w:rPr>
          <w:rStyle w:val="CharStyle301"/>
        </w:rPr>
        <w:t>Artistic Software</w:t>
      </w:r>
    </w:p>
    <w:p>
      <w:pPr>
        <w:pStyle w:val="Style19"/>
        <w:tabs>
          <w:tab w:leader="none" w:pos="3370" w:val="left"/>
        </w:tabs>
        <w:widowControl w:val="0"/>
        <w:keepNext w:val="0"/>
        <w:keepLines w:val="0"/>
        <w:shd w:val="clear" w:color="auto" w:fill="000000"/>
        <w:bidi w:val="0"/>
        <w:spacing w:before="0" w:after="0" w:line="280" w:lineRule="exact"/>
        <w:ind w:left="0" w:right="0" w:firstLine="0"/>
      </w:pPr>
      <w:r>
        <w:rPr>
          <w:rStyle w:val="CharStyle300"/>
        </w:rPr>
        <w:t>Friday, 9 Feb</w:t>
        <w:tab/>
      </w:r>
      <w:r>
        <w:rPr>
          <w:rStyle w:val="CharStyle107"/>
          <w:color w:val="FFFFFF"/>
        </w:rPr>
        <w:t>12.00 h Matinee Screening</w:t>
      </w:r>
    </w:p>
    <w:p>
      <w:pPr>
        <w:pStyle w:val="Style72"/>
        <w:widowControl w:val="0"/>
        <w:keepNext w:val="0"/>
        <w:keepLines w:val="0"/>
        <w:shd w:val="clear" w:color="auto" w:fill="000000"/>
        <w:bidi w:val="0"/>
        <w:jc w:val="right"/>
        <w:spacing w:before="0" w:after="0" w:line="226" w:lineRule="exact"/>
        <w:ind w:left="0" w:right="0" w:firstLine="0"/>
      </w:pPr>
      <w:r>
        <w:rPr>
          <w:rStyle w:val="CharStyle303"/>
          <w:i/>
          <w:iCs/>
        </w:rPr>
        <w:t>New Media Art in Belarus</w:t>
      </w:r>
    </w:p>
    <w:p>
      <w:pPr>
        <w:pStyle w:val="Style19"/>
        <w:numPr>
          <w:ilvl w:val="0"/>
          <w:numId w:val="31"/>
        </w:numPr>
        <w:tabs>
          <w:tab w:leader="none" w:pos="383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26" w:lineRule="exact"/>
        <w:ind w:left="3240" w:right="0" w:firstLine="0"/>
      </w:pPr>
      <w:r>
        <w:rPr>
          <w:rStyle w:val="CharStyle107"/>
          <w:color w:val="FFFFFF"/>
        </w:rPr>
        <w:t xml:space="preserve">h Workshop </w:t>
      </w:r>
      <w:r>
        <w:rPr>
          <w:rStyle w:val="CharStyle301"/>
        </w:rPr>
        <w:t>Karo Toons</w:t>
      </w:r>
    </w:p>
    <w:p>
      <w:pPr>
        <w:pStyle w:val="Style72"/>
        <w:numPr>
          <w:ilvl w:val="0"/>
          <w:numId w:val="33"/>
        </w:numPr>
        <w:tabs>
          <w:tab w:leader="none" w:pos="269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26" w:lineRule="exact"/>
        <w:ind w:left="2100" w:right="0" w:firstLine="0"/>
      </w:pPr>
      <w:r>
        <w:rPr>
          <w:rStyle w:val="CharStyle302"/>
          <w:i w:val="0"/>
          <w:iCs w:val="0"/>
        </w:rPr>
        <w:t xml:space="preserve">h Conference </w:t>
      </w:r>
      <w:r>
        <w:rPr>
          <w:rStyle w:val="CharStyle303"/>
          <w:i/>
          <w:iCs/>
        </w:rPr>
        <w:t>New Forms of Distribution</w:t>
      </w:r>
    </w:p>
    <w:p>
      <w:pPr>
        <w:pStyle w:val="Style72"/>
        <w:numPr>
          <w:ilvl w:val="0"/>
          <w:numId w:val="35"/>
        </w:numPr>
        <w:tabs>
          <w:tab w:leader="none" w:pos="2893" w:val="left"/>
        </w:tabs>
        <w:widowControl w:val="0"/>
        <w:keepNext w:val="0"/>
        <w:keepLines w:val="0"/>
        <w:shd w:val="clear" w:color="auto" w:fill="000000"/>
        <w:bidi w:val="0"/>
        <w:spacing w:before="0" w:after="0" w:line="226" w:lineRule="exact"/>
        <w:ind w:left="2280" w:right="0" w:firstLine="0"/>
      </w:pPr>
      <w:r>
        <w:rPr>
          <w:rStyle w:val="CharStyle302"/>
          <w:i w:val="0"/>
          <w:iCs w:val="0"/>
        </w:rPr>
        <w:t xml:space="preserve">h Conference </w:t>
      </w:r>
      <w:r>
        <w:rPr>
          <w:rStyle w:val="CharStyle303"/>
          <w:i/>
          <w:iCs/>
        </w:rPr>
        <w:t>Net-based Participation</w:t>
      </w:r>
    </w:p>
    <w:p>
      <w:pPr>
        <w:pStyle w:val="Style72"/>
        <w:numPr>
          <w:ilvl w:val="0"/>
          <w:numId w:val="37"/>
        </w:numPr>
        <w:tabs>
          <w:tab w:leader="none" w:pos="1633" w:val="left"/>
        </w:tabs>
        <w:widowControl w:val="0"/>
        <w:keepNext w:val="0"/>
        <w:keepLines w:val="0"/>
        <w:shd w:val="clear" w:color="auto" w:fill="000000"/>
        <w:bidi w:val="0"/>
        <w:spacing w:before="0" w:after="137" w:line="226" w:lineRule="exact"/>
        <w:ind w:left="1020" w:right="0" w:firstLine="0"/>
      </w:pPr>
      <w:r>
        <w:rPr>
          <w:rStyle w:val="CharStyle302"/>
          <w:i w:val="0"/>
          <w:iCs w:val="0"/>
        </w:rPr>
        <w:t xml:space="preserve">h Video Screening </w:t>
      </w:r>
      <w:r>
        <w:rPr>
          <w:rStyle w:val="CharStyle303"/>
          <w:i/>
          <w:iCs/>
        </w:rPr>
        <w:t>Competition Terror: All You Can Take!</w:t>
      </w:r>
    </w:p>
    <w:p>
      <w:pPr>
        <w:pStyle w:val="Style26"/>
        <w:widowControl w:val="0"/>
        <w:keepNext w:val="0"/>
        <w:keepLines w:val="0"/>
        <w:shd w:val="clear" w:color="auto" w:fill="000000"/>
        <w:bidi w:val="0"/>
        <w:jc w:val="both"/>
        <w:spacing w:before="0" w:after="0" w:line="280" w:lineRule="exact"/>
        <w:ind w:left="0" w:right="0" w:firstLine="0"/>
      </w:pPr>
      <w:bookmarkStart w:id="71" w:name="bookmark71"/>
      <w:r>
        <w:rPr>
          <w:rStyle w:val="CharStyle307"/>
        </w:rPr>
        <w:t>Saturday, 10 Feb</w:t>
      </w:r>
      <w:bookmarkEnd w:id="71"/>
    </w:p>
    <w:p>
      <w:pPr>
        <w:pStyle w:val="Style72"/>
        <w:numPr>
          <w:ilvl w:val="0"/>
          <w:numId w:val="39"/>
        </w:numPr>
        <w:tabs>
          <w:tab w:leader="none" w:pos="173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1140" w:right="0" w:firstLine="0"/>
      </w:pPr>
      <w:r>
        <w:rPr>
          <w:rStyle w:val="CharStyle302"/>
          <w:i w:val="0"/>
          <w:iCs w:val="0"/>
        </w:rPr>
        <w:t xml:space="preserve">h Matinee Screenings </w:t>
      </w:r>
      <w:r>
        <w:rPr>
          <w:rStyle w:val="CharStyle303"/>
          <w:i/>
          <w:iCs/>
        </w:rPr>
        <w:t xml:space="preserve">Russian Shorts </w:t>
      </w:r>
      <w:r>
        <w:rPr>
          <w:rStyle w:val="CharStyle308"/>
          <w:i/>
          <w:iCs/>
        </w:rPr>
        <w:t xml:space="preserve">- </w:t>
      </w:r>
      <w:r>
        <w:rPr>
          <w:rStyle w:val="CharStyle303"/>
          <w:i/>
          <w:iCs/>
        </w:rPr>
        <w:t>Studio U-7 TV</w:t>
      </w:r>
    </w:p>
    <w:p>
      <w:pPr>
        <w:pStyle w:val="Style19"/>
        <w:numPr>
          <w:ilvl w:val="0"/>
          <w:numId w:val="41"/>
        </w:numPr>
        <w:tabs>
          <w:tab w:leader="none" w:pos="401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3420" w:right="0" w:firstLine="0"/>
      </w:pPr>
      <w:r>
        <w:rPr>
          <w:rStyle w:val="CharStyle107"/>
          <w:color w:val="FFFFFF"/>
        </w:rPr>
        <w:t>h Artist Presentation</w:t>
      </w:r>
    </w:p>
    <w:p>
      <w:pPr>
        <w:pStyle w:val="Style19"/>
        <w:numPr>
          <w:ilvl w:val="0"/>
          <w:numId w:val="43"/>
        </w:numPr>
        <w:tabs>
          <w:tab w:leader="none" w:pos="1753" w:val="left"/>
        </w:tabs>
        <w:widowControl w:val="0"/>
        <w:keepNext w:val="0"/>
        <w:keepLines w:val="0"/>
        <w:shd w:val="clear" w:color="auto" w:fill="000000"/>
        <w:bidi w:val="0"/>
        <w:spacing w:before="0" w:after="180" w:line="230" w:lineRule="exact"/>
        <w:ind w:left="1140" w:right="0" w:firstLine="0"/>
      </w:pPr>
      <w:r>
        <w:rPr>
          <w:rStyle w:val="CharStyle107"/>
          <w:color w:val="FFFFFF"/>
        </w:rPr>
        <w:t>h Award Ceremony with Performances [invitation only]</w:t>
      </w:r>
    </w:p>
    <w:p>
      <w:pPr>
        <w:pStyle w:val="Style19"/>
        <w:numPr>
          <w:ilvl w:val="0"/>
          <w:numId w:val="45"/>
        </w:numPr>
        <w:tabs>
          <w:tab w:leader="none" w:pos="59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0" w:right="0" w:firstLine="0"/>
      </w:pPr>
      <w:r>
        <w:pict>
          <v:shape id="_x0000_s1214" type="#_x0000_t202" style="position:absolute;margin-left:-0.5pt;margin-top:-7.9pt;width:105.85pt;height:17.9pt;z-index:-125829303;mso-wrap-distance-left:5.pt;mso-wrap-distance-right:5.pt;mso-wrap-distance-bottom:41.95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99"/>
                    </w:rPr>
                    <w:t>Sunday, 11 Feb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07"/>
          <w:color w:val="FFFFFF"/>
        </w:rPr>
        <w:t xml:space="preserve">h Matinee Screening </w:t>
      </w:r>
      <w:r>
        <w:rPr>
          <w:rStyle w:val="CharStyle301"/>
        </w:rPr>
        <w:t>Machinima Films</w:t>
      </w:r>
    </w:p>
    <w:p>
      <w:pPr>
        <w:pStyle w:val="Style19"/>
        <w:numPr>
          <w:ilvl w:val="0"/>
          <w:numId w:val="47"/>
        </w:numPr>
        <w:tabs>
          <w:tab w:leader="none" w:pos="161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1020" w:right="0" w:firstLine="0"/>
      </w:pPr>
      <w:r>
        <w:rPr>
          <w:rStyle w:val="CharStyle107"/>
          <w:color w:val="FFFFFF"/>
        </w:rPr>
        <w:t xml:space="preserve">h Presentation </w:t>
      </w:r>
      <w:r>
        <w:rPr>
          <w:rStyle w:val="CharStyle301"/>
        </w:rPr>
        <w:t>EM ARE</w:t>
      </w:r>
    </w:p>
    <w:p>
      <w:pPr>
        <w:pStyle w:val="Style19"/>
        <w:numPr>
          <w:ilvl w:val="0"/>
          <w:numId w:val="49"/>
        </w:numPr>
        <w:tabs>
          <w:tab w:leader="none" w:pos="59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0" w:right="0" w:firstLine="0"/>
      </w:pPr>
      <w:r>
        <w:rPr>
          <w:rStyle w:val="CharStyle107"/>
          <w:color w:val="FFFFFF"/>
        </w:rPr>
        <w:t xml:space="preserve">h Video Screening </w:t>
      </w:r>
      <w:r>
        <w:rPr>
          <w:rStyle w:val="CharStyle301"/>
        </w:rPr>
        <w:t>DIY [do it yourself!]</w:t>
      </w:r>
    </w:p>
    <w:p>
      <w:pPr>
        <w:pStyle w:val="Style19"/>
        <w:numPr>
          <w:ilvl w:val="0"/>
          <w:numId w:val="51"/>
        </w:numPr>
        <w:tabs>
          <w:tab w:leader="none" w:pos="950" w:val="left"/>
          <w:tab w:leader="none" w:pos="1078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480" w:right="0" w:firstLine="0"/>
      </w:pPr>
      <w:r>
        <w:rPr>
          <w:rStyle w:val="CharStyle107"/>
          <w:color w:val="FFFFFF"/>
        </w:rPr>
        <w:t xml:space="preserve">h Retrospective </w:t>
      </w:r>
      <w:r>
        <w:rPr>
          <w:rStyle w:val="CharStyle301"/>
        </w:rPr>
        <w:t>dogfilm DIY TV</w:t>
      </w:r>
    </w:p>
    <w:p>
      <w:pPr>
        <w:pStyle w:val="Style19"/>
        <w:numPr>
          <w:ilvl w:val="0"/>
          <w:numId w:val="53"/>
        </w:numPr>
        <w:tabs>
          <w:tab w:leader="none" w:pos="1093" w:val="left"/>
        </w:tabs>
        <w:widowControl w:val="0"/>
        <w:keepNext w:val="0"/>
        <w:keepLines w:val="0"/>
        <w:shd w:val="clear" w:color="auto" w:fill="000000"/>
        <w:bidi w:val="0"/>
        <w:spacing w:before="0" w:after="0" w:line="230" w:lineRule="exact"/>
        <w:ind w:left="480" w:right="0" w:firstLine="0"/>
      </w:pPr>
      <w:r>
        <w:rPr>
          <w:rStyle w:val="CharStyle107"/>
          <w:color w:val="FFFFFF"/>
        </w:rPr>
        <w:t xml:space="preserve">h Video Screening </w:t>
      </w:r>
      <w:r>
        <w:rPr>
          <w:rStyle w:val="CharStyle301"/>
        </w:rPr>
        <w:t>Ambient Line</w:t>
      </w:r>
    </w:p>
    <w:sectPr>
      <w:pgSz w:w="9269" w:h="9474"/>
      <w:pgMar w:top="200" w:left="240" w:right="3624" w:bottom="20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357.55pt;margin-top:12.1pt;width:55.9pt;height:6.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lang w:val="de-DE" w:eastAsia="de-DE" w:bidi="de-DE"/>
                  </w:rPr>
                  <w:t>transmediale.01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164.6pt;margin-top:10.65pt;width:250.8pt;height:7.4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</w:rPr>
                  <w:t xml:space="preserve">conference I social software I thursday 8 I 14.30 - 18.00 </w:t>
                </w:r>
                <w:r>
                  <w:rPr>
                    <w:rStyle w:val="CharStyle65"/>
                    <w:lang w:val="fr-FR" w:eastAsia="fr-FR" w:bidi="fr-FR"/>
                  </w:rPr>
                  <w:t xml:space="preserve">h </w:t>
                </w:r>
                <w:r>
                  <w:rPr>
                    <w:rStyle w:val="CharStyle65"/>
                  </w:rPr>
                  <w:t>I auditorium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29.95pt;margin-top:12.85pt;width:267.1pt;height:8.15pt;z-index:-1887440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3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5"/>
                      <w:color w:val="EBEBEB"/>
                    </w:rPr>
                    <w:t>#</w:t>
                  </w:r>
                </w:fldSimple>
                <w:r>
                  <w:rPr>
                    <w:rStyle w:val="CharStyle75"/>
                    <w:color w:val="EBEBEB"/>
                  </w:rPr>
                  <w:tab/>
                </w:r>
                <w:r>
                  <w:rPr>
                    <w:rStyle w:val="CharStyle65"/>
                  </w:rPr>
                  <w:t>conference I social software I thursday 8 I 14.30 - 18.00 h i auditorium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29.95pt;margin-top:12.85pt;width:267.1pt;height:8.15pt;z-index:-18874405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3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5"/>
                      <w:color w:val="EBEBEB"/>
                    </w:rPr>
                    <w:t>#</w:t>
                  </w:r>
                </w:fldSimple>
                <w:r>
                  <w:rPr>
                    <w:rStyle w:val="CharStyle75"/>
                    <w:color w:val="EBEBEB"/>
                  </w:rPr>
                  <w:tab/>
                </w:r>
                <w:r>
                  <w:rPr>
                    <w:rStyle w:val="CharStyle65"/>
                  </w:rPr>
                  <w:t>conference I social software I thursday 8 I 14.30 - 18.00 h i auditorium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9" type="#_x0000_t202" style="position:absolute;margin-left:164.75pt;margin-top:12.6pt;width:254.65pt;height:7.9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</w:rPr>
                  <w:t>conference I artistic software I thursday 8 I 20.30 - 22.30 h I auditorium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0" type="#_x0000_t202" style="position:absolute;margin-left:164.75pt;margin-top:12.6pt;width:254.65pt;height:7.9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</w:rPr>
                  <w:t>conference I artistic software I thursday 8 I 20.30 - 22.30 h I auditorium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5" type="#_x0000_t202" style="position:absolute;margin-left:27.55pt;margin-top:10.2pt;width:295.2pt;height:7.9pt;z-index:-1887440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90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65"/>
                  </w:rPr>
                  <w:t>conference I new forms of distribution I friday 9 I 14.30 - 18.00 h I auditorium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27.55pt;margin-top:10.2pt;width:295.2pt;height:7.9pt;z-index:-18874404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90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65"/>
                  </w:rPr>
                  <w:t>conference I new forms of distribution I friday 9 I 14.30 - 18.00 h I auditorium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26.85pt;margin-top:13.05pt;width:290.9pt;height:7.9pt;z-index:-18874404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81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65"/>
                  </w:rPr>
                  <w:t xml:space="preserve">conference I net-based participation I friday 9 I 20.30 - 22.30 </w:t>
                </w:r>
                <w:r>
                  <w:rPr>
                    <w:rStyle w:val="CharStyle65"/>
                    <w:lang w:val="fr-FR" w:eastAsia="fr-FR" w:bidi="fr-FR"/>
                  </w:rPr>
                  <w:t xml:space="preserve">h </w:t>
                </w:r>
                <w:r>
                  <w:rPr>
                    <w:rStyle w:val="CharStyle65"/>
                  </w:rPr>
                  <w:t>I auditorium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149.85pt;margin-top:13.55pt;width:289.2pt;height:7.9pt;z-index:-18874404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78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color w:val="141414"/>
                  </w:rPr>
                  <w:t xml:space="preserve">conference I net-based participation I friday 9 I 20.30 - 22.30 </w:t>
                </w:r>
                <w:r>
                  <w:rPr>
                    <w:rStyle w:val="CharStyle65"/>
                    <w:lang w:val="fr-FR" w:eastAsia="fr-FR" w:bidi="fr-FR"/>
                    <w:color w:val="141414"/>
                  </w:rPr>
                  <w:t xml:space="preserve">h </w:t>
                </w:r>
                <w:r>
                  <w:rPr>
                    <w:rStyle w:val="CharStyle65"/>
                    <w:color w:val="141414"/>
                  </w:rPr>
                  <w:t>I auditorium</w:t>
                  <w:tab/>
                </w:r>
                <w:fldSimple w:instr=" PAGE \* MERGEFORMAT ">
                  <w:r>
                    <w:rPr>
                      <w:rStyle w:val="CharStyle75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221.95pt;margin-top:14.05pt;width:206.9pt;height:7.45pt;z-index:-1887440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13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lang w:val="de-DE" w:eastAsia="de-DE" w:bidi="de-DE"/>
                    <w:color w:val="141414"/>
                  </w:rPr>
                  <w:t>transmediale I Andreas Broeckmann, Susanne Jaschko</w:t>
                  <w:tab/>
                </w:r>
                <w:fldSimple w:instr=" PAGE \* MERGEFORMAT ">
                  <w:r>
                    <w:rPr>
                      <w:rStyle w:val="CharStyle7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9" type="#_x0000_t202" style="position:absolute;margin-left:143.35pt;margin-top:13.1pt;width:295.7pt;height:8.4pt;z-index:-18874404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591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color w:val="141414"/>
                  </w:rPr>
                  <w:t>conference I new forms of distribution I friday 9 I 14.30 - 18.00 h I auditorium</w:t>
                  <w:tab/>
                </w:r>
                <w:fldSimple w:instr=" PAGE \* MERGEFORMAT ">
                  <w:r>
                    <w:rPr>
                      <w:rStyle w:val="CharStyle71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27.95pt;margin-top:13.8pt;width:144.5pt;height:7.7pt;z-index:-18874404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8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5"/>
                      <w:color w:val="EBEBEB"/>
                    </w:rPr>
                    <w:t>#</w:t>
                  </w:r>
                </w:fldSimple>
                <w:r>
                  <w:rPr>
                    <w:rStyle w:val="CharStyle75"/>
                    <w:color w:val="EBEBEB"/>
                  </w:rPr>
                  <w:tab/>
                </w:r>
                <w:r>
                  <w:rPr>
                    <w:rStyle w:val="CharStyle65"/>
                  </w:rPr>
                  <w:t>award competition I artistic software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330.35pt;margin-top:10.45pt;width:108.pt;height:7.7pt;z-index:-18874404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16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1"/>
                  </w:rPr>
                  <w:t>award competition I video</w:t>
                  <w:tab/>
                </w:r>
                <w:fldSimple w:instr=" PAGE \* MERGEFORMAT ">
                  <w:r>
                    <w:rPr>
                      <w:rStyle w:val="CharStyle8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312.7pt;margin-top:13.85pt;width:126.7pt;height:7.7pt;z-index:-1887440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53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color w:val="141414"/>
                  </w:rPr>
                  <w:t>award competition I interactive</w:t>
                  <w:tab/>
                </w:r>
                <w:fldSimple w:instr=" PAGE \* MERGEFORMAT ">
                  <w:r>
                    <w:rPr>
                      <w:rStyle w:val="CharStyle75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7" type="#_x0000_t202" style="position:absolute;margin-left:27.7pt;margin-top:10.45pt;width:126.pt;height:7.7pt;z-index:-18874404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52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81"/>
                  </w:rPr>
                  <w:t>award competition I interactive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8" type="#_x0000_t202" style="position:absolute;margin-left:330.35pt;margin-top:10.45pt;width:108.pt;height:7.7pt;z-index:-18874404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16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1"/>
                  </w:rPr>
                  <w:t>award competition I video</w:t>
                  <w:tab/>
                </w:r>
                <w:fldSimple w:instr=" PAGE \* MERGEFORMAT ">
                  <w:r>
                    <w:rPr>
                      <w:rStyle w:val="CharStyle8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9" type="#_x0000_t202" style="position:absolute;margin-left:28.15pt;margin-top:10.45pt;width:107.3pt;height:7.7pt;z-index:-18874403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14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2"/>
                    </w:rPr>
                    <w:t>#</w:t>
                  </w:r>
                </w:fldSimple>
                <w:r>
                  <w:rPr>
                    <w:rStyle w:val="CharStyle82"/>
                  </w:rPr>
                  <w:tab/>
                </w:r>
                <w:r>
                  <w:rPr>
                    <w:rStyle w:val="CharStyle81"/>
                  </w:rPr>
                  <w:t>award competition I video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221.95pt;margin-top:14.05pt;width:206.9pt;height:7.45pt;z-index:-18874406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13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lang w:val="de-DE" w:eastAsia="de-DE" w:bidi="de-DE"/>
                    <w:color w:val="141414"/>
                  </w:rPr>
                  <w:t>transmediale I Andreas Broeckmann, Susanne Jaschko</w:t>
                  <w:tab/>
                </w:r>
                <w:fldSimple w:instr=" PAGE \* MERGEFORMAT ">
                  <w:r>
                    <w:rPr>
                      <w:rStyle w:val="CharStyle7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0" type="#_x0000_t202" style="position:absolute;margin-left:27.7pt;margin-top:10.45pt;width:145.2pt;height:7.7pt;z-index:-18874403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90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81"/>
                  </w:rPr>
                  <w:t>award competition I artistic software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1" type="#_x0000_t202" style="position:absolute;margin-left:292.4pt;margin-top:10.2pt;width:145.2pt;height:7.9pt;z-index:-18874403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90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1"/>
                  </w:rPr>
                  <w:t>award competition I artistic software</w:t>
                  <w:tab/>
                </w:r>
                <w:fldSimple w:instr=" PAGE \* MERGEFORMAT ">
                  <w:r>
                    <w:rPr>
                      <w:rStyle w:val="CharStyle75"/>
                      <w:lang w:val="en-US" w:eastAsia="en-US" w:bidi="en-US"/>
                      <w:color w:val="EBEBEB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2" type="#_x0000_t202" style="position:absolute;margin-left:311.6pt;margin-top:10.45pt;width:125.75pt;height:7.7pt;z-index:-18874403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51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1"/>
                  </w:rPr>
                  <w:t>award competition I interactive</w:t>
                  <w:tab/>
                </w:r>
                <w:fldSimple w:instr=" PAGE \* MERGEFORMAT ">
                  <w:r>
                    <w:rPr>
                      <w:rStyle w:val="CharStyle71"/>
                      <w:lang w:val="en-US" w:eastAsia="en-US" w:bidi="en-US"/>
                      <w:color w:val="EBEBEB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3" type="#_x0000_t202" style="position:absolute;margin-left:27.8pt;margin-top:9.75pt;width:202.8pt;height:8.4pt;z-index:-18874403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0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5"/>
                      <w:color w:val="EBEBEB"/>
                    </w:rPr>
                    <w:t>#</w:t>
                  </w:r>
                </w:fldSimple>
                <w:r>
                  <w:rPr>
                    <w:rStyle w:val="CharStyle75"/>
                    <w:color w:val="EBEBEB"/>
                  </w:rPr>
                  <w:tab/>
                </w:r>
                <w:r>
                  <w:rPr>
                    <w:rStyle w:val="CharStyle81"/>
                  </w:rPr>
                  <w:t>video screening I love in the age of digital nomadism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4" type="#_x0000_t202" style="position:absolute;margin-left:245.15pt;margin-top:10.5pt;width:198.5pt;height:7.7pt;z-index:-18874403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397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1"/>
                  </w:rPr>
                  <w:t xml:space="preserve">video screening </w:t>
                </w:r>
                <w:r>
                  <w:rPr>
                    <w:rStyle w:val="CharStyle166"/>
                  </w:rPr>
                  <w:t xml:space="preserve">I </w:t>
                </w:r>
                <w:r>
                  <w:rPr>
                    <w:rStyle w:val="CharStyle81"/>
                  </w:rPr>
                  <w:t>watching americans I get personal</w:t>
                  <w:tab/>
                </w:r>
                <w:fldSimple w:instr=" PAGE \* MERGEFORMAT ">
                  <w:r>
                    <w:rPr>
                      <w:rStyle w:val="CharStyle75"/>
                      <w:lang w:val="en-US" w:eastAsia="en-US" w:bidi="en-US"/>
                      <w:color w:val="EBEBEB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5" type="#_x0000_t202" style="position:absolute;margin-left:21.8pt;margin-top:10.5pt;width:171.35pt;height:7.7pt;z-index:-18874403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342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81"/>
                  </w:rPr>
                  <w:t>video screening I surviving in a digital world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3" type="#_x0000_t202" style="position:absolute;margin-left:26.6pt;margin-top:10.7pt;width:123.6pt;height:7.9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47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5"/>
                    </w:rPr>
                    <w:t>#</w:t>
                  </w:r>
                </w:fldSimple>
                <w:r>
                  <w:rPr>
                    <w:rStyle w:val="CharStyle175"/>
                  </w:rPr>
                  <w:tab/>
                </w:r>
                <w:r>
                  <w:rPr>
                    <w:rStyle w:val="CharStyle173"/>
                  </w:rPr>
                  <w:t>video screening I ambient line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50.15pt;margin-top:13.3pt;width:244.55pt;height:7.9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</w:rPr>
                  <w:t>Welcoming words by the Governing Mayor of Berlin, Eberhard Diepgen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364.15pt;margin-top:10.5pt;width:72.25pt;height:7.7pt;z-index:-18874402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144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3"/>
                    <w:lang w:val="es-ES" w:eastAsia="es-ES" w:bidi="es-ES"/>
                  </w:rPr>
                  <w:t xml:space="preserve">video </w:t>
                </w:r>
                <w:r>
                  <w:rPr>
                    <w:rStyle w:val="CharStyle173"/>
                    <w:lang w:val="de-DE" w:eastAsia="de-DE" w:bidi="de-DE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182"/>
                      <w:lang w:val="es-ES" w:eastAsia="es-ES" w:bidi="es-E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282.1pt;margin-top:10.7pt;width:151.7pt;height:7.7pt;z-index:-18874402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30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3"/>
                  </w:rPr>
                  <w:t xml:space="preserve">video screening </w:t>
                </w:r>
                <w:r>
                  <w:rPr>
                    <w:rStyle w:val="CharStyle174"/>
                  </w:rPr>
                  <w:t xml:space="preserve">I </w:t>
                </w:r>
                <w:r>
                  <w:rPr>
                    <w:rStyle w:val="CharStyle173"/>
                  </w:rPr>
                  <w:t>diy - [do it yourself!]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186.35pt;margin-top:4.2pt;width:245.5pt;height:8.15pt;z-index:-18874402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9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media lounge I monday 5 to Sunday 11 I 14.00 - 24.00 h I foyer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8" type="#_x0000_t202" style="position:absolute;margin-left:186.35pt;margin-top:4.2pt;width:245.5pt;height:8.15pt;z-index:-18874402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9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media lounge I monday 5 to Sunday 11 I 14.00 - 24.00 h I foyer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0" type="#_x0000_t202" style="position:absolute;margin-left:26.6pt;margin-top:7.25pt;width:108.7pt;height:8.4pt;z-index:-1887440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17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82"/>
                    </w:rPr>
                    <w:t>#</w:t>
                  </w:r>
                </w:fldSimple>
                <w:r>
                  <w:rPr>
                    <w:rStyle w:val="CharStyle182"/>
                  </w:rPr>
                  <w:tab/>
                </w:r>
                <w:r>
                  <w:rPr>
                    <w:lang w:val="es-ES" w:eastAsia="es-ES" w:bidi="es-ES"/>
                    <w:w w:val="100"/>
                    <w:spacing w:val="0"/>
                    <w:color w:val="000000"/>
                    <w:position w:val="0"/>
                  </w:rPr>
                  <w:t xml:space="preserve">performances 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I workshops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50.15pt;margin-top:13.3pt;width:244.55pt;height:7.9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</w:rPr>
                  <w:t>Welcoming words by the Governing Mayor of Berlin, Eberhard Diepgen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1" type="#_x0000_t202" style="position:absolute;margin-left:328.2pt;margin-top:7.45pt;width:108.25pt;height:8.15pt;z-index:-18874402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16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performances I workshops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2" type="#_x0000_t202" style="position:absolute;margin-left:186.35pt;margin-top:4.2pt;width:245.5pt;height:8.15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9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media lounge I monday 5 to Sunday 11 I 14.00 - 24.00 h I foyer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8" type="#_x0000_t202" style="position:absolute;margin-left:372.2pt;margin-top:7.7pt;width:64.8pt;height:7.9pt;z-index:-1887440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129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presentations</w:t>
                  <w:tab/>
                </w:r>
                <w:fldSimple w:instr=" PAGE \* MERGEFORMAT ">
                  <w:r>
                    <w:rPr>
                      <w:rStyle w:val="CharStyle182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9" type="#_x0000_t202" style="position:absolute;margin-left:372.2pt;margin-top:7.7pt;width:64.8pt;height:7.9pt;z-index:-1887440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129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presentations</w:t>
                  <w:tab/>
                </w:r>
                <w:fldSimple w:instr=" PAGE \* MERGEFORMAT ">
                  <w:r>
                    <w:rPr>
                      <w:rStyle w:val="CharStyle182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0" type="#_x0000_t202" style="position:absolute;margin-left:27.6pt;margin-top:7.95pt;width:54.5pt;height:7.7pt;z-index:-18874402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10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82"/>
                    </w:rPr>
                    <w:t>#</w:t>
                  </w:r>
                </w:fldSimple>
                <w:r>
                  <w:rPr>
                    <w:rStyle w:val="CharStyle182"/>
                  </w:rPr>
                  <w:tab/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workshops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3" type="#_x0000_t202" style="position:absolute;margin-left:27.pt;margin-top:7.45pt;width:97.9pt;height:8.15pt;z-index:-18874401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195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5"/>
                    </w:rPr>
                    <w:t>#</w:t>
                  </w:r>
                </w:fldSimple>
                <w:r>
                  <w:rPr>
                    <w:rStyle w:val="CharStyle175"/>
                  </w:rPr>
                  <w:tab/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presentation-screening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4" type="#_x0000_t202" style="position:absolute;margin-left:297.6pt;margin-top:7.7pt;width:138.95pt;height:7.9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779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matinee screenings I presentations</w:t>
                  <w:tab/>
                </w:r>
                <w:fldSimple w:instr=" PAGE \* MERGEFORMAT ">
                  <w:r>
                    <w:rPr>
                      <w:rStyle w:val="CharStyle182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5" type="#_x0000_t202" style="position:absolute;margin-left:27.pt;margin-top:7.25pt;width:136.3pt;height:8.4pt;z-index:-18874401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72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5"/>
                    </w:rPr>
                    <w:t>#</w:t>
                  </w:r>
                </w:fldSimple>
                <w:r>
                  <w:rPr>
                    <w:rStyle w:val="CharStyle175"/>
                  </w:rPr>
                  <w:tab/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presentations I matinee screening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32.85pt;margin-top:13.1pt;width:322.55pt;height:8.4pt;z-index:-18874405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64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65"/>
                  </w:rPr>
                  <w:t xml:space="preserve">Welcoming words by the Senator of Science, Research and Culture, Dr. Christoph </w:t>
                </w:r>
                <w:r>
                  <w:rPr>
                    <w:rStyle w:val="CharStyle65"/>
                    <w:lang w:val="de-DE" w:eastAsia="de-DE" w:bidi="de-DE"/>
                  </w:rPr>
                  <w:t>Stölzl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0" type="#_x0000_t202" style="position:absolute;margin-left:308.6pt;margin-top:7.45pt;width:127.2pt;height:8.15pt;z-index:-18874401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54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salon I monday 5 to Sunday 11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1" type="#_x0000_t202" style="position:absolute;margin-left:308.6pt;margin-top:7.45pt;width:127.2pt;height:8.15pt;z-index:-1887440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254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141414"/>
                    <w:position w:val="0"/>
                  </w:rPr>
                  <w:t>salon I monday 5 to Sunday 11</w:t>
                  <w:tab/>
                </w:r>
                <w:fldSimple w:instr=" PAGE \* MERGEFORMAT ">
                  <w:r>
                    <w:rPr>
                      <w:rStyle w:val="CharStyle175"/>
                      <w:lang w:val="en-US" w:eastAsia="en-US" w:bidi="en-US"/>
                      <w:color w:val="FFFFFF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6" type="#_x0000_t202" style="position:absolute;margin-left:32.85pt;margin-top:13.1pt;width:322.55pt;height:8.4pt;z-index:-18874405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64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1"/>
                      <w:color w:val="EBEBEB"/>
                    </w:rPr>
                    <w:t>#</w:t>
                  </w:r>
                </w:fldSimple>
                <w:r>
                  <w:rPr>
                    <w:rStyle w:val="CharStyle71"/>
                    <w:color w:val="EBEBEB"/>
                  </w:rPr>
                  <w:tab/>
                </w:r>
                <w:r>
                  <w:rPr>
                    <w:rStyle w:val="CharStyle65"/>
                  </w:rPr>
                  <w:t xml:space="preserve">Welcoming words by the Senator of Science, Research and Culture, Dr. Christoph </w:t>
                </w:r>
                <w:r>
                  <w:rPr>
                    <w:rStyle w:val="CharStyle65"/>
                    <w:lang w:val="de-DE" w:eastAsia="de-DE" w:bidi="de-DE"/>
                  </w:rPr>
                  <w:t>Stölzl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187.65pt;margin-top:13.8pt;width:241.9pt;height:7.7pt;z-index:-18874405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tabs>
                    <w:tab w:leader="none" w:pos="483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color w:val="141414"/>
                  </w:rPr>
                  <w:t xml:space="preserve">Welcoming words by Wilhelm </w:t>
                </w:r>
                <w:r>
                  <w:rPr>
                    <w:rStyle w:val="CharStyle65"/>
                    <w:lang w:val="de-DE" w:eastAsia="de-DE" w:bidi="de-DE"/>
                    <w:color w:val="141414"/>
                  </w:rPr>
                  <w:t xml:space="preserve">Großmann, </w:t>
                </w:r>
                <w:r>
                  <w:rPr>
                    <w:rStyle w:val="CharStyle65"/>
                    <w:color w:val="141414"/>
                  </w:rPr>
                  <w:t>Director of the Podewil</w:t>
                  <w:tab/>
                </w:r>
                <w:fldSimple w:instr=" PAGE \* MERGEFORMAT ">
                  <w:r>
                    <w:rPr>
                      <w:rStyle w:val="CharStyle75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164.6pt;margin-top:10.65pt;width:250.8pt;height:7.4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</w:rPr>
                  <w:t xml:space="preserve">conference I social software I thursday 8 I 14.30 - 18.00 </w:t>
                </w:r>
                <w:r>
                  <w:rPr>
                    <w:rStyle w:val="CharStyle65"/>
                    <w:lang w:val="fr-FR" w:eastAsia="fr-FR" w:bidi="fr-FR"/>
                  </w:rPr>
                  <w:t xml:space="preserve">h </w:t>
                </w:r>
                <w:r>
                  <w:rPr>
                    <w:rStyle w:val="CharStyle65"/>
                  </w:rPr>
                  <w:t>I auditorium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6.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7.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8.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0"/>
      <w:numFmt w:val="decimal"/>
      <w:lvlText w:val="19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0">
    <w:multiLevelType w:val="multilevel"/>
    <w:lvl w:ilvl="0">
      <w:start w:val="0"/>
      <w:numFmt w:val="decimal"/>
      <w:lvlText w:val="17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2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4">
    <w:multiLevelType w:val="multilevel"/>
    <w:lvl w:ilvl="0">
      <w:start w:val="0"/>
      <w:numFmt w:val="decimal"/>
      <w:lvlText w:val="17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6">
    <w:multiLevelType w:val="multilevel"/>
    <w:lvl w:ilvl="0">
      <w:start w:val="30"/>
      <w:numFmt w:val="decimal"/>
      <w:lvlText w:val="20.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8">
    <w:multiLevelType w:val="multilevel"/>
    <w:lvl w:ilvl="0">
      <w:start w:val="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0">
    <w:multiLevelType w:val="multilevel"/>
    <w:lvl w:ilvl="0">
      <w:start w:val="0"/>
      <w:numFmt w:val="decimal"/>
      <w:lvlText w:val="1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2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4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6">
    <w:multiLevelType w:val="multilevel"/>
    <w:lvl w:ilvl="0">
      <w:start w:val="3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28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30">
    <w:multiLevelType w:val="multilevel"/>
    <w:lvl w:ilvl="0">
      <w:start w:val="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32">
    <w:multiLevelType w:val="multilevel"/>
    <w:lvl w:ilvl="0">
      <w:start w:val="3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34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36">
    <w:multiLevelType w:val="multilevel"/>
    <w:lvl w:ilvl="0">
      <w:start w:val="0"/>
      <w:numFmt w:val="decimal"/>
      <w:lvlText w:val="23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38">
    <w:multiLevelType w:val="multilevel"/>
    <w:lvl w:ilvl="0">
      <w:start w:val="0"/>
      <w:numFmt w:val="decimal"/>
      <w:lvlText w:val="1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40">
    <w:multiLevelType w:val="multilevel"/>
    <w:lvl w:ilvl="0">
      <w:start w:val="3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42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44">
    <w:multiLevelType w:val="multilevel"/>
    <w:lvl w:ilvl="0">
      <w:start w:val="0"/>
      <w:numFmt w:val="decimal"/>
      <w:lvlText w:val="1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46">
    <w:multiLevelType w:val="multilevel"/>
    <w:lvl w:ilvl="0">
      <w:start w:val="0"/>
      <w:numFmt w:val="decimal"/>
      <w:lvlText w:val="12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48">
    <w:multiLevelType w:val="multilevel"/>
    <w:lvl w:ilvl="0">
      <w:start w:val="0"/>
      <w:numFmt w:val="decimal"/>
      <w:lvlText w:val="14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50">
    <w:multiLevelType w:val="multilevel"/>
    <w:lvl w:ilvl="0">
      <w:start w:val="0"/>
      <w:numFmt w:val="decimal"/>
      <w:lvlText w:val="16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52">
    <w:multiLevelType w:val="multilevel"/>
    <w:lvl w:ilvl="0">
      <w:start w:val="30"/>
      <w:numFmt w:val="decimal"/>
      <w:lvlText w:val="20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4)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Book" w:eastAsia="Franklin Gothic Book" w:hAnsi="Franklin Gothic Book" w:cs="Franklin Gothic Book"/>
    </w:rPr>
  </w:style>
  <w:style w:type="character" w:customStyle="1" w:styleId="CharStyle5">
    <w:name w:val="Fließtext (4) Exact"/>
    <w:basedOn w:val="CharStyle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7">
    <w:name w:val="Überschrift #5_"/>
    <w:basedOn w:val="DefaultParagraphFont"/>
    <w:link w:val="Style6"/>
    <w:rPr>
      <w:lang w:val="de-DE" w:eastAsia="de-DE" w:bidi="de-DE"/>
      <w:b/>
      <w:bCs/>
      <w:i w:val="0"/>
      <w:iCs w:val="0"/>
      <w:u w:val="none"/>
      <w:strike w:val="0"/>
      <w:smallCaps w:val="0"/>
      <w:sz w:val="50"/>
      <w:szCs w:val="50"/>
      <w:rFonts w:ascii="Trebuchet MS" w:eastAsia="Trebuchet MS" w:hAnsi="Trebuchet MS" w:cs="Trebuchet MS"/>
    </w:rPr>
  </w:style>
  <w:style w:type="character" w:customStyle="1" w:styleId="CharStyle8">
    <w:name w:val="Überschrift #5"/>
    <w:basedOn w:val="CharStyle7"/>
    <w:rPr>
      <w:w w:val="100"/>
      <w:spacing w:val="0"/>
      <w:color w:val="000000"/>
      <w:position w:val="0"/>
    </w:rPr>
  </w:style>
  <w:style w:type="character" w:customStyle="1" w:styleId="CharStyle10">
    <w:name w:val="Fließtext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11">
    <w:name w:val="Fließtext (3)"/>
    <w:basedOn w:val="CharStyle1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">
    <w:name w:val="Fließtext (3) + Abstand 3 pt"/>
    <w:basedOn w:val="CharStyle10"/>
    <w:rPr>
      <w:lang w:val="en-US" w:eastAsia="en-US" w:bidi="en-US"/>
      <w:w w:val="100"/>
      <w:spacing w:val="60"/>
      <w:color w:val="000000"/>
      <w:position w:val="0"/>
    </w:rPr>
  </w:style>
  <w:style w:type="character" w:customStyle="1" w:styleId="CharStyle14">
    <w:name w:val="Bildbeschriftung Exact"/>
    <w:basedOn w:val="DefaultParagraphFont"/>
    <w:link w:val="Style1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15">
    <w:name w:val="Bildbeschriftung Exact"/>
    <w:basedOn w:val="CharStyle14"/>
    <w:rPr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6">
    <w:name w:val="Bildbeschriftung Exact"/>
    <w:basedOn w:val="CharStyle14"/>
    <w:rPr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8">
    <w:name w:val="Fließtext (7) Exact"/>
    <w:basedOn w:val="DefaultParagraphFont"/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0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2">
    <w:name w:val="Fließtext (8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23">
    <w:name w:val="Fließtext (2) + Trebuchet MS,8,5 pt,Fett Exact"/>
    <w:basedOn w:val="CharStyle55"/>
    <w:rPr>
      <w:lang w:val="en-US" w:eastAsia="en-US" w:bidi="en-US"/>
      <w:b/>
      <w:bCs/>
      <w:sz w:val="17"/>
      <w:szCs w:val="17"/>
      <w:rFonts w:ascii="Trebuchet MS" w:eastAsia="Trebuchet MS" w:hAnsi="Trebuchet MS" w:cs="Trebuchet MS"/>
    </w:rPr>
  </w:style>
  <w:style w:type="character" w:customStyle="1" w:styleId="CharStyle25">
    <w:name w:val="Fließtext (9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7">
    <w:name w:val="Überschrift #12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29">
    <w:name w:val="Bildbeschriftung (2) Exact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31">
    <w:name w:val="Fließtext (12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33">
    <w:name w:val="Überschrift #11 (2) Exact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character" w:customStyle="1" w:styleId="CharStyle35">
    <w:name w:val="Überschrift #11 (3) Exact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34"/>
      <w:szCs w:val="34"/>
      <w:rFonts w:ascii="Trebuchet MS" w:eastAsia="Trebuchet MS" w:hAnsi="Trebuchet MS" w:cs="Trebuchet MS"/>
      <w:w w:val="100"/>
      <w:spacing w:val="30"/>
    </w:rPr>
  </w:style>
  <w:style w:type="character" w:customStyle="1" w:styleId="CharStyle37">
    <w:name w:val="Fließtext (13) Exact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  <w:spacing w:val="20"/>
    </w:rPr>
  </w:style>
  <w:style w:type="character" w:customStyle="1" w:styleId="CharStyle39">
    <w:name w:val="Fließtext (14) Exact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  <w:spacing w:val="0"/>
    </w:rPr>
  </w:style>
  <w:style w:type="character" w:customStyle="1" w:styleId="CharStyle41">
    <w:name w:val="Fließtext (15) Exact"/>
    <w:basedOn w:val="DefaultParagraphFont"/>
    <w:link w:val="Style40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43">
    <w:name w:val="Fließtext (16) Exact"/>
    <w:basedOn w:val="DefaultParagraphFont"/>
    <w:link w:val="Style42"/>
    <w:rPr>
      <w:b/>
      <w:bCs/>
      <w:i w:val="0"/>
      <w:iCs w:val="0"/>
      <w:u w:val="none"/>
      <w:strike w:val="0"/>
      <w:smallCaps w:val="0"/>
      <w:sz w:val="64"/>
      <w:szCs w:val="64"/>
      <w:rFonts w:ascii="Trebuchet MS" w:eastAsia="Trebuchet MS" w:hAnsi="Trebuchet MS" w:cs="Trebuchet MS"/>
      <w:spacing w:val="-10"/>
    </w:rPr>
  </w:style>
  <w:style w:type="character" w:customStyle="1" w:styleId="CharStyle44">
    <w:name w:val="Bildbeschriftung (2) Exact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">
    <w:name w:val="Fließtext (2) Exact"/>
    <w:basedOn w:val="CharStyle55"/>
    <w:rPr>
      <w:lang w:val="en-US" w:eastAsia="en-US" w:bidi="en-US"/>
      <w:color w:val="FFFFFF"/>
    </w:rPr>
  </w:style>
  <w:style w:type="character" w:customStyle="1" w:styleId="CharStyle46">
    <w:name w:val="Fließtext (2) + Kursiv Exact"/>
    <w:basedOn w:val="CharStyle55"/>
    <w:rPr>
      <w:lang w:val="en-US" w:eastAsia="en-US" w:bidi="en-US"/>
      <w:i/>
      <w:iCs/>
      <w:color w:val="FFFFFF"/>
    </w:rPr>
  </w:style>
  <w:style w:type="character" w:customStyle="1" w:styleId="CharStyle48">
    <w:name w:val="Überschrift #2_"/>
    <w:basedOn w:val="DefaultParagraphFont"/>
    <w:link w:val="Style47"/>
    <w:rPr>
      <w:b/>
      <w:bCs/>
      <w:i w:val="0"/>
      <w:iCs w:val="0"/>
      <w:u w:val="none"/>
      <w:strike w:val="0"/>
      <w:smallCaps w:val="0"/>
      <w:sz w:val="64"/>
      <w:szCs w:val="64"/>
      <w:rFonts w:ascii="Trebuchet MS" w:eastAsia="Trebuchet MS" w:hAnsi="Trebuchet MS" w:cs="Trebuchet MS"/>
      <w:spacing w:val="-10"/>
    </w:rPr>
  </w:style>
  <w:style w:type="character" w:customStyle="1" w:styleId="CharStyle49">
    <w:name w:val="Überschrift #2"/>
    <w:basedOn w:val="CharStyle48"/>
    <w:rPr>
      <w:lang w:val="de-DE" w:eastAsia="de-DE" w:bidi="de-DE"/>
      <w:w w:val="100"/>
      <w:color w:val="000000"/>
      <w:position w:val="0"/>
    </w:rPr>
  </w:style>
  <w:style w:type="character" w:customStyle="1" w:styleId="CharStyle50">
    <w:name w:val="Überschrift #2"/>
    <w:basedOn w:val="CharStyle48"/>
    <w:rPr>
      <w:lang w:val="en-US" w:eastAsia="en-US" w:bidi="en-US"/>
      <w:w w:val="100"/>
      <w:color w:val="000000"/>
      <w:position w:val="0"/>
    </w:rPr>
  </w:style>
  <w:style w:type="character" w:customStyle="1" w:styleId="CharStyle52">
    <w:name w:val="Fließtext (5)_"/>
    <w:basedOn w:val="DefaultParagraphFont"/>
    <w:link w:val="Style5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</w:rPr>
  </w:style>
  <w:style w:type="character" w:customStyle="1" w:styleId="CharStyle54">
    <w:name w:val="Fließtext (6)_"/>
    <w:basedOn w:val="DefaultParagraphFont"/>
    <w:link w:val="Style53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55">
    <w:name w:val="Fließtext (2)_"/>
    <w:basedOn w:val="DefaultParagraphFont"/>
    <w:link w:val="Style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56">
    <w:name w:val="Fließtext (2) + Fett,Abstand -1 pt"/>
    <w:basedOn w:val="CharStyle55"/>
    <w:rPr>
      <w:lang w:val="en-US" w:eastAsia="en-US" w:bidi="en-US"/>
      <w:b/>
      <w:bCs/>
      <w:w w:val="100"/>
      <w:spacing w:val="-20"/>
      <w:color w:val="000000"/>
      <w:position w:val="0"/>
    </w:rPr>
  </w:style>
  <w:style w:type="character" w:customStyle="1" w:styleId="CharStyle57">
    <w:name w:val="Fließtext (2)"/>
    <w:basedOn w:val="CharStyle55"/>
    <w:rPr>
      <w:w w:val="100"/>
      <w:spacing w:val="0"/>
      <w:color w:val="000000"/>
      <w:position w:val="0"/>
    </w:rPr>
  </w:style>
  <w:style w:type="character" w:customStyle="1" w:styleId="CharStyle58">
    <w:name w:val="Fließtext (2) + Kursiv"/>
    <w:basedOn w:val="CharStyle5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9">
    <w:name w:val="Fließtext (2) + Fett"/>
    <w:basedOn w:val="CharStyle55"/>
    <w:rPr>
      <w:b/>
      <w:bCs/>
      <w:w w:val="100"/>
      <w:spacing w:val="0"/>
      <w:color w:val="000000"/>
      <w:position w:val="0"/>
    </w:rPr>
  </w:style>
  <w:style w:type="character" w:customStyle="1" w:styleId="CharStyle60">
    <w:name w:val="Fließtext (7)_"/>
    <w:basedOn w:val="DefaultParagraphFont"/>
    <w:link w:val="Style17"/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62">
    <w:name w:val="Inhaltsverzeichnis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64">
    <w:name w:val="Kopf- oder Fußzeile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65">
    <w:name w:val="Kopf- oder Fußzeile"/>
    <w:basedOn w:val="CharStyle6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6">
    <w:name w:val="Inhaltsverzeichnis"/>
    <w:basedOn w:val="CharStyle6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7">
    <w:name w:val="Fließtext (2) + 14 pt"/>
    <w:basedOn w:val="CharStyle55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69">
    <w:name w:val="Fließtext (10)_"/>
    <w:basedOn w:val="DefaultParagraphFont"/>
    <w:link w:val="Style68"/>
    <w:rPr>
      <w:lang w:val="es-ES" w:eastAsia="es-ES" w:bidi="es-ES"/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character" w:customStyle="1" w:styleId="CharStyle70">
    <w:name w:val="Fließtext (10)"/>
    <w:basedOn w:val="CharStyle69"/>
    <w:rPr>
      <w:w w:val="100"/>
      <w:spacing w:val="0"/>
      <w:color w:val="EBEBEB"/>
      <w:position w:val="0"/>
    </w:rPr>
  </w:style>
  <w:style w:type="character" w:customStyle="1" w:styleId="CharStyle71">
    <w:name w:val="Kopf- oder Fußzeile + AngsanaUPC,13 pt"/>
    <w:basedOn w:val="CharStyle64"/>
    <w:rPr>
      <w:lang w:val="de-DE" w:eastAsia="de-DE" w:bidi="de-DE"/>
      <w:sz w:val="26"/>
      <w:szCs w:val="26"/>
      <w:rFonts w:ascii="AngsanaUPC" w:eastAsia="AngsanaUPC" w:hAnsi="AngsanaUPC" w:cs="AngsanaUPC"/>
      <w:w w:val="100"/>
      <w:spacing w:val="0"/>
      <w:color w:val="FFFFFF"/>
      <w:position w:val="0"/>
    </w:rPr>
  </w:style>
  <w:style w:type="character" w:customStyle="1" w:styleId="CharStyle73">
    <w:name w:val="Fließtext (11)_"/>
    <w:basedOn w:val="DefaultParagraphFont"/>
    <w:link w:val="Style72"/>
    <w:rPr>
      <w:b w:val="0"/>
      <w:bCs w:val="0"/>
      <w:i/>
      <w:iCs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74">
    <w:name w:val="Fließtext (11) + Nicht kursiv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75">
    <w:name w:val="Kopf- oder Fußzeile"/>
    <w:basedOn w:val="CharStyle6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6">
    <w:name w:val="Überschrift #12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77">
    <w:name w:val="Fließtext (9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79">
    <w:name w:val="Überschrift #11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  <w:spacing w:val="0"/>
    </w:rPr>
  </w:style>
  <w:style w:type="character" w:customStyle="1" w:styleId="CharStyle80">
    <w:name w:val="Fließtext (12)_"/>
    <w:basedOn w:val="DefaultParagraphFont"/>
    <w:link w:val="Style3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81">
    <w:name w:val="Kopf- oder Fußzeile"/>
    <w:basedOn w:val="CharStyle6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2">
    <w:name w:val="Kopf- oder Fußzeile"/>
    <w:basedOn w:val="CharStyle6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83">
    <w:name w:val="Fließtext (2)"/>
    <w:basedOn w:val="CharStyle5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4">
    <w:name w:val="Fließtext (2) + Kursiv"/>
    <w:basedOn w:val="CharStyle5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86">
    <w:name w:val="Fließtext (17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87">
    <w:name w:val="Fließtext (17)"/>
    <w:basedOn w:val="CharStyle8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8">
    <w:name w:val="Überschrift #12 + 8 pt"/>
    <w:basedOn w:val="CharStyle76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90">
    <w:name w:val="Fließtext (18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91">
    <w:name w:val="Fließtext (18)"/>
    <w:basedOn w:val="CharStyle9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2">
    <w:name w:val="Fließtext (18) + 8 pt"/>
    <w:basedOn w:val="CharStyle90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93">
    <w:name w:val="Fließtext (18) + 8 pt"/>
    <w:basedOn w:val="CharStyle90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95">
    <w:name w:val="Fließtext (19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96">
    <w:name w:val="Fließtext (19)"/>
    <w:basedOn w:val="CharStyle9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7">
    <w:name w:val="Fließtext (19) + 8 pt"/>
    <w:basedOn w:val="CharStyle95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98">
    <w:name w:val="Fließtext (9) + 14 pt"/>
    <w:basedOn w:val="CharStyle77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99">
    <w:name w:val="Fließtext (9)"/>
    <w:basedOn w:val="CharStyle7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0">
    <w:name w:val="Fließtext (2) + 7,5 pt"/>
    <w:basedOn w:val="CharStyle55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102">
    <w:name w:val="Fließtext (20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103">
    <w:name w:val="Fließtext (20) + 8 pt"/>
    <w:basedOn w:val="CharStyle102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04">
    <w:name w:val="Fließtext (20) + 8 pt"/>
    <w:basedOn w:val="CharStyle102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05">
    <w:name w:val="Fließtext (2) + Trebuchet MS"/>
    <w:basedOn w:val="CharStyle55"/>
    <w:rPr>
      <w:rFonts w:ascii="Trebuchet MS" w:eastAsia="Trebuchet MS" w:hAnsi="Trebuchet MS" w:cs="Trebuchet MS"/>
      <w:w w:val="100"/>
      <w:spacing w:val="0"/>
      <w:color w:val="EBEBEB"/>
      <w:position w:val="0"/>
    </w:rPr>
  </w:style>
  <w:style w:type="character" w:customStyle="1" w:styleId="CharStyle106">
    <w:name w:val="Fließtext (2) + 9 pt,Kursiv"/>
    <w:basedOn w:val="CharStyle55"/>
    <w:rPr>
      <w:i/>
      <w:iCs/>
      <w:sz w:val="18"/>
      <w:szCs w:val="18"/>
      <w:w w:val="100"/>
      <w:spacing w:val="0"/>
      <w:color w:val="EBEBEB"/>
      <w:position w:val="0"/>
    </w:rPr>
  </w:style>
  <w:style w:type="character" w:customStyle="1" w:styleId="CharStyle107">
    <w:name w:val="Fließtext (2)"/>
    <w:basedOn w:val="CharStyle55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08">
    <w:name w:val="Fließtext (2)"/>
    <w:basedOn w:val="CharStyle55"/>
    <w:rPr>
      <w:w w:val="100"/>
      <w:spacing w:val="0"/>
      <w:color w:val="000000"/>
      <w:position w:val="0"/>
    </w:rPr>
  </w:style>
  <w:style w:type="character" w:customStyle="1" w:styleId="CharStyle109">
    <w:name w:val="Fließtext (12)"/>
    <w:basedOn w:val="CharStyle80"/>
    <w:rPr>
      <w:w w:val="100"/>
      <w:spacing w:val="0"/>
      <w:color w:val="EBEBEB"/>
      <w:position w:val="0"/>
    </w:rPr>
  </w:style>
  <w:style w:type="character" w:customStyle="1" w:styleId="CharStyle111">
    <w:name w:val="Fließtext (21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112">
    <w:name w:val="Fließtext (21) + AngsanaUPC,16 pt"/>
    <w:basedOn w:val="CharStyle111"/>
    <w:rPr>
      <w:lang w:val="de-DE" w:eastAsia="de-DE" w:bidi="de-DE"/>
      <w:sz w:val="32"/>
      <w:szCs w:val="32"/>
      <w:rFonts w:ascii="AngsanaUPC" w:eastAsia="AngsanaUPC" w:hAnsi="AngsanaUPC" w:cs="AngsanaUPC"/>
      <w:w w:val="100"/>
      <w:spacing w:val="0"/>
      <w:color w:val="EBEBEB"/>
      <w:position w:val="0"/>
    </w:rPr>
  </w:style>
  <w:style w:type="character" w:customStyle="1" w:styleId="CharStyle113">
    <w:name w:val="Fließtext (21) + Century Gothic,8,5 pt,Kursiv"/>
    <w:basedOn w:val="CharStyle111"/>
    <w:rPr>
      <w:lang w:val="de-DE" w:eastAsia="de-DE" w:bidi="de-DE"/>
      <w:i/>
      <w:iCs/>
      <w:sz w:val="17"/>
      <w:szCs w:val="17"/>
      <w:rFonts w:ascii="Century Gothic" w:eastAsia="Century Gothic" w:hAnsi="Century Gothic" w:cs="Century Gothic"/>
      <w:w w:val="100"/>
      <w:spacing w:val="0"/>
      <w:color w:val="EBEBEB"/>
      <w:position w:val="0"/>
    </w:rPr>
  </w:style>
  <w:style w:type="character" w:customStyle="1" w:styleId="CharStyle114">
    <w:name w:val="Fließtext (21)"/>
    <w:basedOn w:val="CharStyle111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15">
    <w:name w:val="Fließtext (21) + Verdana,8 pt,Fett,Abstand 0 pt"/>
    <w:basedOn w:val="CharStyle111"/>
    <w:rPr>
      <w:lang w:val="de-DE" w:eastAsia="de-DE" w:bidi="de-DE"/>
      <w:b/>
      <w:bCs/>
      <w:sz w:val="16"/>
      <w:szCs w:val="16"/>
      <w:rFonts w:ascii="Verdana" w:eastAsia="Verdana" w:hAnsi="Verdana" w:cs="Verdana"/>
      <w:w w:val="100"/>
      <w:spacing w:val="-10"/>
      <w:color w:val="EBEBEB"/>
      <w:position w:val="0"/>
    </w:rPr>
  </w:style>
  <w:style w:type="character" w:customStyle="1" w:styleId="CharStyle116">
    <w:name w:val="Fließtext (12) + Kursiv,Abstand 0 pt"/>
    <w:basedOn w:val="CharStyle80"/>
    <w:rPr>
      <w:i/>
      <w:iCs/>
      <w:w w:val="100"/>
      <w:spacing w:val="-10"/>
      <w:color w:val="EBEBEB"/>
      <w:position w:val="0"/>
    </w:rPr>
  </w:style>
  <w:style w:type="character" w:customStyle="1" w:styleId="CharStyle117">
    <w:name w:val="Fließtext (12) + Abstand 0 pt"/>
    <w:basedOn w:val="CharStyle80"/>
    <w:rPr>
      <w:w w:val="100"/>
      <w:spacing w:val="-10"/>
      <w:color w:val="EBEBEB"/>
      <w:position w:val="0"/>
    </w:rPr>
  </w:style>
  <w:style w:type="character" w:customStyle="1" w:styleId="CharStyle119">
    <w:name w:val="Fließtext (22)_"/>
    <w:basedOn w:val="DefaultParagraphFont"/>
    <w:link w:val="Style118"/>
    <w:rPr>
      <w:lang w:val="de-DE" w:eastAsia="de-DE" w:bidi="de-DE"/>
      <w:b w:val="0"/>
      <w:bCs w:val="0"/>
      <w:i/>
      <w:iCs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120">
    <w:name w:val="Fließtext (22)"/>
    <w:basedOn w:val="CharStyle119"/>
    <w:rPr>
      <w:w w:val="100"/>
      <w:spacing w:val="0"/>
      <w:color w:val="EBEBEB"/>
      <w:position w:val="0"/>
    </w:rPr>
  </w:style>
  <w:style w:type="character" w:customStyle="1" w:styleId="CharStyle121">
    <w:name w:val="Fließtext (22) + Trebuchet MS,8 pt,Nicht kursiv"/>
    <w:basedOn w:val="CharStyle119"/>
    <w:rPr>
      <w:i/>
      <w:iCs/>
      <w:sz w:val="16"/>
      <w:szCs w:val="16"/>
      <w:rFonts w:ascii="Trebuchet MS" w:eastAsia="Trebuchet MS" w:hAnsi="Trebuchet MS" w:cs="Trebuchet MS"/>
      <w:w w:val="100"/>
      <w:spacing w:val="0"/>
      <w:color w:val="EBEBEB"/>
      <w:position w:val="0"/>
    </w:rPr>
  </w:style>
  <w:style w:type="character" w:customStyle="1" w:styleId="CharStyle123">
    <w:name w:val="Fließtext (23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20"/>
      <w:szCs w:val="20"/>
      <w:rFonts w:ascii="Trebuchet MS" w:eastAsia="Trebuchet MS" w:hAnsi="Trebuchet MS" w:cs="Trebuchet MS"/>
      <w:spacing w:val="0"/>
    </w:rPr>
  </w:style>
  <w:style w:type="character" w:customStyle="1" w:styleId="CharStyle124">
    <w:name w:val="Fließtext (23)"/>
    <w:basedOn w:val="CharStyle123"/>
    <w:rPr>
      <w:lang w:val="en-US" w:eastAsia="en-US" w:bidi="en-US"/>
      <w:w w:val="100"/>
      <w:color w:val="FFFFFF"/>
      <w:position w:val="0"/>
    </w:rPr>
  </w:style>
  <w:style w:type="character" w:customStyle="1" w:styleId="CharStyle126">
    <w:name w:val="Überschrift #1_"/>
    <w:basedOn w:val="DefaultParagraphFont"/>
    <w:link w:val="Style125"/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  <w:spacing w:val="-10"/>
    </w:rPr>
  </w:style>
  <w:style w:type="character" w:customStyle="1" w:styleId="CharStyle127">
    <w:name w:val="Überschrift #1"/>
    <w:basedOn w:val="CharStyle126"/>
    <w:rPr>
      <w:lang w:val="en-US" w:eastAsia="en-US" w:bidi="en-US"/>
      <w:w w:val="100"/>
      <w:color w:val="FFFFFF"/>
      <w:position w:val="0"/>
    </w:rPr>
  </w:style>
  <w:style w:type="character" w:customStyle="1" w:styleId="CharStyle129">
    <w:name w:val="Fließtext (24) Exact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30"/>
      <w:szCs w:val="30"/>
      <w:rFonts w:ascii="AngsanaUPC" w:eastAsia="AngsanaUPC" w:hAnsi="AngsanaUPC" w:cs="AngsanaUPC"/>
    </w:rPr>
  </w:style>
  <w:style w:type="character" w:customStyle="1" w:styleId="CharStyle130">
    <w:name w:val="Fließtext (24) Exact"/>
    <w:basedOn w:val="CharStyle12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32">
    <w:name w:val="Fließtext (25) Exact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133">
    <w:name w:val="Fließtext (25) Exact"/>
    <w:basedOn w:val="CharStyle132"/>
    <w:rPr>
      <w:lang w:val="en-US" w:eastAsia="en-US" w:bidi="en-US"/>
      <w:rFonts w:ascii="Courier New" w:eastAsia="Courier New" w:hAnsi="Courier New" w:cs="Courier New"/>
      <w:w w:val="100"/>
      <w:spacing w:val="0"/>
      <w:color w:val="FFFFFF"/>
      <w:position w:val="0"/>
    </w:rPr>
  </w:style>
  <w:style w:type="character" w:customStyle="1" w:styleId="CharStyle134">
    <w:name w:val="Fließtext (25) + Franklin Gothic Book,8 pt Exact"/>
    <w:basedOn w:val="CharStyle132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35">
    <w:name w:val="Fließtext (12) Exact"/>
    <w:basedOn w:val="CharStyle8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37">
    <w:name w:val="Überschrift #9 Exact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138">
    <w:name w:val="Überschrift #9 Exact"/>
    <w:basedOn w:val="CharStyle13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39">
    <w:name w:val="Fließtext (25) + Trebuchet MS,5 pt,Abstand 0 pt Exact"/>
    <w:basedOn w:val="CharStyle132"/>
    <w:rPr>
      <w:lang w:val="en-US" w:eastAsia="en-US" w:bidi="en-US"/>
      <w:sz w:val="10"/>
      <w:szCs w:val="10"/>
      <w:rFonts w:ascii="Trebuchet MS" w:eastAsia="Trebuchet MS" w:hAnsi="Trebuchet MS" w:cs="Trebuchet MS"/>
      <w:w w:val="100"/>
      <w:spacing w:val="-10"/>
      <w:color w:val="FFFFFF"/>
      <w:position w:val="0"/>
    </w:rPr>
  </w:style>
  <w:style w:type="character" w:customStyle="1" w:styleId="CharStyle141">
    <w:name w:val="Fließtext (26) Exact"/>
    <w:basedOn w:val="DefaultParagraphFont"/>
    <w:link w:val="Style140"/>
    <w:rPr>
      <w:b w:val="0"/>
      <w:bCs w:val="0"/>
      <w:i/>
      <w:iCs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  <w:spacing w:val="40"/>
    </w:rPr>
  </w:style>
  <w:style w:type="character" w:customStyle="1" w:styleId="CharStyle142">
    <w:name w:val="Fließtext (26) Exact"/>
    <w:basedOn w:val="CharStyle141"/>
    <w:rPr>
      <w:lang w:val="en-US" w:eastAsia="en-US" w:bidi="en-US"/>
      <w:w w:val="100"/>
      <w:color w:val="FFFFFF"/>
      <w:position w:val="0"/>
    </w:rPr>
  </w:style>
  <w:style w:type="character" w:customStyle="1" w:styleId="CharStyle143">
    <w:name w:val="Fließtext (21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color w:val="141414"/>
    </w:rPr>
  </w:style>
  <w:style w:type="character" w:customStyle="1" w:styleId="CharStyle144">
    <w:name w:val="Fließtext (21) Exact"/>
    <w:basedOn w:val="CharStyle11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46">
    <w:name w:val="Fließtext (27) Exact"/>
    <w:basedOn w:val="DefaultParagraphFont"/>
    <w:link w:val="Style145"/>
    <w:rPr>
      <w:b w:val="0"/>
      <w:bCs w:val="0"/>
      <w:i/>
      <w:iCs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147">
    <w:name w:val="Fließtext (27) Exact"/>
    <w:basedOn w:val="CharStyle14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48">
    <w:name w:val="Fließtext (2) Exact"/>
    <w:basedOn w:val="CharStyle55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49">
    <w:name w:val="Fließtext (2) + 9 pt Exact"/>
    <w:basedOn w:val="CharStyle55"/>
    <w:rPr>
      <w:lang w:val="en-US" w:eastAsia="en-US" w:bidi="en-US"/>
      <w:sz w:val="18"/>
      <w:szCs w:val="18"/>
      <w:w w:val="100"/>
      <w:spacing w:val="0"/>
      <w:color w:val="FFFFFF"/>
      <w:position w:val="0"/>
    </w:rPr>
  </w:style>
  <w:style w:type="character" w:customStyle="1" w:styleId="CharStyle150">
    <w:name w:val="Fließtext (2) Exact"/>
    <w:basedOn w:val="CharStyle5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1">
    <w:name w:val="Fließtext (11) Exact"/>
    <w:basedOn w:val="DefaultParagraphFont"/>
    <w:rPr>
      <w:b w:val="0"/>
      <w:bCs w:val="0"/>
      <w:i/>
      <w:iCs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character" w:customStyle="1" w:styleId="CharStyle152">
    <w:name w:val="Fließtext (11) Exact"/>
    <w:basedOn w:val="CharStyle7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4">
    <w:name w:val="Fließtext (28) Exact"/>
    <w:basedOn w:val="DefaultParagraphFont"/>
    <w:link w:val="Style153"/>
    <w:rPr>
      <w:b w:val="0"/>
      <w:bCs w:val="0"/>
      <w:i w:val="0"/>
      <w:iCs w:val="0"/>
      <w:u w:val="none"/>
      <w:strike w:val="0"/>
      <w:smallCaps w:val="0"/>
      <w:sz w:val="32"/>
      <w:szCs w:val="32"/>
      <w:rFonts w:ascii="AngsanaUPC" w:eastAsia="AngsanaUPC" w:hAnsi="AngsanaUPC" w:cs="AngsanaUPC"/>
    </w:rPr>
  </w:style>
  <w:style w:type="character" w:customStyle="1" w:styleId="CharStyle155">
    <w:name w:val="Fließtext (28) + Candara,11 pt Exact"/>
    <w:basedOn w:val="CharStyle154"/>
    <w:rPr>
      <w:lang w:val="en-US" w:eastAsia="en-US" w:bidi="en-US"/>
      <w:sz w:val="22"/>
      <w:szCs w:val="22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156">
    <w:name w:val="Fließtext (28) Exact"/>
    <w:basedOn w:val="CharStyle15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8">
    <w:name w:val="Überschrift #7_"/>
    <w:basedOn w:val="DefaultParagraphFont"/>
    <w:link w:val="Style157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159">
    <w:name w:val="Überschrift #7"/>
    <w:basedOn w:val="CharStyle15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60">
    <w:name w:val="Fließtext (21) + 8 pt"/>
    <w:basedOn w:val="CharStyle111"/>
    <w:rPr>
      <w:lang w:val="en-US" w:eastAsia="en-US" w:bidi="en-US"/>
      <w:sz w:val="16"/>
      <w:szCs w:val="16"/>
      <w:w w:val="100"/>
      <w:spacing w:val="0"/>
      <w:color w:val="FFFFFF"/>
      <w:position w:val="0"/>
    </w:rPr>
  </w:style>
  <w:style w:type="character" w:customStyle="1" w:styleId="CharStyle161">
    <w:name w:val="Fließtext (2) Exact"/>
    <w:basedOn w:val="CharStyle5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3">
    <w:name w:val="Fließtext (29)_"/>
    <w:basedOn w:val="DefaultParagraphFont"/>
    <w:link w:val="Style162"/>
    <w:rPr>
      <w:b w:val="0"/>
      <w:bCs w:val="0"/>
      <w:i/>
      <w:iCs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  <w:spacing w:val="-40"/>
    </w:rPr>
  </w:style>
  <w:style w:type="character" w:customStyle="1" w:styleId="CharStyle164">
    <w:name w:val="Fließtext (29)"/>
    <w:basedOn w:val="CharStyle163"/>
    <w:rPr>
      <w:lang w:val="en-US" w:eastAsia="en-US" w:bidi="en-US"/>
      <w:w w:val="100"/>
      <w:color w:val="000000"/>
      <w:position w:val="0"/>
    </w:rPr>
  </w:style>
  <w:style w:type="character" w:customStyle="1" w:styleId="CharStyle165">
    <w:name w:val="Fließtext (11) + Nicht kursiv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66">
    <w:name w:val="Kopf- oder Fußzeile"/>
    <w:basedOn w:val="CharStyle6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7">
    <w:name w:val="Fließtext (2)"/>
    <w:basedOn w:val="CharStyle5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9">
    <w:name w:val="Fließtext (30)_"/>
    <w:basedOn w:val="DefaultParagraphFont"/>
    <w:link w:val="Style168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170">
    <w:name w:val="Fließtext (30)"/>
    <w:basedOn w:val="CharStyle16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1">
    <w:name w:val="Fließtext (30) + 8 pt"/>
    <w:basedOn w:val="CharStyle169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72">
    <w:name w:val="Fließtext (30) + 8 pt"/>
    <w:basedOn w:val="CharStyle169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73">
    <w:name w:val="Kopf- oder Fußzeile"/>
    <w:basedOn w:val="CharStyle6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4">
    <w:name w:val="Kopf- oder Fußzeile"/>
    <w:basedOn w:val="CharStyle6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5">
    <w:name w:val="Kopf- oder Fußzeile + 7 pt"/>
    <w:basedOn w:val="CharStyle64"/>
    <w:rPr>
      <w:lang w:val="de-DE" w:eastAsia="de-DE" w:bidi="de-DE"/>
      <w:sz w:val="14"/>
      <w:szCs w:val="14"/>
      <w:w w:val="100"/>
      <w:spacing w:val="0"/>
      <w:color w:val="EBEBEB"/>
      <w:position w:val="0"/>
    </w:rPr>
  </w:style>
  <w:style w:type="character" w:customStyle="1" w:styleId="CharStyle176">
    <w:name w:val="Fließtext (11) + Nicht kursiv"/>
    <w:basedOn w:val="CharStyle73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77">
    <w:name w:val="Fließtext (2) + 7,5 pt"/>
    <w:basedOn w:val="CharStyle55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179">
    <w:name w:val="Überschrift #9 (2)_"/>
    <w:basedOn w:val="DefaultParagraphFont"/>
    <w:link w:val="Style178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180">
    <w:name w:val="Überschrift #9 (2) + Kursiv"/>
    <w:basedOn w:val="CharStyle179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81">
    <w:name w:val="Überschrift #9 (2)"/>
    <w:basedOn w:val="CharStyle179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82">
    <w:name w:val="Kopf- oder Fußzeile"/>
    <w:basedOn w:val="CharStyle64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184">
    <w:name w:val="Fließtext (31)_"/>
    <w:basedOn w:val="DefaultParagraphFont"/>
    <w:link w:val="Style183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185">
    <w:name w:val="Fließtext (31)"/>
    <w:basedOn w:val="CharStyle18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6">
    <w:name w:val="Fließtext (31) + 8 pt"/>
    <w:basedOn w:val="CharStyle184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88">
    <w:name w:val="Fließtext (32)_"/>
    <w:basedOn w:val="DefaultParagraphFont"/>
    <w:link w:val="Style18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89">
    <w:name w:val="Fließtext (32)"/>
    <w:basedOn w:val="CharStyle188"/>
    <w:rPr>
      <w:w w:val="100"/>
      <w:spacing w:val="0"/>
      <w:color w:val="FFFFFF"/>
      <w:position w:val="0"/>
    </w:rPr>
  </w:style>
  <w:style w:type="character" w:customStyle="1" w:styleId="CharStyle191">
    <w:name w:val="Fließtext (33)_"/>
    <w:basedOn w:val="DefaultParagraphFont"/>
    <w:link w:val="Style19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character" w:customStyle="1" w:styleId="CharStyle192">
    <w:name w:val="Fließtext (33)"/>
    <w:basedOn w:val="CharStyle191"/>
    <w:rPr>
      <w:w w:val="100"/>
      <w:spacing w:val="0"/>
      <w:color w:val="FFFFFF"/>
      <w:position w:val="0"/>
    </w:rPr>
  </w:style>
  <w:style w:type="character" w:customStyle="1" w:styleId="CharStyle193">
    <w:name w:val="Fließtext (2) + Abstand 1 pt"/>
    <w:basedOn w:val="CharStyle55"/>
    <w:rPr>
      <w:w w:val="100"/>
      <w:spacing w:val="20"/>
      <w:color w:val="FFFFFF"/>
      <w:position w:val="0"/>
    </w:rPr>
  </w:style>
  <w:style w:type="character" w:customStyle="1" w:styleId="CharStyle194">
    <w:name w:val="Fließtext (31) + 8 pt"/>
    <w:basedOn w:val="CharStyle184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95">
    <w:name w:val="Fließtext (9) + Trebuchet MS,Abstand 0 pt"/>
    <w:basedOn w:val="CharStyle77"/>
    <w:rPr>
      <w:lang w:val="de-DE" w:eastAsia="de-DE" w:bidi="de-DE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97">
    <w:name w:val="Fließtext (34) Exact"/>
    <w:basedOn w:val="DefaultParagraphFont"/>
    <w:link w:val="Style196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198">
    <w:name w:val="Fließtext (34) + 8 pt Exact"/>
    <w:basedOn w:val="CharStyle197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200">
    <w:name w:val="Bildbeschriftung (3) Exact"/>
    <w:basedOn w:val="DefaultParagraphFont"/>
    <w:link w:val="Style199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01">
    <w:name w:val="Fließtext (2) + 7,5 pt"/>
    <w:basedOn w:val="CharStyle55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03">
    <w:name w:val="Fließtext (35)_"/>
    <w:basedOn w:val="DefaultParagraphFont"/>
    <w:link w:val="Style202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204">
    <w:name w:val="Fließtext (35) + 7,5 pt"/>
    <w:basedOn w:val="CharStyle20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05">
    <w:name w:val="Fließtext (35) + 8 pt"/>
    <w:basedOn w:val="CharStyle203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206">
    <w:name w:val="Fließtext (8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character" w:customStyle="1" w:styleId="CharStyle207">
    <w:name w:val="Fließtext (8) + 7,5 pt"/>
    <w:basedOn w:val="CharStyle206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08">
    <w:name w:val="Fließtext (8) + 8 pt,Abstand 2 pt"/>
    <w:basedOn w:val="CharStyle206"/>
    <w:rPr>
      <w:lang w:val="en-US" w:eastAsia="en-US" w:bidi="en-US"/>
      <w:sz w:val="16"/>
      <w:szCs w:val="16"/>
      <w:w w:val="100"/>
      <w:spacing w:val="50"/>
      <w:color w:val="000000"/>
      <w:position w:val="0"/>
    </w:rPr>
  </w:style>
  <w:style w:type="character" w:customStyle="1" w:styleId="CharStyle209">
    <w:name w:val="Fließtext (8) + 8 pt"/>
    <w:basedOn w:val="CharStyle206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210">
    <w:name w:val="Fließtext (35) + 7,5 pt"/>
    <w:basedOn w:val="CharStyle20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11">
    <w:name w:val="Fließtext (2) + 9 pt"/>
    <w:basedOn w:val="CharStyle55"/>
    <w:rPr>
      <w:lang w:val="en-US" w:eastAsia="en-US" w:bidi="en-US"/>
      <w:sz w:val="18"/>
      <w:szCs w:val="18"/>
      <w:w w:val="100"/>
      <w:spacing w:val="0"/>
      <w:color w:val="FFFFFF"/>
      <w:position w:val="0"/>
    </w:rPr>
  </w:style>
  <w:style w:type="character" w:customStyle="1" w:styleId="CharStyle212">
    <w:name w:val="Fließtext (2) + Calibri,52 pt,Fett,Abstand -1 pt"/>
    <w:basedOn w:val="CharStyle55"/>
    <w:rPr>
      <w:lang w:val="en-US" w:eastAsia="en-US" w:bidi="en-US"/>
      <w:b/>
      <w:bCs/>
      <w:sz w:val="104"/>
      <w:szCs w:val="104"/>
      <w:rFonts w:ascii="Calibri" w:eastAsia="Calibri" w:hAnsi="Calibri" w:cs="Calibri"/>
      <w:w w:val="100"/>
      <w:spacing w:val="-30"/>
      <w:color w:val="FFFFFF"/>
      <w:position w:val="0"/>
    </w:rPr>
  </w:style>
  <w:style w:type="character" w:customStyle="1" w:styleId="CharStyle213">
    <w:name w:val="Fließtext (2) + Trebuchet MS,4,5 pt"/>
    <w:basedOn w:val="CharStyle55"/>
    <w:rPr>
      <w:lang w:val="en-US" w:eastAsia="en-US" w:bidi="en-US"/>
      <w:sz w:val="9"/>
      <w:szCs w:val="9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214">
    <w:name w:val="Fließtext (2) + Arial Narrow,4,5 pt,Fett"/>
    <w:basedOn w:val="CharStyle55"/>
    <w:rPr>
      <w:lang w:val="en-US" w:eastAsia="en-US" w:bidi="en-US"/>
      <w:b/>
      <w:bCs/>
      <w:sz w:val="9"/>
      <w:szCs w:val="9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215">
    <w:name w:val="Fließtext (2) + Arial Narrow,11 pt,Fett,Kursiv,Abstand -1 pt"/>
    <w:basedOn w:val="CharStyle55"/>
    <w:rPr>
      <w:lang w:val="en-US" w:eastAsia="en-US" w:bidi="en-US"/>
      <w:b/>
      <w:bCs/>
      <w:i/>
      <w:iCs/>
      <w:sz w:val="22"/>
      <w:szCs w:val="22"/>
      <w:rFonts w:ascii="Arial Narrow" w:eastAsia="Arial Narrow" w:hAnsi="Arial Narrow" w:cs="Arial Narrow"/>
      <w:w w:val="100"/>
      <w:spacing w:val="-20"/>
      <w:color w:val="FFFFFF"/>
      <w:position w:val="0"/>
    </w:rPr>
  </w:style>
  <w:style w:type="character" w:customStyle="1" w:styleId="CharStyle216">
    <w:name w:val="Fließtext (2) + Abstand 1 pt"/>
    <w:basedOn w:val="CharStyle55"/>
    <w:rPr>
      <w:w w:val="100"/>
      <w:spacing w:val="20"/>
      <w:color w:val="000000"/>
      <w:position w:val="0"/>
    </w:rPr>
  </w:style>
  <w:style w:type="character" w:customStyle="1" w:styleId="CharStyle218">
    <w:name w:val="Fließtext (36) Exact"/>
    <w:basedOn w:val="DefaultParagraphFont"/>
    <w:link w:val="Style21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character" w:customStyle="1" w:styleId="CharStyle220">
    <w:name w:val="Fließtext (37) Exact"/>
    <w:basedOn w:val="DefaultParagraphFont"/>
    <w:link w:val="Style21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222">
    <w:name w:val="Überschrift #3 Exact"/>
    <w:basedOn w:val="DefaultParagraphFont"/>
    <w:link w:val="Style221"/>
    <w:rPr>
      <w:b w:val="0"/>
      <w:bCs w:val="0"/>
      <w:i w:val="0"/>
      <w:iCs w:val="0"/>
      <w:u w:val="none"/>
      <w:strike w:val="0"/>
      <w:smallCaps w:val="0"/>
      <w:sz w:val="52"/>
      <w:szCs w:val="52"/>
      <w:rFonts w:ascii="Franklin Gothic Book" w:eastAsia="Franklin Gothic Book" w:hAnsi="Franklin Gothic Book" w:cs="Franklin Gothic Book"/>
      <w:w w:val="60"/>
    </w:rPr>
  </w:style>
  <w:style w:type="character" w:customStyle="1" w:styleId="CharStyle224">
    <w:name w:val="Fließtext (38) Exact"/>
    <w:basedOn w:val="DefaultParagraphFont"/>
    <w:link w:val="Style223"/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</w:rPr>
  </w:style>
  <w:style w:type="character" w:customStyle="1" w:styleId="CharStyle226">
    <w:name w:val="Überschrift #6 Exact"/>
    <w:basedOn w:val="DefaultParagraphFont"/>
    <w:link w:val="Style22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6"/>
      <w:szCs w:val="46"/>
      <w:rFonts w:ascii="Franklin Gothic Heavy" w:eastAsia="Franklin Gothic Heavy" w:hAnsi="Franklin Gothic Heavy" w:cs="Franklin Gothic Heavy"/>
      <w:w w:val="50"/>
      <w:spacing w:val="30"/>
    </w:rPr>
  </w:style>
  <w:style w:type="character" w:customStyle="1" w:styleId="CharStyle228">
    <w:name w:val="Überschrift #10 (2) Exact"/>
    <w:basedOn w:val="DefaultParagraphFont"/>
    <w:link w:val="Style22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spacing w:val="-20"/>
    </w:rPr>
  </w:style>
  <w:style w:type="character" w:customStyle="1" w:styleId="CharStyle230">
    <w:name w:val="Fließtext (39) Exact"/>
    <w:basedOn w:val="DefaultParagraphFont"/>
    <w:link w:val="Style229"/>
    <w:rPr>
      <w:lang w:val="de-DE" w:eastAsia="de-DE" w:bidi="de-DE"/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</w:rPr>
  </w:style>
  <w:style w:type="character" w:customStyle="1" w:styleId="CharStyle232">
    <w:name w:val="Fließtext (40) Exact"/>
    <w:basedOn w:val="DefaultParagraphFont"/>
    <w:link w:val="Style231"/>
    <w:rPr>
      <w:b w:val="0"/>
      <w:bCs w:val="0"/>
      <w:i w:val="0"/>
      <w:iCs w:val="0"/>
      <w:u w:val="none"/>
      <w:strike w:val="0"/>
      <w:smallCaps w:val="0"/>
      <w:sz w:val="19"/>
      <w:szCs w:val="19"/>
      <w:rFonts w:ascii="CordiaUPC" w:eastAsia="CordiaUPC" w:hAnsi="CordiaUPC" w:cs="CordiaUPC"/>
      <w:spacing w:val="40"/>
    </w:rPr>
  </w:style>
  <w:style w:type="character" w:customStyle="1" w:styleId="CharStyle233">
    <w:name w:val="Fließtext (2) + Kursiv Exact"/>
    <w:basedOn w:val="CharStyle5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35">
    <w:name w:val="Fließtext (41) Exact"/>
    <w:basedOn w:val="DefaultParagraphFont"/>
    <w:link w:val="Style234"/>
    <w:rPr>
      <w:b w:val="0"/>
      <w:bCs w:val="0"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</w:rPr>
  </w:style>
  <w:style w:type="character" w:customStyle="1" w:styleId="CharStyle237">
    <w:name w:val="Fließtext (42) Exact"/>
    <w:basedOn w:val="DefaultParagraphFont"/>
    <w:link w:val="Style2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239">
    <w:name w:val="Überschrift #8 Exact"/>
    <w:basedOn w:val="DefaultParagraphFont"/>
    <w:link w:val="Style238"/>
    <w:rPr>
      <w:b w:val="0"/>
      <w:bCs w:val="0"/>
      <w:i w:val="0"/>
      <w:iCs w:val="0"/>
      <w:u w:val="none"/>
      <w:strike w:val="0"/>
      <w:smallCaps w:val="0"/>
      <w:sz w:val="32"/>
      <w:szCs w:val="32"/>
      <w:rFonts w:ascii="Impact" w:eastAsia="Impact" w:hAnsi="Impact" w:cs="Impact"/>
      <w:w w:val="100"/>
    </w:rPr>
  </w:style>
  <w:style w:type="character" w:customStyle="1" w:styleId="CharStyle241">
    <w:name w:val="Fließtext (43) Exact"/>
    <w:basedOn w:val="DefaultParagraphFont"/>
    <w:link w:val="Style240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243">
    <w:name w:val="Fließtext (44) Exact"/>
    <w:basedOn w:val="DefaultParagraphFont"/>
    <w:link w:val="Style24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244">
    <w:name w:val="Fließtext (44) + Impact,4,5 pt,Kursiv Exact"/>
    <w:basedOn w:val="CharStyle243"/>
    <w:rPr>
      <w:b/>
      <w:bCs/>
      <w:i/>
      <w:iCs/>
      <w:sz w:val="9"/>
      <w:szCs w:val="9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246">
    <w:name w:val="Fließtext (45) Exact"/>
    <w:basedOn w:val="DefaultParagraphFont"/>
    <w:link w:val="Style24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-10"/>
    </w:rPr>
  </w:style>
  <w:style w:type="character" w:customStyle="1" w:styleId="CharStyle248">
    <w:name w:val="Fließtext (46) Exact"/>
    <w:basedOn w:val="DefaultParagraphFont"/>
    <w:link w:val="Style2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250">
    <w:name w:val="Überschrift #4 Exact"/>
    <w:basedOn w:val="DefaultParagraphFont"/>
    <w:link w:val="Style24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character" w:customStyle="1" w:styleId="CharStyle252">
    <w:name w:val="Fließtext (47) Exact"/>
    <w:basedOn w:val="DefaultParagraphFont"/>
    <w:link w:val="Style25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</w:rPr>
  </w:style>
  <w:style w:type="character" w:customStyle="1" w:styleId="CharStyle254">
    <w:name w:val="Fließtext (48) Exact"/>
    <w:basedOn w:val="DefaultParagraphFont"/>
    <w:link w:val="Style253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255">
    <w:name w:val="Fließtext (48) + Trebuchet MS,4 pt Exact"/>
    <w:basedOn w:val="CharStyle254"/>
    <w:rPr>
      <w:lang w:val="en-US" w:eastAsia="en-US" w:bidi="en-US"/>
      <w:sz w:val="8"/>
      <w:szCs w:val="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257">
    <w:name w:val="Fließtext (49) Exact"/>
    <w:basedOn w:val="DefaultParagraphFont"/>
    <w:link w:val="Style256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character" w:customStyle="1" w:styleId="CharStyle258">
    <w:name w:val="Fließtext (49) + Trebuchet MS,12 pt,Abstand -1 pt Exact"/>
    <w:basedOn w:val="CharStyle257"/>
    <w:rPr>
      <w:lang w:val="en-US" w:eastAsia="en-US" w:bidi="en-US"/>
      <w:sz w:val="24"/>
      <w:szCs w:val="24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259">
    <w:name w:val="Fließtext (18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261">
    <w:name w:val="Fließtext (50) Exact"/>
    <w:basedOn w:val="DefaultParagraphFont"/>
    <w:link w:val="Style260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</w:rPr>
  </w:style>
  <w:style w:type="character" w:customStyle="1" w:styleId="CharStyle263">
    <w:name w:val="Fließtext (51) Exact"/>
    <w:basedOn w:val="DefaultParagraphFont"/>
    <w:link w:val="Style262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265">
    <w:name w:val="Fließtext (52) Exact"/>
    <w:basedOn w:val="DefaultParagraphFont"/>
    <w:link w:val="Style264"/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266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267">
    <w:name w:val="Fließtext (6) + Abstand -1 pt Exact"/>
    <w:basedOn w:val="CharStyle54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269">
    <w:name w:val="Überschrift #10 (3) Exact"/>
    <w:basedOn w:val="DefaultParagraphFont"/>
    <w:link w:val="Style268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Book" w:eastAsia="Franklin Gothic Book" w:hAnsi="Franklin Gothic Book" w:cs="Franklin Gothic Book"/>
    </w:rPr>
  </w:style>
  <w:style w:type="character" w:customStyle="1" w:styleId="CharStyle271">
    <w:name w:val="Überschrift #10 Exact"/>
    <w:basedOn w:val="DefaultParagraphFont"/>
    <w:link w:val="Style270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30"/>
    </w:rPr>
  </w:style>
  <w:style w:type="character" w:customStyle="1" w:styleId="CharStyle273">
    <w:name w:val="Fließtext (53) Exact"/>
    <w:basedOn w:val="DefaultParagraphFont"/>
    <w:link w:val="Style272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275">
    <w:name w:val="Fließtext (54) Exact"/>
    <w:basedOn w:val="DefaultParagraphFont"/>
    <w:link w:val="Style274"/>
    <w:rPr>
      <w:b/>
      <w:bCs/>
      <w:i w:val="0"/>
      <w:iCs w:val="0"/>
      <w:u w:val="none"/>
      <w:strike w:val="0"/>
      <w:smallCaps w:val="0"/>
      <w:sz w:val="94"/>
      <w:szCs w:val="94"/>
      <w:rFonts w:ascii="Trebuchet MS" w:eastAsia="Trebuchet MS" w:hAnsi="Trebuchet MS" w:cs="Trebuchet MS"/>
    </w:rPr>
  </w:style>
  <w:style w:type="character" w:customStyle="1" w:styleId="CharStyle277">
    <w:name w:val="Fließtext (55) Exact"/>
    <w:basedOn w:val="DefaultParagraphFont"/>
    <w:link w:val="Style276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</w:rPr>
  </w:style>
  <w:style w:type="character" w:customStyle="1" w:styleId="CharStyle278">
    <w:name w:val="Fließtext (55) + Trebuchet MS,14 pt,Abstand 0 pt Exact"/>
    <w:basedOn w:val="CharStyle277"/>
    <w:rPr>
      <w:lang w:val="en-US" w:eastAsia="en-US" w:bidi="en-US"/>
      <w:b/>
      <w:bCs/>
      <w:sz w:val="28"/>
      <w:szCs w:val="28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280">
    <w:name w:val="Fließtext (56) Exact"/>
    <w:basedOn w:val="DefaultParagraphFont"/>
    <w:link w:val="Style279"/>
    <w:rPr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</w:rPr>
  </w:style>
  <w:style w:type="character" w:customStyle="1" w:styleId="CharStyle281">
    <w:name w:val="Fließtext (56) + Century Gothic,7 pt,Kursiv Exact"/>
    <w:basedOn w:val="CharStyle280"/>
    <w:rPr>
      <w:lang w:val="en-US" w:eastAsia="en-US" w:bidi="en-US"/>
      <w:i/>
      <w:iCs/>
      <w:sz w:val="14"/>
      <w:szCs w:val="1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83">
    <w:name w:val="Fließtext (57) Exact"/>
    <w:basedOn w:val="DefaultParagraphFont"/>
    <w:link w:val="Style282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285">
    <w:name w:val="Fließtext (58) Exact"/>
    <w:basedOn w:val="DefaultParagraphFont"/>
    <w:link w:val="Style284"/>
    <w:rPr>
      <w:b w:val="0"/>
      <w:bCs w:val="0"/>
      <w:i w:val="0"/>
      <w:iCs w:val="0"/>
      <w:u w:val="none"/>
      <w:strike w:val="0"/>
      <w:smallCaps w:val="0"/>
      <w:sz w:val="10"/>
      <w:szCs w:val="10"/>
      <w:rFonts w:ascii="CordiaUPC" w:eastAsia="CordiaUPC" w:hAnsi="CordiaUPC" w:cs="CordiaUPC"/>
    </w:rPr>
  </w:style>
  <w:style w:type="character" w:customStyle="1" w:styleId="CharStyle287">
    <w:name w:val="Fließtext (59) Exact"/>
    <w:basedOn w:val="DefaultParagraphFont"/>
    <w:link w:val="Style286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spacing w:val="40"/>
    </w:rPr>
  </w:style>
  <w:style w:type="character" w:customStyle="1" w:styleId="CharStyle288">
    <w:name w:val="Fließtext (59) Exact"/>
    <w:basedOn w:val="CharStyle287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289">
    <w:name w:val="Fließtext (10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character" w:customStyle="1" w:styleId="CharStyle290">
    <w:name w:val="Fließtext (10) + Kapitälchen,Abstand 0 pt Exact"/>
    <w:basedOn w:val="CharStyle69"/>
    <w:rPr>
      <w:lang w:val="en-US" w:eastAsia="en-US" w:bidi="en-US"/>
      <w:smallCaps/>
      <w:w w:val="100"/>
      <w:spacing w:val="-10"/>
      <w:color w:val="000000"/>
      <w:position w:val="0"/>
    </w:rPr>
  </w:style>
  <w:style w:type="character" w:customStyle="1" w:styleId="CharStyle291">
    <w:name w:val="Fließtext (10) + Abstand 0 pt Exact"/>
    <w:basedOn w:val="CharStyle69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292">
    <w:name w:val="Fließtext (10) + Abstand 0 pt Exact"/>
    <w:basedOn w:val="CharStyle69"/>
    <w:rPr>
      <w:lang w:val="fr-FR" w:eastAsia="fr-FR" w:bidi="fr-FR"/>
      <w:w w:val="100"/>
      <w:spacing w:val="-10"/>
      <w:color w:val="000000"/>
      <w:position w:val="0"/>
    </w:rPr>
  </w:style>
  <w:style w:type="character" w:customStyle="1" w:styleId="CharStyle294">
    <w:name w:val="Fließtext (60) Exact"/>
    <w:basedOn w:val="DefaultParagraphFont"/>
    <w:link w:val="Style293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295">
    <w:name w:val="Fließtext (60) + Calibri,9,5 pt,Nicht fett,Skalieren 70% Exact"/>
    <w:basedOn w:val="CharStyle294"/>
    <w:rPr>
      <w:lang w:val="en-US" w:eastAsia="en-US" w:bidi="en-US"/>
      <w:b/>
      <w:bCs/>
      <w:sz w:val="19"/>
      <w:szCs w:val="19"/>
      <w:rFonts w:ascii="Calibri" w:eastAsia="Calibri" w:hAnsi="Calibri" w:cs="Calibri"/>
      <w:w w:val="70"/>
      <w:spacing w:val="0"/>
      <w:color w:val="000000"/>
      <w:position w:val="0"/>
    </w:rPr>
  </w:style>
  <w:style w:type="character" w:customStyle="1" w:styleId="CharStyle297">
    <w:name w:val="Überschrift #11 (4) Exact"/>
    <w:basedOn w:val="DefaultParagraphFont"/>
    <w:link w:val="Style296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character" w:customStyle="1" w:styleId="CharStyle298">
    <w:name w:val="Überschrift #11 (4) + Fett,Kursiv,Abstand -1 pt Exact"/>
    <w:basedOn w:val="CharStyle297"/>
    <w:rPr>
      <w:lang w:val="es-ES" w:eastAsia="es-ES" w:bidi="es-ES"/>
      <w:b/>
      <w:bCs/>
      <w:i/>
      <w:iCs/>
      <w:sz w:val="22"/>
      <w:szCs w:val="22"/>
      <w:w w:val="100"/>
      <w:spacing w:val="-20"/>
      <w:color w:val="000000"/>
      <w:position w:val="0"/>
    </w:rPr>
  </w:style>
  <w:style w:type="character" w:customStyle="1" w:styleId="CharStyle299">
    <w:name w:val="Fließtext (8) Exact"/>
    <w:basedOn w:val="CharStyle20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0">
    <w:name w:val="Fließtext (2) + 14 pt"/>
    <w:basedOn w:val="CharStyle55"/>
    <w:rPr>
      <w:lang w:val="en-US" w:eastAsia="en-US" w:bidi="en-US"/>
      <w:sz w:val="28"/>
      <w:szCs w:val="28"/>
      <w:w w:val="100"/>
      <w:spacing w:val="0"/>
      <w:color w:val="FFFFFF"/>
      <w:position w:val="0"/>
    </w:rPr>
  </w:style>
  <w:style w:type="character" w:customStyle="1" w:styleId="CharStyle301">
    <w:name w:val="Fließtext (2) + Kursiv"/>
    <w:basedOn w:val="CharStyle55"/>
    <w:rPr>
      <w:lang w:val="en-US" w:eastAsia="en-US" w:bidi="en-US"/>
      <w:i/>
      <w:iCs/>
      <w:w w:val="100"/>
      <w:spacing w:val="0"/>
      <w:color w:val="FFFFFF"/>
      <w:position w:val="0"/>
    </w:rPr>
  </w:style>
  <w:style w:type="character" w:customStyle="1" w:styleId="CharStyle302">
    <w:name w:val="Fließtext (11) + Nicht kursiv"/>
    <w:basedOn w:val="CharStyle73"/>
    <w:rPr>
      <w:lang w:val="en-US" w:eastAsia="en-US" w:bidi="en-US"/>
      <w:i/>
      <w:iCs/>
      <w:w w:val="100"/>
      <w:spacing w:val="0"/>
      <w:color w:val="FFFFFF"/>
      <w:position w:val="0"/>
    </w:rPr>
  </w:style>
  <w:style w:type="character" w:customStyle="1" w:styleId="CharStyle303">
    <w:name w:val="Fließtext (11)"/>
    <w:basedOn w:val="CharStyle7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4">
    <w:name w:val="Fließtext (35)"/>
    <w:basedOn w:val="CharStyle20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5">
    <w:name w:val="Fließtext (35) + 8 pt"/>
    <w:basedOn w:val="CharStyle203"/>
    <w:rPr>
      <w:lang w:val="en-US" w:eastAsia="en-US" w:bidi="en-US"/>
      <w:sz w:val="16"/>
      <w:szCs w:val="16"/>
      <w:w w:val="100"/>
      <w:spacing w:val="0"/>
      <w:color w:val="FFFFFF"/>
      <w:position w:val="0"/>
    </w:rPr>
  </w:style>
  <w:style w:type="character" w:customStyle="1" w:styleId="CharStyle306">
    <w:name w:val="Fließtext (35) + 8 pt,Kursiv"/>
    <w:basedOn w:val="CharStyle203"/>
    <w:rPr>
      <w:lang w:val="en-US" w:eastAsia="en-US" w:bidi="en-US"/>
      <w:i/>
      <w:iCs/>
      <w:sz w:val="16"/>
      <w:szCs w:val="16"/>
      <w:w w:val="100"/>
      <w:spacing w:val="0"/>
      <w:color w:val="FFFFFF"/>
      <w:position w:val="0"/>
    </w:rPr>
  </w:style>
  <w:style w:type="character" w:customStyle="1" w:styleId="CharStyle307">
    <w:name w:val="Überschrift #12"/>
    <w:basedOn w:val="CharStyle7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8">
    <w:name w:val="Fließtext (11)"/>
    <w:basedOn w:val="CharStyle73"/>
    <w:rPr>
      <w:lang w:val="en-US" w:eastAsia="en-US" w:bidi="en-US"/>
      <w:w w:val="100"/>
      <w:spacing w:val="0"/>
      <w:color w:val="FFFFFF"/>
      <w:position w:val="0"/>
    </w:rPr>
  </w:style>
  <w:style w:type="paragraph" w:customStyle="1" w:styleId="Style3">
    <w:name w:val="Fließtext (4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Book" w:eastAsia="Franklin Gothic Book" w:hAnsi="Franklin Gothic Book" w:cs="Franklin Gothic Book"/>
    </w:rPr>
  </w:style>
  <w:style w:type="paragraph" w:customStyle="1" w:styleId="Style6">
    <w:name w:val="Überschrift #5"/>
    <w:basedOn w:val="Normal"/>
    <w:link w:val="CharStyle7"/>
    <w:pPr>
      <w:widowControl w:val="0"/>
      <w:shd w:val="clear" w:color="auto" w:fill="FFFFFF"/>
      <w:outlineLvl w:val="4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0"/>
      <w:szCs w:val="50"/>
      <w:rFonts w:ascii="Trebuchet MS" w:eastAsia="Trebuchet MS" w:hAnsi="Trebuchet MS" w:cs="Trebuchet MS"/>
    </w:rPr>
  </w:style>
  <w:style w:type="paragraph" w:customStyle="1" w:styleId="Style9">
    <w:name w:val="Fließtext (3)"/>
    <w:basedOn w:val="Normal"/>
    <w:link w:val="CharStyle10"/>
    <w:pPr>
      <w:widowControl w:val="0"/>
      <w:shd w:val="clear" w:color="auto" w:fill="FFFFFF"/>
      <w:jc w:val="both"/>
      <w:spacing w:before="60" w:line="384" w:lineRule="exact"/>
      <w:ind w:hanging="150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paragraph" w:customStyle="1" w:styleId="Style13">
    <w:name w:val="Bildbeschriftung"/>
    <w:basedOn w:val="Normal"/>
    <w:link w:val="CharStyle1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paragraph" w:customStyle="1" w:styleId="Style17">
    <w:name w:val="Fließtext (7)"/>
    <w:basedOn w:val="Normal"/>
    <w:link w:val="CharStyle60"/>
    <w:pPr>
      <w:widowControl w:val="0"/>
      <w:shd w:val="clear" w:color="auto" w:fill="FFFFFF"/>
      <w:jc w:val="both"/>
      <w:spacing w:line="21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19">
    <w:name w:val="Fließtext (2)"/>
    <w:basedOn w:val="Normal"/>
    <w:link w:val="CharStyle55"/>
    <w:pPr>
      <w:widowControl w:val="0"/>
      <w:shd w:val="clear" w:color="auto" w:fill="FFFFFF"/>
      <w:jc w:val="both"/>
      <w:spacing w:line="211" w:lineRule="exact"/>
      <w:ind w:hanging="56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21">
    <w:name w:val="Fließtext (8)"/>
    <w:basedOn w:val="Normal"/>
    <w:link w:val="CharStyle206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24">
    <w:name w:val="Fließtext (9)"/>
    <w:basedOn w:val="Normal"/>
    <w:link w:val="CharStyle77"/>
    <w:pPr>
      <w:widowControl w:val="0"/>
      <w:shd w:val="clear" w:color="auto" w:fill="FFFFFF"/>
      <w:spacing w:line="235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26">
    <w:name w:val="Überschrift #12"/>
    <w:basedOn w:val="Normal"/>
    <w:link w:val="CharStyle76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28">
    <w:name w:val="Bildbeschriftung (2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30">
    <w:name w:val="Fließtext (12)"/>
    <w:basedOn w:val="Normal"/>
    <w:link w:val="CharStyle80"/>
    <w:pPr>
      <w:widowControl w:val="0"/>
      <w:shd w:val="clear" w:color="auto" w:fill="FFFFFF"/>
      <w:spacing w:before="300"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paragraph" w:customStyle="1" w:styleId="Style32">
    <w:name w:val="Überschrift #11 (2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paragraph" w:customStyle="1" w:styleId="Style34">
    <w:name w:val="Überschrift #11 (3)"/>
    <w:basedOn w:val="Normal"/>
    <w:link w:val="CharStyle35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rebuchet MS" w:eastAsia="Trebuchet MS" w:hAnsi="Trebuchet MS" w:cs="Trebuchet MS"/>
      <w:w w:val="100"/>
      <w:spacing w:val="30"/>
    </w:rPr>
  </w:style>
  <w:style w:type="paragraph" w:customStyle="1" w:styleId="Style36">
    <w:name w:val="Fließtext (13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  <w:spacing w:val="20"/>
    </w:rPr>
  </w:style>
  <w:style w:type="paragraph" w:customStyle="1" w:styleId="Style38">
    <w:name w:val="Fließtext (14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  <w:spacing w:val="0"/>
    </w:rPr>
  </w:style>
  <w:style w:type="paragraph" w:customStyle="1" w:styleId="Style40">
    <w:name w:val="Fließtext (15)"/>
    <w:basedOn w:val="Normal"/>
    <w:link w:val="CharStyle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42">
    <w:name w:val="Fließtext (16)"/>
    <w:basedOn w:val="Normal"/>
    <w:link w:val="CharStyle43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64"/>
      <w:szCs w:val="64"/>
      <w:rFonts w:ascii="Trebuchet MS" w:eastAsia="Trebuchet MS" w:hAnsi="Trebuchet MS" w:cs="Trebuchet MS"/>
      <w:spacing w:val="-10"/>
    </w:rPr>
  </w:style>
  <w:style w:type="paragraph" w:customStyle="1" w:styleId="Style47">
    <w:name w:val="Überschrift #2"/>
    <w:basedOn w:val="Normal"/>
    <w:link w:val="CharStyle48"/>
    <w:pPr>
      <w:widowControl w:val="0"/>
      <w:shd w:val="clear" w:color="auto" w:fill="FFFFFF"/>
      <w:jc w:val="center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64"/>
      <w:szCs w:val="64"/>
      <w:rFonts w:ascii="Trebuchet MS" w:eastAsia="Trebuchet MS" w:hAnsi="Trebuchet MS" w:cs="Trebuchet MS"/>
      <w:spacing w:val="-10"/>
    </w:rPr>
  </w:style>
  <w:style w:type="paragraph" w:customStyle="1" w:styleId="Style51">
    <w:name w:val="Fließtext (5)"/>
    <w:basedOn w:val="Normal"/>
    <w:link w:val="CharStyle52"/>
    <w:pPr>
      <w:widowControl w:val="0"/>
      <w:shd w:val="clear" w:color="auto" w:fill="FFFFFF"/>
      <w:spacing w:after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</w:rPr>
  </w:style>
  <w:style w:type="paragraph" w:customStyle="1" w:styleId="Style53">
    <w:name w:val="Fließtext (6)"/>
    <w:basedOn w:val="Normal"/>
    <w:link w:val="CharStyle54"/>
    <w:pPr>
      <w:widowControl w:val="0"/>
      <w:shd w:val="clear" w:color="auto" w:fill="FFFFFF"/>
      <w:spacing w:before="240" w:after="540" w:line="211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paragraph" w:customStyle="1" w:styleId="Style61">
    <w:name w:val="Inhaltsverzeichnis"/>
    <w:basedOn w:val="Normal"/>
    <w:link w:val="CharStyle62"/>
    <w:pPr>
      <w:widowControl w:val="0"/>
      <w:shd w:val="clear" w:color="auto" w:fill="FFFFFF"/>
      <w:jc w:val="both"/>
      <w:spacing w:line="235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63">
    <w:name w:val="Kopf- oder Fußzeile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68">
    <w:name w:val="Fließtext (10)"/>
    <w:basedOn w:val="Normal"/>
    <w:link w:val="CharStyle69"/>
    <w:pPr>
      <w:widowControl w:val="0"/>
      <w:shd w:val="clear" w:color="auto" w:fill="FFFFFF"/>
      <w:spacing w:after="1140"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paragraph" w:customStyle="1" w:styleId="Style72">
    <w:name w:val="Fließtext (11)"/>
    <w:basedOn w:val="Normal"/>
    <w:link w:val="CharStyle73"/>
    <w:pPr>
      <w:widowControl w:val="0"/>
      <w:shd w:val="clear" w:color="auto" w:fill="FFFFFF"/>
      <w:jc w:val="both"/>
      <w:spacing w:before="180" w:line="235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78">
    <w:name w:val="Überschrift #11"/>
    <w:basedOn w:val="Normal"/>
    <w:link w:val="CharStyle79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  <w:spacing w:val="0"/>
    </w:rPr>
  </w:style>
  <w:style w:type="paragraph" w:customStyle="1" w:styleId="Style85">
    <w:name w:val="Fließtext (17)"/>
    <w:basedOn w:val="Normal"/>
    <w:link w:val="CharStyle86"/>
    <w:pPr>
      <w:widowControl w:val="0"/>
      <w:shd w:val="clear" w:color="auto" w:fill="FFFFFF"/>
      <w:jc w:val="both"/>
      <w:spacing w:before="60" w:line="235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89">
    <w:name w:val="Fließtext (18)"/>
    <w:basedOn w:val="Normal"/>
    <w:link w:val="CharStyle90"/>
    <w:pPr>
      <w:widowControl w:val="0"/>
      <w:shd w:val="clear" w:color="auto" w:fill="FFFFFF"/>
      <w:jc w:val="both"/>
      <w:spacing w:before="60" w:line="235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94">
    <w:name w:val="Fließtext (19)"/>
    <w:basedOn w:val="Normal"/>
    <w:link w:val="CharStyle95"/>
    <w:pPr>
      <w:widowControl w:val="0"/>
      <w:shd w:val="clear" w:color="auto" w:fill="FFFFFF"/>
      <w:jc w:val="right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101">
    <w:name w:val="Fließtext (20)"/>
    <w:basedOn w:val="Normal"/>
    <w:link w:val="CharStyle102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110">
    <w:name w:val="Fließtext (21)"/>
    <w:basedOn w:val="Normal"/>
    <w:link w:val="CharStyle111"/>
    <w:pPr>
      <w:widowControl w:val="0"/>
      <w:shd w:val="clear" w:color="auto" w:fill="FFFFFF"/>
      <w:jc w:val="right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118">
    <w:name w:val="Fließtext (22)"/>
    <w:basedOn w:val="Normal"/>
    <w:link w:val="CharStyle119"/>
    <w:pPr>
      <w:widowControl w:val="0"/>
      <w:shd w:val="clear" w:color="auto" w:fill="FFFFFF"/>
      <w:jc w:val="center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122">
    <w:name w:val="Fließtext (23)"/>
    <w:basedOn w:val="Normal"/>
    <w:link w:val="CharStyle123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rebuchet MS" w:eastAsia="Trebuchet MS" w:hAnsi="Trebuchet MS" w:cs="Trebuchet MS"/>
      <w:spacing w:val="0"/>
    </w:rPr>
  </w:style>
  <w:style w:type="paragraph" w:customStyle="1" w:styleId="Style125">
    <w:name w:val="Überschrift #1"/>
    <w:basedOn w:val="Normal"/>
    <w:link w:val="CharStyle126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  <w:spacing w:val="-10"/>
    </w:rPr>
  </w:style>
  <w:style w:type="paragraph" w:customStyle="1" w:styleId="Style128">
    <w:name w:val="Fließtext (24)"/>
    <w:basedOn w:val="Normal"/>
    <w:link w:val="CharStyle129"/>
    <w:pPr>
      <w:widowControl w:val="0"/>
      <w:shd w:val="clear" w:color="auto" w:fill="FFFFFF"/>
      <w:jc w:val="both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ngsanaUPC" w:eastAsia="AngsanaUPC" w:hAnsi="AngsanaUPC" w:cs="AngsanaUPC"/>
    </w:rPr>
  </w:style>
  <w:style w:type="paragraph" w:customStyle="1" w:styleId="Style131">
    <w:name w:val="Fließtext (25)"/>
    <w:basedOn w:val="Normal"/>
    <w:link w:val="CharStyle132"/>
    <w:pPr>
      <w:widowControl w:val="0"/>
      <w:shd w:val="clear" w:color="auto" w:fill="FFFFFF"/>
      <w:jc w:val="right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paragraph" w:customStyle="1" w:styleId="Style136">
    <w:name w:val="Überschrift #9"/>
    <w:basedOn w:val="Normal"/>
    <w:link w:val="CharStyle137"/>
    <w:pPr>
      <w:widowControl w:val="0"/>
      <w:shd w:val="clear" w:color="auto" w:fill="FFFFFF"/>
      <w:jc w:val="both"/>
      <w:outlineLvl w:val="8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140">
    <w:name w:val="Fließtext (26)"/>
    <w:basedOn w:val="Normal"/>
    <w:link w:val="CharStyle141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  <w:spacing w:val="40"/>
    </w:rPr>
  </w:style>
  <w:style w:type="paragraph" w:customStyle="1" w:styleId="Style145">
    <w:name w:val="Fließtext (27)"/>
    <w:basedOn w:val="Normal"/>
    <w:link w:val="CharStyle146"/>
    <w:pPr>
      <w:widowControl w:val="0"/>
      <w:shd w:val="clear" w:color="auto" w:fill="FFFFFF"/>
      <w:jc w:val="center"/>
      <w:spacing w:line="91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153">
    <w:name w:val="Fließtext (28)"/>
    <w:basedOn w:val="Normal"/>
    <w:link w:val="CharStyle15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AngsanaUPC" w:eastAsia="AngsanaUPC" w:hAnsi="AngsanaUPC" w:cs="AngsanaUPC"/>
    </w:rPr>
  </w:style>
  <w:style w:type="paragraph" w:customStyle="1" w:styleId="Style157">
    <w:name w:val="Überschrift #7"/>
    <w:basedOn w:val="Normal"/>
    <w:link w:val="CharStyle158"/>
    <w:pPr>
      <w:widowControl w:val="0"/>
      <w:shd w:val="clear" w:color="auto" w:fill="FFFFFF"/>
      <w:outlineLvl w:val="6"/>
      <w:spacing w:line="0" w:lineRule="exact"/>
      <w:ind w:firstLine="16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162">
    <w:name w:val="Fließtext (29)"/>
    <w:basedOn w:val="Normal"/>
    <w:link w:val="CharStyle163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  <w:spacing w:val="-40"/>
    </w:rPr>
  </w:style>
  <w:style w:type="paragraph" w:customStyle="1" w:styleId="Style168">
    <w:name w:val="Fließtext (30)"/>
    <w:basedOn w:val="Normal"/>
    <w:link w:val="CharStyle169"/>
    <w:pPr>
      <w:widowControl w:val="0"/>
      <w:shd w:val="clear" w:color="auto" w:fill="FFFFFF"/>
      <w:jc w:val="right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178">
    <w:name w:val="Überschrift #9 (2)"/>
    <w:basedOn w:val="Normal"/>
    <w:link w:val="CharStyle179"/>
    <w:pPr>
      <w:widowControl w:val="0"/>
      <w:shd w:val="clear" w:color="auto" w:fill="FFFFFF"/>
      <w:jc w:val="both"/>
      <w:outlineLvl w:val="8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183">
    <w:name w:val="Fließtext (31)"/>
    <w:basedOn w:val="Normal"/>
    <w:link w:val="CharStyle184"/>
    <w:pPr>
      <w:widowControl w:val="0"/>
      <w:shd w:val="clear" w:color="auto" w:fill="FFFFFF"/>
      <w:jc w:val="both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187">
    <w:name w:val="Fließtext (32)"/>
    <w:basedOn w:val="Normal"/>
    <w:link w:val="CharStyle188"/>
    <w:pPr>
      <w:widowControl w:val="0"/>
      <w:shd w:val="clear" w:color="auto" w:fill="FFFFFF"/>
      <w:spacing w:after="58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190">
    <w:name w:val="Fließtext (33)"/>
    <w:basedOn w:val="Normal"/>
    <w:link w:val="CharStyle191"/>
    <w:pPr>
      <w:widowControl w:val="0"/>
      <w:shd w:val="clear" w:color="auto" w:fill="FFFFFF"/>
      <w:jc w:val="center"/>
      <w:spacing w:before="588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paragraph" w:customStyle="1" w:styleId="Style196">
    <w:name w:val="Fließtext (34)"/>
    <w:basedOn w:val="Normal"/>
    <w:link w:val="CharStyle1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199">
    <w:name w:val="Bildbeschriftung (3)"/>
    <w:basedOn w:val="Normal"/>
    <w:link w:val="CharStyle20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202">
    <w:name w:val="Fließtext (35)"/>
    <w:basedOn w:val="Normal"/>
    <w:link w:val="CharStyle203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Book" w:eastAsia="Franklin Gothic Book" w:hAnsi="Franklin Gothic Book" w:cs="Franklin Gothic Book"/>
    </w:rPr>
  </w:style>
  <w:style w:type="paragraph" w:customStyle="1" w:styleId="Style217">
    <w:name w:val="Fließtext (36)"/>
    <w:basedOn w:val="Normal"/>
    <w:link w:val="CharStyle218"/>
    <w:pPr>
      <w:widowControl w:val="0"/>
      <w:shd w:val="clear" w:color="auto" w:fill="FFFFFF"/>
      <w:jc w:val="both"/>
      <w:spacing w:line="15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paragraph" w:customStyle="1" w:styleId="Style219">
    <w:name w:val="Fließtext (37)"/>
    <w:basedOn w:val="Normal"/>
    <w:link w:val="CharStyle220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221">
    <w:name w:val="Überschrift #3"/>
    <w:basedOn w:val="Normal"/>
    <w:link w:val="CharStyle222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Franklin Gothic Book" w:eastAsia="Franklin Gothic Book" w:hAnsi="Franklin Gothic Book" w:cs="Franklin Gothic Book"/>
      <w:w w:val="60"/>
    </w:rPr>
  </w:style>
  <w:style w:type="paragraph" w:customStyle="1" w:styleId="Style223">
    <w:name w:val="Fließtext (38)"/>
    <w:basedOn w:val="Normal"/>
    <w:link w:val="CharStyle2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</w:rPr>
  </w:style>
  <w:style w:type="paragraph" w:customStyle="1" w:styleId="Style225">
    <w:name w:val="Überschrift #6"/>
    <w:basedOn w:val="Normal"/>
    <w:link w:val="CharStyle226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6"/>
      <w:szCs w:val="46"/>
      <w:rFonts w:ascii="Franklin Gothic Heavy" w:eastAsia="Franklin Gothic Heavy" w:hAnsi="Franklin Gothic Heavy" w:cs="Franklin Gothic Heavy"/>
      <w:w w:val="50"/>
      <w:spacing w:val="30"/>
    </w:rPr>
  </w:style>
  <w:style w:type="paragraph" w:customStyle="1" w:styleId="Style227">
    <w:name w:val="Überschrift #10 (2)"/>
    <w:basedOn w:val="Normal"/>
    <w:link w:val="CharStyle22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spacing w:val="-20"/>
    </w:rPr>
  </w:style>
  <w:style w:type="paragraph" w:customStyle="1" w:styleId="Style229">
    <w:name w:val="Fließtext (39)"/>
    <w:basedOn w:val="Normal"/>
    <w:link w:val="CharStyle230"/>
    <w:pPr>
      <w:widowControl w:val="0"/>
      <w:shd w:val="clear" w:color="auto" w:fill="FFFFFF"/>
      <w:spacing w:line="110" w:lineRule="exact"/>
      <w:ind w:hanging="560"/>
    </w:pPr>
    <w:rPr>
      <w:lang w:val="de-DE" w:eastAsia="de-DE" w:bidi="de-DE"/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</w:rPr>
  </w:style>
  <w:style w:type="paragraph" w:customStyle="1" w:styleId="Style231">
    <w:name w:val="Fließtext (40)"/>
    <w:basedOn w:val="Normal"/>
    <w:link w:val="CharStyle2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CordiaUPC" w:eastAsia="CordiaUPC" w:hAnsi="CordiaUPC" w:cs="CordiaUPC"/>
      <w:spacing w:val="40"/>
    </w:rPr>
  </w:style>
  <w:style w:type="paragraph" w:customStyle="1" w:styleId="Style234">
    <w:name w:val="Fließtext (41)"/>
    <w:basedOn w:val="Normal"/>
    <w:link w:val="CharStyle2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rebuchet MS" w:eastAsia="Trebuchet MS" w:hAnsi="Trebuchet MS" w:cs="Trebuchet MS"/>
    </w:rPr>
  </w:style>
  <w:style w:type="paragraph" w:customStyle="1" w:styleId="Style236">
    <w:name w:val="Fließtext (42)"/>
    <w:basedOn w:val="Normal"/>
    <w:link w:val="CharStyle237"/>
    <w:pPr>
      <w:widowControl w:val="0"/>
      <w:shd w:val="clear" w:color="auto" w:fill="FFFFFF"/>
      <w:spacing w:line="125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238">
    <w:name w:val="Überschrift #8"/>
    <w:basedOn w:val="Normal"/>
    <w:link w:val="CharStyle239"/>
    <w:pPr>
      <w:widowControl w:val="0"/>
      <w:shd w:val="clear" w:color="auto" w:fill="FFFFFF"/>
      <w:outlineLvl w:val="7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Impact" w:eastAsia="Impact" w:hAnsi="Impact" w:cs="Impact"/>
      <w:w w:val="100"/>
    </w:rPr>
  </w:style>
  <w:style w:type="paragraph" w:customStyle="1" w:styleId="Style240">
    <w:name w:val="Fließtext (43)"/>
    <w:basedOn w:val="Normal"/>
    <w:link w:val="CharStyle241"/>
    <w:pPr>
      <w:widowControl w:val="0"/>
      <w:shd w:val="clear" w:color="auto" w:fill="FFFFFF"/>
      <w:jc w:val="both"/>
      <w:spacing w:line="106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242">
    <w:name w:val="Fließtext (44)"/>
    <w:basedOn w:val="Normal"/>
    <w:link w:val="CharStyle243"/>
    <w:pPr>
      <w:widowControl w:val="0"/>
      <w:shd w:val="clear" w:color="auto" w:fill="FFFFFF"/>
      <w:spacing w:line="120" w:lineRule="exact"/>
      <w:ind w:firstLine="24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245">
    <w:name w:val="Fließtext (45)"/>
    <w:basedOn w:val="Normal"/>
    <w:link w:val="CharStyle246"/>
    <w:pPr>
      <w:widowControl w:val="0"/>
      <w:shd w:val="clear" w:color="auto" w:fill="FFFFFF"/>
      <w:spacing w:line="13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-10"/>
    </w:rPr>
  </w:style>
  <w:style w:type="paragraph" w:customStyle="1" w:styleId="Style247">
    <w:name w:val="Fließtext (46)"/>
    <w:basedOn w:val="Normal"/>
    <w:link w:val="CharStyle248"/>
    <w:pPr>
      <w:widowControl w:val="0"/>
      <w:shd w:val="clear" w:color="auto" w:fill="FFFFFF"/>
      <w:spacing w:line="10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249">
    <w:name w:val="Überschrift #4"/>
    <w:basedOn w:val="Normal"/>
    <w:link w:val="CharStyle250"/>
    <w:pPr>
      <w:widowControl w:val="0"/>
      <w:shd w:val="clear" w:color="auto" w:fill="FFFFFF"/>
      <w:outlineLvl w:val="3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paragraph" w:customStyle="1" w:styleId="Style251">
    <w:name w:val="Fließtext (47)"/>
    <w:basedOn w:val="Normal"/>
    <w:link w:val="CharStyle25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</w:rPr>
  </w:style>
  <w:style w:type="paragraph" w:customStyle="1" w:styleId="Style253">
    <w:name w:val="Fließtext (48)"/>
    <w:basedOn w:val="Normal"/>
    <w:link w:val="CharStyle254"/>
    <w:pPr>
      <w:widowControl w:val="0"/>
      <w:shd w:val="clear" w:color="auto" w:fill="FFFFFF"/>
      <w:spacing w:line="346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256">
    <w:name w:val="Fließtext (49)"/>
    <w:basedOn w:val="Normal"/>
    <w:link w:val="CharStyle25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paragraph" w:customStyle="1" w:styleId="Style260">
    <w:name w:val="Fließtext (50)"/>
    <w:basedOn w:val="Normal"/>
    <w:link w:val="CharStyle261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</w:rPr>
  </w:style>
  <w:style w:type="paragraph" w:customStyle="1" w:styleId="Style262">
    <w:name w:val="Fließtext (51)"/>
    <w:basedOn w:val="Normal"/>
    <w:link w:val="CharStyle2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264">
    <w:name w:val="Fließtext (52)"/>
    <w:basedOn w:val="Normal"/>
    <w:link w:val="CharStyle26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paragraph" w:customStyle="1" w:styleId="Style268">
    <w:name w:val="Überschrift #10 (3)"/>
    <w:basedOn w:val="Normal"/>
    <w:link w:val="CharStyle269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Book" w:eastAsia="Franklin Gothic Book" w:hAnsi="Franklin Gothic Book" w:cs="Franklin Gothic Book"/>
    </w:rPr>
  </w:style>
  <w:style w:type="paragraph" w:customStyle="1" w:styleId="Style270">
    <w:name w:val="Überschrift #10"/>
    <w:basedOn w:val="Normal"/>
    <w:link w:val="CharStyle271"/>
    <w:pPr>
      <w:widowControl w:val="0"/>
      <w:shd w:val="clear" w:color="auto" w:fill="FFFFFF"/>
      <w:spacing w:before="4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30"/>
    </w:rPr>
  </w:style>
  <w:style w:type="paragraph" w:customStyle="1" w:styleId="Style272">
    <w:name w:val="Fließtext (53)"/>
    <w:basedOn w:val="Normal"/>
    <w:link w:val="CharStyle2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274">
    <w:name w:val="Fließtext (54)"/>
    <w:basedOn w:val="Normal"/>
    <w:link w:val="CharStyle27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94"/>
      <w:szCs w:val="94"/>
      <w:rFonts w:ascii="Trebuchet MS" w:eastAsia="Trebuchet MS" w:hAnsi="Trebuchet MS" w:cs="Trebuchet MS"/>
    </w:rPr>
  </w:style>
  <w:style w:type="paragraph" w:customStyle="1" w:styleId="Style276">
    <w:name w:val="Fließtext (55)"/>
    <w:basedOn w:val="Normal"/>
    <w:link w:val="CharStyle2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</w:rPr>
  </w:style>
  <w:style w:type="paragraph" w:customStyle="1" w:styleId="Style279">
    <w:name w:val="Fließtext (56)"/>
    <w:basedOn w:val="Normal"/>
    <w:link w:val="CharStyle2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</w:rPr>
  </w:style>
  <w:style w:type="paragraph" w:customStyle="1" w:styleId="Style282">
    <w:name w:val="Fließtext (57)"/>
    <w:basedOn w:val="Normal"/>
    <w:link w:val="CharStyle2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284">
    <w:name w:val="Fließtext (58)"/>
    <w:basedOn w:val="Normal"/>
    <w:link w:val="CharStyle28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ordiaUPC" w:eastAsia="CordiaUPC" w:hAnsi="CordiaUPC" w:cs="CordiaUPC"/>
    </w:rPr>
  </w:style>
  <w:style w:type="paragraph" w:customStyle="1" w:styleId="Style286">
    <w:name w:val="Fließtext (59)"/>
    <w:basedOn w:val="Normal"/>
    <w:link w:val="CharStyle287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spacing w:val="40"/>
    </w:rPr>
  </w:style>
  <w:style w:type="paragraph" w:customStyle="1" w:styleId="Style293">
    <w:name w:val="Fließtext (60)"/>
    <w:basedOn w:val="Normal"/>
    <w:link w:val="CharStyle29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296">
    <w:name w:val="Überschrift #11 (4)"/>
    <w:basedOn w:val="Normal"/>
    <w:link w:val="CharStyle2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header" Target="header1.xml"/><Relationship Id="rId18" Type="http://schemas.openxmlformats.org/officeDocument/2006/relationships/image" Target="media/image7.jpeg"/><Relationship Id="rId19" Type="http://schemas.openxmlformats.org/officeDocument/2006/relationships/image" Target="media/image7.jpeg" TargetMode="External"/><Relationship Id="rId20" Type="http://schemas.openxmlformats.org/officeDocument/2006/relationships/image" Target="media/image8.jpeg"/><Relationship Id="rId21" Type="http://schemas.openxmlformats.org/officeDocument/2006/relationships/image" Target="media/image8.jpeg" TargetMode="External"/><Relationship Id="rId22" Type="http://schemas.openxmlformats.org/officeDocument/2006/relationships/header" Target="header2.xml"/><Relationship Id="rId23" Type="http://schemas.openxmlformats.org/officeDocument/2006/relationships/header" Target="header3.xml"/><Relationship Id="rId24" Type="http://schemas.openxmlformats.org/officeDocument/2006/relationships/header" Target="header4.xml"/><Relationship Id="rId25" Type="http://schemas.openxmlformats.org/officeDocument/2006/relationships/header" Target="header5.xml"/><Relationship Id="rId26" Type="http://schemas.openxmlformats.org/officeDocument/2006/relationships/header" Target="header6.xml"/><Relationship Id="rId27" Type="http://schemas.openxmlformats.org/officeDocument/2006/relationships/header" Target="header7.xml"/><Relationship Id="rId28" Type="http://schemas.openxmlformats.org/officeDocument/2006/relationships/header" Target="header8.xml"/><Relationship Id="rId29" Type="http://schemas.openxmlformats.org/officeDocument/2006/relationships/header" Target="header9.xml"/><Relationship Id="rId30" Type="http://schemas.openxmlformats.org/officeDocument/2006/relationships/header" Target="header10.xml"/><Relationship Id="rId31" Type="http://schemas.openxmlformats.org/officeDocument/2006/relationships/header" Target="header11.xml"/><Relationship Id="rId32" Type="http://schemas.openxmlformats.org/officeDocument/2006/relationships/image" Target="media/image9.jpeg"/><Relationship Id="rId33" Type="http://schemas.openxmlformats.org/officeDocument/2006/relationships/image" Target="media/image9.jpeg" TargetMode="External"/><Relationship Id="rId34" Type="http://schemas.openxmlformats.org/officeDocument/2006/relationships/header" Target="header12.xml"/><Relationship Id="rId35" Type="http://schemas.openxmlformats.org/officeDocument/2006/relationships/header" Target="header13.xml"/><Relationship Id="rId36" Type="http://schemas.openxmlformats.org/officeDocument/2006/relationships/image" Target="media/image10.jpeg"/><Relationship Id="rId37" Type="http://schemas.openxmlformats.org/officeDocument/2006/relationships/image" Target="media/image10.jpeg" TargetMode="External"/><Relationship Id="rId38" Type="http://schemas.openxmlformats.org/officeDocument/2006/relationships/header" Target="header14.xml"/><Relationship Id="rId39" Type="http://schemas.openxmlformats.org/officeDocument/2006/relationships/header" Target="header15.xml"/><Relationship Id="rId40" Type="http://schemas.openxmlformats.org/officeDocument/2006/relationships/header" Target="header16.xml"/><Relationship Id="rId41" Type="http://schemas.openxmlformats.org/officeDocument/2006/relationships/header" Target="header17.xml"/><Relationship Id="rId42" Type="http://schemas.openxmlformats.org/officeDocument/2006/relationships/header" Target="header18.xml"/><Relationship Id="rId43" Type="http://schemas.openxmlformats.org/officeDocument/2006/relationships/header" Target="header19.xml"/><Relationship Id="rId44" Type="http://schemas.openxmlformats.org/officeDocument/2006/relationships/header" Target="header20.xml"/><Relationship Id="rId45" Type="http://schemas.openxmlformats.org/officeDocument/2006/relationships/image" Target="media/image11.jpeg"/><Relationship Id="rId46" Type="http://schemas.openxmlformats.org/officeDocument/2006/relationships/image" Target="media/image11.jpeg" TargetMode="External"/><Relationship Id="rId47" Type="http://schemas.openxmlformats.org/officeDocument/2006/relationships/header" Target="header21.xml"/><Relationship Id="rId48" Type="http://schemas.openxmlformats.org/officeDocument/2006/relationships/header" Target="header22.xml"/><Relationship Id="rId49" Type="http://schemas.openxmlformats.org/officeDocument/2006/relationships/header" Target="header23.xml"/><Relationship Id="rId50" Type="http://schemas.openxmlformats.org/officeDocument/2006/relationships/image" Target="media/image12.jpeg"/><Relationship Id="rId51" Type="http://schemas.openxmlformats.org/officeDocument/2006/relationships/image" Target="media/image12.jpeg" TargetMode="External"/><Relationship Id="rId52" Type="http://schemas.openxmlformats.org/officeDocument/2006/relationships/image" Target="media/image13.png"/><Relationship Id="rId53" Type="http://schemas.openxmlformats.org/officeDocument/2006/relationships/image" Target="media/image13.png" TargetMode="External"/><Relationship Id="rId54" Type="http://schemas.openxmlformats.org/officeDocument/2006/relationships/header" Target="header24.xml"/><Relationship Id="rId55" Type="http://schemas.openxmlformats.org/officeDocument/2006/relationships/header" Target="header25.xml"/><Relationship Id="rId56" Type="http://schemas.openxmlformats.org/officeDocument/2006/relationships/header" Target="header26.xml"/><Relationship Id="rId57" Type="http://schemas.openxmlformats.org/officeDocument/2006/relationships/image" Target="media/image14.jpeg"/><Relationship Id="rId58" Type="http://schemas.openxmlformats.org/officeDocument/2006/relationships/image" Target="media/image14.jpeg" TargetMode="External"/><Relationship Id="rId59" Type="http://schemas.openxmlformats.org/officeDocument/2006/relationships/image" Target="media/image15.jpeg"/><Relationship Id="rId60" Type="http://schemas.openxmlformats.org/officeDocument/2006/relationships/image" Target="media/image15.jpeg" TargetMode="External"/><Relationship Id="rId61" Type="http://schemas.openxmlformats.org/officeDocument/2006/relationships/image" Target="media/image16.jpeg"/><Relationship Id="rId62" Type="http://schemas.openxmlformats.org/officeDocument/2006/relationships/image" Target="media/image16.jpeg" TargetMode="External"/><Relationship Id="rId63" Type="http://schemas.openxmlformats.org/officeDocument/2006/relationships/image" Target="media/image17.jpeg"/><Relationship Id="rId64" Type="http://schemas.openxmlformats.org/officeDocument/2006/relationships/image" Target="media/image17.jpeg" TargetMode="External"/><Relationship Id="rId65" Type="http://schemas.openxmlformats.org/officeDocument/2006/relationships/image" Target="media/image18.jpeg"/><Relationship Id="rId66" Type="http://schemas.openxmlformats.org/officeDocument/2006/relationships/image" Target="media/image18.jpeg" TargetMode="External"/><Relationship Id="rId67" Type="http://schemas.openxmlformats.org/officeDocument/2006/relationships/image" Target="media/image19.jpeg"/><Relationship Id="rId68" Type="http://schemas.openxmlformats.org/officeDocument/2006/relationships/image" Target="media/image19.jpeg" TargetMode="External"/><Relationship Id="rId69" Type="http://schemas.openxmlformats.org/officeDocument/2006/relationships/image" Target="media/image20.jpeg"/><Relationship Id="rId70" Type="http://schemas.openxmlformats.org/officeDocument/2006/relationships/image" Target="media/image20.jpeg" TargetMode="External"/><Relationship Id="rId71" Type="http://schemas.openxmlformats.org/officeDocument/2006/relationships/header" Target="header27.xml"/><Relationship Id="rId72" Type="http://schemas.openxmlformats.org/officeDocument/2006/relationships/header" Target="header28.xml"/><Relationship Id="rId73" Type="http://schemas.openxmlformats.org/officeDocument/2006/relationships/header" Target="header29.xml"/><Relationship Id="rId74" Type="http://schemas.openxmlformats.org/officeDocument/2006/relationships/image" Target="media/image21.jpeg"/><Relationship Id="rId75" Type="http://schemas.openxmlformats.org/officeDocument/2006/relationships/image" Target="media/image21.jpeg" TargetMode="External"/><Relationship Id="rId76" Type="http://schemas.openxmlformats.org/officeDocument/2006/relationships/image" Target="media/image22.jpeg"/><Relationship Id="rId77" Type="http://schemas.openxmlformats.org/officeDocument/2006/relationships/image" Target="media/image22.jpeg" TargetMode="External"/><Relationship Id="rId78" Type="http://schemas.openxmlformats.org/officeDocument/2006/relationships/image" Target="media/image23.jpeg"/><Relationship Id="rId79" Type="http://schemas.openxmlformats.org/officeDocument/2006/relationships/image" Target="media/image23.jpeg" TargetMode="External"/><Relationship Id="rId80" Type="http://schemas.openxmlformats.org/officeDocument/2006/relationships/image" Target="media/image24.jpeg"/><Relationship Id="rId81" Type="http://schemas.openxmlformats.org/officeDocument/2006/relationships/image" Target="media/image24.jpeg" TargetMode="External"/><Relationship Id="rId82" Type="http://schemas.openxmlformats.org/officeDocument/2006/relationships/image" Target="media/image25.jpeg"/><Relationship Id="rId83" Type="http://schemas.openxmlformats.org/officeDocument/2006/relationships/image" Target="media/image25.jpeg" TargetMode="External"/><Relationship Id="rId84" Type="http://schemas.openxmlformats.org/officeDocument/2006/relationships/image" Target="media/image26.jpeg"/><Relationship Id="rId85" Type="http://schemas.openxmlformats.org/officeDocument/2006/relationships/image" Target="media/image26.jpeg" TargetMode="External"/><Relationship Id="rId86" Type="http://schemas.openxmlformats.org/officeDocument/2006/relationships/image" Target="media/image27.jpeg"/><Relationship Id="rId87" Type="http://schemas.openxmlformats.org/officeDocument/2006/relationships/image" Target="media/image27.jpeg" TargetMode="External"/><Relationship Id="rId88" Type="http://schemas.openxmlformats.org/officeDocument/2006/relationships/image" Target="media/image28.jpeg"/><Relationship Id="rId89" Type="http://schemas.openxmlformats.org/officeDocument/2006/relationships/image" Target="media/image28.jpeg" TargetMode="External"/><Relationship Id="rId90" Type="http://schemas.openxmlformats.org/officeDocument/2006/relationships/image" Target="media/image29.jpeg"/><Relationship Id="rId91" Type="http://schemas.openxmlformats.org/officeDocument/2006/relationships/image" Target="media/image29.jpeg" TargetMode="External"/><Relationship Id="rId92" Type="http://schemas.openxmlformats.org/officeDocument/2006/relationships/header" Target="header30.xml"/><Relationship Id="rId93" Type="http://schemas.openxmlformats.org/officeDocument/2006/relationships/header" Target="header31.xml"/><Relationship Id="rId94" Type="http://schemas.openxmlformats.org/officeDocument/2006/relationships/header" Target="header32.xml"/><Relationship Id="rId95" Type="http://schemas.openxmlformats.org/officeDocument/2006/relationships/image" Target="media/image30.jpeg"/><Relationship Id="rId96" Type="http://schemas.openxmlformats.org/officeDocument/2006/relationships/image" Target="media/image30.jpeg" TargetMode="External"/><Relationship Id="rId97" Type="http://schemas.openxmlformats.org/officeDocument/2006/relationships/header" Target="header33.xml"/><Relationship Id="rId98" Type="http://schemas.openxmlformats.org/officeDocument/2006/relationships/header" Target="header34.xml"/><Relationship Id="rId99" Type="http://schemas.openxmlformats.org/officeDocument/2006/relationships/header" Target="header35.xml"/><Relationship Id="rId100" Type="http://schemas.openxmlformats.org/officeDocument/2006/relationships/image" Target="media/image31.jpeg"/><Relationship Id="rId101" Type="http://schemas.openxmlformats.org/officeDocument/2006/relationships/image" Target="media/image31.jpeg" TargetMode="External"/><Relationship Id="rId102" Type="http://schemas.openxmlformats.org/officeDocument/2006/relationships/header" Target="header36.xml"/><Relationship Id="rId103" Type="http://schemas.openxmlformats.org/officeDocument/2006/relationships/header" Target="header37.xml"/><Relationship Id="rId104" Type="http://schemas.openxmlformats.org/officeDocument/2006/relationships/header" Target="header38.xml"/><Relationship Id="rId105" Type="http://schemas.openxmlformats.org/officeDocument/2006/relationships/image" Target="media/image32.jpeg"/><Relationship Id="rId106" Type="http://schemas.openxmlformats.org/officeDocument/2006/relationships/image" Target="media/image32.jpeg" TargetMode="External"/><Relationship Id="rId107" Type="http://schemas.openxmlformats.org/officeDocument/2006/relationships/image" Target="media/image33.jpeg"/><Relationship Id="rId108" Type="http://schemas.openxmlformats.org/officeDocument/2006/relationships/image" Target="media/image33.jpeg" TargetMode="External"/><Relationship Id="rId109" Type="http://schemas.openxmlformats.org/officeDocument/2006/relationships/image" Target="media/image34.jpeg"/><Relationship Id="rId110" Type="http://schemas.openxmlformats.org/officeDocument/2006/relationships/image" Target="media/image34.jpeg" TargetMode="External"/><Relationship Id="rId111" Type="http://schemas.openxmlformats.org/officeDocument/2006/relationships/image" Target="media/image35.jpeg"/><Relationship Id="rId112" Type="http://schemas.openxmlformats.org/officeDocument/2006/relationships/image" Target="media/image35.jpeg" TargetMode="External"/><Relationship Id="rId113" Type="http://schemas.openxmlformats.org/officeDocument/2006/relationships/image" Target="media/image36.jpeg"/><Relationship Id="rId114" Type="http://schemas.openxmlformats.org/officeDocument/2006/relationships/image" Target="media/image36.jpeg" TargetMode="External"/><Relationship Id="rId115" Type="http://schemas.openxmlformats.org/officeDocument/2006/relationships/image" Target="media/image37.jpeg"/><Relationship Id="rId116" Type="http://schemas.openxmlformats.org/officeDocument/2006/relationships/image" Target="media/image37.jpeg" TargetMode="External"/><Relationship Id="rId117" Type="http://schemas.openxmlformats.org/officeDocument/2006/relationships/header" Target="header39.xml"/><Relationship Id="rId118" Type="http://schemas.openxmlformats.org/officeDocument/2006/relationships/header" Target="header40.xml"/><Relationship Id="rId119" Type="http://schemas.openxmlformats.org/officeDocument/2006/relationships/header" Target="header41.xml"/><Relationship Id="rId120" Type="http://schemas.openxmlformats.org/officeDocument/2006/relationships/image" Target="media/image38.jpeg"/><Relationship Id="rId121" Type="http://schemas.openxmlformats.org/officeDocument/2006/relationships/image" Target="media/image38.jpeg" TargetMode="External"/><Relationship Id="rId122" Type="http://schemas.openxmlformats.org/officeDocument/2006/relationships/header" Target="header42.xml"/><Relationship Id="rId123" Type="http://schemas.openxmlformats.org/officeDocument/2006/relationships/header" Target="header43.xml"/><Relationship Id="rId124" Type="http://schemas.openxmlformats.org/officeDocument/2006/relationships/header" Target="header44.xml"/><Relationship Id="rId125" Type="http://schemas.openxmlformats.org/officeDocument/2006/relationships/header" Target="header45.xml"/><Relationship Id="rId126" Type="http://schemas.openxmlformats.org/officeDocument/2006/relationships/header" Target="header46.xml"/><Relationship Id="rId127" Type="http://schemas.openxmlformats.org/officeDocument/2006/relationships/header" Target="header47.xml"/><Relationship Id="rId128" Type="http://schemas.openxmlformats.org/officeDocument/2006/relationships/header" Target="header48.xml"/><Relationship Id="rId129" Type="http://schemas.openxmlformats.org/officeDocument/2006/relationships/header" Target="header49.xml"/><Relationship Id="rId130" Type="http://schemas.openxmlformats.org/officeDocument/2006/relationships/header" Target="header50.xml"/><Relationship Id="rId131" Type="http://schemas.openxmlformats.org/officeDocument/2006/relationships/header" Target="header51.xml"/><Relationship Id="rId132" Type="http://schemas.openxmlformats.org/officeDocument/2006/relationships/image" Target="media/image39.jpeg"/><Relationship Id="rId133" Type="http://schemas.openxmlformats.org/officeDocument/2006/relationships/image" Target="media/image39.jpeg" TargetMode="External"/><Relationship Id="rId134" Type="http://schemas.openxmlformats.org/officeDocument/2006/relationships/header" Target="header52.xml"/><Relationship Id="rId135" Type="http://schemas.openxmlformats.org/officeDocument/2006/relationships/header" Target="header53.xml"/><Relationship Id="rId136" Type="http://schemas.openxmlformats.org/officeDocument/2006/relationships/header" Target="header54.xml"/><Relationship Id="rId137" Type="http://schemas.openxmlformats.org/officeDocument/2006/relationships/image" Target="media/image40.jpeg"/><Relationship Id="rId138" Type="http://schemas.openxmlformats.org/officeDocument/2006/relationships/image" Target="media/image40.jpeg" TargetMode="External"/><Relationship Id="rId139" Type="http://schemas.openxmlformats.org/officeDocument/2006/relationships/header" Target="header55.xml"/><Relationship Id="rId140" Type="http://schemas.openxmlformats.org/officeDocument/2006/relationships/header" Target="header56.xml"/><Relationship Id="rId141" Type="http://schemas.openxmlformats.org/officeDocument/2006/relationships/header" Target="header57.xml"/><Relationship Id="rId142" Type="http://schemas.openxmlformats.org/officeDocument/2006/relationships/image" Target="media/image41.jpeg"/><Relationship Id="rId143" Type="http://schemas.openxmlformats.org/officeDocument/2006/relationships/image" Target="media/image41.jpeg" TargetMode="External"/><Relationship Id="rId144" Type="http://schemas.openxmlformats.org/officeDocument/2006/relationships/header" Target="header58.xml"/><Relationship Id="rId145" Type="http://schemas.openxmlformats.org/officeDocument/2006/relationships/header" Target="header59.xml"/><Relationship Id="rId146" Type="http://schemas.openxmlformats.org/officeDocument/2006/relationships/header" Target="header60.xml"/><Relationship Id="rId147" Type="http://schemas.openxmlformats.org/officeDocument/2006/relationships/header" Target="header61.xml"/><Relationship Id="rId148" Type="http://schemas.openxmlformats.org/officeDocument/2006/relationships/header" Target="header62.xml"/><Relationship Id="rId149" Type="http://schemas.openxmlformats.org/officeDocument/2006/relationships/header" Target="header63.xml"/><Relationship Id="rId150" Type="http://schemas.openxmlformats.org/officeDocument/2006/relationships/header" Target="header64.xml"/><Relationship Id="rId151" Type="http://schemas.openxmlformats.org/officeDocument/2006/relationships/image" Target="media/image42.jpeg"/><Relationship Id="rId152" Type="http://schemas.openxmlformats.org/officeDocument/2006/relationships/image" Target="media/image42.jpeg" TargetMode="External"/><Relationship Id="rId153" Type="http://schemas.openxmlformats.org/officeDocument/2006/relationships/image" Target="media/image43.jpeg"/><Relationship Id="rId154" Type="http://schemas.openxmlformats.org/officeDocument/2006/relationships/image" Target="media/image43.jpeg" TargetMode="External"/></Relationships>
</file>