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22.xml" ContentType="application/vnd.openxmlformats-officedocument.wordprocessingml.footer+xml"/>
  <Override PartName="/word/footer323.xml" ContentType="application/vnd.openxmlformats-officedocument.wordprocessingml.footer+xml"/>
  <Override PartName="/word/footer324.xml" ContentType="application/vnd.openxmlformats-officedocument.wordprocessingml.footer+xml"/>
  <Override PartName="/word/footer325.xml" ContentType="application/vnd.openxmlformats-officedocument.wordprocessingml.footer+xml"/>
  <Override PartName="/word/footer326.xml" ContentType="application/vnd.openxmlformats-officedocument.wordprocessingml.footer+xml"/>
  <Override PartName="/word/footer327.xml" ContentType="application/vnd.openxmlformats-officedocument.wordprocessingml.footer+xml"/>
  <Override PartName="/word/footer328.xml" ContentType="application/vnd.openxmlformats-officedocument.wordprocessingml.footer+xml"/>
  <Override PartName="/word/footer329.xml" ContentType="application/vnd.openxmlformats-officedocument.wordprocessingml.footer+xml"/>
  <Override PartName="/word/footer330.xml" ContentType="application/vnd.openxmlformats-officedocument.wordprocessingml.footer+xml"/>
  <Override PartName="/word/footer331.xml" ContentType="application/vnd.openxmlformats-officedocument.wordprocessingml.footer+xml"/>
  <Override PartName="/word/footer332.xml" ContentType="application/vnd.openxmlformats-officedocument.wordprocessingml.footer+xml"/>
  <Override PartName="/word/footer333.xml" ContentType="application/vnd.openxmlformats-officedocument.wordprocessingml.footer+xml"/>
  <Override PartName="/word/footer334.xml" ContentType="application/vnd.openxmlformats-officedocument.wordprocessingml.footer+xml"/>
  <Override PartName="/word/footer335.xml" ContentType="application/vnd.openxmlformats-officedocument.wordprocessingml.footer+xml"/>
  <Override PartName="/word/footer336.xml" ContentType="application/vnd.openxmlformats-officedocument.wordprocessingml.footer+xml"/>
  <Override PartName="/word/footer337.xml" ContentType="application/vnd.openxmlformats-officedocument.wordprocessingml.footer+xml"/>
  <Override PartName="/word/footer338.xml" ContentType="application/vnd.openxmlformats-officedocument.wordprocessingml.footer+xml"/>
  <Override PartName="/word/footer339.xml" ContentType="application/vnd.openxmlformats-officedocument.wordprocessingml.footer+xml"/>
  <Override PartName="/word/footer340.xml" ContentType="application/vnd.openxmlformats-officedocument.wordprocessingml.footer+xml"/>
  <Override PartName="/word/footer341.xml" ContentType="application/vnd.openxmlformats-officedocument.wordprocessingml.footer+xml"/>
  <Override PartName="/word/footer342.xml" ContentType="application/vnd.openxmlformats-officedocument.wordprocessingml.footer+xml"/>
  <Override PartName="/word/footer343.xml" ContentType="application/vnd.openxmlformats-officedocument.wordprocessingml.footer+xml"/>
  <Override PartName="/word/footer344.xml" ContentType="application/vnd.openxmlformats-officedocument.wordprocessingml.footer+xml"/>
  <Override PartName="/word/footer345.xml" ContentType="application/vnd.openxmlformats-officedocument.wordprocessingml.footer+xml"/>
  <Override PartName="/word/footer346.xml" ContentType="application/vnd.openxmlformats-officedocument.wordprocessingml.footer+xml"/>
  <Override PartName="/word/footer347.xml" ContentType="application/vnd.openxmlformats-officedocument.wordprocessingml.footer+xml"/>
  <Override PartName="/word/footer348.xml" ContentType="application/vnd.openxmlformats-officedocument.wordprocessingml.footer+xml"/>
  <Override PartName="/word/footer349.xml" ContentType="application/vnd.openxmlformats-officedocument.wordprocessingml.footer+xml"/>
  <Override PartName="/word/footer350.xml" ContentType="application/vnd.openxmlformats-officedocument.wordprocessingml.footer+xml"/>
  <Override PartName="/word/footer351.xml" ContentType="application/vnd.openxmlformats-officedocument.wordprocessingml.footer+xml"/>
  <Override PartName="/word/footer352.xml" ContentType="application/vnd.openxmlformats-officedocument.wordprocessingml.footer+xml"/>
  <Override PartName="/word/footer353.xml" ContentType="application/vnd.openxmlformats-officedocument.wordprocessingml.footer+xml"/>
  <Override PartName="/word/footer354.xml" ContentType="application/vnd.openxmlformats-officedocument.wordprocessingml.footer+xml"/>
  <Override PartName="/word/footer355.xml" ContentType="application/vnd.openxmlformats-officedocument.wordprocessingml.footer+xml"/>
  <Override PartName="/word/footer356.xml" ContentType="application/vnd.openxmlformats-officedocument.wordprocessingml.footer+xml"/>
  <Override PartName="/word/footer357.xml" ContentType="application/vnd.openxmlformats-officedocument.wordprocessingml.footer+xml"/>
  <Override PartName="/word/footer358.xml" ContentType="application/vnd.openxmlformats-officedocument.wordprocessingml.footer+xml"/>
  <Override PartName="/word/footer359.xml" ContentType="application/vnd.openxmlformats-officedocument.wordprocessingml.footer+xml"/>
  <Override PartName="/word/footer360.xml" ContentType="application/vnd.openxmlformats-officedocument.wordprocessingml.footer+xml"/>
  <Override PartName="/word/footer361.xml" ContentType="application/vnd.openxmlformats-officedocument.wordprocessingml.footer+xml"/>
  <Override PartName="/word/footer362.xml" ContentType="application/vnd.openxmlformats-officedocument.wordprocessingml.footer+xml"/>
  <Override PartName="/word/footer363.xml" ContentType="application/vnd.openxmlformats-officedocument.wordprocessingml.footer+xml"/>
  <Override PartName="/word/footer364.xml" ContentType="application/vnd.openxmlformats-officedocument.wordprocessingml.footer+xml"/>
  <Override PartName="/word/footer365.xml" ContentType="application/vnd.openxmlformats-officedocument.wordprocessingml.footer+xml"/>
  <Override PartName="/word/footer366.xml" ContentType="application/vnd.openxmlformats-officedocument.wordprocessingml.footer+xml"/>
  <Override PartName="/word/footer367.xml" ContentType="application/vnd.openxmlformats-officedocument.wordprocessingml.footer+xml"/>
  <Override PartName="/word/footer368.xml" ContentType="application/vnd.openxmlformats-officedocument.wordprocessingml.footer+xml"/>
  <Override PartName="/word/footer369.xml" ContentType="application/vnd.openxmlformats-officedocument.wordprocessingml.footer+xml"/>
  <Override PartName="/word/footer370.xml" ContentType="application/vnd.openxmlformats-officedocument.wordprocessingml.footer+xml"/>
  <Override PartName="/word/footer371.xml" ContentType="application/vnd.openxmlformats-officedocument.wordprocessingml.footer+xml"/>
  <Override PartName="/word/footer372.xml" ContentType="application/vnd.openxmlformats-officedocument.wordprocessingml.footer+xml"/>
  <Override PartName="/word/footer373.xml" ContentType="application/vnd.openxmlformats-officedocument.wordprocessingml.footer+xml"/>
  <Override PartName="/word/footer374.xml" ContentType="application/vnd.openxmlformats-officedocument.wordprocessingml.footer+xml"/>
  <Override PartName="/word/footer375.xml" ContentType="application/vnd.openxmlformats-officedocument.wordprocessingml.footer+xml"/>
  <Override PartName="/word/footer376.xml" ContentType="application/vnd.openxmlformats-officedocument.wordprocessingml.footer+xml"/>
  <Override PartName="/word/footer377.xml" ContentType="application/vnd.openxmlformats-officedocument.wordprocessingml.footer+xml"/>
  <Override PartName="/word/footer378.xml" ContentType="application/vnd.openxmlformats-officedocument.wordprocessingml.footer+xml"/>
  <Override PartName="/word/footer379.xml" ContentType="application/vnd.openxmlformats-officedocument.wordprocessingml.footer+xml"/>
  <Override PartName="/word/footer380.xml" ContentType="application/vnd.openxmlformats-officedocument.wordprocessingml.footer+xml"/>
  <Override PartName="/word/footer381.xml" ContentType="application/vnd.openxmlformats-officedocument.wordprocessingml.footer+xml"/>
  <Override PartName="/word/footer382.xml" ContentType="application/vnd.openxmlformats-officedocument.wordprocessingml.footer+xml"/>
  <Override PartName="/word/footer383.xml" ContentType="application/vnd.openxmlformats-officedocument.wordprocessingml.footer+xml"/>
  <Override PartName="/word/footer384.xml" ContentType="application/vnd.openxmlformats-officedocument.wordprocessingml.footer+xml"/>
  <Override PartName="/word/footer385.xml" ContentType="application/vnd.openxmlformats-officedocument.wordprocessingml.footer+xml"/>
  <Override PartName="/word/footer386.xml" ContentType="application/vnd.openxmlformats-officedocument.wordprocessingml.footer+xml"/>
  <Override PartName="/word/footer387.xml" ContentType="application/vnd.openxmlformats-officedocument.wordprocessingml.footer+xml"/>
  <Override PartName="/word/footer388.xml" ContentType="application/vnd.openxmlformats-officedocument.wordprocessingml.footer+xml"/>
  <Override PartName="/word/footer389.xml" ContentType="application/vnd.openxmlformats-officedocument.wordprocessingml.footer+xml"/>
  <Override PartName="/word/footer390.xml" ContentType="application/vnd.openxmlformats-officedocument.wordprocessingml.footer+xml"/>
  <Override PartName="/word/footer391.xml" ContentType="application/vnd.openxmlformats-officedocument.wordprocessingml.footer+xml"/>
  <Override PartName="/word/footer392.xml" ContentType="application/vnd.openxmlformats-officedocument.wordprocessingml.footer+xml"/>
  <Override PartName="/word/footer393.xml" ContentType="application/vnd.openxmlformats-officedocument.wordprocessingml.footer+xml"/>
  <Override PartName="/word/footer394.xml" ContentType="application/vnd.openxmlformats-officedocument.wordprocessingml.footer+xml"/>
  <Override PartName="/word/footer395.xml" ContentType="application/vnd.openxmlformats-officedocument.wordprocessingml.footer+xml"/>
  <Override PartName="/word/footer396.xml" ContentType="application/vnd.openxmlformats-officedocument.wordprocessingml.footer+xml"/>
  <Override PartName="/word/footer397.xml" ContentType="application/vnd.openxmlformats-officedocument.wordprocessingml.footer+xml"/>
  <Override PartName="/word/footer398.xml" ContentType="application/vnd.openxmlformats-officedocument.wordprocessingml.footer+xml"/>
  <Override PartName="/word/footer399.xml" ContentType="application/vnd.openxmlformats-officedocument.wordprocessingml.footer+xml"/>
  <Override PartName="/word/footer400.xml" ContentType="application/vnd.openxmlformats-officedocument.wordprocessingml.footer+xml"/>
  <Override PartName="/word/footer401.xml" ContentType="application/vnd.openxmlformats-officedocument.wordprocessingml.footer+xml"/>
  <Override PartName="/word/footer402.xml" ContentType="application/vnd.openxmlformats-officedocument.wordprocessingml.footer+xml"/>
  <Override PartName="/word/footer403.xml" ContentType="application/vnd.openxmlformats-officedocument.wordprocessingml.footer+xml"/>
  <Override PartName="/word/footer404.xml" ContentType="application/vnd.openxmlformats-officedocument.wordprocessingml.footer+xml"/>
  <Override PartName="/word/footer405.xml" ContentType="application/vnd.openxmlformats-officedocument.wordprocessingml.footer+xml"/>
  <Override PartName="/word/footer406.xml" ContentType="application/vnd.openxmlformats-officedocument.wordprocessingml.footer+xml"/>
  <Override PartName="/word/footer407.xml" ContentType="application/vnd.openxmlformats-officedocument.wordprocessingml.footer+xml"/>
  <Override PartName="/word/footer408.xml" ContentType="application/vnd.openxmlformats-officedocument.wordprocessingml.footer+xml"/>
  <Override PartName="/word/footer409.xml" ContentType="application/vnd.openxmlformats-officedocument.wordprocessingml.footer+xml"/>
  <Override PartName="/word/footer410.xml" ContentType="application/vnd.openxmlformats-officedocument.wordprocessingml.footer+xml"/>
  <Override PartName="/word/footer411.xml" ContentType="application/vnd.openxmlformats-officedocument.wordprocessingml.footer+xml"/>
  <Override PartName="/word/footer412.xml" ContentType="application/vnd.openxmlformats-officedocument.wordprocessingml.footer+xml"/>
  <Override PartName="/word/footer413.xml" ContentType="application/vnd.openxmlformats-officedocument.wordprocessingml.footer+xml"/>
  <Override PartName="/word/footer414.xml" ContentType="application/vnd.openxmlformats-officedocument.wordprocessingml.footer+xml"/>
  <Override PartName="/word/footer415.xml" ContentType="application/vnd.openxmlformats-officedocument.wordprocessingml.footer+xml"/>
  <Override PartName="/word/footer416.xml" ContentType="application/vnd.openxmlformats-officedocument.wordprocessingml.footer+xml"/>
  <Override PartName="/word/footer417.xml" ContentType="application/vnd.openxmlformats-officedocument.wordprocessingml.footer+xml"/>
  <Override PartName="/word/footer418.xml" ContentType="application/vnd.openxmlformats-officedocument.wordprocessingml.footer+xml"/>
  <Override PartName="/word/footer419.xml" ContentType="application/vnd.openxmlformats-officedocument.wordprocessingml.footer+xml"/>
  <Override PartName="/word/footer420.xml" ContentType="application/vnd.openxmlformats-officedocument.wordprocessingml.footer+xml"/>
  <Override PartName="/word/footer421.xml" ContentType="application/vnd.openxmlformats-officedocument.wordprocessingml.footer+xml"/>
  <Override PartName="/word/footer422.xml" ContentType="application/vnd.openxmlformats-officedocument.wordprocessingml.footer+xml"/>
  <Override PartName="/word/footer423.xml" ContentType="application/vnd.openxmlformats-officedocument.wordprocessingml.footer+xml"/>
  <Override PartName="/word/footer424.xml" ContentType="application/vnd.openxmlformats-officedocument.wordprocessingml.footer+xml"/>
  <Override PartName="/word/footer425.xml" ContentType="application/vnd.openxmlformats-officedocument.wordprocessingml.footer+xml"/>
  <Override PartName="/word/footer426.xml" ContentType="application/vnd.openxmlformats-officedocument.wordprocessingml.footer+xml"/>
  <Override PartName="/word/footer427.xml" ContentType="application/vnd.openxmlformats-officedocument.wordprocessingml.footer+xml"/>
  <Override PartName="/word/footer428.xml" ContentType="application/vnd.openxmlformats-officedocument.wordprocessingml.footer+xml"/>
  <Override PartName="/word/footer429.xml" ContentType="application/vnd.openxmlformats-officedocument.wordprocessingml.footer+xml"/>
  <Override PartName="/word/footer430.xml" ContentType="application/vnd.openxmlformats-officedocument.wordprocessingml.footer+xml"/>
  <Override PartName="/word/footer431.xml" ContentType="application/vnd.openxmlformats-officedocument.wordprocessingml.footer+xml"/>
  <Override PartName="/word/footer432.xml" ContentType="application/vnd.openxmlformats-officedocument.wordprocessingml.footer+xml"/>
  <Override PartName="/word/footer433.xml" ContentType="application/vnd.openxmlformats-officedocument.wordprocessingml.footer+xml"/>
  <Override PartName="/word/footer434.xml" ContentType="application/vnd.openxmlformats-officedocument.wordprocessingml.footer+xml"/>
  <Override PartName="/word/footer435.xml" ContentType="application/vnd.openxmlformats-officedocument.wordprocessingml.footer+xml"/>
  <Override PartName="/word/footer436.xml" ContentType="application/vnd.openxmlformats-officedocument.wordprocessingml.footer+xml"/>
  <Override PartName="/word/footer437.xml" ContentType="application/vnd.openxmlformats-officedocument.wordprocessingml.footer+xml"/>
  <Override PartName="/word/footer438.xml" ContentType="application/vnd.openxmlformats-officedocument.wordprocessingml.footer+xml"/>
  <Override PartName="/word/footer439.xml" ContentType="application/vnd.openxmlformats-officedocument.wordprocessingml.footer+xml"/>
  <Override PartName="/word/footer440.xml" ContentType="application/vnd.openxmlformats-officedocument.wordprocessingml.footer+xml"/>
  <Override PartName="/word/footer441.xml" ContentType="application/vnd.openxmlformats-officedocument.wordprocessingml.footer+xml"/>
  <Override PartName="/word/footer442.xml" ContentType="application/vnd.openxmlformats-officedocument.wordprocessingml.footer+xml"/>
  <Override PartName="/word/footer443.xml" ContentType="application/vnd.openxmlformats-officedocument.wordprocessingml.footer+xml"/>
  <Override PartName="/word/footer444.xml" ContentType="application/vnd.openxmlformats-officedocument.wordprocessingml.footer+xml"/>
  <Override PartName="/word/footer445.xml" ContentType="application/vnd.openxmlformats-officedocument.wordprocessingml.footer+xml"/>
  <Override PartName="/word/footer446.xml" ContentType="application/vnd.openxmlformats-officedocument.wordprocessingml.footer+xml"/>
  <Override PartName="/word/footer447.xml" ContentType="application/vnd.openxmlformats-officedocument.wordprocessingml.footer+xml"/>
  <Override PartName="/word/footer448.xml" ContentType="application/vnd.openxmlformats-officedocument.wordprocessingml.footer+xml"/>
  <Override PartName="/word/footer449.xml" ContentType="application/vnd.openxmlformats-officedocument.wordprocessingml.footer+xml"/>
  <Override PartName="/word/footer450.xml" ContentType="application/vnd.openxmlformats-officedocument.wordprocessingml.footer+xml"/>
  <Override PartName="/word/footer451.xml" ContentType="application/vnd.openxmlformats-officedocument.wordprocessingml.footer+xml"/>
  <Override PartName="/word/footer452.xml" ContentType="application/vnd.openxmlformats-officedocument.wordprocessingml.footer+xml"/>
  <Override PartName="/word/footer453.xml" ContentType="application/vnd.openxmlformats-officedocument.wordprocessingml.footer+xml"/>
  <Override PartName="/word/footer454.xml" ContentType="application/vnd.openxmlformats-officedocument.wordprocessingml.footer+xml"/>
  <Override PartName="/word/footer455.xml" ContentType="application/vnd.openxmlformats-officedocument.wordprocessingml.footer+xml"/>
  <Override PartName="/word/footer456.xml" ContentType="application/vnd.openxmlformats-officedocument.wordprocessingml.footer+xml"/>
  <Override PartName="/word/footer457.xml" ContentType="application/vnd.openxmlformats-officedocument.wordprocessingml.footer+xml"/>
  <Override PartName="/word/footer458.xml" ContentType="application/vnd.openxmlformats-officedocument.wordprocessingml.footer+xml"/>
  <Override PartName="/word/footer459.xml" ContentType="application/vnd.openxmlformats-officedocument.wordprocessingml.footer+xml"/>
  <Override PartName="/word/footer460.xml" ContentType="application/vnd.openxmlformats-officedocument.wordprocessingml.footer+xml"/>
  <Override PartName="/word/footer461.xml" ContentType="application/vnd.openxmlformats-officedocument.wordprocessingml.footer+xml"/>
  <Override PartName="/word/footer462.xml" ContentType="application/vnd.openxmlformats-officedocument.wordprocessingml.footer+xml"/>
  <Override PartName="/word/footer463.xml" ContentType="application/vnd.openxmlformats-officedocument.wordprocessingml.footer+xml"/>
  <Override PartName="/word/footer464.xml" ContentType="application/vnd.openxmlformats-officedocument.wordprocessingml.footer+xml"/>
  <Override PartName="/word/footer465.xml" ContentType="application/vnd.openxmlformats-officedocument.wordprocessingml.footer+xml"/>
  <Override PartName="/word/footer466.xml" ContentType="application/vnd.openxmlformats-officedocument.wordprocessingml.footer+xml"/>
  <Override PartName="/word/footer467.xml" ContentType="application/vnd.openxmlformats-officedocument.wordprocessingml.footer+xml"/>
  <Override PartName="/word/footer468.xml" ContentType="application/vnd.openxmlformats-officedocument.wordprocessingml.footer+xml"/>
  <Override PartName="/word/footer469.xml" ContentType="application/vnd.openxmlformats-officedocument.wordprocessingml.footer+xml"/>
  <Override PartName="/word/footer470.xml" ContentType="application/vnd.openxmlformats-officedocument.wordprocessingml.footer+xml"/>
  <Override PartName="/word/footer471.xml" ContentType="application/vnd.openxmlformats-officedocument.wordprocessingml.footer+xml"/>
  <Override PartName="/word/footer472.xml" ContentType="application/vnd.openxmlformats-officedocument.wordprocessingml.footer+xml"/>
  <Override PartName="/word/footer473.xml" ContentType="application/vnd.openxmlformats-officedocument.wordprocessingml.footer+xml"/>
  <Override PartName="/word/footer474.xml" ContentType="application/vnd.openxmlformats-officedocument.wordprocessingml.footer+xml"/>
  <Override PartName="/word/footer475.xml" ContentType="application/vnd.openxmlformats-officedocument.wordprocessingml.footer+xml"/>
  <Override PartName="/word/footer476.xml" ContentType="application/vnd.openxmlformats-officedocument.wordprocessingml.footer+xml"/>
  <Override PartName="/word/footer477.xml" ContentType="application/vnd.openxmlformats-officedocument.wordprocessingml.footer+xml"/>
  <Override PartName="/word/footer478.xml" ContentType="application/vnd.openxmlformats-officedocument.wordprocessingml.footer+xml"/>
  <Override PartName="/word/footer479.xml" ContentType="application/vnd.openxmlformats-officedocument.wordprocessingml.footer+xml"/>
  <Override PartName="/word/footer480.xml" ContentType="application/vnd.openxmlformats-officedocument.wordprocessingml.footer+xml"/>
  <Override PartName="/word/footer481.xml" ContentType="application/vnd.openxmlformats-officedocument.wordprocessingml.footer+xml"/>
  <Override PartName="/word/footer482.xml" ContentType="application/vnd.openxmlformats-officedocument.wordprocessingml.footer+xml"/>
  <Override PartName="/word/footer483.xml" ContentType="application/vnd.openxmlformats-officedocument.wordprocessingml.footer+xml"/>
  <Override PartName="/word/footer484.xml" ContentType="application/vnd.openxmlformats-officedocument.wordprocessingml.footer+xml"/>
  <Override PartName="/word/footer485.xml" ContentType="application/vnd.openxmlformats-officedocument.wordprocessingml.footer+xml"/>
  <Override PartName="/word/footer486.xml" ContentType="application/vnd.openxmlformats-officedocument.wordprocessingml.footer+xml"/>
  <Override PartName="/word/footer487.xml" ContentType="application/vnd.openxmlformats-officedocument.wordprocessingml.footer+xml"/>
  <Override PartName="/word/footer488.xml" ContentType="application/vnd.openxmlformats-officedocument.wordprocessingml.footer+xml"/>
  <Override PartName="/word/footer489.xml" ContentType="application/vnd.openxmlformats-officedocument.wordprocessingml.footer+xml"/>
  <Override PartName="/word/footer490.xml" ContentType="application/vnd.openxmlformats-officedocument.wordprocessingml.footer+xml"/>
  <Override PartName="/word/footer491.xml" ContentType="application/vnd.openxmlformats-officedocument.wordprocessingml.footer+xml"/>
  <Override PartName="/word/footer492.xml" ContentType="application/vnd.openxmlformats-officedocument.wordprocessingml.footer+xml"/>
  <Override PartName="/word/footer493.xml" ContentType="application/vnd.openxmlformats-officedocument.wordprocessingml.footer+xml"/>
  <Override PartName="/word/footer494.xml" ContentType="application/vnd.openxmlformats-officedocument.wordprocessingml.footer+xml"/>
  <Override PartName="/word/footer495.xml" ContentType="application/vnd.openxmlformats-officedocument.wordprocessingml.footer+xml"/>
  <Override PartName="/word/footer496.xml" ContentType="application/vnd.openxmlformats-officedocument.wordprocessingml.footer+xml"/>
  <Override PartName="/word/footer497.xml" ContentType="application/vnd.openxmlformats-officedocument.wordprocessingml.footer+xml"/>
  <Override PartName="/word/footer498.xml" ContentType="application/vnd.openxmlformats-officedocument.wordprocessingml.footer+xml"/>
  <Override PartName="/word/footer499.xml" ContentType="application/vnd.openxmlformats-officedocument.wordprocessingml.footer+xml"/>
  <Override PartName="/word/footer500.xml" ContentType="application/vnd.openxmlformats-officedocument.wordprocessingml.footer+xml"/>
  <Override PartName="/word/footer501.xml" ContentType="application/vnd.openxmlformats-officedocument.wordprocessingml.footer+xml"/>
  <Override PartName="/word/footer502.xml" ContentType="application/vnd.openxmlformats-officedocument.wordprocessingml.footer+xml"/>
  <Override PartName="/word/footer503.xml" ContentType="application/vnd.openxmlformats-officedocument.wordprocessingml.footer+xml"/>
  <Override PartName="/word/footer504.xml" ContentType="application/vnd.openxmlformats-officedocument.wordprocessingml.footer+xml"/>
  <Override PartName="/word/footer505.xml" ContentType="application/vnd.openxmlformats-officedocument.wordprocessingml.footer+xml"/>
  <Override PartName="/word/footer506.xml" ContentType="application/vnd.openxmlformats-officedocument.wordprocessingml.footer+xml"/>
  <Override PartName="/word/footer507.xml" ContentType="application/vnd.openxmlformats-officedocument.wordprocessingml.footer+xml"/>
  <Override PartName="/word/footer508.xml" ContentType="application/vnd.openxmlformats-officedocument.wordprocessingml.footer+xml"/>
  <Override PartName="/word/footer509.xml" ContentType="application/vnd.openxmlformats-officedocument.wordprocessingml.footer+xml"/>
  <Override PartName="/word/footer510.xml" ContentType="application/vnd.openxmlformats-officedocument.wordprocessingml.footer+xml"/>
  <Override PartName="/word/footer511.xml" ContentType="application/vnd.openxmlformats-officedocument.wordprocessingml.footer+xml"/>
  <Override PartName="/word/footer512.xml" ContentType="application/vnd.openxmlformats-officedocument.wordprocessingml.footer+xml"/>
  <Override PartName="/word/footer513.xml" ContentType="application/vnd.openxmlformats-officedocument.wordprocessingml.footer+xml"/>
  <Override PartName="/word/footer514.xml" ContentType="application/vnd.openxmlformats-officedocument.wordprocessingml.footer+xml"/>
  <Override PartName="/word/footer515.xml" ContentType="application/vnd.openxmlformats-officedocument.wordprocessingml.footer+xml"/>
  <Override PartName="/word/footer516.xml" ContentType="application/vnd.openxmlformats-officedocument.wordprocessingml.footer+xml"/>
  <Override PartName="/word/footer517.xml" ContentType="application/vnd.openxmlformats-officedocument.wordprocessingml.footer+xml"/>
  <Override PartName="/word/footer518.xml" ContentType="application/vnd.openxmlformats-officedocument.wordprocessingml.footer+xml"/>
  <Override PartName="/word/footer519.xml" ContentType="application/vnd.openxmlformats-officedocument.wordprocessingml.footer+xml"/>
  <Override PartName="/word/footer520.xml" ContentType="application/vnd.openxmlformats-officedocument.wordprocessingml.footer+xml"/>
  <Override PartName="/word/footer521.xml" ContentType="application/vnd.openxmlformats-officedocument.wordprocessingml.footer+xml"/>
  <Override PartName="/word/footer522.xml" ContentType="application/vnd.openxmlformats-officedocument.wordprocessingml.footer+xml"/>
  <Override PartName="/word/footer523.xml" ContentType="application/vnd.openxmlformats-officedocument.wordprocessingml.footer+xml"/>
  <Override PartName="/word/footer524.xml" ContentType="application/vnd.openxmlformats-officedocument.wordprocessingml.footer+xml"/>
  <Override PartName="/word/footer525.xml" ContentType="application/vnd.openxmlformats-officedocument.wordprocessingml.footer+xml"/>
  <Override PartName="/word/footer526.xml" ContentType="application/vnd.openxmlformats-officedocument.wordprocessingml.footer+xml"/>
  <Override PartName="/word/footer52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w="11462" w:h="13651" w:hSpace="11362" w:wrap="notBeside" w:vAnchor="text" w:hAnchor="text" w:y="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73pt;height:683pt;">
            <v:imagedata r:id="rId5" r:href="rId6"/>
          </v:shape>
        </w:pict>
      </w:r>
    </w:p>
    <w:p>
      <w:pPr>
        <w:pStyle w:val="Style7"/>
        <w:framePr w:w="258" w:h="3840" w:hRule="exact" w:hSpace="10382" w:wrap="notBeside" w:vAnchor="text" w:hAnchor="text" w:x="-41" w:y="5463"/>
        <w:widowControl w:val="0"/>
        <w:keepNext w:val="0"/>
        <w:keepLines w:val="0"/>
        <w:shd w:val="clear" w:color="auto" w:fill="000000"/>
        <w:bidi w:val="0"/>
        <w:jc w:val="left"/>
        <w:textDirection w:val="btLr"/>
        <w:spacing w:before="0" w:after="0" w:line="280" w:lineRule="exact"/>
        <w:ind w:left="0" w:right="0" w:firstLine="0"/>
      </w:pPr>
      <w:r>
        <w:rPr>
          <w:rStyle w:val="CharStyle9"/>
          <w:b/>
          <w:bCs/>
        </w:rPr>
        <w:t xml:space="preserve">transmediale </w:t>
      </w:r>
      <w:r>
        <w:rPr>
          <w:rStyle w:val="CharStyle10"/>
          <w:b/>
          <w:bCs/>
        </w:rPr>
        <w:t>¿utó</w:t>
      </w:r>
      <w:r>
        <w:rPr>
          <w:rStyle w:val="CharStyle11"/>
          <w:lang w:val="es-ES" w:eastAsia="es-ES" w:bidi="es-ES"/>
          <w:b/>
          <w:bCs/>
        </w:rPr>
        <w:t xml:space="preserve"> </w:t>
      </w:r>
      <w:r>
        <w:rPr>
          <w:rStyle w:val="CharStyle11"/>
          <w:b/>
          <w:bCs/>
        </w:rPr>
        <w:t>bwpwap</w:t>
      </w:r>
    </w:p>
    <w:p>
      <w:pPr>
        <w:widowControl w:val="0"/>
        <w:rPr>
          <w:sz w:val="2"/>
          <w:szCs w:val="2"/>
        </w:rPr>
      </w:pPr>
    </w:p>
    <w:p>
      <w:pPr>
        <w:widowControl w:val="0"/>
        <w:rPr>
          <w:sz w:val="2"/>
          <w:szCs w:val="2"/>
        </w:rPr>
        <w:sectPr>
          <w:headerReference w:type="even" r:id="rId7"/>
          <w:headerReference w:type="default" r:id="rId8"/>
          <w:titlePg/>
          <w:footnotePr>
            <w:pos w:val="pageBottom"/>
            <w:numFmt w:val="chicago"/>
            <w:numRestart w:val="eachPage"/>
          </w:footnotePr>
          <w:pgSz w:w="11692" w:h="13924"/>
          <w:pgMar w:top="96" w:left="115" w:right="115" w:bottom="96" w:header="0" w:footer="3" w:gutter="0"/>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 w:after="6" w:line="240" w:lineRule="exact"/>
        <w:rPr>
          <w:sz w:val="19"/>
          <w:szCs w:val="19"/>
        </w:rPr>
      </w:pPr>
    </w:p>
    <w:p>
      <w:pPr>
        <w:widowControl w:val="0"/>
        <w:rPr>
          <w:sz w:val="2"/>
          <w:szCs w:val="2"/>
        </w:rPr>
        <w:sectPr>
          <w:pgSz w:w="10749" w:h="13511"/>
          <w:pgMar w:top="2129" w:left="0" w:right="0" w:bottom="1231" w:header="0" w:footer="3" w:gutter="0"/>
          <w:rtlGutter w:val="0"/>
          <w:cols w:space="720"/>
          <w:noEndnote/>
          <w:docGrid w:linePitch="360"/>
        </w:sectPr>
      </w:pPr>
    </w:p>
    <w:p>
      <w:pPr>
        <w:pStyle w:val="Style12"/>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This book is not to be</w:t>
        <w:br/>
        <w:t>taken from the Library</w:t>
      </w:r>
    </w:p>
    <w:p>
      <w:pPr>
        <w:framePr w:h="547" w:wrap="notBeside" w:vAnchor="text" w:hAnchor="text" w:xAlign="center" w:y="1"/>
        <w:widowControl w:val="0"/>
        <w:jc w:val="center"/>
        <w:rPr>
          <w:sz w:val="2"/>
          <w:szCs w:val="2"/>
        </w:rPr>
      </w:pPr>
      <w:r>
        <w:pict>
          <v:shape id="_x0000_s1029" type="#_x0000_t75" style="width:48pt;height:27pt;">
            <v:imagedata r:id="rId9" r:href="rId10"/>
          </v:shape>
        </w:pict>
      </w:r>
    </w:p>
    <w:p>
      <w:pPr>
        <w:widowControl w:val="0"/>
        <w:rPr>
          <w:sz w:val="2"/>
          <w:szCs w:val="2"/>
        </w:rPr>
        <w:sectPr>
          <w:type w:val="continuous"/>
          <w:pgSz w:w="10749" w:h="13511"/>
          <w:pgMar w:top="2129" w:left="1195" w:right="1195" w:bottom="1231" w:header="0" w:footer="3" w:gutter="6290"/>
          <w:rtlGutter w:val="0"/>
          <w:cols w:space="720"/>
          <w:noEndnote/>
          <w:docGrid w:linePitch="360"/>
        </w:sectPr>
      </w:pPr>
    </w:p>
    <w:p>
      <w:pPr>
        <w:framePr w:h="427" w:wrap="notBeside" w:vAnchor="text" w:hAnchor="text" w:y="1"/>
        <w:widowControl w:val="0"/>
        <w:jc w:val="left"/>
        <w:rPr>
          <w:sz w:val="2"/>
          <w:szCs w:val="2"/>
        </w:rPr>
      </w:pPr>
      <w:r>
        <w:pict>
          <v:shape id="_x0000_s1030" type="#_x0000_t75" style="width:15pt;height:21pt;">
            <v:imagedata r:id="rId11" r:href="rId12"/>
          </v:shape>
        </w:pict>
      </w:r>
    </w:p>
    <w:p>
      <w:pPr>
        <w:widowControl w:val="0"/>
        <w:spacing w:line="600" w:lineRule="exact"/>
        <w:rPr>
          <w:sz w:val="24"/>
          <w:szCs w:val="24"/>
        </w:rPr>
      </w:pPr>
    </w:p>
    <w:p>
      <w:pPr>
        <w:framePr w:h="1142" w:wrap="notBeside" w:vAnchor="text" w:hAnchor="text" w:y="1"/>
        <w:widowControl w:val="0"/>
        <w:jc w:val="left"/>
        <w:rPr>
          <w:sz w:val="2"/>
          <w:szCs w:val="2"/>
        </w:rPr>
      </w:pPr>
      <w:r>
        <w:pict>
          <v:shape id="_x0000_s1031" type="#_x0000_t75" style="width:15pt;height:57pt;">
            <v:imagedata r:id="rId13" r:href="rId14"/>
          </v:shape>
        </w:pict>
      </w:r>
    </w:p>
    <w:p>
      <w:pPr>
        <w:widowControl w:val="0"/>
        <w:rPr>
          <w:sz w:val="2"/>
          <w:szCs w:val="2"/>
        </w:rPr>
      </w:pPr>
    </w:p>
    <w:p>
      <w:pPr>
        <w:pStyle w:val="Style18"/>
        <w:widowControl w:val="0"/>
        <w:keepNext/>
        <w:keepLines/>
        <w:shd w:val="clear" w:color="auto" w:fill="auto"/>
        <w:bidi w:val="0"/>
        <w:jc w:val="left"/>
        <w:spacing w:before="4135" w:after="786" w:line="360" w:lineRule="exact"/>
        <w:ind w:left="0" w:right="0" w:firstLine="0"/>
      </w:pPr>
      <w:bookmarkStart w:id="0" w:name="bookmark0"/>
      <w:r>
        <w:rPr>
          <w:lang w:val="en-US" w:eastAsia="en-US" w:bidi="en-US"/>
          <w:spacing w:val="0"/>
          <w:color w:val="000000"/>
          <w:position w:val="0"/>
        </w:rPr>
        <w:t>I</w:t>
      </w:r>
      <w:bookmarkEnd w:id="0"/>
    </w:p>
    <w:p>
      <w:pPr>
        <w:pStyle w:val="Style20"/>
        <w:widowControl w:val="0"/>
        <w:keepNext w:val="0"/>
        <w:keepLines w:val="0"/>
        <w:shd w:val="clear" w:color="auto" w:fill="auto"/>
        <w:bidi w:val="0"/>
        <w:jc w:val="left"/>
        <w:spacing w:before="0" w:after="294" w:line="580" w:lineRule="exact"/>
        <w:ind w:left="0" w:right="0" w:firstLine="0"/>
      </w:pPr>
      <w:r>
        <w:rPr>
          <w:lang w:val="en-US" w:eastAsia="en-US" w:bidi="en-US"/>
          <w:w w:val="100"/>
          <w:spacing w:val="0"/>
          <w:color w:val="000000"/>
          <w:position w:val="0"/>
        </w:rPr>
        <w:t>■</w:t>
      </w:r>
    </w:p>
    <w:p>
      <w:pPr>
        <w:pStyle w:val="Style22"/>
        <w:widowControl w:val="0"/>
        <w:keepNext w:val="0"/>
        <w:keepLines w:val="0"/>
        <w:shd w:val="clear" w:color="auto" w:fill="auto"/>
        <w:bidi w:val="0"/>
        <w:jc w:val="left"/>
        <w:spacing w:before="0" w:after="414" w:line="580" w:lineRule="exact"/>
        <w:ind w:left="0" w:right="0" w:firstLine="0"/>
      </w:pPr>
      <w:r>
        <w:rPr>
          <w:lang w:val="en-US" w:eastAsia="en-US" w:bidi="en-US"/>
          <w:w w:val="100"/>
          <w:spacing w:val="0"/>
          <w:color w:val="000000"/>
          <w:position w:val="0"/>
        </w:rPr>
        <w:t>■</w:t>
      </w:r>
    </w:p>
    <w:p>
      <w:pPr>
        <w:pStyle w:val="Style24"/>
        <w:widowControl w:val="0"/>
        <w:keepNext w:val="0"/>
        <w:keepLines w:val="0"/>
        <w:shd w:val="clear" w:color="auto" w:fill="auto"/>
        <w:bidi w:val="0"/>
        <w:jc w:val="left"/>
        <w:spacing w:before="0" w:after="0" w:line="520" w:lineRule="exact"/>
        <w:ind w:left="0" w:right="0" w:firstLine="0"/>
        <w:sectPr>
          <w:headerReference w:type="even" r:id="rId15"/>
          <w:headerReference w:type="default" r:id="rId16"/>
          <w:pgSz w:w="10749" w:h="13511"/>
          <w:pgMar w:top="2129" w:left="1195" w:right="1195" w:bottom="1231" w:header="0" w:footer="3" w:gutter="6290"/>
          <w:rtlGutter/>
          <w:cols w:space="720"/>
          <w:noEndnote/>
          <w:docGrid w:linePitch="360"/>
        </w:sectPr>
      </w:pPr>
      <w:r>
        <w:rPr>
          <w:lang w:val="en-US" w:eastAsia="en-US" w:bidi="en-US"/>
          <w:w w:val="100"/>
          <w:spacing w:val="0"/>
          <w:color w:val="000000"/>
          <w:position w:val="0"/>
        </w:rPr>
        <w:t>I</w:t>
      </w:r>
    </w:p>
    <w:p>
      <w:pPr>
        <w:widowControl w:val="0"/>
        <w:spacing w:line="360" w:lineRule="exact"/>
      </w:pPr>
      <w:r>
        <w:pict>
          <v:shape id="_x0000_s1032" type="#_x0000_t202" style="position:absolute;margin-left:408.pt;margin-top:0.1pt;width:15.1pt;height:74.7pt;z-index:251657728;mso-wrap-distance-left:5.pt;mso-wrap-distance-right:5.pt;mso-position-horizontal-relative:margin" filled="f" stroked="f">
            <v:textbox style="mso-fit-shape-to-text:t" inset="0,0,0,0">
              <w:txbxContent>
                <w:p>
                  <w:pPr>
                    <w:widowControl w:val="0"/>
                  </w:pPr>
                </w:p>
              </w:txbxContent>
            </v:textbox>
            <w10:wrap anchorx="margin"/>
          </v:shape>
        </w:pict>
      </w:r>
      <w:r>
        <w:pict>
          <v:shape id="_x0000_s1033" type="#_x0000_t202" style="position:absolute;margin-left:5.e-002pt;margin-top:339.35pt;width:422.4pt;height:279.35pt;z-index:251657729;mso-wrap-distance-left:5.pt;mso-wrap-distance-right:5.pt;mso-position-horizontal-relative:margin" wrapcoords="20816 0 21600 0 21600 1601 21564 2764 21564 21600 0 21600 0 2764 20816 1601 20816 0" filled="f" stroked="f">
            <v:textbox style="mso-fit-shape-to-text:t" inset="0,0,0,0">
              <w:txbxContent>
                <w:p>
                  <w:pPr>
                    <w:pStyle w:val="Style28"/>
                    <w:widowControl w:val="0"/>
                    <w:keepNext w:val="0"/>
                    <w:keepLines w:val="0"/>
                    <w:shd w:val="clear" w:color="auto" w:fill="auto"/>
                    <w:bidi w:val="0"/>
                    <w:jc w:val="left"/>
                    <w:spacing w:before="0" w:after="0" w:line="520" w:lineRule="exact"/>
                    <w:ind w:left="0" w:right="0" w:firstLine="0"/>
                  </w:pPr>
                  <w:r>
                    <w:rPr>
                      <w:w w:val="100"/>
                      <w:spacing w:val="0"/>
                      <w:color w:val="000000"/>
                      <w:position w:val="0"/>
                    </w:rPr>
                    <w:t>■</w:t>
                  </w:r>
                </w:p>
                <w:p>
                  <w:pPr>
                    <w:framePr w:h="5587" w:wrap="none" w:vAnchor="text" w:hAnchor="margin" w:x="2" w:y="6788"/>
                    <w:widowControl w:val="0"/>
                    <w:jc w:val="center"/>
                    <w:rPr>
                      <w:sz w:val="2"/>
                      <w:szCs w:val="2"/>
                    </w:rPr>
                  </w:pPr>
                  <w:r>
                    <w:pict>
                      <v:shape id="_x0000_s1034" type="#_x0000_t75" style="width:422pt;height:279pt;">
                        <v:imagedata r:id="rId17" r:href="rId18"/>
                      </v:shape>
                    </w:pic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87" w:lineRule="exact"/>
      </w:pPr>
    </w:p>
    <w:p>
      <w:pPr>
        <w:widowControl w:val="0"/>
        <w:rPr>
          <w:sz w:val="2"/>
          <w:szCs w:val="2"/>
        </w:rPr>
        <w:sectPr>
          <w:pgSz w:w="10749" w:h="13511"/>
          <w:pgMar w:top="126" w:left="711" w:right="711" w:bottom="126" w:header="0" w:footer="3" w:gutter="864"/>
          <w:rtlGutter/>
          <w:cols w:space="720"/>
          <w:noEndnote/>
          <w:docGrid w:linePitch="360"/>
        </w:sectPr>
      </w:pPr>
    </w:p>
    <w:p>
      <w:pPr>
        <w:pStyle w:val="Style30"/>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For its 26th edition, transmediale boldly goes </w:t>
      </w:r>
      <w:r>
        <w:rPr>
          <w:rStyle w:val="CharStyle32"/>
        </w:rPr>
        <w:t xml:space="preserve">BWPWAP </w:t>
      </w:r>
      <w:r>
        <w:rPr>
          <w:lang w:val="en-US" w:eastAsia="en-US" w:bidi="en-US"/>
          <w:w w:val="100"/>
          <w:spacing w:val="0"/>
          <w:color w:val="000000"/>
          <w:position w:val="0"/>
        </w:rPr>
        <w:t>- Back</w:t>
        <w:br/>
        <w:t>When Pluto Was a Planet. This does not necessarily mean</w:t>
        <w:br/>
        <w:t>entertaining nostalgia for the past. On the contrary, Pluto and its</w:t>
        <w:br/>
        <w:t>reclassification is taken as a metaphor for how quickly cultural</w:t>
        <w:br/>
        <w:t>imaginaries can change and be contested in a world driven</w:t>
        <w:br/>
        <w:t>by parallel and shifting paradigms. It is not so long ago when Pluto</w:t>
        <w:br/>
        <w:t>was still officially counted as a planet: 2006 to be precise. Yet,</w:t>
        <w:br/>
        <w:t>in terms of media hype and social, economic and political develop</w:t>
        <w:t>-</w:t>
        <w:br/>
        <w:t>ment, the days of Pluto already seem part of a bygone era. Think</w:t>
        <w:br/>
        <w:t>about financial bubbles, social networking services, political lead</w:t>
        <w:t>-</w:t>
        <w:br/>
        <w:t>ers and a life before smartphones (or communication before</w:t>
        <w:br/>
        <w:t>e-mail). At transmediale 2013, we are interested in retrieving per</w:t>
        <w:t>-</w:t>
        <w:br/>
        <w:t>spectives that today may seem out of place within consensual</w:t>
        <w:br/>
        <w:t>views of technology and society, but which up until fairly recently,</w:t>
        <w:br/>
        <w:t xml:space="preserve">did not seem so improbable. </w:t>
      </w:r>
      <w:r>
        <w:rPr>
          <w:rStyle w:val="CharStyle32"/>
        </w:rPr>
        <w:t xml:space="preserve">BWPWAP </w:t>
      </w:r>
      <w:r>
        <w:rPr>
          <w:lang w:val="en-US" w:eastAsia="en-US" w:bidi="en-US"/>
          <w:w w:val="100"/>
          <w:spacing w:val="0"/>
          <w:color w:val="000000"/>
          <w:position w:val="0"/>
        </w:rPr>
        <w:t>suggests a methodology of</w:t>
        <w:br/>
        <w:t>looking backwards in order to cast a critical eye on the present and</w:t>
        <w:br/>
        <w:t>in doing so reformulating cultural practices for a less prescribed</w:t>
        <w:br/>
        <w:t>and more explorative sense of the possible.</w:t>
      </w:r>
    </w:p>
    <w:p>
      <w:pPr>
        <w:pStyle w:val="Style30"/>
        <w:widowControl w:val="0"/>
        <w:keepNext w:val="0"/>
        <w:keepLines w:val="0"/>
        <w:shd w:val="clear" w:color="auto" w:fill="auto"/>
        <w:bidi w:val="0"/>
        <w:jc w:val="left"/>
        <w:spacing w:before="0" w:after="0"/>
        <w:ind w:left="0" w:right="0" w:firstLine="700"/>
      </w:pPr>
      <w:r>
        <w:rPr>
          <w:lang w:val="en-US" w:eastAsia="en-US" w:bidi="en-US"/>
          <w:w w:val="100"/>
          <w:spacing w:val="0"/>
          <w:color w:val="000000"/>
          <w:position w:val="0"/>
        </w:rPr>
        <w:t>In one of the most ambitious editions of the festival yet, we</w:t>
        <w:br/>
        <w:t>present no less than three exhibitions and a five-day conference,</w:t>
        <w:br/>
        <w:t>workshop, screening and performance program. Additionally,</w:t>
        <w:br/>
        <w:t xml:space="preserve">the all-year platform, “resource </w:t>
      </w:r>
      <w:r>
        <w:rPr>
          <w:lang w:val="es-ES" w:eastAsia="es-ES" w:bidi="es-ES"/>
          <w:w w:val="100"/>
          <w:spacing w:val="0"/>
          <w:color w:val="000000"/>
          <w:position w:val="0"/>
        </w:rPr>
        <w:t xml:space="preserve">transmedial </w:t>
      </w:r>
      <w:r>
        <w:rPr>
          <w:lang w:val="en-US" w:eastAsia="en-US" w:bidi="en-US"/>
          <w:w w:val="100"/>
          <w:spacing w:val="0"/>
          <w:color w:val="000000"/>
          <w:position w:val="0"/>
        </w:rPr>
        <w:t>culture berlin” has</w:t>
        <w:br/>
        <w:t>contributed to the creation of three large installation and perfor</w:t>
        <w:t>-</w:t>
        <w:br/>
        <w:t>mance projects.</w:t>
      </w:r>
    </w:p>
    <w:p>
      <w:pPr>
        <w:pStyle w:val="Style30"/>
        <w:widowControl w:val="0"/>
        <w:keepNext w:val="0"/>
        <w:keepLines w:val="0"/>
        <w:shd w:val="clear" w:color="auto" w:fill="auto"/>
        <w:bidi w:val="0"/>
        <w:jc w:val="left"/>
        <w:spacing w:before="0" w:after="0"/>
        <w:ind w:left="0" w:right="0" w:firstLine="700"/>
      </w:pPr>
      <w:r>
        <w:rPr>
          <w:lang w:val="en-US" w:eastAsia="en-US" w:bidi="en-US"/>
          <w:w w:val="100"/>
          <w:spacing w:val="0"/>
          <w:color w:val="000000"/>
          <w:position w:val="0"/>
        </w:rPr>
        <w:t>To help visitors navigate this extensive program, we devel</w:t>
        <w:t>-</w:t>
        <w:br/>
        <w:t xml:space="preserve">oped four threads that are each explored through </w:t>
      </w:r>
      <w:r>
        <w:rPr>
          <w:rStyle w:val="CharStyle32"/>
        </w:rPr>
        <w:t>BWPWAP</w:t>
        <w:br/>
      </w:r>
      <w:r>
        <w:rPr>
          <w:lang w:val="en-US" w:eastAsia="en-US" w:bidi="en-US"/>
          <w:w w:val="100"/>
          <w:spacing w:val="0"/>
          <w:color w:val="000000"/>
          <w:position w:val="0"/>
        </w:rPr>
        <w:t>methodology: Users, Networks, Paper and Desire. Just like the</w:t>
        <w:br/>
        <w:t>debates on Pluto and its possible definitions, these threads re-clas-</w:t>
        <w:br/>
        <w:t>sify the standard festival event taxonomy and offer an alternative</w:t>
        <w:br/>
        <w:t>roadmap to the festival program.</w:t>
      </w:r>
    </w:p>
    <w:p>
      <w:pPr>
        <w:pStyle w:val="Style30"/>
        <w:widowControl w:val="0"/>
        <w:keepNext w:val="0"/>
        <w:keepLines w:val="0"/>
        <w:shd w:val="clear" w:color="auto" w:fill="auto"/>
        <w:bidi w:val="0"/>
        <w:jc w:val="left"/>
        <w:spacing w:before="0" w:after="0"/>
        <w:ind w:left="0" w:right="0" w:firstLine="700"/>
        <w:sectPr>
          <w:headerReference w:type="default" r:id="rId19"/>
          <w:headerReference w:type="first" r:id="rId20"/>
          <w:titlePg/>
          <w:pgSz w:w="10749" w:h="13511"/>
          <w:pgMar w:top="1859" w:left="1246" w:right="1246" w:bottom="1091" w:header="0" w:footer="3" w:gutter="106"/>
          <w:rtlGutter w:val="0"/>
          <w:cols w:space="720"/>
          <w:noEndnote/>
          <w:docGrid w:linePitch="360"/>
        </w:sectPr>
      </w:pPr>
      <w:r>
        <w:rPr>
          <w:lang w:val="en-US" w:eastAsia="en-US" w:bidi="en-US"/>
          <w:w w:val="100"/>
          <w:spacing w:val="0"/>
          <w:color w:val="000000"/>
          <w:position w:val="0"/>
        </w:rPr>
        <w:t>In 2004, back when Pluto was indeed still a planet,</w:t>
        <w:br/>
        <w:t>the German Federal Cultural Foundation generously included</w:t>
        <w:br/>
        <w:t>transmediale in its five-year funding program. In 2011, re-</w:t>
      </w:r>
    </w:p>
    <w:p>
      <w:pPr>
        <w:pStyle w:val="Style30"/>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classification of Pluto notwithstanding, the foundation decided to</w:t>
        <w:br/>
        <w:t>extend funding for another five years. The importance of the conti</w:t>
        <w:t>-</w:t>
        <w:br/>
        <w:t>nuity granted by this funding structure is reflected in the festival’s</w:t>
        <w:br/>
        <w:t>curatorial strategy. Since the beginning of 2012, the transmediale</w:t>
        <w:br/>
        <w:t>team has been working together on a series of workshops</w:t>
        <w:br/>
        <w:t>stemming from a critical re-thinking of the notion of The Imaginary</w:t>
        <w:br/>
        <w:t xml:space="preserve">Museum. This discussion led to the meta-framework </w:t>
      </w:r>
      <w:r>
        <w:rPr>
          <w:rStyle w:val="CharStyle33"/>
          <w:lang w:val="en-US" w:eastAsia="en-US" w:bidi="en-US"/>
        </w:rPr>
        <w:t>file_under:</w:t>
        <w:br/>
        <w:t>The Imaginary Museum,</w:t>
      </w:r>
      <w:r>
        <w:rPr>
          <w:lang w:val="en-US" w:eastAsia="en-US" w:bidi="en-US"/>
          <w:w w:val="100"/>
          <w:spacing w:val="0"/>
          <w:color w:val="000000"/>
          <w:position w:val="0"/>
        </w:rPr>
        <w:t xml:space="preserve"> feeding into the festival program, this</w:t>
        <w:br/>
        <w:t>publication, as well as into other festivals to take place in the future.</w:t>
      </w:r>
    </w:p>
    <w:p>
      <w:pPr>
        <w:pStyle w:val="Style30"/>
        <w:widowControl w:val="0"/>
        <w:keepNext w:val="0"/>
        <w:keepLines w:val="0"/>
        <w:shd w:val="clear" w:color="auto" w:fill="auto"/>
        <w:bidi w:val="0"/>
        <w:jc w:val="left"/>
        <w:spacing w:before="0" w:after="240"/>
        <w:ind w:left="0" w:right="0" w:firstLine="660"/>
      </w:pPr>
      <w:r>
        <w:rPr>
          <w:lang w:val="en-US" w:eastAsia="en-US" w:bidi="en-US"/>
          <w:w w:val="100"/>
          <w:spacing w:val="0"/>
          <w:color w:val="000000"/>
          <w:position w:val="0"/>
        </w:rPr>
        <w:t>The dynamic curatorial approach and rich program would</w:t>
        <w:br/>
        <w:t>not have been possible without other additional supporters. We are</w:t>
        <w:br/>
        <w:t>grateful to the German Federal Agency for Civic Education for</w:t>
        <w:br/>
        <w:t>their crucial support of the conference program, the Medienboard</w:t>
        <w:br/>
        <w:t>Berlin Brandenburg for their recognition of transmediale as a</w:t>
        <w:br/>
        <w:t>unique event in Berlin’s cultural life and, of course, to the Haus der</w:t>
        <w:br/>
        <w:t>Kulturen der Welt for being an extraordinary and cooperative</w:t>
        <w:br/>
        <w:t>host. A special thanks also goes out to transmediale’s technical</w:t>
        <w:br/>
        <w:t>production unit and sponsor, serve-u. This year saw not only</w:t>
        <w:br/>
        <w:t>significant support of organizations that have been part of the festi</w:t>
        <w:t>-</w:t>
        <w:br/>
        <w:t xml:space="preserve">val since </w:t>
      </w:r>
      <w:r>
        <w:rPr>
          <w:rStyle w:val="CharStyle32"/>
        </w:rPr>
        <w:t xml:space="preserve">BWPWAP, </w:t>
      </w:r>
      <w:r>
        <w:rPr>
          <w:lang w:val="en-US" w:eastAsia="en-US" w:bidi="en-US"/>
          <w:w w:val="100"/>
          <w:spacing w:val="0"/>
          <w:color w:val="000000"/>
          <w:position w:val="0"/>
        </w:rPr>
        <w:t>but also welcomed new collaboration with</w:t>
        <w:br/>
        <w:t>and funds from the GIZ and the EU program for European Cultural</w:t>
        <w:br/>
        <w:t>Festivals. But the most important support, as always, comes</w:t>
        <w:br/>
        <w:t>from the team, participants and audience who make the festival</w:t>
        <w:br/>
        <w:t xml:space="preserve">come alive—conjoining this time to go </w:t>
      </w:r>
      <w:r>
        <w:rPr>
          <w:rStyle w:val="CharStyle32"/>
        </w:rPr>
        <w:t>BWPWAP!</w:t>
      </w:r>
    </w:p>
    <w:p>
      <w:pPr>
        <w:pStyle w:val="Style30"/>
        <w:widowControl w:val="0"/>
        <w:keepNext w:val="0"/>
        <w:keepLines w:val="0"/>
        <w:shd w:val="clear" w:color="auto" w:fill="auto"/>
        <w:bidi w:val="0"/>
        <w:jc w:val="center"/>
        <w:spacing w:before="0" w:after="0"/>
        <w:ind w:left="40" w:right="0" w:firstLine="0"/>
        <w:sectPr>
          <w:pgSz w:w="10749" w:h="13511"/>
          <w:pgMar w:top="837" w:left="1275" w:right="1275" w:bottom="837" w:header="0" w:footer="3" w:gutter="144"/>
          <w:rtlGutter w:val="0"/>
          <w:cols w:space="720"/>
          <w:noEndnote/>
          <w:docGrid w:linePitch="360"/>
        </w:sectPr>
      </w:pPr>
      <w:r>
        <w:rPr>
          <w:lang w:val="en-US" w:eastAsia="en-US" w:bidi="en-US"/>
          <w:w w:val="100"/>
          <w:spacing w:val="0"/>
          <w:color w:val="000000"/>
          <w:position w:val="0"/>
        </w:rPr>
        <w:t>Kristoffer Gansing</w:t>
        <w:br/>
        <w:t>Artistic Director</w:t>
      </w:r>
    </w:p>
    <w:p>
      <w:pPr>
        <w:pStyle w:val="Style3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Zur 26. Ausgabe begibt sich die transmediale mutig zurück in eine</w:t>
        <w:br/>
        <w:t xml:space="preserve">Zeit </w:t>
      </w:r>
      <w:r>
        <w:rPr>
          <w:rStyle w:val="CharStyle32"/>
          <w:lang w:val="de-DE" w:eastAsia="de-DE" w:bidi="de-DE"/>
        </w:rPr>
        <w:t xml:space="preserve">BWPWAP </w:t>
      </w:r>
      <w:r>
        <w:rPr>
          <w:lang w:val="de-DE" w:eastAsia="de-DE" w:bidi="de-DE"/>
          <w:w w:val="100"/>
          <w:spacing w:val="0"/>
          <w:color w:val="000000"/>
          <w:position w:val="0"/>
        </w:rPr>
        <w:t>- als Pluto noch ein Planet war. Das heißt nicht,</w:t>
        <w:br/>
        <w:t>dass hier Nostalgie bemüht wird. Im Gegenteil, Pluto und seine</w:t>
        <w:br/>
        <w:t>Neuklassifizierung sind eine Metapher dafür, wie rasant sich</w:t>
        <w:br/>
        <w:t>kulturelle Vorstellungswelten in einem Kosmos paralleler und in</w:t>
        <w:br/>
        <w:t>Bewegung befindlicher Paradigmen verändern und wie sie in Frage</w:t>
        <w:br/>
        <w:t>gestellt werden können. Vor nicht allzu langer Zeit galt Pluto noch</w:t>
        <w:br/>
        <w:t>als Planet: bis 2006, um genau zu sein. Zieht man aber Medien-</w:t>
        <w:br/>
        <w:t>Hypes und soziale, ökonomische und politische Entwicklungen in</w:t>
        <w:br/>
        <w:t>Betracht, scheint Pluto Teil einer längst vergangenen Zeit zu sein.</w:t>
        <w:br/>
        <w:t>Denken Sie an Finanzblasen, soziale Netzwerkdienste, führende</w:t>
        <w:br/>
        <w:t>Politiker und ein Leben vor dem Smartphone (oder an Kommunika</w:t>
        <w:t>-</w:t>
        <w:br/>
        <w:t>tion vor der E-Mail). Die transmediale 2013 greift Perspektiven</w:t>
        <w:br/>
        <w:t>wieder auf, die angesichts aktueller Vorstellungen von Technologie</w:t>
        <w:br/>
        <w:t>und Gesellschaft veraltet erscheinen mögen, noch vor Kurzem</w:t>
        <w:br/>
        <w:t xml:space="preserve">aber als gar nicht so unwahrscheinlich galten. </w:t>
      </w:r>
      <w:r>
        <w:rPr>
          <w:rStyle w:val="CharStyle32"/>
          <w:lang w:val="de-DE" w:eastAsia="de-DE" w:bidi="de-DE"/>
        </w:rPr>
        <w:t xml:space="preserve">BWPWAP </w:t>
      </w:r>
      <w:r>
        <w:rPr>
          <w:lang w:val="de-DE" w:eastAsia="de-DE" w:bidi="de-DE"/>
          <w:w w:val="100"/>
          <w:spacing w:val="0"/>
          <w:color w:val="000000"/>
          <w:position w:val="0"/>
        </w:rPr>
        <w:t>schaut</w:t>
        <w:br/>
        <w:t>zurück, wirft aus der Vergangenheit heraus einen kritischen Blick</w:t>
        <w:br/>
        <w:t>auf die Gegenwart, denkt kulturelle Praktiken neu und erlaubt</w:t>
        <w:br/>
        <w:t>so eine mehr erforschende und weniger vorgeschriebene Wahr</w:t>
        <w:t>-</w:t>
        <w:br/>
        <w:t>nehmung dessen, was möglich ist.</w:t>
      </w:r>
    </w:p>
    <w:p>
      <w:pPr>
        <w:pStyle w:val="Style30"/>
        <w:widowControl w:val="0"/>
        <w:keepNext w:val="0"/>
        <w:keepLines w:val="0"/>
        <w:shd w:val="clear" w:color="auto" w:fill="auto"/>
        <w:bidi w:val="0"/>
        <w:jc w:val="left"/>
        <w:spacing w:before="0" w:after="0"/>
        <w:ind w:left="0" w:right="0" w:firstLine="700"/>
      </w:pPr>
      <w:r>
        <w:rPr>
          <w:lang w:val="de-DE" w:eastAsia="de-DE" w:bidi="de-DE"/>
          <w:w w:val="100"/>
          <w:spacing w:val="0"/>
          <w:color w:val="000000"/>
          <w:position w:val="0"/>
        </w:rPr>
        <w:t>In einer der ambitioniertesten Ausgaben in der Geschichte</w:t>
        <w:br/>
        <w:t>des Festivals präsentieren wir drei Ausstellungen, eine fünftägige</w:t>
        <w:br/>
        <w:t>Konferenz, ein Programm mit Workshops, Screenings und</w:t>
        <w:br/>
        <w:t>Performances und drei große Installations- und Performance-</w:t>
        <w:br/>
        <w:t xml:space="preserve">Projekte, die Ergebnis der ganzjährig aktiven Plattform </w:t>
      </w:r>
      <w:r>
        <w:rPr>
          <w:rStyle w:val="CharStyle33"/>
        </w:rPr>
        <w:t>reSource</w:t>
        <w:br/>
        <w:t>transmedial culture berlin</w:t>
      </w:r>
      <w:r>
        <w:rPr>
          <w:lang w:val="de-DE" w:eastAsia="de-DE" w:bidi="de-DE"/>
          <w:w w:val="100"/>
          <w:spacing w:val="0"/>
          <w:color w:val="000000"/>
          <w:position w:val="0"/>
        </w:rPr>
        <w:t xml:space="preserve"> sind.</w:t>
      </w:r>
    </w:p>
    <w:p>
      <w:pPr>
        <w:pStyle w:val="Style30"/>
        <w:widowControl w:val="0"/>
        <w:keepNext w:val="0"/>
        <w:keepLines w:val="0"/>
        <w:shd w:val="clear" w:color="auto" w:fill="auto"/>
        <w:bidi w:val="0"/>
        <w:jc w:val="left"/>
        <w:spacing w:before="0" w:after="0"/>
        <w:ind w:left="0" w:right="0" w:firstLine="700"/>
        <w:sectPr>
          <w:pgSz w:w="10749" w:h="13511"/>
          <w:pgMar w:top="1818" w:left="1328" w:right="1328" w:bottom="1141" w:header="0" w:footer="3" w:gutter="10"/>
          <w:rtlGutter w:val="0"/>
          <w:cols w:space="720"/>
          <w:noEndnote/>
          <w:docGrid w:linePitch="360"/>
        </w:sectPr>
      </w:pPr>
      <w:r>
        <w:rPr>
          <w:lang w:val="de-DE" w:eastAsia="de-DE" w:bidi="de-DE"/>
          <w:w w:val="100"/>
          <w:spacing w:val="0"/>
          <w:color w:val="000000"/>
          <w:position w:val="0"/>
        </w:rPr>
        <w:t>Um es Besuchern leichter zu machen, sich in diesem reich</w:t>
        <w:t>-</w:t>
        <w:br/>
        <w:t>haltigen Programm zurechtzufinden, haben wir vier thematische</w:t>
        <w:br/>
        <w:t>Stränge entwickelt, die wir im Sinne der BWPWAP-Methodik</w:t>
        <w:br/>
        <w:t>durchleuchten: Users, Networks, Paper und Desire. Angelehnt an</w:t>
        <w:br/>
        <w:t>die Debatte rund um Pluto und seine potenziellen Definitionen,</w:t>
        <w:br/>
        <w:t>werten wir so standardisierte Festival-Systematiken um und bieten</w:t>
        <w:br/>
        <w:t>eine alternative Roadmap für das Programm.</w:t>
      </w:r>
    </w:p>
    <w:p>
      <w:pPr>
        <w:pStyle w:val="Style30"/>
        <w:widowControl w:val="0"/>
        <w:keepNext w:val="0"/>
        <w:keepLines w:val="0"/>
        <w:shd w:val="clear" w:color="auto" w:fill="auto"/>
        <w:bidi w:val="0"/>
        <w:jc w:val="left"/>
        <w:spacing w:before="0" w:after="0"/>
        <w:ind w:left="0" w:right="0" w:firstLine="660"/>
      </w:pPr>
      <w:r>
        <w:rPr>
          <w:lang w:val="de-DE" w:eastAsia="de-DE" w:bidi="de-DE"/>
          <w:w w:val="100"/>
          <w:spacing w:val="0"/>
          <w:color w:val="000000"/>
          <w:position w:val="0"/>
        </w:rPr>
        <w:t>2004, als Pluto tatsächlich noch ein Planet war, nahm die</w:t>
        <w:br/>
        <w:t>Kulturstiftung des Bundes die transmediale großzügig in ihr auf fünf</w:t>
        <w:br/>
        <w:t>Jahre angelegtes Förderprogramm auf. 2011, ungeachtet der Neu</w:t>
        <w:t>-</w:t>
        <w:br/>
        <w:t>klassifizierung Plutos, entschied sich die Stiftung, die Förderung</w:t>
        <w:br/>
        <w:t>um fünf weitere Jahre zu verlängern. Wie wichtig die durch diese</w:t>
        <w:br/>
        <w:t>Förderstruktur ermöglichte Kontinuität ist, zeigt die kuratorische</w:t>
        <w:br/>
        <w:t>Strategie des Festivals. Seit Anfang 2012 hat das transmediale-</w:t>
        <w:br/>
        <w:t>Team an einer Reihe von Workshops gearbeitet, die das Konzept</w:t>
        <w:br/>
        <w:t>des „Imaginären Museums“ kritisch reflektieren. Die Diskussionen</w:t>
        <w:br/>
        <w:t xml:space="preserve">führten zu dem Meta-Rahmen </w:t>
      </w:r>
      <w:r>
        <w:rPr>
          <w:rStyle w:val="CharStyle33"/>
        </w:rPr>
        <w:t>file_under: The Imaginary Museum,</w:t>
        <w:br/>
      </w:r>
      <w:r>
        <w:rPr>
          <w:lang w:val="de-DE" w:eastAsia="de-DE" w:bidi="de-DE"/>
          <w:w w:val="100"/>
          <w:spacing w:val="0"/>
          <w:color w:val="000000"/>
          <w:position w:val="0"/>
        </w:rPr>
        <w:t>der sich im Festivalprogramm und in dieser Publikation manifestiert</w:t>
        <w:br/>
        <w:t>und auch künftige Festivalausgaben speisen wird.</w:t>
      </w:r>
    </w:p>
    <w:p>
      <w:pPr>
        <w:pStyle w:val="Style30"/>
        <w:widowControl w:val="0"/>
        <w:keepNext w:val="0"/>
        <w:keepLines w:val="0"/>
        <w:shd w:val="clear" w:color="auto" w:fill="auto"/>
        <w:bidi w:val="0"/>
        <w:jc w:val="left"/>
        <w:spacing w:before="0" w:after="240"/>
        <w:ind w:left="0" w:right="0" w:firstLine="660"/>
      </w:pPr>
      <w:r>
        <w:rPr>
          <w:lang w:val="de-DE" w:eastAsia="de-DE" w:bidi="de-DE"/>
          <w:w w:val="100"/>
          <w:spacing w:val="0"/>
          <w:color w:val="000000"/>
          <w:position w:val="0"/>
        </w:rPr>
        <w:t>Auch ohne den Beitrag weiterer Institutionen wären ein so</w:t>
        <w:br/>
        <w:t>dynamischer kuratorischer Ansatz und ein derart reichhaltiges</w:t>
        <w:br/>
        <w:t>Programm nicht möglich gewesen. Wir danken der Bundeszentrale</w:t>
        <w:br/>
        <w:t>für Politische Bildung für die Unterstützung des Konferenzpro</w:t>
        <w:t>-</w:t>
        <w:br/>
        <w:t>gramms, dem Medienboard Berlin Brandenburg für die Anerken</w:t>
        <w:t>-</w:t>
        <w:br/>
        <w:t>nung der transmediale als eine einzigartige Veranstaltung in Berlins</w:t>
        <w:br/>
        <w:t>Kulturlandschaft und natürlich dem Haus der Kulturen der Welt,</w:t>
        <w:br/>
        <w:t>das ein außergewöhnlicher und kooperativer Gastgeber ist. Ein</w:t>
        <w:br/>
        <w:t>besonderes Dankeschön geht auch an unseren Sponsor serve-u</w:t>
        <w:br/>
        <w:t>für die technische Produktion. Neben der bedeutenden Förderung</w:t>
        <w:br/>
        <w:t xml:space="preserve">durch Organisationen, die schon </w:t>
      </w:r>
      <w:r>
        <w:rPr>
          <w:rStyle w:val="CharStyle32"/>
          <w:lang w:val="de-DE" w:eastAsia="de-DE" w:bidi="de-DE"/>
        </w:rPr>
        <w:t xml:space="preserve">BWPWAP </w:t>
      </w:r>
      <w:r>
        <w:rPr>
          <w:lang w:val="de-DE" w:eastAsia="de-DE" w:bidi="de-DE"/>
          <w:w w:val="100"/>
          <w:spacing w:val="0"/>
          <w:color w:val="000000"/>
          <w:position w:val="0"/>
        </w:rPr>
        <w:t>im Boot waren, freuen</w:t>
        <w:br/>
        <w:t>wir uns über die neue Unterstützung von und Zusammenarbeit mit</w:t>
        <w:br/>
        <w:t>der GIZ und dem EU-Programm für Europäische Kulturfestivals.</w:t>
        <w:br/>
        <w:t>Der stärkste Rückenwind aber kommt wie immer vom Team, den</w:t>
        <w:br/>
        <w:t>Teilnehmern und dem Publikum - sie alle füllen das Festival mit</w:t>
        <w:br/>
        <w:t>Leben. Dieses Mal kommen sie zusammen, um gemeinsam zurück</w:t>
        <w:br/>
        <w:t xml:space="preserve">in eine Zeit </w:t>
      </w:r>
      <w:r>
        <w:rPr>
          <w:rStyle w:val="CharStyle32"/>
          <w:lang w:val="de-DE" w:eastAsia="de-DE" w:bidi="de-DE"/>
        </w:rPr>
        <w:t xml:space="preserve">BWPWAP </w:t>
      </w:r>
      <w:r>
        <w:rPr>
          <w:lang w:val="de-DE" w:eastAsia="de-DE" w:bidi="de-DE"/>
          <w:w w:val="100"/>
          <w:spacing w:val="0"/>
          <w:color w:val="000000"/>
          <w:position w:val="0"/>
        </w:rPr>
        <w:t>zu reisen!</w:t>
      </w:r>
    </w:p>
    <w:p>
      <w:pPr>
        <w:pStyle w:val="Style30"/>
        <w:widowControl w:val="0"/>
        <w:keepNext w:val="0"/>
        <w:keepLines w:val="0"/>
        <w:shd w:val="clear" w:color="auto" w:fill="auto"/>
        <w:bidi w:val="0"/>
        <w:jc w:val="left"/>
        <w:spacing w:before="0" w:after="0"/>
        <w:ind w:left="180" w:right="5480" w:hanging="180"/>
      </w:pPr>
      <w:r>
        <w:rPr>
          <w:lang w:val="de-DE" w:eastAsia="de-DE" w:bidi="de-DE"/>
          <w:w w:val="100"/>
          <w:spacing w:val="0"/>
          <w:color w:val="000000"/>
          <w:position w:val="0"/>
        </w:rPr>
        <w:t>Kristoffer Gansing</w:t>
        <w:br/>
        <w:t>Künstlerischer Leiter</w:t>
      </w:r>
      <w:r>
        <w:br w:type="page"/>
      </w:r>
    </w:p>
    <w:p>
      <w:pPr>
        <w:pStyle w:val="Style34"/>
        <w:widowControl w:val="0"/>
        <w:keepNext w:val="0"/>
        <w:keepLines w:val="0"/>
        <w:shd w:val="clear" w:color="auto" w:fill="auto"/>
        <w:bidi w:val="0"/>
        <w:jc w:val="left"/>
        <w:spacing w:before="0" w:after="0" w:line="180" w:lineRule="exact"/>
        <w:ind w:left="0" w:right="0" w:firstLine="0"/>
        <w:sectPr>
          <w:headerReference w:type="default" r:id="rId21"/>
          <w:headerReference w:type="first" r:id="rId22"/>
          <w:pgSz w:w="10749" w:h="13511"/>
          <w:pgMar w:top="1680" w:left="1309" w:right="1309" w:bottom="1574" w:header="0" w:footer="3" w:gutter="24"/>
          <w:rtlGutter w:val="0"/>
          <w:cols w:space="720"/>
          <w:noEndnote/>
          <w:docGrid w:linePitch="360"/>
        </w:sectPr>
      </w:pPr>
      <w:r>
        <w:rPr>
          <w:lang w:val="en-US" w:eastAsia="en-US" w:bidi="en-US"/>
          <w:w w:val="100"/>
          <w:spacing w:val="0"/>
          <w:color w:val="000000"/>
          <w:position w:val="0"/>
        </w:rPr>
        <w:t>Picture 1, Calibration Circle for Golden Voyager Record, by Jon Lomberg</w:t>
      </w:r>
    </w:p>
    <w:p>
      <w:pPr>
        <w:framePr w:h="5760" w:wrap="notBeside" w:vAnchor="text" w:hAnchor="text" w:xAlign="center" w:y="1"/>
        <w:widowControl w:val="0"/>
        <w:jc w:val="center"/>
        <w:rPr>
          <w:sz w:val="2"/>
          <w:szCs w:val="2"/>
        </w:rPr>
      </w:pPr>
      <w:r>
        <w:pict>
          <v:shape id="_x0000_s1037" type="#_x0000_t75" style="width:289pt;height:288pt;">
            <v:imagedata r:id="rId23" r:href="rId24"/>
          </v:shape>
        </w:pict>
      </w:r>
    </w:p>
    <w:p>
      <w:pPr>
        <w:widowControl w:val="0"/>
        <w:rPr>
          <w:sz w:val="2"/>
          <w:szCs w:val="2"/>
        </w:rPr>
      </w:pPr>
    </w:p>
    <w:p>
      <w:pPr>
        <w:widowControl w:val="0"/>
        <w:rPr>
          <w:sz w:val="2"/>
          <w:szCs w:val="2"/>
        </w:rPr>
        <w:sectPr>
          <w:headerReference w:type="default" r:id="rId25"/>
          <w:pgSz w:w="10749" w:h="13511"/>
          <w:pgMar w:top="1680" w:left="1309" w:right="1309" w:bottom="1574" w:header="0" w:footer="3" w:gutter="24"/>
          <w:rtlGutter w:val="0"/>
          <w:cols w:space="720"/>
          <w:noEndnote/>
          <w:docGrid w:linePitch="360"/>
        </w:sectPr>
      </w:pPr>
    </w:p>
    <w:p>
      <w:pPr>
        <w:pStyle w:val="Style30"/>
        <w:widowControl w:val="0"/>
        <w:keepNext w:val="0"/>
        <w:keepLines w:val="0"/>
        <w:shd w:val="clear" w:color="auto" w:fill="auto"/>
        <w:bidi w:val="0"/>
        <w:jc w:val="left"/>
        <w:spacing w:before="0" w:after="631" w:line="260" w:lineRule="exact"/>
        <w:ind w:left="0" w:right="0" w:firstLine="0"/>
      </w:pPr>
      <w:r>
        <w:rPr>
          <w:lang w:val="en-US" w:eastAsia="en-US" w:bidi="en-US"/>
          <w:w w:val="100"/>
          <w:spacing w:val="0"/>
          <w:color w:val="000000"/>
          <w:position w:val="0"/>
        </w:rPr>
        <w:t>Introduction by the German Federal Cultural Foundation</w:t>
      </w:r>
    </w:p>
    <w:p>
      <w:pPr>
        <w:pStyle w:val="Style30"/>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Philosopher Hans Blumenberg wrote in his book </w:t>
      </w:r>
      <w:r>
        <w:rPr>
          <w:rStyle w:val="CharStyle33"/>
          <w:lang w:val="en-US" w:eastAsia="en-US" w:bidi="en-US"/>
        </w:rPr>
        <w:t>The Completeness</w:t>
        <w:br/>
        <w:t>of the Stars</w:t>
      </w:r>
      <w:r>
        <w:rPr>
          <w:lang w:val="en-US" w:eastAsia="en-US" w:bidi="en-US"/>
          <w:w w:val="100"/>
          <w:spacing w:val="0"/>
          <w:color w:val="000000"/>
          <w:position w:val="0"/>
        </w:rPr>
        <w:t>: “Definitions include a risk. ... The aura of naturalness</w:t>
        <w:br/>
        <w:t>is the most dangerous.” Where the aura is shaken up, seemingly</w:t>
        <w:br/>
        <w:t>entrenched systems go into a tailspin: Banking houses falter,</w:t>
        <w:br/>
        <w:t>governments are overthrown, the Holocene passes, the climate is</w:t>
        <w:br/>
        <w:t>shifting and “on the coast—one reads— the tide is rising” (van</w:t>
        <w:br/>
        <w:t>Hoddis). In 2006, it has overtaken Pluto: The farthest planet in our</w:t>
        <w:br/>
        <w:t>solar system is no longer to be a planet? Who says? Who is wiping</w:t>
        <w:br/>
        <w:t>it out, our galactic order, and makes a decision of such astronomi</w:t>
        <w:t>-</w:t>
        <w:br/>
        <w:t>cal magnitude?</w:t>
      </w:r>
    </w:p>
    <w:p>
      <w:pPr>
        <w:pStyle w:val="Style30"/>
        <w:widowControl w:val="0"/>
        <w:keepNext w:val="0"/>
        <w:keepLines w:val="0"/>
        <w:shd w:val="clear" w:color="auto" w:fill="auto"/>
        <w:bidi w:val="0"/>
        <w:jc w:val="left"/>
        <w:spacing w:before="0" w:after="0"/>
        <w:ind w:left="0" w:right="0" w:firstLine="700"/>
      </w:pPr>
      <w:r>
        <w:rPr>
          <w:lang w:val="en-US" w:eastAsia="en-US" w:bidi="en-US"/>
          <w:w w:val="100"/>
          <w:spacing w:val="0"/>
          <w:color w:val="000000"/>
          <w:position w:val="0"/>
        </w:rPr>
        <w:t>Certainly, this transmediale will hardly propel us into a “Pluto</w:t>
        <w:br/>
        <w:t>crisis” the way the Soviet Sputnik capsule circumnavigating the</w:t>
        <w:br/>
        <w:t>earth in the late 50s could, shaking the political coordination sys</w:t>
        <w:t>-</w:t>
        <w:br/>
        <w:t>tem between East and West. However, the Pluto demotion does</w:t>
        <w:br/>
        <w:t>make a suitable crisis phenomenon—after all, improved computing</w:t>
        <w:br/>
        <w:t>power was able to ignite discussion around the planet at all.</w:t>
      </w:r>
    </w:p>
    <w:p>
      <w:pPr>
        <w:pStyle w:val="Style30"/>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Beyond that, the Internet plays a major role in negotiating the Pluto</w:t>
        <w:br/>
        <w:t>question.</w:t>
      </w:r>
    </w:p>
    <w:p>
      <w:pPr>
        <w:pStyle w:val="Style30"/>
        <w:widowControl w:val="0"/>
        <w:keepNext w:val="0"/>
        <w:keepLines w:val="0"/>
        <w:shd w:val="clear" w:color="auto" w:fill="auto"/>
        <w:bidi w:val="0"/>
        <w:jc w:val="left"/>
        <w:spacing w:before="0" w:after="0"/>
        <w:ind w:left="0" w:right="0" w:firstLine="700"/>
      </w:pPr>
      <w:r>
        <w:rPr>
          <w:lang w:val="en-US" w:eastAsia="en-US" w:bidi="en-US"/>
          <w:w w:val="100"/>
          <w:spacing w:val="0"/>
          <w:color w:val="000000"/>
          <w:position w:val="0"/>
        </w:rPr>
        <w:t>Most importantly: The jocular formula “Back When Pluto Was</w:t>
        <w:br/>
        <w:t>a Planet” is increasingly relevant to teach a kind of historical con</w:t>
        <w:t>-</w:t>
        <w:br/>
        <w:t>sciousness to digital culture optimized for futurity. The formula is</w:t>
        <w:br/>
        <w:t>ideally suited to awaken the memory of some of those promises</w:t>
        <w:br/>
        <w:t>that accompanied digital media’s progress in recent years: the</w:t>
        <w:br/>
        <w:t>cross-border dispersion of knowledge and culture, improved par</w:t>
        <w:t>-</w:t>
        <w:br/>
        <w:t>ticipation in democratic processes, overcoming autocratic systems,</w:t>
        <w:br/>
        <w:t>the development of a critical global public. Those were the topics of</w:t>
        <w:br/>
        <w:t>transmediale back when Pluto was a planet, and today the ques</w:t>
        <w:t>-</w:t>
        <w:br/>
        <w:t>tions addressed in this festival are still about social effects besides</w:t>
        <w:br/>
        <w:t>innovation, about criticism of clientele and interest politics, insight</w:t>
        <w:br/>
        <w:t>as well as resistance, that can stir up the arts and digital culture.</w:t>
      </w:r>
      <w:r>
        <w:br w:type="page"/>
      </w:r>
    </w:p>
    <w:p>
      <w:pPr>
        <w:pStyle w:val="Style30"/>
        <w:widowControl w:val="0"/>
        <w:keepNext w:val="0"/>
        <w:keepLines w:val="0"/>
        <w:shd w:val="clear" w:color="auto" w:fill="auto"/>
        <w:bidi w:val="0"/>
        <w:jc w:val="left"/>
        <w:spacing w:before="0" w:after="604" w:line="322" w:lineRule="exact"/>
        <w:ind w:left="0" w:right="0" w:firstLine="660"/>
      </w:pPr>
      <w:r>
        <w:rPr>
          <w:lang w:val="en-US" w:eastAsia="en-US" w:bidi="en-US"/>
          <w:w w:val="100"/>
          <w:spacing w:val="0"/>
          <w:color w:val="000000"/>
          <w:position w:val="0"/>
        </w:rPr>
        <w:t>The Federal Cultural Foundation is very pleased to support</w:t>
        <w:br/>
        <w:t>this edition of transmediale within the context of its promotion</w:t>
        <w:br/>
        <w:t>of excellence. We thank the festival’s curatorial team, Marcel</w:t>
        <w:br/>
        <w:t>Schwierin, Jacob Lillemose, Tatiana Bazzichelli and artistic director</w:t>
        <w:br/>
        <w:t>Kristoffer Gansing for organizing a present-day festival that puts</w:t>
        <w:br/>
        <w:t>other assumptions to the test besides Pluto’s planetary existence.</w:t>
      </w:r>
    </w:p>
    <w:p>
      <w:pPr>
        <w:pStyle w:val="Style30"/>
        <w:widowControl w:val="0"/>
        <w:keepNext w:val="0"/>
        <w:keepLines w:val="0"/>
        <w:shd w:val="clear" w:color="auto" w:fill="auto"/>
        <w:bidi w:val="0"/>
        <w:jc w:val="left"/>
        <w:spacing w:before="0" w:after="604"/>
        <w:ind w:left="200" w:right="3520"/>
      </w:pPr>
      <w:r>
        <w:rPr>
          <w:lang w:val="en-US" w:eastAsia="en-US" w:bidi="en-US"/>
          <w:w w:val="100"/>
          <w:spacing w:val="0"/>
          <w:color w:val="000000"/>
          <w:position w:val="0"/>
        </w:rPr>
        <w:t>Hortensia Volckers</w:t>
        <w:br/>
        <w:t>Board Member/Artistic Director</w:t>
        <w:br/>
        <w:t>German Federal Cultural Foundation</w:t>
      </w:r>
    </w:p>
    <w:p>
      <w:pPr>
        <w:pStyle w:val="Style30"/>
        <w:widowControl w:val="0"/>
        <w:keepNext w:val="0"/>
        <w:keepLines w:val="0"/>
        <w:shd w:val="clear" w:color="auto" w:fill="auto"/>
        <w:bidi w:val="0"/>
        <w:jc w:val="left"/>
        <w:spacing w:before="0" w:after="0" w:line="312" w:lineRule="exact"/>
        <w:ind w:left="200" w:right="3200"/>
        <w:sectPr>
          <w:pgSz w:w="10749" w:h="13511"/>
          <w:pgMar w:top="1366" w:left="1293" w:right="1293" w:bottom="1570" w:header="0" w:footer="3" w:gutter="46"/>
          <w:rtlGutter/>
          <w:cols w:space="720"/>
          <w:noEndnote/>
          <w:docGrid w:linePitch="360"/>
        </w:sectPr>
      </w:pPr>
      <w:r>
        <w:rPr>
          <w:lang w:val="en-US" w:eastAsia="en-US" w:bidi="en-US"/>
          <w:w w:val="100"/>
          <w:spacing w:val="0"/>
          <w:color w:val="000000"/>
          <w:position w:val="0"/>
        </w:rPr>
        <w:t>Alexander Farenholtz</w:t>
        <w:br/>
        <w:t>Board Member/ Administrative Director</w:t>
        <w:br/>
        <w:t>German Federal Cultural Foundation</w:t>
      </w:r>
    </w:p>
    <w:p>
      <w:pPr>
        <w:pStyle w:val="Style30"/>
        <w:widowControl w:val="0"/>
        <w:keepNext w:val="0"/>
        <w:keepLines w:val="0"/>
        <w:shd w:val="clear" w:color="auto" w:fill="auto"/>
        <w:bidi w:val="0"/>
        <w:jc w:val="left"/>
        <w:spacing w:before="0" w:after="0" w:line="260" w:lineRule="exact"/>
        <w:ind w:left="0" w:right="0" w:firstLine="0"/>
      </w:pPr>
      <w:r>
        <w:rPr>
          <w:lang w:val="de-DE" w:eastAsia="de-DE" w:bidi="de-DE"/>
          <w:w w:val="100"/>
          <w:spacing w:val="0"/>
          <w:color w:val="000000"/>
          <w:position w:val="0"/>
        </w:rPr>
        <w:t>Grußwort der Kulturstiftung des Bundes</w:t>
        <w:br/>
        <w:t>„Definitionen enthalten ein Risiko,” schrieb der Philosoph Hans</w:t>
        <w:br/>
        <w:t xml:space="preserve">Blumenberg in seinem Buch </w:t>
      </w:r>
      <w:r>
        <w:rPr>
          <w:rStyle w:val="CharStyle33"/>
        </w:rPr>
        <w:t>Die Vollzähligkeit der Sterne:</w:t>
      </w:r>
    </w:p>
    <w:p>
      <w:pPr>
        <w:pStyle w:val="Style3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„Die Aura der Selbstverständlichkeit ist am gefährlichsten.“ Wo sie</w:t>
        <w:br/>
        <w:t>erschüttert wird, geraten scheinbar festgefügte Systeme ins</w:t>
        <w:br/>
        <w:t>Trudeln: Bankhäuser schwanken, Regierungen stürzen, das Holo</w:t>
        <w:t>-</w:t>
        <w:br/>
        <w:t>zän vergeht, das Klima kippt und „an den Küsten - liest man -</w:t>
        <w:br/>
        <w:t>steigt die Flut” (van Hoddis). Und 2006 hat es Pluto ereilt: Der</w:t>
        <w:br/>
        <w:t>fernste Planet unseres Sonnensystems soll kein Planet mehr sein?</w:t>
        <w:br/>
        <w:t>Wer sagt das? Wer wischt sie weg, unsere galaktische Ordnung</w:t>
        <w:br/>
        <w:t>und trifft eine Entscheidung von solch astronomischem Ausmaß?</w:t>
      </w:r>
    </w:p>
    <w:p>
      <w:pPr>
        <w:pStyle w:val="Style30"/>
        <w:widowControl w:val="0"/>
        <w:keepNext w:val="0"/>
        <w:keepLines w:val="0"/>
        <w:shd w:val="clear" w:color="auto" w:fill="auto"/>
        <w:bidi w:val="0"/>
        <w:jc w:val="left"/>
        <w:spacing w:before="0" w:after="0"/>
        <w:ind w:left="0" w:right="0" w:firstLine="700"/>
      </w:pPr>
      <w:r>
        <w:rPr>
          <w:lang w:val="de-DE" w:eastAsia="de-DE" w:bidi="de-DE"/>
          <w:w w:val="100"/>
          <w:spacing w:val="0"/>
          <w:color w:val="000000"/>
          <w:position w:val="0"/>
        </w:rPr>
        <w:t>Gewiss, diese transmediale wird uns kaum in eine „Pluto-</w:t>
        <w:br/>
        <w:t>Krise“ treiben, so wie Ende der 1950er Jahre die Umkreisung der</w:t>
        <w:br/>
        <w:t>Erde durch die sowjetische Sputnik-Kapsel das politische Koordi</w:t>
        <w:t>-</w:t>
        <w:br/>
        <w:t>nationssystem von Ost und West erschüttern konnte. Als Krisen</w:t>
        <w:t>-</w:t>
        <w:br/>
        <w:t>phänomen aber eignet sich die Pluto-Degradierung schon -</w:t>
        <w:br/>
        <w:t>immerhin hatten optimierte Rechnerleistungen die Diskussion um</w:t>
        <w:br/>
        <w:t>den Planeten überhaupt entfachen können. Darüber hinaus</w:t>
        <w:br/>
        <w:t>spielt das Internet eine gewichtige Rolle bei der Verhandlung der</w:t>
        <w:br/>
        <w:t>Pluto-Frage.</w:t>
      </w:r>
    </w:p>
    <w:p>
      <w:pPr>
        <w:pStyle w:val="Style30"/>
        <w:widowControl w:val="0"/>
        <w:keepNext w:val="0"/>
        <w:keepLines w:val="0"/>
        <w:shd w:val="clear" w:color="auto" w:fill="auto"/>
        <w:bidi w:val="0"/>
        <w:jc w:val="left"/>
        <w:spacing w:before="0" w:after="0"/>
        <w:ind w:left="0" w:right="0" w:firstLine="700"/>
        <w:sectPr>
          <w:pgSz w:w="10749" w:h="13511"/>
          <w:pgMar w:top="1372" w:left="1308" w:right="1308" w:bottom="1598" w:header="0" w:footer="3" w:gutter="98"/>
          <w:rtlGutter w:val="0"/>
          <w:cols w:space="720"/>
          <w:noEndnote/>
          <w:docGrid w:linePitch="360"/>
        </w:sectPr>
      </w:pPr>
      <w:r>
        <w:rPr>
          <w:lang w:val="de-DE" w:eastAsia="de-DE" w:bidi="de-DE"/>
          <w:w w:val="100"/>
          <w:spacing w:val="0"/>
          <w:color w:val="000000"/>
          <w:position w:val="0"/>
        </w:rPr>
        <w:t>Das Wichtigste aber ist: Die scherzhafte Formel „Back When</w:t>
        <w:br/>
        <w:t>Pluto Was A Planet” (BWPWAP) wird zunehmend einschlägig,</w:t>
        <w:br/>
        <w:t>um der auf Zukünftigkeit getrimmten digitalen Kultur eine Art Ge</w:t>
        <w:t>-</w:t>
        <w:br/>
        <w:t>schichtsbewusstsein beizubringen. Sie eignet sich hervorragend,</w:t>
        <w:br/>
        <w:t>um die Erinnerung an einige jener Versprechungen wachzurufen,</w:t>
        <w:br/>
        <w:t>mit denen der Fortschritt digitaler Medien in den vergangenen</w:t>
        <w:br/>
        <w:t>Jahren einherging: die grenzüberschreitende Verbreitung von Wis</w:t>
        <w:t>-</w:t>
        <w:br/>
        <w:t>sen und Kultur, verbesserte Partizipation in demokratischen Pro</w:t>
        <w:t>-</w:t>
        <w:br/>
        <w:t>zessen, die Überwindung autokratischer Systeme, der Aufbau</w:t>
        <w:br/>
        <w:t>einer kritischen globalen Öffentlichkeit. So hießen die Themen</w:t>
        <w:br/>
        <w:t>der transmediale bereits BWPWAP und so lauten bis heute die</w:t>
      </w:r>
    </w:p>
    <w:p>
      <w:pPr>
        <w:pStyle w:val="Style30"/>
        <w:widowControl w:val="0"/>
        <w:keepNext w:val="0"/>
        <w:keepLines w:val="0"/>
        <w:shd w:val="clear" w:color="auto" w:fill="auto"/>
        <w:bidi w:val="0"/>
        <w:jc w:val="left"/>
        <w:spacing w:before="0" w:after="0" w:line="326" w:lineRule="exact"/>
        <w:ind w:left="0" w:right="0" w:firstLine="0"/>
      </w:pPr>
      <w:r>
        <w:rPr>
          <w:lang w:val="de-DE" w:eastAsia="de-DE" w:bidi="de-DE"/>
          <w:w w:val="100"/>
          <w:spacing w:val="0"/>
          <w:color w:val="000000"/>
          <w:position w:val="0"/>
        </w:rPr>
        <w:t>Fragestellungen dieses Festivals, dem es neben der Innovation</w:t>
        <w:br/>
        <w:t>immer auch um gesellschaftliche Wirkungen ging, um die Kritik</w:t>
        <w:br/>
        <w:t>an Klientel- und Interessenpolitik und um die Einsichten sowie</w:t>
        <w:br/>
        <w:t>den Widerstand, den die Künste und die digitale Kultur entfachen</w:t>
        <w:br/>
        <w:t>können.</w:t>
      </w:r>
    </w:p>
    <w:p>
      <w:pPr>
        <w:pStyle w:val="Style30"/>
        <w:widowControl w:val="0"/>
        <w:keepNext w:val="0"/>
        <w:keepLines w:val="0"/>
        <w:shd w:val="clear" w:color="auto" w:fill="auto"/>
        <w:bidi w:val="0"/>
        <w:jc w:val="left"/>
        <w:spacing w:before="0" w:after="304" w:line="322" w:lineRule="exact"/>
        <w:ind w:left="0" w:right="0" w:firstLine="680"/>
      </w:pPr>
      <w:r>
        <w:rPr>
          <w:lang w:val="de-DE" w:eastAsia="de-DE" w:bidi="de-DE"/>
          <w:w w:val="100"/>
          <w:spacing w:val="0"/>
          <w:color w:val="000000"/>
          <w:position w:val="0"/>
        </w:rPr>
        <w:t>Die Kulturstiftung des Bundes ist sehr froh, auch diese</w:t>
        <w:br/>
        <w:t>Ausgabe der transmediale im Rahmen ihrer Spitzenförderung</w:t>
        <w:br/>
        <w:t>unterstützen zu können. Wir danken dem kuratorischen Team des</w:t>
        <w:br/>
        <w:t>Festivals, Marcel Schwierin, Jacob Lillemose, Tatiana Bazzichelli</w:t>
        <w:br/>
        <w:t>und dem künstlerischen Direktor Kristoffer Gansing für die</w:t>
        <w:br/>
        <w:t>Gestaltung eines Festivals in einer Gegenwart, die noch einige</w:t>
        <w:br/>
        <w:t>andere Selbstverständlichkeiten auf die Probe stellt als das plane</w:t>
        <w:t>-</w:t>
        <w:br/>
        <w:t>tarische Sein des Pluto.</w:t>
      </w:r>
    </w:p>
    <w:p>
      <w:pPr>
        <w:pStyle w:val="Style30"/>
        <w:widowControl w:val="0"/>
        <w:keepNext w:val="0"/>
        <w:keepLines w:val="0"/>
        <w:shd w:val="clear" w:color="auto" w:fill="auto"/>
        <w:bidi w:val="0"/>
        <w:jc w:val="left"/>
        <w:spacing w:before="0" w:after="300"/>
        <w:ind w:left="180" w:right="2980" w:hanging="180"/>
      </w:pPr>
      <w:r>
        <w:rPr>
          <w:lang w:val="de-DE" w:eastAsia="de-DE" w:bidi="de-DE"/>
          <w:w w:val="100"/>
          <w:spacing w:val="0"/>
          <w:color w:val="000000"/>
          <w:position w:val="0"/>
        </w:rPr>
        <w:t>Hortensia Völckers</w:t>
        <w:br/>
        <w:t>Vorstand / Künstlerische Direktorin</w:t>
        <w:br/>
        <w:t>Grußwort der Kulturstiftung des Bundes</w:t>
      </w:r>
    </w:p>
    <w:p>
      <w:pPr>
        <w:pStyle w:val="Style30"/>
        <w:widowControl w:val="0"/>
        <w:keepNext w:val="0"/>
        <w:keepLines w:val="0"/>
        <w:shd w:val="clear" w:color="auto" w:fill="auto"/>
        <w:bidi w:val="0"/>
        <w:jc w:val="left"/>
        <w:spacing w:before="0" w:after="0"/>
        <w:ind w:left="180" w:right="2980" w:hanging="180"/>
        <w:sectPr>
          <w:headerReference w:type="default" r:id="rId26"/>
          <w:pgSz w:w="10749" w:h="13511"/>
          <w:pgMar w:top="1372" w:left="1308" w:right="1308" w:bottom="1598" w:header="0" w:footer="3" w:gutter="98"/>
          <w:rtlGutter w:val="0"/>
          <w:cols w:space="720"/>
          <w:noEndnote/>
          <w:docGrid w:linePitch="360"/>
        </w:sectPr>
      </w:pPr>
      <w:r>
        <w:rPr>
          <w:lang w:val="de-DE" w:eastAsia="de-DE" w:bidi="de-DE"/>
          <w:w w:val="100"/>
          <w:spacing w:val="0"/>
          <w:color w:val="000000"/>
          <w:position w:val="0"/>
        </w:rPr>
        <w:t>Alexander Farenholtz</w:t>
        <w:br/>
        <w:t>Vorstand / Verwaltungsdirektor</w:t>
        <w:br/>
        <w:t>Grußwort der Kulturstiftung des Bundes</w:t>
      </w:r>
    </w:p>
    <w:p>
      <w:pPr>
        <w:framePr w:h="12490" w:wrap="notBeside" w:vAnchor="text" w:hAnchor="text" w:y="1"/>
        <w:widowControl w:val="0"/>
        <w:jc w:val="left"/>
        <w:rPr>
          <w:sz w:val="2"/>
          <w:szCs w:val="2"/>
        </w:rPr>
      </w:pPr>
      <w:r>
        <w:pict>
          <v:shape id="_x0000_s1039" type="#_x0000_t75" style="width:13pt;height:625pt;">
            <v:imagedata r:id="rId27" r:href="rId28"/>
          </v:shape>
        </w:pict>
      </w:r>
    </w:p>
    <w:p>
      <w:pPr>
        <w:widowControl w:val="0"/>
        <w:rPr>
          <w:sz w:val="2"/>
          <w:szCs w:val="2"/>
        </w:rPr>
      </w:pPr>
    </w:p>
    <w:p>
      <w:pPr>
        <w:widowControl w:val="0"/>
        <w:rPr>
          <w:sz w:val="2"/>
          <w:szCs w:val="2"/>
        </w:rPr>
        <w:sectPr>
          <w:pgSz w:w="10749" w:h="13511"/>
          <w:pgMar w:top="814" w:left="733" w:right="733" w:bottom="128" w:header="0" w:footer="3" w:gutter="1344"/>
          <w:rtlGutter/>
          <w:cols w:space="720"/>
          <w:noEndnote/>
          <w:docGrid w:linePitch="360"/>
        </w:sectPr>
      </w:pPr>
    </w:p>
    <w:p>
      <w:pPr>
        <w:pStyle w:val="Style36"/>
        <w:tabs>
          <w:tab w:leader="hyphen" w:pos="7481" w:val="right"/>
          <w:tab w:leader="none" w:pos="7874" w:val="right"/>
        </w:tabs>
        <w:widowControl w:val="0"/>
        <w:keepNext w:val="0"/>
        <w:keepLines w:val="0"/>
        <w:shd w:val="clear" w:color="auto" w:fill="auto"/>
        <w:bidi w:val="0"/>
        <w:spacing w:before="0" w:after="167" w:line="160" w:lineRule="exact"/>
        <w:ind w:left="0" w:right="0" w:firstLine="0"/>
      </w:pPr>
      <w:r>
        <w:fldChar w:fldCharType="begin"/>
        <w:instrText xml:space="preserve"> TOC \o "1-5" \h \z </w:instrText>
        <w:fldChar w:fldCharType="separate"/>
      </w:r>
      <w:r>
        <w:rPr>
          <w:lang w:val="en-US" w:eastAsia="en-US" w:bidi="en-US"/>
          <w:w w:val="100"/>
          <w:spacing w:val="0"/>
          <w:color w:val="000000"/>
          <w:position w:val="0"/>
        </w:rPr>
        <w:t xml:space="preserve">Map of HKW </w:t>
      </w:r>
      <w:r>
        <w:rPr>
          <w:rStyle w:val="CharStyle38"/>
          <w:b w:val="0"/>
          <w:bCs w:val="0"/>
        </w:rPr>
        <w:t>'</w:t>
        <w:tab/>
        <w:t>.</w:t>
        <w:tab/>
        <w:t>p.16</w:t>
      </w:r>
    </w:p>
    <w:p>
      <w:pPr>
        <w:pStyle w:val="Style36"/>
        <w:tabs>
          <w:tab w:leader="hyphen" w:pos="7481" w:val="right"/>
          <w:tab w:leader="none" w:pos="7874"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BWPWAP .</w:t>
        <w:tab/>
        <w:t>&lt;</w:t>
        <w:tab/>
      </w:r>
      <w:r>
        <w:rPr>
          <w:rStyle w:val="CharStyle38"/>
          <w:b w:val="0"/>
          <w:bCs w:val="0"/>
        </w:rPr>
        <w:t>p.19</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BWPWAP Threads Overview &gt;</w:t>
        <w:tab/>
      </w:r>
      <w:r>
        <w:rPr>
          <w:rStyle w:val="CharStyle42"/>
        </w:rPr>
        <w:t>&lt;</w:t>
      </w:r>
      <w:r>
        <w:rPr>
          <w:lang w:val="en-US" w:eastAsia="en-US" w:bidi="en-US"/>
          <w:w w:val="100"/>
          <w:spacing w:val="0"/>
          <w:color w:val="000000"/>
          <w:position w:val="0"/>
        </w:rPr>
        <w:tab/>
        <w:t>p.25</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BWPWAP Users .</w:t>
        <w:tab/>
        <w:t>&lt;</w:t>
        <w:tab/>
        <w:t>p.26</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BWPWAP Users with Olga Goriunova &gt;</w:t>
        <w:tab/>
        <w:t>«</w:t>
        <w:tab/>
        <w:t>p.28</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BWPWAP Networks.</w:t>
        <w:tab/>
        <w:t>.</w:t>
        <w:tab/>
        <w:t>p.30</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BWPWAP Networks with Geert Lovink ■</w:t>
        <w:tab/>
        <w:t>&lt;</w:t>
        <w:tab/>
        <w:t>p.32</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BWPWAP Paper i</w:t>
        <w:tab/>
        <w:t>■</w:t>
        <w:tab/>
        <w:t>p.34</w:t>
      </w:r>
    </w:p>
    <w:p>
      <w:pPr>
        <w:pStyle w:val="Style40"/>
        <w:tabs>
          <w:tab w:leader="hyphen" w:pos="3219" w:val="left"/>
          <w:tab w:leader="hyphen" w:pos="7408" w:val="lef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BWPWAP Paper with Kenneth Goldsmith </w:t>
        <w:tab/>
        <w:tab/>
      </w:r>
      <w:r>
        <w:rPr>
          <w:rStyle w:val="CharStyle42"/>
        </w:rPr>
        <w:t>&lt;</w:t>
      </w:r>
      <w:r>
        <w:rPr>
          <w:lang w:val="en-US" w:eastAsia="en-US" w:bidi="en-US"/>
          <w:w w:val="100"/>
          <w:spacing w:val="0"/>
          <w:color w:val="000000"/>
          <w:position w:val="0"/>
        </w:rPr>
        <w:tab/>
        <w:t>p.36</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BWPWAP Paper Special with Alejandro Jodorowskyi</w:t>
        <w:tab/>
        <w:t>«</w:t>
        <w:tab/>
        <w:t>p.38</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BWPWAP Desire ■</w:t>
        <w:tab/>
        <w:t>&lt;</w:t>
        <w:tab/>
        <w:t>p.46</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BWPWAP Desire with Allucquere Rosanne “Sandy” Stone *</w:t>
        <w:tab/>
        <w:t>«</w:t>
        <w:tab/>
        <w:t>p.48</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transmediale Marshall Me Luhan Lecture 2013 with Ian Hacking'</w:t>
        <w:tab/>
        <w:t>«</w:t>
        <w:tab/>
        <w:t>p.50</w:t>
      </w:r>
    </w:p>
    <w:p>
      <w:pPr>
        <w:pStyle w:val="Style40"/>
        <w:tabs>
          <w:tab w:leader="hyphen" w:pos="7481" w:val="right"/>
          <w:tab w:leader="none" w:pos="7874" w:val="right"/>
        </w:tabs>
        <w:widowControl w:val="0"/>
        <w:keepNext w:val="0"/>
        <w:keepLines w:val="0"/>
        <w:shd w:val="clear" w:color="auto" w:fill="auto"/>
        <w:bidi w:val="0"/>
        <w:spacing w:before="0" w:after="273"/>
        <w:ind w:left="0" w:right="0" w:firstLine="0"/>
      </w:pPr>
      <w:r>
        <w:rPr>
          <w:lang w:val="en-US" w:eastAsia="en-US" w:bidi="en-US"/>
          <w:w w:val="100"/>
          <w:spacing w:val="0"/>
          <w:color w:val="000000"/>
          <w:position w:val="0"/>
        </w:rPr>
        <w:t>CTM-The Golden Age &gt;</w:t>
        <w:tab/>
        <w:t>«</w:t>
        <w:tab/>
        <w:t>p.51</w:t>
      </w:r>
    </w:p>
    <w:p>
      <w:pPr>
        <w:pStyle w:val="Style36"/>
        <w:tabs>
          <w:tab w:leader="hyphen" w:pos="7481" w:val="right"/>
          <w:tab w:leader="none" w:pos="7874" w:val="righ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file_under: The Imaginary Museum ■</w:t>
        <w:tab/>
        <w:t>&gt;</w:t>
        <w:tab/>
      </w:r>
      <w:r>
        <w:rPr>
          <w:rStyle w:val="CharStyle38"/>
          <w:b w:val="0"/>
          <w:bCs w:val="0"/>
        </w:rPr>
        <w:t>p.55</w:t>
      </w:r>
    </w:p>
    <w:p>
      <w:pPr>
        <w:pStyle w:val="Style40"/>
        <w:tabs>
          <w:tab w:leader="hyphen" w:pos="7481" w:val="right"/>
          <w:tab w:leader="none" w:pos="7874" w:val="right"/>
        </w:tabs>
        <w:widowControl w:val="0"/>
        <w:keepNext w:val="0"/>
        <w:keepLines w:val="0"/>
        <w:shd w:val="clear" w:color="auto" w:fill="auto"/>
        <w:bidi w:val="0"/>
        <w:spacing w:before="0" w:after="167" w:line="160" w:lineRule="exact"/>
        <w:ind w:left="0" w:right="0" w:firstLine="0"/>
      </w:pPr>
      <w:r>
        <w:rPr>
          <w:lang w:val="en-US" w:eastAsia="en-US" w:bidi="en-US"/>
          <w:w w:val="100"/>
          <w:spacing w:val="0"/>
          <w:color w:val="000000"/>
          <w:position w:val="0"/>
        </w:rPr>
        <w:t>Imaginary Museums, Computationality &amp; the New Aesthetic'</w:t>
        <w:tab/>
        <w:t>&lt;</w:t>
        <w:tab/>
        <w:t>p.61</w:t>
      </w:r>
    </w:p>
    <w:p>
      <w:pPr>
        <w:pStyle w:val="Style40"/>
        <w:tabs>
          <w:tab w:leader="hyphen" w:pos="7481" w:val="right"/>
          <w:tab w:leader="none" w:pos="787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resource 003: P2P Vorspiel &gt;</w:t>
        <w:tab/>
        <w:t>&gt;</w:t>
        <w:tab/>
        <w:t>p.108</w:t>
      </w:r>
    </w:p>
    <w:p>
      <w:pPr>
        <w:pStyle w:val="Style36"/>
        <w:tabs>
          <w:tab w:leader="hyphen" w:pos="7481" w:val="right"/>
          <w:tab w:leader="none" w:pos="7874"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Pluto Daily'</w:t>
      </w:r>
      <w:r>
        <w:rPr>
          <w:rStyle w:val="CharStyle38"/>
          <w:b w:val="0"/>
          <w:bCs w:val="0"/>
        </w:rPr>
        <w:tab/>
        <w:t>•</w:t>
        <w:tab/>
        <w:t>p.113</w:t>
      </w:r>
    </w:p>
    <w:p>
      <w:pPr>
        <w:pStyle w:val="Style40"/>
        <w:tabs>
          <w:tab w:leader="hyphen" w:pos="7408" w:val="left"/>
        </w:tabs>
        <w:widowControl w:val="0"/>
        <w:keepNext w:val="0"/>
        <w:keepLines w:val="0"/>
        <w:shd w:val="clear" w:color="auto" w:fill="auto"/>
        <w:bidi w:val="0"/>
        <w:spacing w:before="0" w:after="273"/>
        <w:ind w:left="0" w:right="0" w:firstLine="0"/>
      </w:pPr>
      <w:r>
        <w:rPr>
          <w:lang w:val="en-US" w:eastAsia="en-US" w:bidi="en-US"/>
          <w:w w:val="100"/>
          <w:spacing w:val="0"/>
          <w:color w:val="000000"/>
          <w:position w:val="0"/>
        </w:rPr>
        <w:t>All Events/Times of the One Festival Long Pluto Day &gt;</w:t>
        <w:tab/>
        <w:t>■</w:t>
      </w:r>
    </w:p>
    <w:p>
      <w:pPr>
        <w:pStyle w:val="Style36"/>
        <w:tabs>
          <w:tab w:leader="hyphen" w:pos="7408" w:val="left"/>
          <w:tab w:leader="hyphen" w:pos="7616" w:val="lef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 xml:space="preserve">EvErYtHiNg BuT ThE PIAnEtS </w:t>
      </w:r>
      <w:r>
        <w:rPr>
          <w:rStyle w:val="CharStyle38"/>
          <w:b w:val="0"/>
          <w:bCs w:val="0"/>
        </w:rPr>
        <w:t>.</w:t>
        <w:tab/>
        <w:tab/>
        <w:t xml:space="preserve"> p.267</w:t>
      </w:r>
    </w:p>
    <w:p>
      <w:pPr>
        <w:pStyle w:val="Style40"/>
        <w:widowControl w:val="0"/>
        <w:keepNext w:val="0"/>
        <w:keepLines w:val="0"/>
        <w:shd w:val="clear" w:color="auto" w:fill="auto"/>
        <w:bidi w:val="0"/>
        <w:spacing w:before="0" w:after="171" w:line="160" w:lineRule="exact"/>
        <w:ind w:left="0" w:right="0" w:firstLine="0"/>
      </w:pPr>
      <w:r>
        <w:rPr>
          <w:lang w:val="en-US" w:eastAsia="en-US" w:bidi="en-US"/>
          <w:w w:val="100"/>
          <w:spacing w:val="0"/>
          <w:color w:val="000000"/>
          <w:position w:val="0"/>
        </w:rPr>
        <w:t>Film and Video Program</w:t>
      </w:r>
    </w:p>
    <w:p>
      <w:pPr>
        <w:pStyle w:val="Style36"/>
        <w:tabs>
          <w:tab w:leader="hyphen" w:pos="7481" w:val="right"/>
          <w:tab w:leader="none" w:pos="7874" w:val="right"/>
        </w:tabs>
        <w:widowControl w:val="0"/>
        <w:keepNext w:val="0"/>
        <w:keepLines w:val="0"/>
        <w:shd w:val="clear" w:color="auto" w:fill="auto"/>
        <w:bidi w:val="0"/>
        <w:spacing w:before="0" w:after="0" w:line="197" w:lineRule="exact"/>
        <w:ind w:left="0" w:right="0" w:firstLine="0"/>
      </w:pPr>
      <w:r>
        <w:rPr>
          <w:lang w:val="en-US" w:eastAsia="en-US" w:bidi="en-US"/>
          <w:w w:val="100"/>
          <w:spacing w:val="0"/>
          <w:color w:val="000000"/>
          <w:position w:val="0"/>
        </w:rPr>
        <w:t xml:space="preserve">The Miseducation of Anya Major </w:t>
      </w:r>
      <w:r>
        <w:rPr>
          <w:rStyle w:val="CharStyle38"/>
          <w:b w:val="0"/>
          <w:bCs w:val="0"/>
        </w:rPr>
        <w:t>&gt;</w:t>
        <w:tab/>
        <w:t>&gt;</w:t>
        <w:tab/>
        <w:t>p.275</w:t>
      </w:r>
    </w:p>
    <w:p>
      <w:pPr>
        <w:pStyle w:val="Style40"/>
        <w:tabs>
          <w:tab w:leader="hyphen" w:pos="7481" w:val="right"/>
          <w:tab w:leader="none" w:pos="7874" w:val="right"/>
        </w:tabs>
        <w:widowControl w:val="0"/>
        <w:keepNext w:val="0"/>
        <w:keepLines w:val="0"/>
        <w:shd w:val="clear" w:color="auto" w:fill="auto"/>
        <w:bidi w:val="0"/>
        <w:spacing w:before="0" w:after="0" w:line="197" w:lineRule="exact"/>
        <w:ind w:left="0" w:right="0" w:firstLine="0"/>
      </w:pPr>
      <w:r>
        <w:rPr>
          <w:lang w:val="en-US" w:eastAsia="en-US" w:bidi="en-US"/>
          <w:w w:val="100"/>
          <w:spacing w:val="0"/>
          <w:color w:val="000000"/>
          <w:position w:val="0"/>
        </w:rPr>
        <w:t>Tools of Distorted Creativity &gt;</w:t>
        <w:tab/>
        <w:t>&lt;</w:t>
        <w:tab/>
        <w:t>p.283</w:t>
      </w:r>
    </w:p>
    <w:p>
      <w:pPr>
        <w:pStyle w:val="Style40"/>
        <w:tabs>
          <w:tab w:leader="hyphen" w:pos="7481" w:val="right"/>
          <w:tab w:leader="none" w:pos="7874" w:val="right"/>
        </w:tabs>
        <w:widowControl w:val="0"/>
        <w:keepNext w:val="0"/>
        <w:keepLines w:val="0"/>
        <w:shd w:val="clear" w:color="auto" w:fill="auto"/>
        <w:bidi w:val="0"/>
        <w:spacing w:before="0" w:after="0" w:line="197" w:lineRule="exact"/>
        <w:ind w:left="0" w:right="0" w:firstLine="0"/>
      </w:pPr>
      <w:r>
        <w:rPr>
          <w:lang w:val="en-US" w:eastAsia="en-US" w:bidi="en-US"/>
          <w:w w:val="100"/>
          <w:spacing w:val="0"/>
          <w:color w:val="000000"/>
          <w:position w:val="0"/>
        </w:rPr>
        <w:t>Imaging with Machine Processes. &gt;</w:t>
        <w:tab/>
        <w:t>■</w:t>
        <w:tab/>
        <w:t>p.299</w:t>
      </w:r>
    </w:p>
    <w:p>
      <w:pPr>
        <w:pStyle w:val="Style40"/>
        <w:widowControl w:val="0"/>
        <w:keepNext w:val="0"/>
        <w:keepLines w:val="0"/>
        <w:shd w:val="clear" w:color="auto" w:fill="auto"/>
        <w:bidi w:val="0"/>
        <w:spacing w:before="0" w:after="0" w:line="197" w:lineRule="exact"/>
        <w:ind w:left="0" w:right="0" w:firstLine="0"/>
      </w:pPr>
      <w:r>
        <w:rPr>
          <w:lang w:val="en-US" w:eastAsia="en-US" w:bidi="en-US"/>
          <w:w w:val="100"/>
          <w:spacing w:val="0"/>
          <w:color w:val="000000"/>
          <w:position w:val="0"/>
        </w:rPr>
        <w:t>The Generative Art of Sonia Landy Sheridan</w:t>
      </w:r>
    </w:p>
    <w:p>
      <w:pPr>
        <w:pStyle w:val="Style40"/>
        <w:tabs>
          <w:tab w:leader="hyphen" w:pos="7481" w:val="right"/>
          <w:tab w:leader="none" w:pos="7874" w:val="right"/>
        </w:tabs>
        <w:widowControl w:val="0"/>
        <w:keepNext w:val="0"/>
        <w:keepLines w:val="0"/>
        <w:shd w:val="clear" w:color="auto" w:fill="auto"/>
        <w:bidi w:val="0"/>
        <w:spacing w:before="0" w:after="270" w:line="197" w:lineRule="exact"/>
        <w:ind w:left="0" w:right="0" w:firstLine="0"/>
      </w:pPr>
      <w:r>
        <w:rPr>
          <w:lang w:val="en-US" w:eastAsia="en-US" w:bidi="en-US"/>
          <w:w w:val="100"/>
          <w:spacing w:val="0"/>
          <w:color w:val="000000"/>
          <w:position w:val="0"/>
        </w:rPr>
        <w:t>Evil Media Distribution Centre •</w:t>
        <w:tab/>
      </w:r>
      <w:r>
        <w:rPr>
          <w:rStyle w:val="CharStyle42"/>
        </w:rPr>
        <w:t>&lt;</w:t>
      </w:r>
      <w:r>
        <w:rPr>
          <w:lang w:val="en-US" w:eastAsia="en-US" w:bidi="en-US"/>
          <w:w w:val="100"/>
          <w:spacing w:val="0"/>
          <w:color w:val="000000"/>
          <w:position w:val="0"/>
        </w:rPr>
        <w:tab/>
        <w:t>p.321</w:t>
      </w:r>
    </w:p>
    <w:p>
      <w:pPr>
        <w:pStyle w:val="Style36"/>
        <w:tabs>
          <w:tab w:leader="hyphen" w:pos="7481" w:val="right"/>
          <w:tab w:leader="none" w:pos="7874" w:val="righ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 xml:space="preserve">resource </w:t>
      </w:r>
      <w:r>
        <w:rPr>
          <w:rStyle w:val="CharStyle38"/>
          <w:b w:val="0"/>
          <w:bCs w:val="0"/>
        </w:rPr>
        <w:t>&gt;</w:t>
        <w:tab/>
      </w:r>
      <w:r>
        <w:rPr>
          <w:rStyle w:val="CharStyle43"/>
          <w:b w:val="0"/>
          <w:bCs w:val="0"/>
        </w:rPr>
        <w:t>&lt;</w:t>
      </w:r>
      <w:r>
        <w:rPr>
          <w:rStyle w:val="CharStyle38"/>
          <w:b w:val="0"/>
          <w:bCs w:val="0"/>
        </w:rPr>
        <w:tab/>
        <w:t>p.331</w:t>
      </w:r>
    </w:p>
    <w:p>
      <w:pPr>
        <w:pStyle w:val="Style40"/>
        <w:tabs>
          <w:tab w:leader="hyphen" w:pos="7481" w:val="right"/>
          <w:tab w:leader="none" w:pos="7874" w:val="right"/>
        </w:tabs>
        <w:widowControl w:val="0"/>
        <w:keepNext w:val="0"/>
        <w:keepLines w:val="0"/>
        <w:shd w:val="clear" w:color="auto" w:fill="auto"/>
        <w:bidi w:val="0"/>
        <w:spacing w:before="0" w:after="0" w:line="398" w:lineRule="exact"/>
        <w:ind w:left="0" w:right="0" w:firstLine="0"/>
      </w:pPr>
      <w:r>
        <w:rPr>
          <w:lang w:val="en-US" w:eastAsia="en-US" w:bidi="en-US"/>
          <w:w w:val="100"/>
          <w:spacing w:val="0"/>
          <w:color w:val="000000"/>
          <w:position w:val="0"/>
        </w:rPr>
        <w:t>Three Ongoing Network Projects &gt;</w:t>
        <w:tab/>
        <w:t>&lt;</w:t>
        <w:tab/>
        <w:t>p.337</w:t>
      </w:r>
    </w:p>
    <w:p>
      <w:pPr>
        <w:pStyle w:val="Style36"/>
        <w:tabs>
          <w:tab w:leader="hyphen" w:pos="7481" w:val="right"/>
          <w:tab w:leader="none" w:pos="7874" w:val="right"/>
        </w:tabs>
        <w:widowControl w:val="0"/>
        <w:keepNext w:val="0"/>
        <w:keepLines w:val="0"/>
        <w:shd w:val="clear" w:color="auto" w:fill="auto"/>
        <w:bidi w:val="0"/>
        <w:spacing w:before="0" w:after="0" w:line="398" w:lineRule="exact"/>
        <w:ind w:left="0" w:right="0" w:firstLine="0"/>
      </w:pPr>
      <w:r>
        <w:rPr>
          <w:lang w:val="en-US" w:eastAsia="en-US" w:bidi="en-US"/>
          <w:w w:val="100"/>
          <w:spacing w:val="0"/>
          <w:color w:val="000000"/>
          <w:position w:val="0"/>
        </w:rPr>
        <w:t xml:space="preserve">Participants </w:t>
      </w:r>
      <w:r>
        <w:rPr>
          <w:rStyle w:val="CharStyle38"/>
          <w:b w:val="0"/>
          <w:bCs w:val="0"/>
        </w:rPr>
        <w:t>•</w:t>
        <w:tab/>
      </w:r>
      <w:r>
        <w:rPr>
          <w:rStyle w:val="CharStyle43"/>
          <w:b w:val="0"/>
          <w:bCs w:val="0"/>
        </w:rPr>
        <w:t>&lt;</w:t>
      </w:r>
      <w:r>
        <w:rPr>
          <w:rStyle w:val="CharStyle38"/>
          <w:b w:val="0"/>
          <w:bCs w:val="0"/>
        </w:rPr>
        <w:tab/>
        <w:t>p.350</w:t>
      </w:r>
    </w:p>
    <w:p>
      <w:pPr>
        <w:pStyle w:val="Style36"/>
        <w:tabs>
          <w:tab w:leader="hyphen" w:pos="7481" w:val="right"/>
          <w:tab w:leader="none" w:pos="7874" w:val="right"/>
        </w:tabs>
        <w:widowControl w:val="0"/>
        <w:keepNext w:val="0"/>
        <w:keepLines w:val="0"/>
        <w:shd w:val="clear" w:color="auto" w:fill="auto"/>
        <w:bidi w:val="0"/>
        <w:spacing w:before="0" w:after="0" w:line="398" w:lineRule="exact"/>
        <w:ind w:left="0" w:right="0" w:firstLine="0"/>
      </w:pPr>
      <w:r>
        <w:rPr>
          <w:lang w:val="en-US" w:eastAsia="en-US" w:bidi="en-US"/>
          <w:w w:val="100"/>
          <w:spacing w:val="0"/>
          <w:color w:val="000000"/>
          <w:position w:val="0"/>
        </w:rPr>
        <w:t xml:space="preserve">Photo Credits </w:t>
      </w:r>
      <w:r>
        <w:rPr>
          <w:rStyle w:val="CharStyle38"/>
          <w:b w:val="0"/>
          <w:bCs w:val="0"/>
        </w:rPr>
        <w:t>&gt;</w:t>
        <w:tab/>
        <w:t>■</w:t>
        <w:tab/>
        <w:t>p.359</w:t>
      </w:r>
    </w:p>
    <w:p>
      <w:pPr>
        <w:pStyle w:val="Style36"/>
        <w:tabs>
          <w:tab w:leader="hyphen" w:pos="7481" w:val="right"/>
          <w:tab w:leader="none" w:pos="7874" w:val="right"/>
        </w:tabs>
        <w:widowControl w:val="0"/>
        <w:keepNext w:val="0"/>
        <w:keepLines w:val="0"/>
        <w:shd w:val="clear" w:color="auto" w:fill="auto"/>
        <w:bidi w:val="0"/>
        <w:spacing w:before="0" w:after="0" w:line="398" w:lineRule="exact"/>
        <w:ind w:left="0" w:right="0" w:firstLine="0"/>
      </w:pPr>
      <w:r>
        <w:rPr>
          <w:lang w:val="en-US" w:eastAsia="en-US" w:bidi="en-US"/>
          <w:w w:val="100"/>
          <w:spacing w:val="0"/>
          <w:color w:val="000000"/>
          <w:position w:val="0"/>
        </w:rPr>
        <w:t xml:space="preserve">Supporters </w:t>
      </w:r>
      <w:r>
        <w:rPr>
          <w:rStyle w:val="CharStyle38"/>
          <w:b w:val="0"/>
          <w:bCs w:val="0"/>
        </w:rPr>
        <w:t>&gt;</w:t>
        <w:tab/>
        <w:t>&lt;</w:t>
        <w:tab/>
        <w:t>p.360</w:t>
      </w:r>
    </w:p>
    <w:p>
      <w:pPr>
        <w:pStyle w:val="Style36"/>
        <w:tabs>
          <w:tab w:leader="hyphen" w:pos="7481" w:val="right"/>
          <w:tab w:leader="none" w:pos="7874" w:val="right"/>
        </w:tabs>
        <w:widowControl w:val="0"/>
        <w:keepNext w:val="0"/>
        <w:keepLines w:val="0"/>
        <w:shd w:val="clear" w:color="auto" w:fill="auto"/>
        <w:bidi w:val="0"/>
        <w:spacing w:before="0" w:after="0" w:line="398" w:lineRule="exact"/>
        <w:ind w:left="0" w:right="0" w:firstLine="0"/>
      </w:pPr>
      <w:r>
        <w:rPr>
          <w:lang w:val="en-US" w:eastAsia="en-US" w:bidi="en-US"/>
          <w:w w:val="100"/>
          <w:spacing w:val="0"/>
          <w:color w:val="000000"/>
          <w:position w:val="0"/>
        </w:rPr>
        <w:t xml:space="preserve">Thank you </w:t>
      </w:r>
      <w:r>
        <w:rPr>
          <w:rStyle w:val="CharStyle38"/>
          <w:b w:val="0"/>
          <w:bCs w:val="0"/>
        </w:rPr>
        <w:t>■</w:t>
        <w:tab/>
      </w:r>
      <w:r>
        <w:rPr>
          <w:rStyle w:val="CharStyle43"/>
          <w:b w:val="0"/>
          <w:bCs w:val="0"/>
        </w:rPr>
        <w:t>&gt;</w:t>
      </w:r>
      <w:r>
        <w:rPr>
          <w:rStyle w:val="CharStyle38"/>
          <w:b w:val="0"/>
          <w:bCs w:val="0"/>
        </w:rPr>
        <w:tab/>
        <w:t>p.366</w:t>
      </w:r>
    </w:p>
    <w:p>
      <w:pPr>
        <w:pStyle w:val="Style36"/>
        <w:tabs>
          <w:tab w:leader="hyphen" w:pos="7481" w:val="right"/>
          <w:tab w:leader="none" w:pos="7874" w:val="right"/>
        </w:tabs>
        <w:widowControl w:val="0"/>
        <w:keepNext w:val="0"/>
        <w:keepLines w:val="0"/>
        <w:shd w:val="clear" w:color="auto" w:fill="auto"/>
        <w:bidi w:val="0"/>
        <w:spacing w:before="0" w:after="0" w:line="398" w:lineRule="exact"/>
        <w:ind w:left="0" w:right="0" w:firstLine="0"/>
        <w:sectPr>
          <w:headerReference w:type="even" r:id="rId29"/>
          <w:headerReference w:type="default" r:id="rId30"/>
          <w:footerReference w:type="even" r:id="rId31"/>
          <w:footerReference w:type="default" r:id="rId32"/>
          <w:pgSz w:w="10749" w:h="13511"/>
          <w:pgMar w:top="1396" w:left="1270" w:right="1270" w:bottom="1396" w:header="0" w:footer="3" w:gutter="197"/>
          <w:rtlGutter/>
          <w:cols w:space="720"/>
          <w:pgNumType w:start="15"/>
          <w:noEndnote/>
          <w:docGrid w:linePitch="360"/>
        </w:sectPr>
      </w:pPr>
      <w:r>
        <w:rPr>
          <w:lang w:val="en-US" w:eastAsia="en-US" w:bidi="en-US"/>
          <w:w w:val="100"/>
          <w:spacing w:val="0"/>
          <w:color w:val="000000"/>
          <w:position w:val="0"/>
        </w:rPr>
        <w:t xml:space="preserve">Imprint </w:t>
      </w:r>
      <w:r>
        <w:rPr>
          <w:rStyle w:val="CharStyle38"/>
          <w:b w:val="0"/>
          <w:bCs w:val="0"/>
        </w:rPr>
        <w:t>'</w:t>
        <w:tab/>
      </w:r>
      <w:r>
        <w:rPr>
          <w:rStyle w:val="CharStyle43"/>
          <w:b w:val="0"/>
          <w:bCs w:val="0"/>
        </w:rPr>
        <w:t>&gt;</w:t>
      </w:r>
      <w:r>
        <w:rPr>
          <w:rStyle w:val="CharStyle38"/>
          <w:b w:val="0"/>
          <w:bCs w:val="0"/>
        </w:rPr>
        <w:tab/>
        <w:t>p368</w:t>
      </w:r>
      <w:r>
        <w:fldChar w:fldCharType="end"/>
      </w:r>
    </w:p>
    <w:p>
      <w:pPr>
        <w:pStyle w:val="Style46"/>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HKW</w:t>
      </w:r>
    </w:p>
    <w:p>
      <w:pPr>
        <w:pStyle w:val="Style46"/>
        <w:widowControl w:val="0"/>
        <w:keepNext w:val="0"/>
        <w:keepLines w:val="0"/>
        <w:shd w:val="clear" w:color="auto" w:fill="auto"/>
        <w:bidi w:val="0"/>
        <w:jc w:val="left"/>
        <w:spacing w:before="0" w:after="0"/>
        <w:ind w:left="0" w:right="2640" w:firstLine="0"/>
        <w:sectPr>
          <w:headerReference w:type="even" r:id="rId33"/>
          <w:headerReference w:type="default" r:id="rId34"/>
          <w:footerReference w:type="even" r:id="rId35"/>
          <w:footerReference w:type="default" r:id="rId36"/>
          <w:pgSz w:w="10749" w:h="13511"/>
          <w:pgMar w:top="676" w:left="1261" w:right="1261" w:bottom="1247" w:header="0" w:footer="3" w:gutter="216"/>
          <w:rtlGutter/>
          <w:cols w:space="720"/>
          <w:pgNumType w:start="17"/>
          <w:noEndnote/>
          <w:docGrid w:linePitch="360"/>
        </w:sectPr>
      </w:pPr>
      <w:r>
        <w:pict>
          <v:shape id="_x0000_s1044" type="#_x0000_t202" style="position:absolute;margin-left:19.2pt;margin-top:-11.3pt;width:32.65pt;height:16.3pt;z-index:-125829376;mso-wrap-distance-left:5.pt;mso-wrap-distance-right:109.9pt;mso-wrap-distance-bottom:10.6pt;mso-position-horizontal-relative:margin" filled="f" stroked="f">
            <v:textbox style="mso-fit-shape-to-text:t" inset="0,0,0,0">
              <w:txbxContent>
                <w:p>
                  <w:pPr>
                    <w:pStyle w:val="Style44"/>
                    <w:widowControl w:val="0"/>
                    <w:keepNext w:val="0"/>
                    <w:keepLines w:val="0"/>
                    <w:shd w:val="clear" w:color="auto" w:fill="auto"/>
                    <w:bidi w:val="0"/>
                    <w:jc w:val="left"/>
                    <w:spacing w:before="0" w:after="0" w:line="260" w:lineRule="exact"/>
                    <w:ind w:left="0" w:right="0" w:firstLine="0"/>
                  </w:pPr>
                  <w:r>
                    <w:rPr>
                      <w:w w:val="100"/>
                      <w:color w:val="000000"/>
                      <w:position w:val="0"/>
                    </w:rPr>
                    <w:t>CZ3</w:t>
                  </w:r>
                </w:p>
              </w:txbxContent>
            </v:textbox>
            <w10:wrap type="square" side="right" anchorx="margin"/>
          </v:shape>
        </w:pict>
      </w:r>
      <w:r>
        <w:rPr>
          <w:lang w:val="de-DE" w:eastAsia="de-DE" w:bidi="de-DE"/>
          <w:w w:val="100"/>
          <w:spacing w:val="0"/>
          <w:color w:val="000000"/>
          <w:position w:val="0"/>
        </w:rPr>
        <w:t>Haus der Kulturen der Welt</w:t>
        <w:br/>
        <w:t>Map/Karte</w:t>
      </w:r>
    </w:p>
    <w:p>
      <w:pPr>
        <w:widowControl w:val="0"/>
        <w:spacing w:before="32" w:after="32" w:line="240" w:lineRule="exact"/>
        <w:rPr>
          <w:sz w:val="19"/>
          <w:szCs w:val="19"/>
        </w:rPr>
      </w:pPr>
    </w:p>
    <w:p>
      <w:pPr>
        <w:widowControl w:val="0"/>
        <w:rPr>
          <w:sz w:val="2"/>
          <w:szCs w:val="2"/>
        </w:rPr>
        <w:sectPr>
          <w:type w:val="continuous"/>
          <w:pgSz w:w="10749" w:h="13511"/>
          <w:pgMar w:top="661" w:left="0" w:right="0" w:bottom="661" w:header="0" w:footer="3" w:gutter="0"/>
          <w:rtlGutter w:val="0"/>
          <w:cols w:space="720"/>
          <w:noEndnote/>
          <w:docGrid w:linePitch="360"/>
        </w:sectPr>
      </w:pPr>
    </w:p>
    <w:p>
      <w:pPr>
        <w:widowControl w:val="0"/>
        <w:spacing w:line="360" w:lineRule="exact"/>
      </w:pPr>
      <w:r>
        <w:pict>
          <v:shape id="_x0000_s1045" type="#_x0000_t75" style="position:absolute;margin-left:55.7pt;margin-top:0;width:314.65pt;height:94.8pt;z-index:-251658743;mso-wrap-distance-left:5.pt;mso-wrap-distance-right:5.pt;mso-position-horizontal-relative:margin" wrapcoords="0 0">
            <v:imagedata r:id="rId37" r:href="rId38"/>
            <w10:wrap anchorx="margin"/>
          </v:shape>
        </w:pict>
      </w:r>
      <w:r>
        <w:pict>
          <v:shape id="_x0000_s1046" type="#_x0000_t75" style="position:absolute;margin-left:21.1pt;margin-top:160.55pt;width:416.15pt;height:371.5pt;z-index:-251658742;mso-wrap-distance-left:5.pt;mso-wrap-distance-right:5.pt;mso-position-horizontal-relative:margin" wrapcoords="0 0">
            <v:imagedata r:id="rId39" r:href="rId40"/>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54" w:lineRule="exact"/>
      </w:pPr>
    </w:p>
    <w:p>
      <w:pPr>
        <w:widowControl w:val="0"/>
        <w:rPr>
          <w:sz w:val="2"/>
          <w:szCs w:val="2"/>
        </w:rPr>
        <w:sectPr>
          <w:type w:val="continuous"/>
          <w:pgSz w:w="10749" w:h="13511"/>
          <w:pgMar w:top="661" w:left="743" w:right="743" w:bottom="661" w:header="0" w:footer="3" w:gutter="518"/>
          <w:rtlGutter w:val="0"/>
          <w:cols w:space="720"/>
          <w:noEndnote/>
          <w:docGrid w:linePitch="360"/>
        </w:sectPr>
      </w:pPr>
    </w:p>
    <w:p>
      <w:pPr>
        <w:widowControl w:val="0"/>
        <w:spacing w:line="360" w:lineRule="exact"/>
      </w:pPr>
      <w:r>
        <w:pict>
          <v:shape id="_x0000_s1047" type="#_x0000_t75" style="position:absolute;margin-left:5.e-002pt;margin-top:0;width:463.2pt;height:260.65pt;z-index:-251658741;mso-wrap-distance-left:5.pt;mso-wrap-distance-right:5.pt;mso-position-horizontal-relative:margin" wrapcoords="0 0">
            <v:imagedata r:id="rId41" r:href="rId42"/>
            <w10:wrap anchorx="margin"/>
          </v:shape>
        </w:pict>
      </w:r>
      <w:r>
        <w:pict>
          <v:shape id="_x0000_s1048" type="#_x0000_t202" style="position:absolute;margin-left:26.9pt;margin-top:273.65pt;width:231.35pt;height:71.05pt;z-index:251657730;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116"/>
                    <w:ind w:left="0" w:right="0" w:firstLine="620"/>
                  </w:pPr>
                  <w:r>
                    <w:rPr>
                      <w:rStyle w:val="CharStyle50"/>
                    </w:rPr>
                    <w:t>OCTO P7C-1,</w:t>
                  </w:r>
                  <w:r>
                    <w:rPr>
                      <w:rStyle w:val="CharStyle49"/>
                    </w:rPr>
                    <w:t xml:space="preserve"> a joint collaboration between the</w:t>
                    <w:br/>
                    <w:t xml:space="preserve">T\ </w:t>
                  </w:r>
                  <w:r>
                    <w:rPr>
                      <w:rStyle w:val="CharStyle50"/>
                    </w:rPr>
                    <w:t>resource transmedial culture</w:t>
                  </w:r>
                  <w:r>
                    <w:rPr>
                      <w:rStyle w:val="CharStyle49"/>
                    </w:rPr>
                    <w:t xml:space="preserve"> ber//n/transmediale, the</w:t>
                    <w:br/>
                    <w:t>Telekommunisten collective and raumlabor berlin, 2013</w:t>
                  </w:r>
                </w:p>
                <w:p>
                  <w:pPr>
                    <w:pStyle w:val="Style51"/>
                    <w:widowControl w:val="0"/>
                    <w:keepNext w:val="0"/>
                    <w:keepLines w:val="0"/>
                    <w:shd w:val="clear" w:color="auto" w:fill="auto"/>
                    <w:bidi w:val="0"/>
                    <w:jc w:val="left"/>
                    <w:spacing w:before="0" w:after="0" w:line="202" w:lineRule="atLeast"/>
                    <w:ind w:left="620" w:right="0"/>
                  </w:pPr>
                  <w:r>
                    <w:rPr>
                      <w:rStyle w:val="CharStyle53"/>
                      <w:b/>
                      <w:bCs/>
                      <w:sz w:val="28"/>
                      <w:szCs w:val="28"/>
                    </w:rPr>
                    <w:t>0</w:t>
                  </w:r>
                  <w:r>
                    <w:rPr>
                      <w:rStyle w:val="CharStyle53"/>
                    </w:rPr>
                    <w:t>ReFunct Media</w:t>
                  </w:r>
                  <w:r>
                    <w:rPr>
                      <w:lang w:val="en-US" w:eastAsia="en-US" w:bidi="en-US"/>
                      <w:w w:val="100"/>
                      <w:spacing w:val="0"/>
                      <w:color w:val="000000"/>
                      <w:position w:val="0"/>
                    </w:rPr>
                    <w:t xml:space="preserve"> #5 by Benjamin Gaulon, Karl Klomp,</w:t>
                    <w:br/>
                    <w:t>Tom Verbruggen, Gljs Gleskes with Phillip Stearns</w:t>
                    <w:br/>
                    <w:t>and Peter Edwards 2013</w:t>
                  </w:r>
                </w:p>
              </w:txbxContent>
            </v:textbox>
            <w10:wrap anchorx="margin"/>
          </v:shape>
        </w:pict>
      </w:r>
      <w:r>
        <w:pict>
          <v:shape id="_x0000_s1049" type="#_x0000_t202" style="position:absolute;margin-left:271.9pt;margin-top:282.2pt;width:110.4pt;height:19.95pt;z-index:251657731;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spacing w:before="0" w:after="0" w:line="120" w:lineRule="exact"/>
                    <w:ind w:left="0" w:right="0" w:firstLine="0"/>
                  </w:pPr>
                  <w:r>
                    <w:rPr>
                      <w:rStyle w:val="CharStyle55"/>
                    </w:rPr>
                    <w:t>The Miseducation of Anya Major</w:t>
                  </w:r>
                </w:p>
              </w:txbxContent>
            </v:textbox>
            <w10:wrap anchorx="margin"/>
          </v:shape>
        </w:pict>
      </w:r>
      <w:r>
        <w:pict>
          <v:shape id="_x0000_s1050" type="#_x0000_t202" style="position:absolute;margin-left:279.35pt;margin-top:314.9pt;width:134.9pt;height:38.6pt;z-index:251657732;mso-wrap-distance-left:5.pt;mso-wrap-distance-right:5.pt;mso-position-horizontal-relative:margin" filled="f" stroked="f">
            <v:textbox style="mso-fit-shape-to-text:t" inset="0,0,0,0">
              <w:txbxContent>
                <w:p>
                  <w:pPr>
                    <w:pStyle w:val="Style54"/>
                    <w:numPr>
                      <w:ilvl w:val="0"/>
                      <w:numId w:val="1"/>
                    </w:numPr>
                    <w:tabs>
                      <w:tab w:leader="none" w:pos="259" w:val="left"/>
                    </w:tabs>
                    <w:widowControl w:val="0"/>
                    <w:keepNext w:val="0"/>
                    <w:keepLines w:val="0"/>
                    <w:shd w:val="clear" w:color="auto" w:fill="auto"/>
                    <w:bidi w:val="0"/>
                    <w:jc w:val="both"/>
                    <w:spacing w:before="0" w:after="52" w:line="120" w:lineRule="exact"/>
                    <w:ind w:left="0" w:right="0" w:firstLine="0"/>
                  </w:pPr>
                  <w:r>
                    <w:rPr>
                      <w:rStyle w:val="CharStyle55"/>
                    </w:rPr>
                    <w:t>Tools of Distorted Creativity</w:t>
                  </w:r>
                </w:p>
                <w:p>
                  <w:pPr>
                    <w:pStyle w:val="Style54"/>
                    <w:numPr>
                      <w:ilvl w:val="0"/>
                      <w:numId w:val="1"/>
                    </w:numPr>
                    <w:tabs>
                      <w:tab w:leader="none" w:pos="240" w:val="left"/>
                    </w:tabs>
                    <w:widowControl w:val="0"/>
                    <w:keepNext w:val="0"/>
                    <w:keepLines w:val="0"/>
                    <w:shd w:val="clear" w:color="auto" w:fill="auto"/>
                    <w:bidi w:val="0"/>
                    <w:jc w:val="both"/>
                    <w:spacing w:before="0" w:after="0" w:line="163" w:lineRule="exact"/>
                    <w:ind w:left="0" w:right="0" w:firstLine="0"/>
                  </w:pPr>
                  <w:r>
                    <w:rPr>
                      <w:rStyle w:val="CharStyle55"/>
                    </w:rPr>
                    <w:t>Imaging with Machine Processes.</w:t>
                  </w:r>
                </w:p>
                <w:p>
                  <w:pPr>
                    <w:pStyle w:val="Style54"/>
                    <w:widowControl w:val="0"/>
                    <w:keepNext w:val="0"/>
                    <w:keepLines w:val="0"/>
                    <w:shd w:val="clear" w:color="auto" w:fill="auto"/>
                    <w:bidi w:val="0"/>
                    <w:spacing w:before="0" w:after="0" w:line="163" w:lineRule="exact"/>
                    <w:ind w:left="0" w:right="0" w:firstLine="0"/>
                  </w:pPr>
                  <w:r>
                    <w:rPr>
                      <w:rStyle w:val="CharStyle55"/>
                    </w:rPr>
                    <w:t>The Generative Art of Sonia Landy Sheridan</w:t>
                  </w:r>
                </w:p>
                <w:p>
                  <w:pPr>
                    <w:pStyle w:val="Style54"/>
                    <w:numPr>
                      <w:ilvl w:val="0"/>
                      <w:numId w:val="1"/>
                    </w:numPr>
                    <w:tabs>
                      <w:tab w:leader="none" w:pos="269" w:val="left"/>
                    </w:tabs>
                    <w:widowControl w:val="0"/>
                    <w:keepNext w:val="0"/>
                    <w:keepLines w:val="0"/>
                    <w:shd w:val="clear" w:color="auto" w:fill="auto"/>
                    <w:bidi w:val="0"/>
                    <w:jc w:val="both"/>
                    <w:spacing w:before="0" w:after="0" w:line="163" w:lineRule="exact"/>
                    <w:ind w:left="0" w:right="0" w:firstLine="0"/>
                  </w:pPr>
                  <w:r>
                    <w:rPr>
                      <w:rStyle w:val="CharStyle55"/>
                    </w:rPr>
                    <w:t>Evil Media Distribution Centre</w:t>
                  </w:r>
                </w:p>
              </w:txbxContent>
            </v:textbox>
            <w10:wrap anchorx="margin"/>
          </v:shape>
        </w:pict>
      </w:r>
      <w:r>
        <w:pict>
          <v:shape id="_x0000_s1051" type="#_x0000_t202" style="position:absolute;margin-left:31.7pt;margin-top:356.15pt;width:247.7pt;height:21.6pt;z-index:251657733;mso-wrap-distance-left:5.pt;mso-wrap-distance-right:5.pt;mso-position-horizontal-relative:margin" filled="f" stroked="f">
            <v:textbox style="mso-fit-shape-to-text:t" inset="0,0,0,0">
              <w:txbxContent>
                <w:p>
                  <w:pPr>
                    <w:pStyle w:val="Style48"/>
                    <w:tabs>
                      <w:tab w:leader="none" w:pos="456" w:val="left"/>
                    </w:tabs>
                    <w:widowControl w:val="0"/>
                    <w:keepNext w:val="0"/>
                    <w:keepLines w:val="0"/>
                    <w:shd w:val="clear" w:color="auto" w:fill="auto"/>
                    <w:bidi w:val="0"/>
                    <w:jc w:val="both"/>
                    <w:spacing w:before="0" w:after="0" w:line="160" w:lineRule="exact"/>
                    <w:ind w:left="0" w:right="0" w:firstLine="0"/>
                  </w:pPr>
                  <w:r>
                    <w:rPr>
                      <w:rStyle w:val="CharStyle57"/>
                    </w:rPr>
                    <w:t>[0|</w:t>
                  </w:r>
                  <w:r>
                    <w:rPr>
                      <w:rStyle w:val="CharStyle49"/>
                    </w:rPr>
                    <w:tab/>
                  </w:r>
                  <w:r>
                    <w:rPr>
                      <w:rStyle w:val="CharStyle50"/>
                    </w:rPr>
                    <w:t>Post-Digital Publishing</w:t>
                  </w:r>
                  <w:r>
                    <w:rPr>
                      <w:rStyle w:val="CharStyle49"/>
                    </w:rPr>
                    <w:t xml:space="preserve"> Workshop coordinated</w:t>
                  </w:r>
                </w:p>
                <w:p>
                  <w:pPr>
                    <w:pStyle w:val="Style48"/>
                    <w:widowControl w:val="0"/>
                    <w:keepNext w:val="0"/>
                    <w:keepLines w:val="0"/>
                    <w:shd w:val="clear" w:color="auto" w:fill="auto"/>
                    <w:bidi w:val="0"/>
                    <w:jc w:val="right"/>
                    <w:spacing w:before="0" w:after="0" w:line="160" w:lineRule="exact"/>
                    <w:ind w:left="0" w:right="0" w:firstLine="0"/>
                  </w:pPr>
                  <w:r>
                    <w:rPr>
                      <w:rStyle w:val="CharStyle49"/>
                    </w:rPr>
                    <w:t xml:space="preserve">by </w:t>
                  </w:r>
                  <w:r>
                    <w:rPr>
                      <w:rStyle w:val="CharStyle49"/>
                      <w:lang w:val="de-DE" w:eastAsia="de-DE" w:bidi="de-DE"/>
                    </w:rPr>
                    <w:t xml:space="preserve">Florian </w:t>
                  </w:r>
                  <w:r>
                    <w:rPr>
                      <w:rStyle w:val="CharStyle49"/>
                    </w:rPr>
                    <w:t>Cramer, Alessandro Ludovico, Simon Worthington</w:t>
                  </w:r>
                </w:p>
              </w:txbxContent>
            </v:textbox>
            <w10:wrap anchorx="margin"/>
          </v:shape>
        </w:pict>
      </w:r>
      <w:r>
        <w:pict>
          <v:shape id="_x0000_s1052" type="#_x0000_t75" style="position:absolute;margin-left:449.05pt;margin-top:335.05pt;width:14.4pt;height:22.8pt;z-index:-251658740;mso-wrap-distance-left:5.pt;mso-wrap-distance-right:5.pt;mso-position-horizontal-relative:margin" wrapcoords="0 0">
            <v:imagedata r:id="rId43" r:href="rId44"/>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07" w:lineRule="exact"/>
      </w:pPr>
    </w:p>
    <w:p>
      <w:pPr>
        <w:widowControl w:val="0"/>
        <w:rPr>
          <w:sz w:val="2"/>
          <w:szCs w:val="2"/>
        </w:rPr>
        <w:sectPr>
          <w:pgSz w:w="10749" w:h="13511"/>
          <w:pgMar w:top="140" w:left="740" w:right="740" w:bottom="831" w:header="0" w:footer="3" w:gutter="0"/>
          <w:rtlGutter/>
          <w:cols w:space="720"/>
          <w:noEndnote/>
          <w:docGrid w:linePitch="360"/>
        </w:sectPr>
      </w:pPr>
    </w:p>
    <w:p>
      <w:pPr>
        <w:widowControl w:val="0"/>
        <w:rPr>
          <w:sz w:val="2"/>
          <w:szCs w:val="2"/>
        </w:rPr>
      </w:pPr>
      <w:r>
        <w:pict>
          <v:shape id="_x0000_s1053" type="#_x0000_t202" style="position:static;width:537.45pt;height:11.15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1986" w:left="0" w:right="0" w:bottom="770" w:header="0" w:footer="3" w:gutter="0"/>
          <w:rtlGutter w:val="0"/>
          <w:cols w:space="720"/>
          <w:noEndnote/>
          <w:docGrid w:linePitch="360"/>
        </w:sectPr>
      </w:pPr>
    </w:p>
    <w:p>
      <w:pPr>
        <w:pStyle w:val="Style48"/>
        <w:tabs>
          <w:tab w:leader="none" w:pos="770" w:val="left"/>
        </w:tabs>
        <w:widowControl w:val="0"/>
        <w:keepNext w:val="0"/>
        <w:keepLines w:val="0"/>
        <w:shd w:val="clear" w:color="auto" w:fill="auto"/>
        <w:bidi w:val="0"/>
        <w:jc w:val="both"/>
        <w:spacing w:before="0" w:after="0"/>
        <w:ind w:left="180" w:right="0" w:firstLine="0"/>
      </w:pPr>
      <w:r>
        <w:pict>
          <v:shape id="_x0000_s1054" type="#_x0000_t202" style="position:absolute;margin-left:240.1pt;margin-top:291.4pt;width:78.95pt;height:118.2pt;z-index:-125829375;mso-wrap-distance-left:60.95pt;mso-wrap-distance-right:5.pt;mso-position-horizontal-relative:margin;mso-position-vertical-relative:margin" filled="f" stroked="f">
            <v:textbox style="mso-fit-shape-to-text:t" inset="0,0,0,0">
              <w:txbxContent>
                <w:p>
                  <w:pPr>
                    <w:pStyle w:val="Style54"/>
                    <w:widowControl w:val="0"/>
                    <w:keepNext w:val="0"/>
                    <w:keepLines w:val="0"/>
                    <w:shd w:val="clear" w:color="auto" w:fill="auto"/>
                    <w:bidi w:val="0"/>
                    <w:jc w:val="left"/>
                    <w:spacing w:before="0" w:after="33" w:line="307" w:lineRule="exact"/>
                    <w:ind w:left="0" w:right="0" w:firstLine="0"/>
                  </w:pPr>
                  <w:r>
                    <w:rPr>
                      <w:rStyle w:val="CharStyle55"/>
                    </w:rPr>
                    <w:t>X Wardrobe</w:t>
                    <w:br/>
                  </w:r>
                  <w:r>
                    <w:rPr>
                      <w:rStyle w:val="CharStyle58"/>
                    </w:rPr>
                    <w:t xml:space="preserve">i </w:t>
                  </w:r>
                  <w:r>
                    <w:rPr>
                      <w:rStyle w:val="CharStyle55"/>
                    </w:rPr>
                    <w:t>Info &amp; Merchsandising</w:t>
                    <w:br/>
                  </w:r>
                  <w:r>
                    <w:rPr>
                      <w:rStyle w:val="CharStyle58"/>
                    </w:rPr>
                    <w:t xml:space="preserve">P </w:t>
                  </w:r>
                  <w:r>
                    <w:rPr>
                      <w:rStyle w:val="CharStyle55"/>
                    </w:rPr>
                    <w:t>Festival Passes</w:t>
                    <w:br/>
                  </w:r>
                  <w:r>
                    <w:rPr>
                      <w:rStyle w:val="CharStyle58"/>
                    </w:rPr>
                    <w:t xml:space="preserve">P </w:t>
                  </w:r>
                  <w:r>
                    <w:rPr>
                      <w:rStyle w:val="CharStyle55"/>
                    </w:rPr>
                    <w:t>Professionals Counter</w:t>
                    <w:br/>
                  </w:r>
                  <w:r>
                    <w:rPr>
                      <w:rStyle w:val="CharStyle58"/>
                    </w:rPr>
                    <w:t xml:space="preserve">P </w:t>
                  </w:r>
                  <w:r>
                    <w:rPr>
                      <w:rStyle w:val="CharStyle55"/>
                    </w:rPr>
                    <w:t>Press Counter</w:t>
                  </w:r>
                </w:p>
                <w:p>
                  <w:pPr>
                    <w:pStyle w:val="Style54"/>
                    <w:widowControl w:val="0"/>
                    <w:keepNext w:val="0"/>
                    <w:keepLines w:val="0"/>
                    <w:shd w:val="clear" w:color="auto" w:fill="auto"/>
                    <w:bidi w:val="0"/>
                    <w:jc w:val="left"/>
                    <w:spacing w:before="0" w:after="0" w:line="341" w:lineRule="exact"/>
                    <w:ind w:left="0" w:right="680" w:firstLine="0"/>
                  </w:pPr>
                  <w:r>
                    <w:rPr>
                      <w:rStyle w:val="CharStyle59"/>
                      <w:b w:val="0"/>
                      <w:bCs w:val="0"/>
                    </w:rPr>
                    <w:t xml:space="preserve">A </w:t>
                  </w:r>
                  <w:r>
                    <w:rPr>
                      <w:rStyle w:val="CharStyle55"/>
                    </w:rPr>
                    <w:t>Auditorium</w:t>
                    <w:br/>
                  </w:r>
                  <w:r>
                    <w:rPr>
                      <w:rStyle w:val="CharStyle58"/>
                    </w:rPr>
                    <w:t xml:space="preserve">T </w:t>
                  </w:r>
                  <w:r>
                    <w:rPr>
                      <w:rStyle w:val="CharStyle55"/>
                    </w:rPr>
                    <w:t>Tickets</w:t>
                  </w:r>
                </w:p>
              </w:txbxContent>
            </v:textbox>
            <w10:wrap type="square" side="left" anchorx="margin" anchory="margin"/>
          </v:shape>
        </w:pict>
      </w:r>
      <w:r>
        <w:rPr>
          <w:lang w:val="en-US" w:eastAsia="en-US" w:bidi="en-US"/>
          <w:w w:val="100"/>
          <w:spacing w:val="0"/>
          <w:color w:val="000000"/>
          <w:position w:val="0"/>
        </w:rPr>
        <w:t>■</w:t>
        <w:tab/>
        <w:t>0 Octo P7C-1 Central Buero</w:t>
      </w:r>
    </w:p>
    <w:p>
      <w:pPr>
        <w:pStyle w:val="Style48"/>
        <w:numPr>
          <w:ilvl w:val="0"/>
          <w:numId w:val="3"/>
        </w:numPr>
        <w:tabs>
          <w:tab w:leader="none" w:pos="868" w:val="left"/>
        </w:tabs>
        <w:widowControl w:val="0"/>
        <w:keepNext w:val="0"/>
        <w:keepLines w:val="0"/>
        <w:shd w:val="clear" w:color="auto" w:fill="auto"/>
        <w:bidi w:val="0"/>
        <w:jc w:val="both"/>
        <w:spacing w:before="0" w:after="0"/>
        <w:ind w:left="620" w:right="0" w:firstLine="0"/>
      </w:pPr>
      <w:r>
        <w:rPr>
          <w:lang w:val="en-US" w:eastAsia="en-US" w:bidi="en-US"/>
          <w:w w:val="100"/>
          <w:spacing w:val="0"/>
          <w:color w:val="000000"/>
          <w:position w:val="0"/>
        </w:rPr>
        <w:t>Octo P7C-1 Station 1: PNEUMAtlc clrclIS</w:t>
      </w:r>
    </w:p>
    <w:p>
      <w:pPr>
        <w:pStyle w:val="Style48"/>
        <w:numPr>
          <w:ilvl w:val="0"/>
          <w:numId w:val="3"/>
        </w:numPr>
        <w:tabs>
          <w:tab w:leader="none" w:pos="897" w:val="left"/>
        </w:tabs>
        <w:widowControl w:val="0"/>
        <w:keepNext w:val="0"/>
        <w:keepLines w:val="0"/>
        <w:shd w:val="clear" w:color="auto" w:fill="auto"/>
        <w:bidi w:val="0"/>
        <w:jc w:val="both"/>
        <w:spacing w:before="0" w:after="0"/>
        <w:ind w:left="620" w:right="0" w:firstLine="0"/>
      </w:pPr>
      <w:r>
        <w:rPr>
          <w:lang w:val="en-US" w:eastAsia="en-US" w:bidi="en-US"/>
          <w:w w:val="100"/>
          <w:spacing w:val="0"/>
          <w:color w:val="000000"/>
          <w:position w:val="0"/>
        </w:rPr>
        <w:t>Octo P7C-1 Station 2: PNEUMAtic clrclIS</w:t>
      </w:r>
    </w:p>
    <w:p>
      <w:pPr>
        <w:pStyle w:val="Style48"/>
        <w:numPr>
          <w:ilvl w:val="0"/>
          <w:numId w:val="3"/>
        </w:numPr>
        <w:tabs>
          <w:tab w:leader="none" w:pos="897" w:val="left"/>
        </w:tabs>
        <w:widowControl w:val="0"/>
        <w:keepNext w:val="0"/>
        <w:keepLines w:val="0"/>
        <w:shd w:val="clear" w:color="auto" w:fill="auto"/>
        <w:bidi w:val="0"/>
        <w:jc w:val="both"/>
        <w:spacing w:before="0" w:after="0"/>
        <w:ind w:left="620" w:right="0" w:firstLine="0"/>
      </w:pPr>
      <w:r>
        <w:rPr>
          <w:lang w:val="en-US" w:eastAsia="en-US" w:bidi="en-US"/>
          <w:w w:val="100"/>
          <w:spacing w:val="0"/>
          <w:color w:val="000000"/>
          <w:position w:val="0"/>
        </w:rPr>
        <w:t>Octo P7C-1 Station 3</w:t>
      </w:r>
    </w:p>
    <w:p>
      <w:pPr>
        <w:pStyle w:val="Style48"/>
        <w:numPr>
          <w:ilvl w:val="0"/>
          <w:numId w:val="3"/>
        </w:numPr>
        <w:tabs>
          <w:tab w:leader="none" w:pos="902" w:val="left"/>
        </w:tabs>
        <w:widowControl w:val="0"/>
        <w:keepNext w:val="0"/>
        <w:keepLines w:val="0"/>
        <w:shd w:val="clear" w:color="auto" w:fill="auto"/>
        <w:bidi w:val="0"/>
        <w:jc w:val="both"/>
        <w:spacing w:before="0" w:after="0"/>
        <w:ind w:left="620" w:right="0" w:firstLine="0"/>
      </w:pPr>
      <w:r>
        <w:rPr>
          <w:lang w:val="en-US" w:eastAsia="en-US" w:bidi="en-US"/>
          <w:w w:val="100"/>
          <w:spacing w:val="0"/>
          <w:color w:val="000000"/>
          <w:position w:val="0"/>
        </w:rPr>
        <w:t>Octo P7C-1 Station 4</w:t>
      </w:r>
    </w:p>
    <w:p>
      <w:pPr>
        <w:pStyle w:val="Style48"/>
        <w:numPr>
          <w:ilvl w:val="0"/>
          <w:numId w:val="3"/>
        </w:numPr>
        <w:tabs>
          <w:tab w:leader="none" w:pos="902" w:val="left"/>
        </w:tabs>
        <w:widowControl w:val="0"/>
        <w:keepNext w:val="0"/>
        <w:keepLines w:val="0"/>
        <w:shd w:val="clear" w:color="auto" w:fill="auto"/>
        <w:bidi w:val="0"/>
        <w:jc w:val="both"/>
        <w:spacing w:before="0" w:after="0"/>
        <w:ind w:left="620" w:right="0" w:firstLine="0"/>
      </w:pPr>
      <w:r>
        <w:rPr>
          <w:lang w:val="en-US" w:eastAsia="en-US" w:bidi="en-US"/>
          <w:w w:val="100"/>
          <w:spacing w:val="0"/>
          <w:color w:val="000000"/>
          <w:position w:val="0"/>
        </w:rPr>
        <w:t>Octo P7C-1 Station 5</w:t>
      </w:r>
    </w:p>
    <w:p>
      <w:pPr>
        <w:pStyle w:val="Style48"/>
        <w:numPr>
          <w:ilvl w:val="0"/>
          <w:numId w:val="3"/>
        </w:numPr>
        <w:tabs>
          <w:tab w:leader="none" w:pos="902" w:val="left"/>
        </w:tabs>
        <w:widowControl w:val="0"/>
        <w:keepNext w:val="0"/>
        <w:keepLines w:val="0"/>
        <w:shd w:val="clear" w:color="auto" w:fill="auto"/>
        <w:bidi w:val="0"/>
        <w:jc w:val="both"/>
        <w:spacing w:before="0" w:after="0"/>
        <w:ind w:left="620" w:right="0" w:firstLine="0"/>
      </w:pPr>
      <w:r>
        <w:rPr>
          <w:lang w:val="en-US" w:eastAsia="en-US" w:bidi="en-US"/>
          <w:w w:val="100"/>
          <w:spacing w:val="0"/>
          <w:color w:val="000000"/>
          <w:position w:val="0"/>
        </w:rPr>
        <w:t>Octo P7C-1 Station 6: PNEUMAtic circUS</w:t>
      </w:r>
    </w:p>
    <w:p>
      <w:pPr>
        <w:pStyle w:val="Style48"/>
        <w:numPr>
          <w:ilvl w:val="0"/>
          <w:numId w:val="3"/>
        </w:numPr>
        <w:tabs>
          <w:tab w:leader="none" w:pos="902" w:val="left"/>
        </w:tabs>
        <w:widowControl w:val="0"/>
        <w:keepNext w:val="0"/>
        <w:keepLines w:val="0"/>
        <w:shd w:val="clear" w:color="auto" w:fill="auto"/>
        <w:bidi w:val="0"/>
        <w:jc w:val="both"/>
        <w:spacing w:before="0" w:after="0"/>
        <w:ind w:left="620" w:right="0" w:firstLine="0"/>
      </w:pPr>
      <w:r>
        <w:rPr>
          <w:lang w:val="en-US" w:eastAsia="en-US" w:bidi="en-US"/>
          <w:w w:val="100"/>
          <w:spacing w:val="0"/>
          <w:color w:val="000000"/>
          <w:position w:val="0"/>
        </w:rPr>
        <w:t>Octo P7C-1 Station 7</w:t>
      </w:r>
    </w:p>
    <w:p>
      <w:pPr>
        <w:pStyle w:val="Style48"/>
        <w:numPr>
          <w:ilvl w:val="0"/>
          <w:numId w:val="3"/>
        </w:numPr>
        <w:tabs>
          <w:tab w:leader="none" w:pos="902" w:val="left"/>
        </w:tabs>
        <w:widowControl w:val="0"/>
        <w:keepNext w:val="0"/>
        <w:keepLines w:val="0"/>
        <w:shd w:val="clear" w:color="auto" w:fill="auto"/>
        <w:bidi w:val="0"/>
        <w:jc w:val="both"/>
        <w:spacing w:before="0" w:after="1050"/>
        <w:ind w:left="620" w:right="0" w:firstLine="0"/>
      </w:pPr>
      <w:r>
        <w:rPr>
          <w:lang w:val="en-US" w:eastAsia="en-US" w:bidi="en-US"/>
          <w:w w:val="100"/>
          <w:spacing w:val="0"/>
          <w:color w:val="000000"/>
          <w:position w:val="0"/>
        </w:rPr>
        <w:t>Octo P7C-1 Station 8</w:t>
      </w:r>
    </w:p>
    <w:p>
      <w:pPr>
        <w:pStyle w:val="Style48"/>
        <w:widowControl w:val="0"/>
        <w:keepNext w:val="0"/>
        <w:keepLines w:val="0"/>
        <w:shd w:val="clear" w:color="auto" w:fill="auto"/>
        <w:bidi w:val="0"/>
        <w:jc w:val="both"/>
        <w:spacing w:before="0" w:after="255" w:line="160" w:lineRule="exact"/>
        <w:ind w:left="0" w:right="0" w:firstLine="0"/>
      </w:pPr>
      <w:r>
        <w:rPr>
          <w:lang w:val="en-US" w:eastAsia="en-US" w:bidi="en-US"/>
          <w:w w:val="100"/>
          <w:spacing w:val="0"/>
          <w:color w:val="000000"/>
          <w:position w:val="0"/>
        </w:rPr>
        <w:t>Pluto Day</w:t>
      </w:r>
    </w:p>
    <w:p>
      <w:pPr>
        <w:pStyle w:val="Style48"/>
        <w:widowControl w:val="0"/>
        <w:keepNext w:val="0"/>
        <w:keepLines w:val="0"/>
        <w:shd w:val="clear" w:color="auto" w:fill="auto"/>
        <w:bidi w:val="0"/>
        <w:jc w:val="both"/>
        <w:spacing w:before="0" w:after="177" w:line="160" w:lineRule="exact"/>
        <w:ind w:left="0" w:right="0" w:firstLine="0"/>
      </w:pPr>
      <w:r>
        <w:rPr>
          <w:lang w:val="en-US" w:eastAsia="en-US" w:bidi="en-US"/>
          <w:w w:val="100"/>
          <w:spacing w:val="0"/>
          <w:color w:val="000000"/>
          <w:position w:val="0"/>
        </w:rPr>
        <w:t>Earth Days</w:t>
      </w:r>
    </w:p>
    <w:p>
      <w:pPr>
        <w:pStyle w:val="Style54"/>
        <w:tabs>
          <w:tab w:leader="none" w:pos="1343" w:val="left"/>
          <w:tab w:leader="none" w:pos="2644" w:val="left"/>
          <w:tab w:leader="none" w:pos="3292" w:val="left"/>
          <w:tab w:leader="none" w:pos="4746" w:val="left"/>
        </w:tabs>
        <w:widowControl w:val="0"/>
        <w:keepNext w:val="0"/>
        <w:keepLines w:val="0"/>
        <w:shd w:val="clear" w:color="auto" w:fill="auto"/>
        <w:bidi w:val="0"/>
        <w:jc w:val="both"/>
        <w:spacing w:before="0" w:after="0" w:line="158" w:lineRule="exact"/>
        <w:ind w:left="700" w:right="0" w:firstLine="0"/>
      </w:pPr>
      <w:r>
        <w:rPr>
          <w:lang w:val="en-US" w:eastAsia="en-US" w:bidi="en-US"/>
          <w:w w:val="100"/>
          <w:spacing w:val="0"/>
          <w:color w:val="000000"/>
          <w:position w:val="0"/>
        </w:rPr>
        <w:t>^</w:t>
        <w:tab/>
        <w:t>^</w:t>
        <w:tab/>
        <w:t>^</w:t>
        <w:tab/>
        <w:t>^</w:t>
        <w:tab/>
        <w:t>Exhibition: 29 Jan-3 Feb 10:00-22:00</w:t>
      </w:r>
    </w:p>
    <w:p>
      <w:pPr>
        <w:pStyle w:val="Style54"/>
        <w:tabs>
          <w:tab w:leader="underscore" w:pos="3888" w:val="left"/>
        </w:tabs>
        <w:widowControl w:val="0"/>
        <w:keepNext w:val="0"/>
        <w:keepLines w:val="0"/>
        <w:shd w:val="clear" w:color="auto" w:fill="auto"/>
        <w:bidi w:val="0"/>
        <w:jc w:val="both"/>
        <w:spacing w:before="0" w:after="119" w:line="158" w:lineRule="exact"/>
        <w:ind w:left="0" w:right="0" w:firstLine="0"/>
      </w:pPr>
      <w:r>
        <w:rPr>
          <w:lang w:val="en-US" w:eastAsia="en-US" w:bidi="en-US"/>
          <w:w w:val="100"/>
          <w:spacing w:val="0"/>
          <w:color w:val="000000"/>
          <w:position w:val="0"/>
        </w:rPr>
        <w:tab/>
        <w:t xml:space="preserve"> Info Counter: 29 Jan - 3 Feb 10:00 - 21:00</w:t>
      </w:r>
    </w:p>
    <w:p>
      <w:pPr>
        <w:pStyle w:val="Style48"/>
        <w:widowControl w:val="0"/>
        <w:keepNext w:val="0"/>
        <w:keepLines w:val="0"/>
        <w:shd w:val="clear" w:color="auto" w:fill="auto"/>
        <w:bidi w:val="0"/>
        <w:jc w:val="left"/>
        <w:spacing w:before="0" w:after="0" w:line="160" w:lineRule="exact"/>
        <w:ind w:left="1400" w:right="0" w:firstLine="0"/>
      </w:pPr>
      <w:r>
        <w:pict>
          <v:shape id="_x0000_s1055" type="#_x0000_t202" style="position:absolute;margin-left:383.4pt;margin-top:517.1pt;width:10.8pt;height:10.65pt;z-index:-125829374;mso-wrap-distance-left:43.2pt;mso-wrap-distance-right:5.pt;mso-position-horizontal-relative:margin;mso-position-vertical-relative:margin" filled="f" stroked="f">
            <v:textbox style="mso-fit-shape-to-text:t" inset="0,0,0,0">
              <w:txbxContent>
                <w:p>
                  <w:pPr>
                    <w:pStyle w:val="Style46"/>
                    <w:widowControl w:val="0"/>
                    <w:keepNext w:val="0"/>
                    <w:keepLines w:val="0"/>
                    <w:shd w:val="clear" w:color="auto" w:fill="auto"/>
                    <w:bidi w:val="0"/>
                    <w:jc w:val="left"/>
                    <w:spacing w:before="0" w:after="0" w:line="160" w:lineRule="exact"/>
                    <w:ind w:left="0" w:right="0" w:firstLine="0"/>
                  </w:pPr>
                  <w:r>
                    <w:rPr>
                      <w:rStyle w:val="CharStyle60"/>
                      <w:b/>
                      <w:bCs/>
                    </w:rPr>
                    <w:t>17</w:t>
                  </w:r>
                </w:p>
              </w:txbxContent>
            </v:textbox>
            <w10:wrap type="square" side="left" anchorx="margin" anchory="margin"/>
          </v:shape>
        </w:pict>
      </w:r>
      <w:r>
        <w:pict>
          <v:shape id="_x0000_s1056" type="#_x0000_t75" style="position:absolute;margin-left:412.45pt;margin-top:471.45pt;width:13.9pt;height:60.7pt;z-index:-125829373;mso-wrap-distance-left:5.pt;mso-wrap-distance-right:5.pt;mso-position-horizontal-relative:margin;mso-position-vertical-relative:margin" wrapcoords="0 0 21600 0 21600 21600 0 21600 0 0">
            <v:imagedata r:id="rId45" r:href="rId46"/>
            <w10:wrap type="square" side="left" anchorx="margin" anchory="margin"/>
          </v:shape>
        </w:pict>
      </w:r>
      <w:r>
        <w:rPr>
          <w:lang w:val="en-US" w:eastAsia="en-US" w:bidi="en-US"/>
          <w:w w:val="100"/>
          <w:spacing w:val="0"/>
          <w:color w:val="000000"/>
          <w:position w:val="0"/>
        </w:rPr>
        <w:t>Festival Duration</w:t>
      </w:r>
      <w:r>
        <w:br w:type="page"/>
      </w:r>
    </w:p>
    <w:p>
      <w:pPr>
        <w:pStyle w:val="Style63"/>
        <w:widowControl w:val="0"/>
        <w:keepNext w:val="0"/>
        <w:keepLines w:val="0"/>
        <w:shd w:val="clear" w:color="auto" w:fill="auto"/>
        <w:bidi w:val="0"/>
        <w:jc w:val="left"/>
        <w:spacing w:before="0" w:after="63"/>
        <w:ind w:left="0" w:right="4520" w:firstLine="0"/>
      </w:pPr>
      <w:r>
        <w:rPr>
          <w:lang w:val="de-DE" w:eastAsia="de-DE" w:bidi="de-DE"/>
          <w:w w:val="100"/>
          <w:spacing w:val="0"/>
          <w:color w:val="000000"/>
          <w:position w:val="0"/>
        </w:rPr>
        <w:t>transmediale 2013 BWPWAP</w:t>
        <w:br/>
        <w:t>Haus der Welt der Kulturen, Berlin</w:t>
        <w:br/>
        <w:t>29.01-03.02.2013</w:t>
      </w:r>
    </w:p>
    <w:p>
      <w:pPr>
        <w:pStyle w:val="Style63"/>
        <w:widowControl w:val="0"/>
        <w:keepNext w:val="0"/>
        <w:keepLines w:val="0"/>
        <w:shd w:val="clear" w:color="auto" w:fill="auto"/>
        <w:bidi w:val="0"/>
        <w:jc w:val="left"/>
        <w:spacing w:before="0" w:after="67" w:line="220" w:lineRule="exact"/>
        <w:ind w:left="0" w:right="0" w:firstLine="0"/>
      </w:pPr>
      <w:r>
        <w:rPr>
          <w:lang w:val="fr-FR" w:eastAsia="fr-FR" w:bidi="fr-FR"/>
          <w:w w:val="100"/>
          <w:spacing w:val="0"/>
          <w:color w:val="000000"/>
          <w:position w:val="0"/>
        </w:rPr>
        <w:t xml:space="preserve">Festival </w:t>
      </w:r>
      <w:r>
        <w:rPr>
          <w:lang w:val="en-US" w:eastAsia="en-US" w:bidi="en-US"/>
          <w:w w:val="100"/>
          <w:spacing w:val="0"/>
          <w:color w:val="000000"/>
          <w:position w:val="0"/>
        </w:rPr>
        <w:t>Outline</w:t>
      </w:r>
    </w:p>
    <w:p>
      <w:pPr>
        <w:pStyle w:val="Style6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transmediale 2013 Program Team:</w:t>
      </w:r>
    </w:p>
    <w:p>
      <w:pPr>
        <w:pStyle w:val="Style6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Kristoffer Gansing, Artistic Director</w:t>
      </w:r>
    </w:p>
    <w:p>
      <w:pPr>
        <w:pStyle w:val="Style63"/>
        <w:widowControl w:val="0"/>
        <w:keepNext w:val="0"/>
        <w:keepLines w:val="0"/>
        <w:shd w:val="clear" w:color="auto" w:fill="auto"/>
        <w:bidi w:val="0"/>
        <w:jc w:val="left"/>
        <w:spacing w:before="0" w:after="0"/>
        <w:ind w:left="0" w:right="2080" w:firstLine="0"/>
        <w:sectPr>
          <w:type w:val="continuous"/>
          <w:pgSz w:w="10749" w:h="13511"/>
          <w:pgMar w:top="1986" w:left="1477" w:right="1477" w:bottom="770" w:header="0" w:footer="3" w:gutter="787"/>
          <w:rtlGutter w:val="0"/>
          <w:cols w:space="720"/>
          <w:noEndnote/>
          <w:docGrid w:linePitch="360"/>
        </w:sectPr>
      </w:pPr>
      <w:r>
        <w:rPr>
          <w:lang w:val="en-US" w:eastAsia="en-US" w:bidi="en-US"/>
          <w:w w:val="100"/>
          <w:spacing w:val="0"/>
          <w:color w:val="000000"/>
          <w:position w:val="0"/>
        </w:rPr>
        <w:t xml:space="preserve">Tatiana Bazzichelli, reSource </w:t>
      </w:r>
      <w:r>
        <w:rPr>
          <w:lang w:val="es-ES" w:eastAsia="es-ES" w:bidi="es-ES"/>
          <w:w w:val="100"/>
          <w:spacing w:val="0"/>
          <w:color w:val="000000"/>
          <w:position w:val="0"/>
        </w:rPr>
        <w:t xml:space="preserve">transmedial </w:t>
      </w:r>
      <w:r>
        <w:rPr>
          <w:lang w:val="en-US" w:eastAsia="en-US" w:bidi="en-US"/>
          <w:w w:val="100"/>
          <w:spacing w:val="0"/>
          <w:color w:val="000000"/>
          <w:position w:val="0"/>
        </w:rPr>
        <w:t>culture berlin, Program Curator</w:t>
        <w:br/>
        <w:t>Jacob Lillemose, Exhibition Curator</w:t>
        <w:br/>
        <w:t>Marcel Schwierin, Film and Video Program</w:t>
      </w:r>
    </w:p>
    <w:p>
      <w:pPr>
        <w:framePr w:h="1618" w:hSpace="970" w:wrap="notBeside" w:vAnchor="text" w:hAnchor="text" w:x="2103" w:y="1"/>
        <w:widowControl w:val="0"/>
        <w:jc w:val="center"/>
        <w:rPr>
          <w:sz w:val="2"/>
          <w:szCs w:val="2"/>
        </w:rPr>
      </w:pPr>
      <w:r>
        <w:pict>
          <v:shape id="_x0000_s1057" type="#_x0000_t75" style="width:197pt;height:81pt;">
            <v:imagedata r:id="rId47" r:href="rId48"/>
          </v:shape>
        </w:pict>
      </w:r>
    </w:p>
    <w:p>
      <w:pPr>
        <w:widowControl w:val="0"/>
        <w:rPr>
          <w:sz w:val="2"/>
          <w:szCs w:val="2"/>
        </w:rPr>
      </w:pPr>
    </w:p>
    <w:p>
      <w:pPr>
        <w:pStyle w:val="Style66"/>
        <w:tabs>
          <w:tab w:leader="dot" w:pos="6448" w:val="left"/>
        </w:tabs>
        <w:widowControl w:val="0"/>
        <w:keepNext w:val="0"/>
        <w:keepLines w:val="0"/>
        <w:shd w:val="clear" w:color="auto" w:fill="auto"/>
        <w:bidi w:val="0"/>
        <w:spacing w:before="720" w:after="0"/>
        <w:ind w:left="1440" w:right="0" w:firstLine="0"/>
      </w:pPr>
      <w:r>
        <w:rPr>
          <w:lang w:val="en-US" w:eastAsia="en-US" w:bidi="en-US"/>
          <w:w w:val="100"/>
          <w:spacing w:val="0"/>
          <w:color w:val="000000"/>
          <w:position w:val="0"/>
        </w:rPr>
        <w:t xml:space="preserve">BWPWAP </w:t>
        <w:tab/>
      </w:r>
    </w:p>
    <w:p>
      <w:pPr>
        <w:pStyle w:val="Style66"/>
        <w:tabs>
          <w:tab w:leader="dot" w:pos="6448" w:val="left"/>
        </w:tabs>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BWPWAP Threads Overview</w:t>
        <w:tab/>
      </w:r>
    </w:p>
    <w:p>
      <w:pPr>
        <w:pStyle w:val="Style66"/>
        <w:tabs>
          <w:tab w:leader="dot" w:pos="6448" w:val="left"/>
        </w:tabs>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 xml:space="preserve">BWPWAP Users </w:t>
        <w:tab/>
      </w:r>
    </w:p>
    <w:p>
      <w:pPr>
        <w:pStyle w:val="Style66"/>
        <w:tabs>
          <w:tab w:leader="dot" w:pos="6448" w:val="left"/>
        </w:tabs>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BWPWAP Users with Olga Goriunova</w:t>
        <w:tab/>
      </w:r>
    </w:p>
    <w:p>
      <w:pPr>
        <w:pStyle w:val="Style66"/>
        <w:tabs>
          <w:tab w:leader="dot" w:pos="6448" w:val="left"/>
        </w:tabs>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BWPWAP Networks</w:t>
        <w:tab/>
      </w:r>
    </w:p>
    <w:p>
      <w:pPr>
        <w:pStyle w:val="Style66"/>
        <w:tabs>
          <w:tab w:leader="dot" w:pos="6448" w:val="left"/>
        </w:tabs>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BWPWAP Networks with Geert Lovink</w:t>
        <w:tab/>
      </w:r>
    </w:p>
    <w:p>
      <w:pPr>
        <w:pStyle w:val="Style66"/>
        <w:tabs>
          <w:tab w:leader="dot" w:pos="6448" w:val="left"/>
        </w:tabs>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 xml:space="preserve">BWPWAP Paper </w:t>
        <w:tab/>
      </w:r>
    </w:p>
    <w:p>
      <w:pPr>
        <w:pStyle w:val="Style66"/>
        <w:tabs>
          <w:tab w:leader="dot" w:pos="6448" w:val="left"/>
        </w:tabs>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BWPWAP Paper with Kenneth Goldsmith</w:t>
        <w:tab/>
      </w:r>
    </w:p>
    <w:p>
      <w:pPr>
        <w:pStyle w:val="Style66"/>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BWPWAP Paper Special with Alejandro Jodorowsky</w:t>
      </w:r>
    </w:p>
    <w:p>
      <w:pPr>
        <w:pStyle w:val="Style66"/>
        <w:tabs>
          <w:tab w:leader="dot" w:pos="6448" w:val="left"/>
        </w:tabs>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 xml:space="preserve">BWPWAP Desire </w:t>
        <w:tab/>
      </w:r>
    </w:p>
    <w:p>
      <w:pPr>
        <w:pStyle w:val="Style66"/>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BWPWAP Desire with Allucquere Rosanne</w:t>
      </w:r>
    </w:p>
    <w:p>
      <w:pPr>
        <w:pStyle w:val="Style66"/>
        <w:tabs>
          <w:tab w:leader="dot" w:pos="6448" w:val="left"/>
        </w:tabs>
        <w:widowControl w:val="0"/>
        <w:keepNext w:val="0"/>
        <w:keepLines w:val="0"/>
        <w:shd w:val="clear" w:color="auto" w:fill="auto"/>
        <w:bidi w:val="0"/>
        <w:spacing w:before="0" w:after="0"/>
        <w:ind w:left="1440" w:right="0" w:firstLine="0"/>
      </w:pPr>
      <w:r>
        <w:rPr>
          <w:lang w:val="en-US" w:eastAsia="en-US" w:bidi="en-US"/>
          <w:w w:val="100"/>
          <w:spacing w:val="0"/>
          <w:color w:val="000000"/>
          <w:position w:val="0"/>
        </w:rPr>
        <w:t>“Sandy” Stone</w:t>
        <w:tab/>
      </w:r>
    </w:p>
    <w:p>
      <w:pPr>
        <w:pStyle w:val="Style1113"/>
        <w:framePr w:w="430" w:h="3869" w:wrap="around" w:hAnchor="margin" w:x="5689" w:y="2416"/>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2</w:t>
      </w:r>
    </w:p>
    <w:p>
      <w:pPr>
        <w:pStyle w:val="Style1115"/>
        <w:framePr w:w="430" w:h="3869" w:wrap="around" w:hAnchor="margin" w:x="5689" w:y="2416"/>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7</w:t>
      </w:r>
    </w:p>
    <w:p>
      <w:pPr>
        <w:pStyle w:val="Style1117"/>
        <w:framePr w:w="430" w:h="3869" w:wrap="around" w:hAnchor="margin" w:x="5689" w:y="241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8</w:t>
      </w:r>
    </w:p>
    <w:p>
      <w:pPr>
        <w:pStyle w:val="Style1119"/>
        <w:framePr w:w="430" w:h="3869" w:wrap="around" w:hAnchor="margin" w:x="5689" w:y="241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10</w:t>
      </w:r>
    </w:p>
    <w:p>
      <w:pPr>
        <w:pStyle w:val="Style1121"/>
        <w:framePr w:w="430" w:h="3869" w:wrap="around" w:hAnchor="margin" w:x="5689" w:y="241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12</w:t>
      </w:r>
    </w:p>
    <w:p>
      <w:pPr>
        <w:pStyle w:val="Style1115"/>
        <w:framePr w:w="430" w:h="3869" w:wrap="around" w:hAnchor="margin" w:x="5689" w:y="241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14</w:t>
      </w:r>
    </w:p>
    <w:p>
      <w:pPr>
        <w:pStyle w:val="Style1115"/>
        <w:framePr w:w="430" w:h="3869" w:wrap="around" w:hAnchor="margin" w:x="5689" w:y="241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16</w:t>
      </w:r>
    </w:p>
    <w:p>
      <w:pPr>
        <w:pStyle w:val="Style1115"/>
        <w:framePr w:w="430" w:h="3869" w:wrap="around" w:hAnchor="margin" w:x="5689" w:y="241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18</w:t>
      </w:r>
    </w:p>
    <w:p>
      <w:pPr>
        <w:pStyle w:val="Style1123"/>
        <w:framePr w:w="430" w:h="3869" w:wrap="around" w:hAnchor="margin" w:x="5689" w:y="241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20</w:t>
      </w:r>
    </w:p>
    <w:p>
      <w:pPr>
        <w:pStyle w:val="Style1115"/>
        <w:framePr w:w="430" w:h="3869" w:wrap="around" w:hAnchor="margin" w:x="5689" w:y="2416"/>
        <w:widowControl w:val="0"/>
        <w:keepNext w:val="0"/>
        <w:keepLines w:val="0"/>
        <w:shd w:val="clear" w:color="auto" w:fill="auto"/>
        <w:bidi w:val="0"/>
        <w:jc w:val="left"/>
        <w:spacing w:before="0" w:after="175"/>
        <w:ind w:left="0" w:right="0" w:firstLine="0"/>
      </w:pPr>
      <w:r>
        <w:rPr>
          <w:lang w:val="en-US" w:eastAsia="en-US" w:bidi="en-US"/>
          <w:w w:val="100"/>
          <w:spacing w:val="0"/>
          <w:color w:val="000000"/>
          <w:position w:val="0"/>
        </w:rPr>
        <w:t>28</w:t>
      </w:r>
    </w:p>
    <w:p>
      <w:pPr>
        <w:pStyle w:val="Style1115"/>
        <w:framePr w:w="430" w:h="3869" w:wrap="around" w:hAnchor="margin" w:x="5689" w:y="2416"/>
        <w:widowControl w:val="0"/>
        <w:keepNext w:val="0"/>
        <w:keepLines w:val="0"/>
        <w:shd w:val="clear" w:color="auto" w:fill="auto"/>
        <w:bidi w:val="0"/>
        <w:jc w:val="left"/>
        <w:spacing w:before="0" w:after="163" w:line="360" w:lineRule="exact"/>
        <w:ind w:left="0" w:right="0" w:firstLine="0"/>
      </w:pPr>
      <w:r>
        <w:rPr>
          <w:lang w:val="en-US" w:eastAsia="en-US" w:bidi="en-US"/>
          <w:w w:val="100"/>
          <w:spacing w:val="0"/>
          <w:color w:val="000000"/>
          <w:position w:val="0"/>
        </w:rPr>
        <w:t>30</w:t>
      </w:r>
    </w:p>
    <w:p>
      <w:pPr>
        <w:pStyle w:val="Style1115"/>
        <w:framePr w:w="430" w:h="3869" w:wrap="around" w:hAnchor="margin" w:x="5689" w:y="2416"/>
        <w:widowControl w:val="0"/>
        <w:keepNext w:val="0"/>
        <w:keepLines w:val="0"/>
        <w:shd w:val="clear" w:color="auto" w:fill="auto"/>
        <w:bidi w:val="0"/>
        <w:jc w:val="left"/>
        <w:spacing w:before="0" w:after="0" w:line="360" w:lineRule="exact"/>
        <w:ind w:left="0" w:right="0" w:firstLine="0"/>
      </w:pPr>
      <w:r>
        <w:rPr>
          <w:lang w:val="en-US" w:eastAsia="en-US" w:bidi="en-US"/>
          <w:w w:val="100"/>
          <w:spacing w:val="0"/>
          <w:color w:val="000000"/>
          <w:position w:val="0"/>
        </w:rPr>
        <w:t>32</w:t>
      </w:r>
    </w:p>
    <w:p>
      <w:pPr>
        <w:pStyle w:val="Style66"/>
        <w:tabs>
          <w:tab w:leader="dot" w:pos="6448" w:val="left"/>
        </w:tabs>
        <w:widowControl w:val="0"/>
        <w:keepNext w:val="0"/>
        <w:keepLines w:val="0"/>
        <w:shd w:val="clear" w:color="auto" w:fill="auto"/>
        <w:bidi w:val="0"/>
        <w:jc w:val="left"/>
        <w:spacing w:before="0" w:after="0"/>
        <w:ind w:left="1440" w:right="560" w:firstLine="0"/>
        <w:sectPr>
          <w:headerReference w:type="even" r:id="rId49"/>
          <w:headerReference w:type="default" r:id="rId50"/>
          <w:footerReference w:type="even" r:id="rId51"/>
          <w:footerReference w:type="default" r:id="rId52"/>
          <w:headerReference w:type="first" r:id="rId53"/>
          <w:titlePg/>
          <w:pgSz w:w="10749" w:h="13511"/>
          <w:pgMar w:top="1986" w:left="1477" w:right="1477" w:bottom="770" w:header="0" w:footer="3" w:gutter="787"/>
          <w:rtlGutter w:val="0"/>
          <w:cols w:space="720"/>
          <w:noEndnote/>
          <w:docGrid w:linePitch="360"/>
        </w:sectPr>
      </w:pPr>
      <w:r>
        <w:rPr>
          <w:lang w:val="en-US" w:eastAsia="en-US" w:bidi="en-US"/>
          <w:w w:val="100"/>
          <w:spacing w:val="0"/>
          <w:color w:val="000000"/>
          <w:position w:val="0"/>
        </w:rPr>
        <w:t>transmediale Marshall Me Luhan Lecture 2013</w:t>
        <w:br/>
        <w:t xml:space="preserve">with Ian Hacking </w:t>
        <w:tab/>
      </w:r>
    </w:p>
    <w:p>
      <w:pPr>
        <w:widowControl w:val="0"/>
        <w:spacing w:line="174" w:lineRule="exact"/>
        <w:rPr>
          <w:sz w:val="14"/>
          <w:szCs w:val="14"/>
        </w:rPr>
      </w:pPr>
    </w:p>
    <w:p>
      <w:pPr>
        <w:widowControl w:val="0"/>
        <w:rPr>
          <w:sz w:val="2"/>
          <w:szCs w:val="2"/>
        </w:rPr>
        <w:sectPr>
          <w:pgSz w:w="10749" w:h="13511"/>
          <w:pgMar w:top="794" w:left="0" w:right="0" w:bottom="655" w:header="0" w:footer="3" w:gutter="0"/>
          <w:rtlGutter w:val="0"/>
          <w:cols w:space="720"/>
          <w:noEndnote/>
          <w:docGrid w:linePitch="360"/>
        </w:sectPr>
      </w:pPr>
    </w:p>
    <w:p>
      <w:pPr>
        <w:widowControl w:val="0"/>
        <w:spacing w:line="360" w:lineRule="exact"/>
      </w:pPr>
      <w:r>
        <w:pict>
          <v:shape id="_x0000_s1063" type="#_x0000_t75" style="position:absolute;margin-left:174.pt;margin-top:0;width:67.7pt;height:18.95pt;z-index:-251658734;mso-wrap-distance-left:5.pt;mso-wrap-distance-right:5.pt;mso-position-horizontal-relative:margin" wrapcoords="0 0">
            <v:imagedata r:id="rId54" r:href="rId55"/>
            <w10:wrap anchorx="margin"/>
          </v:shape>
        </w:pict>
      </w:r>
      <w:r>
        <w:pict>
          <v:shape id="_x0000_s1064" type="#_x0000_t202" style="position:absolute;margin-left:4.55pt;margin-top:11.05pt;width:402.5pt;height:290.65pt;z-index:251657734;mso-wrap-distance-left:5.pt;mso-wrap-distance-right:5.pt;mso-position-horizontal-relative:margin" wrapcoords="0 0 5031 0 5031 1570 21600 2392 21600 21600 128 21600 128 2392 0 1570 0 0" filled="f" stroked="f">
            <v:textbox style="mso-fit-shape-to-text:t" inset="0,0,0,0">
              <w:txbxContent>
                <w:p>
                  <w:pPr>
                    <w:pStyle w:val="Style68"/>
                    <w:widowControl w:val="0"/>
                    <w:keepNext w:val="0"/>
                    <w:keepLines w:val="0"/>
                    <w:shd w:val="clear" w:color="auto" w:fill="auto"/>
                    <w:bidi w:val="0"/>
                    <w:spacing w:before="0" w:after="0"/>
                    <w:ind w:left="0" w:right="0" w:firstLine="0"/>
                  </w:pPr>
                  <w:r>
                    <w:rPr>
                      <w:rStyle w:val="CharStyle69"/>
                      <w:b/>
                      <w:bCs/>
                    </w:rPr>
                    <w:t xml:space="preserve">transmediale </w:t>
                  </w:r>
                  <w:r>
                    <w:rPr>
                      <w:rStyle w:val="CharStyle70"/>
                      <w:b w:val="0"/>
                      <w:bCs w:val="0"/>
                    </w:rPr>
                    <w:t xml:space="preserve">2013 </w:t>
                  </w:r>
                  <w:r>
                    <w:rPr>
                      <w:rStyle w:val="CharStyle69"/>
                      <w:b/>
                      <w:bCs/>
                    </w:rPr>
                    <w:t>BWPWAP</w:t>
                    <w:br/>
                    <w:t>Back When Pluto Was A Planet</w:t>
                  </w:r>
                </w:p>
                <w:p>
                  <w:pPr>
                    <w:pStyle w:val="Style71"/>
                    <w:widowControl w:val="0"/>
                    <w:keepNext w:val="0"/>
                    <w:keepLines w:val="0"/>
                    <w:shd w:val="clear" w:color="auto" w:fill="auto"/>
                    <w:bidi w:val="0"/>
                    <w:spacing w:before="0" w:after="0"/>
                    <w:ind w:left="0" w:right="0" w:firstLine="0"/>
                  </w:pPr>
                  <w:r>
                    <w:rPr>
                      <w:rStyle w:val="CharStyle72"/>
                    </w:rPr>
                    <w:t>Thematic Introduction</w:t>
                  </w:r>
                </w:p>
                <w:p>
                  <w:pPr>
                    <w:framePr w:h="5813" w:wrap="none" w:vAnchor="text" w:hAnchor="margin" w:x="92" w:y="222"/>
                    <w:widowControl w:val="0"/>
                    <w:jc w:val="center"/>
                    <w:rPr>
                      <w:sz w:val="2"/>
                      <w:szCs w:val="2"/>
                    </w:rPr>
                  </w:pPr>
                  <w:r>
                    <w:pict>
                      <v:shape id="_x0000_s1065" type="#_x0000_t75" style="width:403pt;height:291pt;">
                        <v:imagedata r:id="rId56" r:href="rId57"/>
                      </v:shape>
                    </w:pic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30" w:lineRule="exact"/>
      </w:pPr>
    </w:p>
    <w:p>
      <w:pPr>
        <w:widowControl w:val="0"/>
        <w:rPr>
          <w:sz w:val="2"/>
          <w:szCs w:val="2"/>
        </w:rPr>
        <w:sectPr>
          <w:type w:val="continuous"/>
          <w:pgSz w:w="10749" w:h="13511"/>
          <w:pgMar w:top="794" w:left="1249" w:right="1249" w:bottom="655" w:header="0" w:footer="3" w:gutter="5"/>
          <w:rtlGutter/>
          <w:cols w:space="720"/>
          <w:noEndnote/>
          <w:docGrid w:linePitch="360"/>
        </w:sectPr>
      </w:pPr>
    </w:p>
    <w:p>
      <w:pPr>
        <w:widowControl w:val="0"/>
        <w:spacing w:line="240" w:lineRule="exact"/>
        <w:rPr>
          <w:sz w:val="19"/>
          <w:szCs w:val="19"/>
        </w:rPr>
      </w:pPr>
    </w:p>
    <w:p>
      <w:pPr>
        <w:widowControl w:val="0"/>
        <w:spacing w:before="59" w:after="59" w:line="240" w:lineRule="exact"/>
        <w:rPr>
          <w:sz w:val="19"/>
          <w:szCs w:val="19"/>
        </w:rPr>
      </w:pPr>
    </w:p>
    <w:p>
      <w:pPr>
        <w:widowControl w:val="0"/>
        <w:rPr>
          <w:sz w:val="2"/>
          <w:szCs w:val="2"/>
        </w:rPr>
        <w:sectPr>
          <w:type w:val="continuous"/>
          <w:pgSz w:w="10749" w:h="13511"/>
          <w:pgMar w:top="916" w:left="0" w:right="0" w:bottom="950" w:header="0" w:footer="3" w:gutter="0"/>
          <w:rtlGutter w:val="0"/>
          <w:cols w:space="720"/>
          <w:noEndnote/>
          <w:docGrid w:linePitch="360"/>
        </w:sectPr>
      </w:pPr>
    </w:p>
    <w:p>
      <w:pPr>
        <w:pStyle w:val="Style73"/>
        <w:tabs>
          <w:tab w:leader="none" w:pos="2606" w:val="left"/>
        </w:tabs>
        <w:widowControl w:val="0"/>
        <w:keepNext w:val="0"/>
        <w:keepLines w:val="0"/>
        <w:shd w:val="clear" w:color="auto" w:fill="auto"/>
        <w:bidi w:val="0"/>
        <w:spacing w:before="0" w:after="0"/>
        <w:ind w:left="0" w:right="0" w:firstLine="0"/>
      </w:pPr>
      <w:r>
        <w:rPr>
          <w:rStyle w:val="CharStyle75"/>
          <w:lang w:val="en-US" w:eastAsia="en-US" w:bidi="en-US"/>
          <w:i w:val="0"/>
          <w:iCs w:val="0"/>
        </w:rPr>
        <w:t>en BACK WHEN</w:t>
        <w:tab/>
      </w:r>
      <w:r>
        <w:rPr>
          <w:lang w:val="en-US" w:eastAsia="en-US" w:bidi="en-US"/>
          <w:w w:val="100"/>
          <w:spacing w:val="0"/>
          <w:color w:val="000000"/>
          <w:position w:val="0"/>
        </w:rPr>
        <w:t>Mobile phones were dumb. Letters traveled by pneumatic air.</w:t>
      </w:r>
    </w:p>
    <w:p>
      <w:pPr>
        <w:pStyle w:val="Style73"/>
        <w:tabs>
          <w:tab w:leader="none" w:pos="5751" w:val="left"/>
        </w:tabs>
        <w:widowControl w:val="0"/>
        <w:keepNext w:val="0"/>
        <w:keepLines w:val="0"/>
        <w:shd w:val="clear" w:color="auto" w:fill="auto"/>
        <w:bidi w:val="0"/>
        <w:spacing w:before="0" w:after="236"/>
        <w:ind w:left="140" w:right="0" w:firstLine="100"/>
      </w:pPr>
      <w:r>
        <w:rPr>
          <w:lang w:val="en-US" w:eastAsia="en-US" w:bidi="en-US"/>
          <w:w w:val="100"/>
          <w:spacing w:val="0"/>
          <w:color w:val="000000"/>
          <w:position w:val="0"/>
        </w:rPr>
        <w:t>Tweeting was for birds. Users were chatting on the Minitel. ICQ beat IRC. Xerox chal</w:t>
        <w:t>-</w:t>
        <w:br/>
        <w:t>lenged the Thermofax. YouTube was just another Web 2 start-up. Fax was the new Telex.</w:t>
        <w:br/>
        <w:t>You were calling up Bulletin Board Systems. Only university students were using</w:t>
        <w:br/>
        <w:t>facebooks. History had ended. We had nine planets.</w:t>
      </w:r>
      <w:r>
        <w:rPr>
          <w:rStyle w:val="CharStyle75"/>
          <w:lang w:val="en-US" w:eastAsia="en-US" w:bidi="en-US"/>
          <w:i w:val="0"/>
          <w:iCs w:val="0"/>
        </w:rPr>
        <w:tab/>
        <w:t>PLUTO WAS A PLANET</w:t>
      </w:r>
    </w:p>
    <w:p>
      <w:pPr>
        <w:pStyle w:val="Style66"/>
        <w:widowControl w:val="0"/>
        <w:keepNext w:val="0"/>
        <w:keepLines w:val="0"/>
        <w:shd w:val="clear" w:color="auto" w:fill="auto"/>
        <w:bidi w:val="0"/>
        <w:spacing w:before="0" w:after="244" w:line="283" w:lineRule="exact"/>
        <w:ind w:left="140" w:right="0" w:firstLine="0"/>
      </w:pPr>
      <w:r>
        <w:rPr>
          <w:lang w:val="en-US" w:eastAsia="en-US" w:bidi="en-US"/>
          <w:w w:val="100"/>
          <w:spacing w:val="0"/>
          <w:color w:val="000000"/>
          <w:position w:val="0"/>
        </w:rPr>
        <w:t>The net jargon acronym BWPWAP - Back When Pluto Was a Planet is an expression</w:t>
        <w:br/>
        <w:t>used whenever one wants to talk about things in our recent past that have changed</w:t>
        <w:br/>
        <w:t>quickly.</w:t>
      </w:r>
    </w:p>
    <w:p>
      <w:pPr>
        <w:pStyle w:val="Style66"/>
        <w:widowControl w:val="0"/>
        <w:keepNext w:val="0"/>
        <w:keepLines w:val="0"/>
        <w:shd w:val="clear" w:color="auto" w:fill="auto"/>
        <w:bidi w:val="0"/>
        <w:spacing w:before="0" w:after="240"/>
        <w:ind w:left="0" w:right="0" w:firstLine="0"/>
      </w:pPr>
      <w:r>
        <w:rPr>
          <w:lang w:val="en-US" w:eastAsia="en-US" w:bidi="en-US"/>
          <w:w w:val="100"/>
          <w:spacing w:val="0"/>
          <w:color w:val="000000"/>
          <w:position w:val="0"/>
        </w:rPr>
        <w:t>On August 24th, 2006, at the closing ceremony of their general assembly, the Inter</w:t>
        <w:t>-</w:t>
        <w:br/>
        <w:t>national Astronomical Union infamously voted in favor of “demoting” Pluto from</w:t>
        <w:br/>
        <w:t>its planetary status. Now, even if officially Pluto is no longer a planet, for many</w:t>
        <w:br/>
        <w:t>people it remains one nevertheless. The reason behind Pluto’s demotion largely</w:t>
        <w:br/>
      </w:r>
      <w:r>
        <w:rPr>
          <w:rStyle w:val="CharStyle76"/>
          <w:b w:val="0"/>
          <w:bCs w:val="0"/>
        </w:rPr>
        <w:t>20</w:t>
      </w:r>
      <w:r>
        <w:rPr>
          <w:lang w:val="en-US" w:eastAsia="en-US" w:bidi="en-US"/>
          <w:w w:val="100"/>
          <w:spacing w:val="0"/>
          <w:color w:val="000000"/>
          <w:position w:val="0"/>
        </w:rPr>
        <w:t xml:space="preserve"> depended on new technologies of observation and along with them, a reformu-</w:t>
        <w:br w:type="page"/>
      </w:r>
      <w:r>
        <w:rPr>
          <w:lang w:val="es-ES" w:eastAsia="es-ES" w:bidi="es-ES"/>
          <w:w w:val="100"/>
          <w:spacing w:val="0"/>
          <w:color w:val="000000"/>
          <w:position w:val="0"/>
        </w:rPr>
        <w:t xml:space="preserve">lation </w:t>
      </w:r>
      <w:r>
        <w:rPr>
          <w:lang w:val="en-US" w:eastAsia="en-US" w:bidi="en-US"/>
          <w:w w:val="100"/>
          <w:spacing w:val="0"/>
          <w:color w:val="000000"/>
          <w:position w:val="0"/>
        </w:rPr>
        <w:t>of the definition of what a planet is. So from nine planets, we now officially</w:t>
        <w:br/>
        <w:t>have eight planets in the solar system. So what is Pluto? A dwarf planet, a plutoid, a</w:t>
        <w:br/>
        <w:t>planet, a mythological ruler of the underworld, a cartoon dog. More than these pos</w:t>
        <w:t>-</w:t>
        <w:br/>
        <w:t>sible definitions, in the context of transmediale 2013, Pluto stands for the introduc</w:t>
        <w:t>-</w:t>
        <w:br/>
        <w:t>tion of an element that is generating crisis: its fluctuating and contested identity con</w:t>
        <w:t>-</w:t>
        <w:br/>
        <w:t>firms the reformulation of established knowledge categories. The vote to</w:t>
        <w:br/>
        <w:t>“de-planetize” Pluto was, however, not popular with everyone. Complaints were</w:t>
        <w:br/>
        <w:t>heard from astronomers unable to attend the 2006 meeting and a broad public re</w:t>
        <w:t>-</w:t>
        <w:br/>
        <w:t>sponse erupted, with rap songs like “Bring Back Pluto,” T-shirts and bumper stick</w:t>
        <w:t>-</w:t>
        <w:br/>
        <w:t>ers protesting the vote, computer games such as “Pluto Strikes Back,” YouTube vid</w:t>
        <w:t>-</w:t>
        <w:br/>
        <w:t>eos depicting Pluto for planet demonstrations. The list of popular and user-culture</w:t>
        <w:br/>
        <w:t>responses goes on. And then there is the net jargon acronym BWPWAP - Back</w:t>
        <w:br/>
        <w:t>When Pluto Was a Planet, used to describe things in the past or things that do not</w:t>
        <w:br/>
        <w:t>conform to established standards of knowledge.</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transmediale 2013 suggests that this classification crisis, spurred on by new tech</w:t>
        <w:t>-</w:t>
        <w:br/>
        <w:t>nologies and shifting knowledge paradigms, opens up a rich space of cultural nego</w:t>
        <w:t>-</w:t>
        <w:br/>
        <w:t>tiation and artistic intervention. The significance of Pluto does not, in the end, have</w:t>
        <w:br/>
        <w:t>so much to do with the definition of what a planet really is or is not. Instead, the</w:t>
        <w:br/>
        <w:t>story of Pluto is about our cultural situation: how technological development and</w:t>
        <w:br/>
        <w:t xml:space="preserve">new knowledge paradigms change our cultural </w:t>
      </w:r>
      <w:r>
        <w:rPr>
          <w:lang w:val="es-ES" w:eastAsia="es-ES" w:bidi="es-ES"/>
          <w:w w:val="100"/>
          <w:spacing w:val="0"/>
          <w:color w:val="000000"/>
          <w:position w:val="0"/>
        </w:rPr>
        <w:t xml:space="preserve">imaginarles. </w:t>
      </w:r>
      <w:r>
        <w:rPr>
          <w:lang w:val="en-US" w:eastAsia="en-US" w:bidi="en-US"/>
          <w:w w:val="100"/>
          <w:spacing w:val="0"/>
          <w:color w:val="000000"/>
          <w:position w:val="0"/>
        </w:rPr>
        <w:t>However, resistance to</w:t>
        <w:br/>
        <w:t>Pluto’s demotion shows that this techno-scientific world is also a highly contested</w:t>
        <w:br/>
        <w:t>one. At transmediale 2013, you are invited to further contest the apparently given,</w:t>
        <w:br/>
        <w:t>through a program that re-enacts not-so-distant pasts and half-forgotten places, ex</w:t>
        <w:t>-</w:t>
        <w:br/>
        <w:t>ploring unrealistic and poetic modes of cultural critique—as if BWPWAP.</w:t>
      </w:r>
    </w:p>
    <w:p>
      <w:pPr>
        <w:pStyle w:val="Style66"/>
        <w:widowControl w:val="0"/>
        <w:keepNext w:val="0"/>
        <w:keepLines w:val="0"/>
        <w:shd w:val="clear" w:color="auto" w:fill="auto"/>
        <w:bidi w:val="0"/>
        <w:spacing w:before="0" w:after="0"/>
        <w:ind w:left="0" w:right="0" w:firstLine="440"/>
      </w:pPr>
      <w:r>
        <w:rPr>
          <w:lang w:val="en-US" w:eastAsia="en-US" w:bidi="en-US"/>
          <w:w w:val="100"/>
          <w:spacing w:val="0"/>
          <w:color w:val="000000"/>
          <w:position w:val="0"/>
        </w:rPr>
        <w:t>The program follows four threads: Users, Networks, Paper and Desire. The fes</w:t>
        <w:t>-</w:t>
        <w:br/>
        <w:t>tival will look at what these topics meant BWPWAP, what they mean today and how</w:t>
        <w:br/>
        <w:t>they might develop in the future following the sense of alternate realities that lies at</w:t>
        <w:br/>
        <w:t>the core of the theme. These threads run transversely across the different festival</w:t>
        <w:br/>
        <w:t>events and by following them, visitors can experience constant shifts of modalities</w:t>
        <w:br/>
        <w:t>and perspectives.</w:t>
      </w:r>
    </w:p>
    <w:p>
      <w:pPr>
        <w:pStyle w:val="Style66"/>
        <w:widowControl w:val="0"/>
        <w:keepNext w:val="0"/>
        <w:keepLines w:val="0"/>
        <w:shd w:val="clear" w:color="auto" w:fill="auto"/>
        <w:bidi w:val="0"/>
        <w:spacing w:before="0" w:after="0"/>
        <w:ind w:left="0" w:right="0" w:firstLine="440"/>
      </w:pPr>
      <w:r>
        <w:rPr>
          <w:lang w:val="en-US" w:eastAsia="en-US" w:bidi="en-US"/>
          <w:w w:val="100"/>
          <w:spacing w:val="0"/>
          <w:color w:val="000000"/>
          <w:position w:val="0"/>
        </w:rPr>
        <w:t>The Users thread explores the user as one of the most important figures occupy</w:t>
        <w:t>-</w:t>
        <w:br/>
        <w:t>ing the 21st century cultural landscape: adopting a broad perspective which includes</w:t>
        <w:br/>
        <w:t>a historical look at user cultures’ development in consumer society and cybernetics,</w:t>
        <w:br/>
        <w:t>as well as the changing roles of the user.</w:t>
      </w:r>
    </w:p>
    <w:p>
      <w:pPr>
        <w:pStyle w:val="Style66"/>
        <w:widowControl w:val="0"/>
        <w:keepNext w:val="0"/>
        <w:keepLines w:val="0"/>
        <w:shd w:val="clear" w:color="auto" w:fill="auto"/>
        <w:bidi w:val="0"/>
        <w:spacing w:before="0" w:after="0"/>
        <w:ind w:left="0" w:right="0" w:firstLine="440"/>
      </w:pPr>
      <w:r>
        <w:rPr>
          <w:lang w:val="en-US" w:eastAsia="en-US" w:bidi="en-US"/>
          <w:w w:val="100"/>
          <w:spacing w:val="0"/>
          <w:color w:val="000000"/>
          <w:position w:val="0"/>
        </w:rPr>
        <w:t>In Networks we ask what it means when networks are BWPWAP, when (social)</w:t>
        <w:br/>
        <w:t>networks have become a pervasive part of daily life and have contributed in chang</w:t>
        <w:t>-</w:t>
        <w:br/>
        <w:t>ing the way we create friendships and connections.</w:t>
      </w:r>
    </w:p>
    <w:p>
      <w:pPr>
        <w:pStyle w:val="Style66"/>
        <w:tabs>
          <w:tab w:leader="none" w:pos="6596" w:val="left"/>
        </w:tabs>
        <w:widowControl w:val="0"/>
        <w:keepNext w:val="0"/>
        <w:keepLines w:val="0"/>
        <w:shd w:val="clear" w:color="auto" w:fill="auto"/>
        <w:bidi w:val="0"/>
        <w:spacing w:before="0" w:after="0"/>
        <w:ind w:left="0" w:right="0" w:firstLine="440"/>
      </w:pPr>
      <w:r>
        <w:rPr>
          <w:lang w:val="en-US" w:eastAsia="en-US" w:bidi="en-US"/>
          <w:w w:val="100"/>
          <w:spacing w:val="0"/>
          <w:color w:val="000000"/>
          <w:position w:val="0"/>
        </w:rPr>
        <w:t>The Paper thread traces the history of paper as a transcendent cultural form and</w:t>
        <w:br/>
        <w:t>its various artistic appropriations from Mail Art and visual</w:t>
        <w:tab/>
      </w:r>
      <w:r>
        <w:rPr>
          <w:rStyle w:val="CharStyle77"/>
        </w:rPr>
        <w:t>imag</w:t>
      </w:r>
      <w:r>
        <w:rPr>
          <w:lang w:val="en-US" w:eastAsia="en-US" w:bidi="en-US"/>
          <w:w w:val="100"/>
          <w:spacing w:val="0"/>
          <w:color w:val="000000"/>
          <w:position w:val="0"/>
        </w:rPr>
        <w:t>inar</w:t>
      </w:r>
      <w:r>
        <w:rPr>
          <w:rStyle w:val="CharStyle77"/>
        </w:rPr>
        <w:t>y</w:t>
      </w:r>
    </w:p>
    <w:p>
      <w:pPr>
        <w:pStyle w:val="Style54"/>
        <w:tabs>
          <w:tab w:leader="none" w:pos="1802" w:val="left"/>
          <w:tab w:leader="none" w:pos="3270" w:val="left"/>
          <w:tab w:leader="none" w:pos="4043" w:val="left"/>
          <w:tab w:leader="none" w:pos="6596" w:val="left"/>
        </w:tabs>
        <w:widowControl w:val="0"/>
        <w:keepNext w:val="0"/>
        <w:keepLines w:val="0"/>
        <w:shd w:val="clear" w:color="auto" w:fill="auto"/>
        <w:bidi w:val="0"/>
        <w:jc w:val="both"/>
        <w:spacing w:before="0" w:after="0" w:line="120" w:lineRule="exact"/>
        <w:ind w:left="1120" w:right="0" w:firstLine="0"/>
      </w:pPr>
      <w:r>
        <w:rPr>
          <w:lang w:val="en-US" w:eastAsia="en-US" w:bidi="en-US"/>
          <w:w w:val="100"/>
          <w:spacing w:val="0"/>
          <w:color w:val="000000"/>
          <w:position w:val="0"/>
        </w:rPr>
        <w:t>,</w:t>
        <w:tab/>
        <w:t>...</w:t>
        <w:tab/>
        <w:t>, ,</w:t>
        <w:tab/>
        <w:t>,</w:t>
        <w:tab/>
      </w:r>
      <w:r>
        <w:rPr>
          <w:rStyle w:val="CharStyle78"/>
        </w:rPr>
        <w:t>classification</w:t>
      </w:r>
    </w:p>
    <w:p>
      <w:pPr>
        <w:pStyle w:val="Style66"/>
        <w:tabs>
          <w:tab w:leader="none" w:pos="6739" w:val="left"/>
          <w:tab w:leader="none" w:pos="7901" w:val="left"/>
        </w:tabs>
        <w:widowControl w:val="0"/>
        <w:keepNext w:val="0"/>
        <w:keepLines w:val="0"/>
        <w:shd w:val="clear" w:color="auto" w:fill="auto"/>
        <w:bidi w:val="0"/>
        <w:spacing w:before="0" w:after="0" w:line="360" w:lineRule="exact"/>
        <w:ind w:left="0" w:right="0" w:firstLine="0"/>
        <w:sectPr>
          <w:type w:val="continuous"/>
          <w:pgSz w:w="10749" w:h="13511"/>
          <w:pgMar w:top="916" w:left="1241" w:right="1241" w:bottom="950" w:header="0" w:footer="3" w:gutter="21"/>
          <w:rtlGutter/>
          <w:cols w:space="720"/>
          <w:noEndnote/>
          <w:docGrid w:linePitch="360"/>
        </w:sectPr>
      </w:pPr>
      <w:r>
        <w:rPr>
          <w:lang w:val="en-US" w:eastAsia="en-US" w:bidi="en-US"/>
          <w:w w:val="100"/>
          <w:spacing w:val="0"/>
          <w:color w:val="000000"/>
          <w:position w:val="0"/>
        </w:rPr>
        <w:t>poetry to electronic literature and beyond.</w:t>
        <w:tab/>
        <w:t>crisis</w:t>
        <w:tab/>
      </w:r>
      <w:r>
        <w:rPr>
          <w:rStyle w:val="CharStyle76"/>
          <w:b w:val="0"/>
          <w:bCs w:val="0"/>
        </w:rPr>
        <w:t>21</w:t>
      </w:r>
    </w:p>
    <w:p>
      <w:pPr>
        <w:pStyle w:val="Style66"/>
        <w:widowControl w:val="0"/>
        <w:keepNext w:val="0"/>
        <w:keepLines w:val="0"/>
        <w:shd w:val="clear" w:color="auto" w:fill="auto"/>
        <w:bidi w:val="0"/>
        <w:spacing w:before="0" w:after="0" w:line="283" w:lineRule="exact"/>
        <w:ind w:left="0" w:right="0" w:firstLine="420"/>
      </w:pPr>
      <w:r>
        <w:rPr>
          <w:lang w:val="en-US" w:eastAsia="en-US" w:bidi="en-US"/>
          <w:w w:val="100"/>
          <w:spacing w:val="0"/>
          <w:color w:val="000000"/>
          <w:position w:val="0"/>
        </w:rPr>
        <w:t>In the Desire thread, we look at how critical reflections on sexuality and por</w:t>
        <w:t>-</w:t>
        <w:br/>
        <w:t>nography can inform digital culture and politics of the present, by creating juxtapo</w:t>
        <w:t>-</w:t>
        <w:br/>
        <w:t>sitions, decompositions, fragments and unexpected combinations as forms of queer</w:t>
        <w:br/>
        <w:t>expression.</w:t>
      </w:r>
    </w:p>
    <w:p>
      <w:pPr>
        <w:pStyle w:val="Style66"/>
        <w:widowControl w:val="0"/>
        <w:keepNext w:val="0"/>
        <w:keepLines w:val="0"/>
        <w:shd w:val="clear" w:color="auto" w:fill="auto"/>
        <w:bidi w:val="0"/>
        <w:spacing w:before="0" w:after="240" w:line="283" w:lineRule="exact"/>
        <w:ind w:left="0" w:right="0" w:firstLine="420"/>
      </w:pPr>
      <w:r>
        <w:rPr>
          <w:lang w:val="en-US" w:eastAsia="en-US" w:bidi="en-US"/>
          <w:w w:val="100"/>
          <w:spacing w:val="0"/>
          <w:color w:val="000000"/>
          <w:position w:val="0"/>
        </w:rPr>
        <w:t>As with Pluto itself, these threads are “objects” in crisis. Their identity is not to</w:t>
        <w:br/>
        <w:t>be taken for granted in the post-digital age as is evident through the cultural, po</w:t>
        <w:t>-</w:t>
        <w:br/>
        <w:t>litical and economical crises that they are all undergoing. These states of crisis are</w:t>
        <w:br/>
        <w:t>taken as opportunities for artistic intervention and reflection. In each thread, we</w:t>
        <w:br/>
        <w:t>search for new ways to engage with the histories, practices and futures of these fa</w:t>
        <w:t>-</w:t>
        <w:br/>
        <w:t>miliar domains according to the time and place-shifting logic of BWPWAP: areas</w:t>
        <w:br/>
        <w:t>that we might have taken for granted until recently, but where we now need to learn</w:t>
        <w:br/>
        <w:t>from the past in order to intervene in the present and create new concepts for cul</w:t>
        <w:t>-</w:t>
        <w:br/>
        <w:t>tural practice.</w:t>
      </w:r>
    </w:p>
    <w:p>
      <w:pPr>
        <w:pStyle w:val="Style79"/>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transmediale 2013 Program Team</w:t>
      </w:r>
    </w:p>
    <w:p>
      <w:pPr>
        <w:pStyle w:val="Style81"/>
        <w:widowControl w:val="0"/>
        <w:keepNext w:val="0"/>
        <w:keepLines w:val="0"/>
        <w:shd w:val="clear" w:color="auto" w:fill="auto"/>
        <w:bidi w:val="0"/>
        <w:spacing w:before="0" w:after="0"/>
        <w:ind w:left="0" w:right="0" w:firstLine="0"/>
      </w:pPr>
      <w:r>
        <w:rPr>
          <w:lang w:val="en-US" w:eastAsia="en-US" w:bidi="en-US"/>
          <w:w w:val="100"/>
          <w:spacing w:val="0"/>
          <w:color w:val="000000"/>
          <w:position w:val="0"/>
        </w:rPr>
        <w:t>Kristoffer Gansing, Artistic Director</w:t>
      </w:r>
    </w:p>
    <w:p>
      <w:pPr>
        <w:pStyle w:val="Style81"/>
        <w:widowControl w:val="0"/>
        <w:keepNext w:val="0"/>
        <w:keepLines w:val="0"/>
        <w:shd w:val="clear" w:color="auto" w:fill="auto"/>
        <w:bidi w:val="0"/>
        <w:spacing w:before="0" w:after="0"/>
        <w:ind w:left="0" w:right="0" w:firstLine="0"/>
        <w:sectPr>
          <w:headerReference w:type="even" r:id="rId58"/>
          <w:headerReference w:type="default" r:id="rId59"/>
          <w:footerReference w:type="even" r:id="rId60"/>
          <w:footerReference w:type="default" r:id="rId61"/>
          <w:headerReference w:type="first" r:id="rId62"/>
          <w:pgSz w:w="10749" w:h="13511"/>
          <w:pgMar w:top="916" w:left="1241" w:right="1241" w:bottom="950" w:header="0" w:footer="3" w:gutter="21"/>
          <w:rtlGutter/>
          <w:cols w:space="720"/>
          <w:pgNumType w:start="22"/>
          <w:noEndnote/>
          <w:docGrid w:linePitch="360"/>
        </w:sectPr>
      </w:pPr>
      <w:r>
        <w:rPr>
          <w:lang w:val="en-US" w:eastAsia="en-US" w:bidi="en-US"/>
          <w:w w:val="100"/>
          <w:spacing w:val="0"/>
          <w:color w:val="000000"/>
          <w:position w:val="0"/>
        </w:rPr>
        <w:t xml:space="preserve">Tatiana Bazzichelli, resource </w:t>
      </w:r>
      <w:r>
        <w:rPr>
          <w:lang w:val="es-ES" w:eastAsia="es-ES" w:bidi="es-ES"/>
          <w:w w:val="100"/>
          <w:spacing w:val="0"/>
          <w:color w:val="000000"/>
          <w:position w:val="0"/>
        </w:rPr>
        <w:t xml:space="preserve">transmedial </w:t>
      </w:r>
      <w:r>
        <w:rPr>
          <w:lang w:val="en-US" w:eastAsia="en-US" w:bidi="en-US"/>
          <w:w w:val="100"/>
          <w:spacing w:val="0"/>
          <w:color w:val="000000"/>
          <w:position w:val="0"/>
        </w:rPr>
        <w:t>culture berlin, Program Curator</w:t>
        <w:br/>
        <w:t>Jacob Lillemose, Exhibition Curator</w:t>
        <w:br/>
        <w:t>Marcel Schwierin, Film and Video Program</w:t>
      </w:r>
    </w:p>
    <w:p>
      <w:pPr>
        <w:pStyle w:val="Style73"/>
        <w:widowControl w:val="0"/>
        <w:keepNext w:val="0"/>
        <w:keepLines w:val="0"/>
        <w:shd w:val="clear" w:color="auto" w:fill="auto"/>
        <w:bidi w:val="0"/>
        <w:spacing w:before="0" w:after="244" w:line="288" w:lineRule="exact"/>
        <w:ind w:left="200" w:right="0"/>
      </w:pPr>
      <w:r>
        <w:rPr>
          <w:rStyle w:val="CharStyle75"/>
          <w:i w:val="0"/>
          <w:iCs w:val="0"/>
        </w:rPr>
        <w:t xml:space="preserve">de BACK WHEN </w:t>
      </w:r>
      <w:r>
        <w:rPr>
          <w:w w:val="100"/>
          <w:spacing w:val="0"/>
          <w:color w:val="000000"/>
          <w:position w:val="0"/>
        </w:rPr>
        <w:t>Als Mobiltelefone noch stumm waren. Briefe durch Rohrpostanlagen</w:t>
        <w:br/>
        <w:t>flogen. Tweets von Vögeln kamen. User mit Minitel chatteten. IRC von ICQ ablöst wurde.</w:t>
        <w:br/>
        <w:t>Xerox mit Thermofax konkurrierte. YouTube irgendein Web 2.0-Start-up war. Fax das</w:t>
        <w:br/>
        <w:t>neue Telex war. Man Bulletin Board Systeme abrief. Nur Studenten Facebook nutzten. Ge</w:t>
        <w:t>-</w:t>
        <w:br/>
        <w:t>schichte zu Ende gegangen war. Wir neun Planeten hatten.</w:t>
      </w:r>
      <w:r>
        <w:rPr>
          <w:rStyle w:val="CharStyle75"/>
          <w:i w:val="0"/>
          <w:iCs w:val="0"/>
        </w:rPr>
        <w:t xml:space="preserve"> PLUTO WAS A PLANET</w:t>
      </w:r>
    </w:p>
    <w:p>
      <w:pPr>
        <w:pStyle w:val="Style66"/>
        <w:widowControl w:val="0"/>
        <w:keepNext w:val="0"/>
        <w:keepLines w:val="0"/>
        <w:shd w:val="clear" w:color="auto" w:fill="auto"/>
        <w:bidi w:val="0"/>
        <w:spacing w:before="0" w:after="0" w:line="283" w:lineRule="exact"/>
        <w:ind w:left="200" w:right="0" w:firstLine="0"/>
      </w:pPr>
      <w:r>
        <w:rPr>
          <w:lang w:val="de-DE" w:eastAsia="de-DE" w:bidi="de-DE"/>
          <w:w w:val="100"/>
          <w:spacing w:val="0"/>
          <w:color w:val="000000"/>
          <w:position w:val="0"/>
        </w:rPr>
        <w:t>Im Netzjargon benutzt man das Akronym BWPWAP (Back When Pluto Was a</w:t>
        <w:br/>
        <w:t>Planet), um über Dinge zu reden, die sich vor Kurzem schnell verändert haben.</w:t>
      </w:r>
    </w:p>
    <w:p>
      <w:pPr>
        <w:pStyle w:val="Style66"/>
        <w:widowControl w:val="0"/>
        <w:keepNext w:val="0"/>
        <w:keepLines w:val="0"/>
        <w:shd w:val="clear" w:color="auto" w:fill="auto"/>
        <w:bidi w:val="0"/>
        <w:spacing w:before="0" w:after="0"/>
        <w:ind w:left="200" w:right="0" w:firstLine="400"/>
      </w:pPr>
      <w:r>
        <w:rPr>
          <w:lang w:val="de-DE" w:eastAsia="de-DE" w:bidi="de-DE"/>
          <w:w w:val="100"/>
          <w:spacing w:val="0"/>
          <w:color w:val="000000"/>
          <w:position w:val="0"/>
        </w:rPr>
        <w:t>Am 24. August 2006 stimmte die Internationale Astronomische Union bei der</w:t>
        <w:br/>
        <w:t>Abschlusszeremonie ihrer Generalversammlung für die „Degradierung“ Plutos und</w:t>
        <w:br/>
        <w:t>erkannte ihm den Planetenstatus ab. Auch wenn Pluto nun offiziell kein Planet mehr</w:t>
        <w:br/>
        <w:t>ist, bleibt er das für viele Menschen. Dass Pluto degradiert wurde, war vor allem</w:t>
        <w:br/>
        <w:t>neuen Beobachtungstechnologien und einer damit einhergehenden Neudefinition</w:t>
        <w:br/>
        <w:t>von Planeten geschuldet. Von ursprünglich neun zählt unser Sonnensystem nun also</w:t>
        <w:br/>
        <w:t>nur noch acht Planeten. Und was ist Pluto? Ein Zwergplanet, ein Plutoid, ein Planet,</w:t>
        <w:br/>
        <w:t>ein mythologischer Herrscher der Unterwelt, ein Zeichentrickhund. Über diese mög</w:t>
        <w:t>-</w:t>
        <w:br/>
        <w:t>lichen Definitionen hinaus steht Pluto im Kontext der transmediale 2013 für ein Ele</w:t>
        <w:t>-</w:t>
        <w:br/>
        <w:t>ment, das zur Krise führt: Seine fluktuierende und umstrittene Identität bekräftigt</w:t>
        <w:br/>
        <w:t>die Neuformulierung etablierter Wissenskategorien. Die Entscheidung, Pluto aus</w:t>
        <w:br/>
        <w:t>seinem Planetenstatus zu entheben, verärgerte viele. Stimmen von Astrologen wur</w:t>
        <w:t>-</w:t>
        <w:br/>
        <w:t>den laut, die 2006 nicht an der Versammlung hatten teilnehmen können. Eine starke</w:t>
        <w:br/>
        <w:t xml:space="preserve">öffentliche Reaktion folgte, Gegner protestierten mit Rap-Songs wie </w:t>
      </w:r>
      <w:r>
        <w:rPr>
          <w:rStyle w:val="CharStyle86"/>
          <w:lang w:val="de-DE" w:eastAsia="de-DE" w:bidi="de-DE"/>
        </w:rPr>
        <w:t>Bring Back</w:t>
        <w:br/>
        <w:t>Pluto,</w:t>
      </w:r>
      <w:r>
        <w:rPr>
          <w:lang w:val="de-DE" w:eastAsia="de-DE" w:bidi="de-DE"/>
          <w:w w:val="100"/>
          <w:spacing w:val="0"/>
          <w:color w:val="000000"/>
          <w:position w:val="0"/>
        </w:rPr>
        <w:t xml:space="preserve"> T-Shirts und Autoaufklebern gegen das Abstimmungsergebnis, verbreiteten</w:t>
        <w:br/>
        <w:t xml:space="preserve">Computerspiele wie </w:t>
      </w:r>
      <w:r>
        <w:rPr>
          <w:rStyle w:val="CharStyle86"/>
          <w:lang w:val="de-DE" w:eastAsia="de-DE" w:bidi="de-DE"/>
        </w:rPr>
        <w:t>Pluto Strikes Back</w:t>
      </w:r>
      <w:r>
        <w:rPr>
          <w:lang w:val="de-DE" w:eastAsia="de-DE" w:bidi="de-DE"/>
          <w:w w:val="100"/>
          <w:spacing w:val="0"/>
          <w:color w:val="000000"/>
          <w:position w:val="0"/>
        </w:rPr>
        <w:t xml:space="preserve"> und YouTube-Videos von Demonstrationen</w:t>
        <w:br/>
        <w:t>für Pluto, um nur einige Reaktionen aus Populär- und User-Kultur zu nennen. Und</w:t>
        <w:br/>
        <w:t>dann ist da noch das Akronym BWPWAP aus dem Netzjargon, das Dinge aus der</w:t>
        <w:br/>
        <w:t>Vergangenheit und der Gegenwart beschreibt, die sich etablierten Wissensstandards</w:t>
        <w:br/>
        <w:t>nicht unterordnen.</w:t>
      </w:r>
    </w:p>
    <w:p>
      <w:pPr>
        <w:pStyle w:val="Style66"/>
        <w:widowControl w:val="0"/>
        <w:keepNext w:val="0"/>
        <w:keepLines w:val="0"/>
        <w:shd w:val="clear" w:color="auto" w:fill="auto"/>
        <w:bidi w:val="0"/>
        <w:spacing w:before="0" w:after="0"/>
        <w:ind w:left="200" w:right="0" w:firstLine="400"/>
      </w:pPr>
      <w:r>
        <w:rPr>
          <w:lang w:val="de-DE" w:eastAsia="de-DE" w:bidi="de-DE"/>
          <w:w w:val="100"/>
          <w:spacing w:val="0"/>
          <w:color w:val="000000"/>
          <w:position w:val="0"/>
        </w:rPr>
        <w:t>Die transmediale 2013 zeigt, dass die von neuen Technologien und in Bewegung</w:t>
        <w:br/>
        <w:t>befindlichen Wissensparadigmen angefeuerte Klassifizierungskrise wertvollen Raum</w:t>
        <w:br/>
        <w:t>für das Aushandeln von Kultur und künstlerische Interventionen eröffnet. Letztlich</w:t>
        <w:br/>
        <w:t>hat die Bedeutung von Pluto gar nicht so viel damit zu tun, was laut Definition nun</w:t>
        <w:br/>
        <w:t>ein Planet ist oder nicht. Plutos Geschichte ist vielmehr eine über unsere kulturelle</w:t>
        <w:br/>
        <w:t>Situation, eine darüber, wie technologische Entwicklungen und neue Wissenspara</w:t>
        <w:t>-</w:t>
        <w:br/>
        <w:t>digmen unser kulturelles Imaginäres verändern. Trotzdem zeigt der Widerstand ge</w:t>
        <w:t>-</w:t>
        <w:br/>
        <w:t>gen Plutos Degradierung, dass diese technoide wissenschaftliche Welt auf Ableh</w:t>
        <w:t>-</w:t>
        <w:br/>
        <w:t>nung stößt. Bei der transmediale 2013 laden wir Sie dazu ein, das vermeintlich</w:t>
        <w:br/>
        <w:t>Offensichtliche weiter in Frage zu stellen, mit einem Programm, das junge Vergan</w:t>
        <w:t>-</w:t>
        <w:br/>
        <w:t>genheiten und halbvergessene Orte wieder auf den Plan ruft und irreale sowie poe</w:t>
        <w:t>-</w:t>
        <w:br/>
        <w:t>tische Modi der Kulturkritik untersucht - als ob BWPWAP.</w:t>
      </w:r>
    </w:p>
    <w:p>
      <w:pPr>
        <w:pStyle w:val="Style66"/>
        <w:widowControl w:val="0"/>
        <w:keepNext w:val="0"/>
        <w:keepLines w:val="0"/>
        <w:shd w:val="clear" w:color="auto" w:fill="auto"/>
        <w:bidi w:val="0"/>
        <w:spacing w:before="0" w:after="0"/>
        <w:ind w:left="200" w:right="0" w:firstLine="400"/>
        <w:sectPr>
          <w:headerReference w:type="even" r:id="rId63"/>
          <w:headerReference w:type="default" r:id="rId64"/>
          <w:footerReference w:type="even" r:id="rId65"/>
          <w:footerReference w:type="default" r:id="rId66"/>
          <w:pgSz w:w="10749" w:h="13511"/>
          <w:pgMar w:top="799" w:left="1188" w:right="1188" w:bottom="1047" w:header="0" w:footer="3" w:gutter="54"/>
          <w:rtlGutter/>
          <w:cols w:space="720"/>
          <w:pgNumType w:start="24"/>
          <w:noEndnote/>
          <w:docGrid w:linePitch="360"/>
        </w:sectPr>
      </w:pPr>
      <w:r>
        <w:rPr>
          <w:lang w:val="de-DE" w:eastAsia="de-DE" w:bidi="de-DE"/>
          <w:w w:val="100"/>
          <w:spacing w:val="0"/>
          <w:color w:val="000000"/>
          <w:position w:val="0"/>
        </w:rPr>
        <w:t xml:space="preserve">Das Programm folgt vier Themensträngen: Users, Networks, Paper und </w:t>
      </w:r>
      <w:r>
        <w:rPr>
          <w:rStyle w:val="CharStyle87"/>
          <w:lang w:val="de-DE" w:eastAsia="de-DE" w:bidi="de-DE"/>
        </w:rPr>
        <w:t>23</w:t>
      </w:r>
    </w:p>
    <w:p>
      <w:pPr>
        <w:pStyle w:val="Style66"/>
        <w:widowControl w:val="0"/>
        <w:keepNext w:val="0"/>
        <w:keepLines w:val="0"/>
        <w:shd w:val="clear" w:color="auto" w:fill="auto"/>
        <w:bidi w:val="0"/>
        <w:spacing w:before="0" w:after="0" w:line="283" w:lineRule="exact"/>
        <w:ind w:left="0" w:right="0" w:firstLine="0"/>
      </w:pPr>
      <w:r>
        <w:rPr>
          <w:lang w:val="de-DE" w:eastAsia="de-DE" w:bidi="de-DE"/>
          <w:w w:val="100"/>
          <w:spacing w:val="0"/>
          <w:color w:val="000000"/>
          <w:position w:val="0"/>
        </w:rPr>
        <w:t>Desire. Es wirft einen Blick darauf, was diese Motive BWPWAP bedeuteten, was sie</w:t>
        <w:br/>
        <w:t>heute bedeuten und wie sich diese Bedeutung in der Zukunft entwickeln könnte -</w:t>
        <w:br/>
        <w:t>ausgehend von der zentralen These sich verändernder Realitäten. Die Themensträn</w:t>
        <w:t>-</w:t>
        <w:br/>
        <w:t>ge verlaufen quer durch die verschiedenen Festival-Events, und indem sie ihnen nach</w:t>
        <w:t>-</w:t>
        <w:br/>
        <w:t>gehen, können die Besucher ständige Verschiebungen von Vorgehensweisen und</w:t>
        <w:br/>
        <w:t>Perspektiven erleben.</w:t>
      </w:r>
    </w:p>
    <w:p>
      <w:pPr>
        <w:pStyle w:val="Style66"/>
        <w:widowControl w:val="0"/>
        <w:keepNext w:val="0"/>
        <w:keepLines w:val="0"/>
        <w:shd w:val="clear" w:color="auto" w:fill="auto"/>
        <w:bidi w:val="0"/>
        <w:spacing w:before="0" w:after="0"/>
        <w:ind w:left="0" w:right="0" w:firstLine="440"/>
      </w:pPr>
      <w:r>
        <w:rPr>
          <w:lang w:val="de-DE" w:eastAsia="de-DE" w:bidi="de-DE"/>
          <w:w w:val="100"/>
          <w:spacing w:val="0"/>
          <w:color w:val="000000"/>
          <w:position w:val="0"/>
        </w:rPr>
        <w:t>Der Themenstrang Elsers widmet sich dem User als einer der wichtigsten Figuren</w:t>
        <w:br/>
        <w:t>in der Kulturlandschaft des 21. Jahrhunderts, beleuchtet verschiedene Aspekte, zum</w:t>
        <w:br/>
        <w:t>Beispiel die geschichtliche Entwicklung der User-Kultur innerhalb der Konsumge</w:t>
        <w:t>-</w:t>
        <w:br/>
        <w:t>sellschaft und der Kybernetik, und greift die wechselnden Rollen des Users auf.</w:t>
      </w:r>
    </w:p>
    <w:p>
      <w:pPr>
        <w:pStyle w:val="Style66"/>
        <w:widowControl w:val="0"/>
        <w:keepNext w:val="0"/>
        <w:keepLines w:val="0"/>
        <w:shd w:val="clear" w:color="auto" w:fill="auto"/>
        <w:bidi w:val="0"/>
        <w:spacing w:before="0" w:after="0"/>
        <w:ind w:left="0" w:right="0" w:firstLine="440"/>
      </w:pPr>
      <w:r>
        <w:rPr>
          <w:lang w:val="de-DE" w:eastAsia="de-DE" w:bidi="de-DE"/>
          <w:w w:val="100"/>
          <w:spacing w:val="0"/>
          <w:color w:val="000000"/>
          <w:position w:val="0"/>
        </w:rPr>
        <w:t>Mit dem Themenstrang Networks fragen wir danach, was es heißt, wenn Netz</w:t>
        <w:t>-</w:t>
        <w:br/>
        <w:t>werke BWPWAP sind und was es bedeutet, dass (soziale) Netzwerke allgegenwärtig</w:t>
        <w:br/>
        <w:t>sind und die Art und Weise verändern, wie wir Freundschaften schließen und Kon</w:t>
        <w:t>-</w:t>
        <w:br/>
        <w:t>takte knüpfen.</w:t>
      </w:r>
    </w:p>
    <w:p>
      <w:pPr>
        <w:pStyle w:val="Style66"/>
        <w:widowControl w:val="0"/>
        <w:keepNext w:val="0"/>
        <w:keepLines w:val="0"/>
        <w:shd w:val="clear" w:color="auto" w:fill="auto"/>
        <w:bidi w:val="0"/>
        <w:spacing w:before="0" w:after="0"/>
        <w:ind w:left="0" w:right="0" w:firstLine="440"/>
      </w:pPr>
      <w:r>
        <w:rPr>
          <w:lang w:val="de-DE" w:eastAsia="de-DE" w:bidi="de-DE"/>
          <w:w w:val="100"/>
          <w:spacing w:val="0"/>
          <w:color w:val="000000"/>
          <w:position w:val="0"/>
        </w:rPr>
        <w:t>Der Themenstrang Paper folgt der Geschichte des Papiers als transzendente kul</w:t>
        <w:t>-</w:t>
        <w:br/>
        <w:t>turelle Form und beschäftigt sich mit den diversen künstlerischen Aneignungen des</w:t>
        <w:br/>
        <w:t>Mediums in Bewegungen wie der Mail Art und der Visuellen Poesie, mit elektroni</w:t>
        <w:t>-</w:t>
        <w:br/>
        <w:t>scher Fiteratur und anderen Phänomenen.</w:t>
      </w:r>
    </w:p>
    <w:p>
      <w:pPr>
        <w:pStyle w:val="Style66"/>
        <w:widowControl w:val="0"/>
        <w:keepNext w:val="0"/>
        <w:keepLines w:val="0"/>
        <w:shd w:val="clear" w:color="auto" w:fill="auto"/>
        <w:bidi w:val="0"/>
        <w:spacing w:before="0" w:after="0"/>
        <w:ind w:left="0" w:right="0" w:firstLine="440"/>
      </w:pPr>
      <w:r>
        <w:rPr>
          <w:lang w:val="de-DE" w:eastAsia="de-DE" w:bidi="de-DE"/>
          <w:w w:val="100"/>
          <w:spacing w:val="0"/>
          <w:color w:val="000000"/>
          <w:position w:val="0"/>
        </w:rPr>
        <w:t>Rund um das Thema Desire erkunden wir, wie die kritische Auseinanderset</w:t>
        <w:t>-</w:t>
        <w:br/>
        <w:t>zung mit Sexualität und Pornografie die digitale Kultur und die Politik der Gegen</w:t>
        <w:t>-</w:t>
        <w:br/>
        <w:t>wart beeinflussen kann. Dafür nutzen wir Formen queerer Ausdrucksweisen, stellen</w:t>
        <w:br/>
        <w:t>gegenüber, demontieren, fragmentieren und schaffen unerwartete Kombinationen.</w:t>
      </w:r>
    </w:p>
    <w:p>
      <w:pPr>
        <w:pStyle w:val="Style66"/>
        <w:widowControl w:val="0"/>
        <w:keepNext w:val="0"/>
        <w:keepLines w:val="0"/>
        <w:shd w:val="clear" w:color="auto" w:fill="auto"/>
        <w:bidi w:val="0"/>
        <w:spacing w:before="0" w:after="240"/>
        <w:ind w:left="0" w:right="0" w:firstLine="440"/>
      </w:pPr>
      <w:r>
        <w:rPr>
          <w:lang w:val="de-DE" w:eastAsia="de-DE" w:bidi="de-DE"/>
          <w:w w:val="100"/>
          <w:spacing w:val="0"/>
          <w:color w:val="000000"/>
          <w:position w:val="0"/>
        </w:rPr>
        <w:t>Wie Pluto selbst sind diese Themen „Objekte“ in der Krise. Im post-digitalen</w:t>
        <w:br/>
        <w:t>Zeitalter ist ihre Identität nicht mehr selbstverständlich, das macht sich in den kul</w:t>
        <w:t>-</w:t>
        <w:br/>
        <w:t>turellen, politischen und ökonomischen Krisen bemerkbar, die sie alle durchlaufen.</w:t>
        <w:br/>
        <w:t>Doch diese Krisen sind Gelegenheit für künstlerische Auseinandersetzung und Re</w:t>
        <w:t>-</w:t>
        <w:br/>
        <w:t>flexion. Der zeit- und raumlosen Fogik von BWPWAP folgend, suchen wir in jedem</w:t>
        <w:br/>
        <w:t>dieser Themenstränge nach neuen Wegen, Geschichte, Praxis und Zukunft dieser</w:t>
        <w:br/>
        <w:t>vertrauten Territorien zu begreifen. Vor Kurzem mögen wir diese Territorien noch</w:t>
        <w:br/>
        <w:t>als selbstverständlich hingenommen haben, doch jetzt müssen wir von der Vergan</w:t>
        <w:t>-</w:t>
        <w:br/>
        <w:t>genheit lernen, um in der Gegenwart neue Konzepte für die kulturelle Praxis gestal</w:t>
        <w:t>-</w:t>
        <w:br/>
        <w:t>ten zu können.</w:t>
      </w:r>
    </w:p>
    <w:p>
      <w:pPr>
        <w:pStyle w:val="Style79"/>
        <w:widowControl w:val="0"/>
        <w:keepNext w:val="0"/>
        <w:keepLines w:val="0"/>
        <w:shd w:val="clear" w:color="auto" w:fill="auto"/>
        <w:bidi w:val="0"/>
        <w:spacing w:before="0" w:after="0" w:line="278" w:lineRule="exact"/>
        <w:ind w:left="20" w:right="0" w:firstLine="0"/>
      </w:pPr>
      <w:r>
        <w:rPr>
          <w:lang w:val="de-DE" w:eastAsia="de-DE" w:bidi="de-DE"/>
          <w:w w:val="100"/>
          <w:spacing w:val="0"/>
          <w:color w:val="000000"/>
          <w:position w:val="0"/>
        </w:rPr>
        <w:t>Programm-Team der transmediale 2013</w:t>
      </w:r>
    </w:p>
    <w:p>
      <w:pPr>
        <w:pStyle w:val="Style81"/>
        <w:widowControl w:val="0"/>
        <w:keepNext w:val="0"/>
        <w:keepLines w:val="0"/>
        <w:shd w:val="clear" w:color="auto" w:fill="auto"/>
        <w:bidi w:val="0"/>
        <w:spacing w:before="0" w:after="0" w:line="278" w:lineRule="exact"/>
        <w:ind w:left="20" w:right="0" w:firstLine="0"/>
      </w:pPr>
      <w:r>
        <w:rPr>
          <w:w w:val="100"/>
          <w:spacing w:val="0"/>
          <w:color w:val="000000"/>
          <w:position w:val="0"/>
        </w:rPr>
        <w:t>Kristoffer Gansing, Künstlerischer Leiter</w:t>
        <w:br/>
        <w:t>Tatiana Bazzichelli, reSource transmedial culture berlin, Programm-Kuratorin</w:t>
        <w:br/>
        <w:t>Jacob Lillemose, Kurator der Ausstellungen</w:t>
        <w:br/>
        <w:t>Marcel Schwierin, Film- und Videoprogramm</w:t>
      </w:r>
      <w:r>
        <w:br w:type="page"/>
      </w:r>
    </w:p>
    <w:p>
      <w:pPr>
        <w:pStyle w:val="Style88"/>
        <w:widowControl w:val="0"/>
        <w:keepNext w:val="0"/>
        <w:keepLines w:val="0"/>
        <w:shd w:val="clear" w:color="auto" w:fill="auto"/>
        <w:bidi w:val="0"/>
        <w:spacing w:before="0" w:after="0"/>
        <w:ind w:left="0" w:right="200" w:firstLine="0"/>
      </w:pPr>
      <w:bookmarkStart w:id="1" w:name="bookmark1"/>
      <w:r>
        <w:rPr>
          <w:spacing w:val="0"/>
          <w:color w:val="000000"/>
          <w:position w:val="0"/>
        </w:rPr>
        <w:t>USERS,</w:t>
      </w:r>
      <w:bookmarkEnd w:id="1"/>
    </w:p>
    <w:p>
      <w:pPr>
        <w:pStyle w:val="Style88"/>
        <w:widowControl w:val="0"/>
        <w:keepNext w:val="0"/>
        <w:keepLines w:val="0"/>
        <w:shd w:val="clear" w:color="auto" w:fill="auto"/>
        <w:bidi w:val="0"/>
        <w:spacing w:before="0" w:after="0"/>
        <w:ind w:left="0" w:right="200" w:firstLine="0"/>
      </w:pPr>
      <w:bookmarkStart w:id="2" w:name="bookmark2"/>
      <w:r>
        <w:rPr>
          <w:spacing w:val="0"/>
          <w:color w:val="000000"/>
          <w:position w:val="0"/>
        </w:rPr>
        <w:t>NETWORKS,</w:t>
      </w:r>
      <w:bookmarkEnd w:id="2"/>
    </w:p>
    <w:p>
      <w:pPr>
        <w:pStyle w:val="Style88"/>
        <w:widowControl w:val="0"/>
        <w:keepNext w:val="0"/>
        <w:keepLines w:val="0"/>
        <w:shd w:val="clear" w:color="auto" w:fill="auto"/>
        <w:bidi w:val="0"/>
        <w:spacing w:before="0" w:after="0"/>
        <w:ind w:left="0" w:right="200" w:firstLine="0"/>
      </w:pPr>
      <w:bookmarkStart w:id="3" w:name="bookmark3"/>
      <w:r>
        <w:rPr>
          <w:spacing w:val="0"/>
          <w:color w:val="000000"/>
          <w:position w:val="0"/>
        </w:rPr>
        <w:t>PAPER,</w:t>
      </w:r>
      <w:bookmarkEnd w:id="3"/>
    </w:p>
    <w:p>
      <w:pPr>
        <w:pStyle w:val="Style88"/>
        <w:widowControl w:val="0"/>
        <w:keepNext w:val="0"/>
        <w:keepLines w:val="0"/>
        <w:shd w:val="clear" w:color="auto" w:fill="auto"/>
        <w:bidi w:val="0"/>
        <w:spacing w:before="0" w:after="299"/>
        <w:ind w:left="0" w:right="200" w:firstLine="0"/>
      </w:pPr>
      <w:bookmarkStart w:id="4" w:name="bookmark4"/>
      <w:r>
        <w:rPr>
          <w:lang w:val="en-US" w:eastAsia="en-US" w:bidi="en-US"/>
          <w:spacing w:val="0"/>
          <w:color w:val="000000"/>
          <w:position w:val="0"/>
        </w:rPr>
        <w:t>DESIRE</w:t>
      </w:r>
      <w:bookmarkEnd w:id="4"/>
    </w:p>
    <w:p>
      <w:pPr>
        <w:pStyle w:val="Style91"/>
        <w:widowControl w:val="0"/>
        <w:keepNext w:val="0"/>
        <w:keepLines w:val="0"/>
        <w:shd w:val="clear" w:color="auto" w:fill="auto"/>
        <w:bidi w:val="0"/>
        <w:jc w:val="left"/>
        <w:spacing w:before="0" w:after="0"/>
        <w:ind w:left="0" w:right="1340" w:firstLine="0"/>
      </w:pPr>
      <w:r>
        <w:pict>
          <v:shape id="_x0000_s1076" type="#_x0000_t202" style="position:absolute;margin-left:9.pt;margin-top:45.15pt;width:121.7pt;height:82.5pt;z-index:-125829372;mso-wrap-distance-left:6.95pt;mso-wrap-distance-right:283.2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These threads run transversely</w:t>
                    <w:br/>
                    <w:t>across the different festival</w:t>
                    <w:br/>
                    <w:t>events. By following them,</w:t>
                    <w:br/>
                    <w:t>visitors experience constant</w:t>
                    <w:br/>
                    <w:t>shifts of modalities and perspec</w:t>
                    <w:t>-</w:t>
                    <w:br/>
                    <w:t>tives. Just like the debates about</w:t>
                    <w:br/>
                    <w:t>Pluto and its possible definitions,</w:t>
                    <w:br/>
                    <w:t>these threads re-classlfy the</w:t>
                  </w:r>
                </w:p>
              </w:txbxContent>
            </v:textbox>
            <w10:wrap type="topAndBottom" anchorx="margin"/>
          </v:shape>
        </w:pict>
      </w:r>
      <w:r>
        <w:pict>
          <v:shape id="_x0000_s1077" type="#_x0000_t202" style="position:absolute;margin-left:141.5pt;margin-top:45.2pt;width:129.85pt;height:82.5pt;z-index:-125829371;mso-wrap-distance-left:139.45pt;mso-wrap-distance-right:142.5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standard festival event taxonomy</w:t>
                    <w:br/>
                    <w:t>and offer an alternative roadmap to</w:t>
                    <w:br/>
                    <w:t>the festival program.</w:t>
                  </w:r>
                </w:p>
                <w:p>
                  <w:pPr>
                    <w:pStyle w:val="Style48"/>
                    <w:widowControl w:val="0"/>
                    <w:keepNext w:val="0"/>
                    <w:keepLines w:val="0"/>
                    <w:shd w:val="clear" w:color="auto" w:fill="auto"/>
                    <w:bidi w:val="0"/>
                    <w:jc w:val="left"/>
                    <w:spacing w:before="0" w:after="0"/>
                    <w:ind w:left="0" w:right="0" w:firstLine="420"/>
                  </w:pPr>
                  <w:r>
                    <w:rPr>
                      <w:rStyle w:val="CharStyle49"/>
                    </w:rPr>
                    <w:t>The festival looks at what the</w:t>
                    <w:br/>
                    <w:t>topics of Users, Networks, Paper,</w:t>
                    <w:br/>
                    <w:t>and Desire meant BWPWAP, how</w:t>
                    <w:br/>
                    <w:t>they look today, and how they will</w:t>
                    <w:br/>
                    <w:t>develop in the future. By saying</w:t>
                  </w:r>
                </w:p>
              </w:txbxContent>
            </v:textbox>
            <w10:wrap type="topAndBottom" anchorx="margin"/>
          </v:shape>
        </w:pict>
      </w:r>
      <w:r>
        <w:pict>
          <v:shape id="_x0000_s1078" type="#_x0000_t202" style="position:absolute;margin-left:279.5pt;margin-top:45.4pt;width:134.4pt;height:62.35pt;z-index:-125829370;mso-wrap-distance-left:277.45pt;mso-wrap-distance-right:5.pt;mso-wrap-distance-bottom:19.6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that these familiar domains are</w:t>
                    <w:br/>
                    <w:t>BWPWAP, we are displacing them</w:t>
                    <w:br/>
                    <w:t>and making them strange: on the</w:t>
                    <w:br/>
                    <w:t>one hand declaring them somewhat</w:t>
                    <w:br/>
                    <w:t>obsolete, but on the other, preparing</w:t>
                    <w:br/>
                    <w:t>them for renewal.</w:t>
                  </w:r>
                </w:p>
              </w:txbxContent>
            </v:textbox>
            <w10:wrap type="topAndBottom" anchorx="margin"/>
          </v:shape>
        </w:pict>
      </w:r>
      <w:r>
        <w:rPr>
          <w:lang w:val="en-US" w:eastAsia="en-US" w:bidi="en-US"/>
          <w:w w:val="100"/>
          <w:spacing w:val="0"/>
          <w:color w:val="000000"/>
          <w:position w:val="0"/>
        </w:rPr>
        <w:t>en The transmediale 2013 program unfolds through four threads that</w:t>
        <w:br/>
        <w:t>are interconnected through the BWPWAP perspective: Users, Networks,</w:t>
        <w:br/>
        <w:t>Paper and Desire.</w:t>
      </w:r>
    </w:p>
    <w:p>
      <w:pPr>
        <w:pStyle w:val="Style91"/>
        <w:widowControl w:val="0"/>
        <w:keepNext w:val="0"/>
        <w:keepLines w:val="0"/>
        <w:shd w:val="clear" w:color="auto" w:fill="auto"/>
        <w:bidi w:val="0"/>
        <w:jc w:val="left"/>
        <w:spacing w:before="0" w:after="0"/>
        <w:ind w:left="220" w:right="1100"/>
        <w:sectPr>
          <w:headerReference w:type="even" r:id="rId67"/>
          <w:headerReference w:type="default" r:id="rId68"/>
          <w:footerReference w:type="even" r:id="rId69"/>
          <w:footerReference w:type="default" r:id="rId70"/>
          <w:headerReference w:type="first" r:id="rId71"/>
          <w:footerReference w:type="first" r:id="rId72"/>
          <w:titlePg/>
          <w:pgSz w:w="10749" w:h="13511"/>
          <w:pgMar w:top="799" w:left="1188" w:right="1188" w:bottom="1047" w:header="0" w:footer="3" w:gutter="54"/>
          <w:rtlGutter w:val="0"/>
          <w:cols w:space="720"/>
          <w:pgNumType w:start="24"/>
          <w:noEndnote/>
          <w:docGrid w:linePitch="360"/>
        </w:sectPr>
      </w:pPr>
      <w:r>
        <w:pict>
          <v:shape id="_x0000_s1088" type="#_x0000_t202" style="position:absolute;margin-left:9.25pt;margin-top:45.2pt;width:121.9pt;height:92.85pt;z-index:-125829369;mso-wrap-distance-left:7.2pt;mso-wrap-distance-right:282.7pt;mso-wrap-distance-bottom:34.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Die Themenstränge verlaufen</w:t>
                    <w:br/>
                    <w:t>quer durch alle Veranstaltungen.</w:t>
                    <w:br/>
                    <w:t>Indem Besucher Ihnen nachge</w:t>
                    <w:t>-</w:t>
                    <w:br/>
                    <w:t>hen, können sie ständige Ver</w:t>
                    <w:t>-</w:t>
                    <w:br/>
                    <w:t>schiebungen von Vorgehenswei</w:t>
                    <w:t>-</w:t>
                    <w:br/>
                    <w:t>sen und Perspektiven erleben.</w:t>
                    <w:br/>
                    <w:t>Angelehnt an die Debatte rund</w:t>
                    <w:br/>
                    <w:t>um Pluto und seine potenziellen</w:t>
                    <w:br/>
                    <w:t>Definitionen, werten wir so</w:t>
                  </w:r>
                </w:p>
              </w:txbxContent>
            </v:textbox>
            <w10:wrap type="topAndBottom" anchorx="margin"/>
          </v:shape>
        </w:pict>
      </w:r>
      <w:r>
        <w:pict>
          <v:shape id="_x0000_s1089" type="#_x0000_t202" style="position:absolute;margin-left:141.5pt;margin-top:44.95pt;width:130.3pt;height:92.85pt;z-index:-125829368;mso-wrap-distance-left:139.45pt;mso-wrap-distance-right:142.1pt;mso-wrap-distance-bottom:34.7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standardisierte Festival-Systemati</w:t>
                    <w:t>-</w:t>
                    <w:br/>
                    <w:t>ken um und bieten eine alternative</w:t>
                    <w:br/>
                    <w:t>Roadmap für das Programm.</w:t>
                  </w:r>
                </w:p>
                <w:p>
                  <w:pPr>
                    <w:pStyle w:val="Style48"/>
                    <w:widowControl w:val="0"/>
                    <w:keepNext w:val="0"/>
                    <w:keepLines w:val="0"/>
                    <w:shd w:val="clear" w:color="auto" w:fill="auto"/>
                    <w:bidi w:val="0"/>
                    <w:jc w:val="left"/>
                    <w:spacing w:before="0" w:after="0"/>
                    <w:ind w:left="0" w:right="0" w:firstLine="440"/>
                  </w:pPr>
                  <w:r>
                    <w:rPr>
                      <w:rStyle w:val="CharStyle49"/>
                      <w:lang w:val="de-DE" w:eastAsia="de-DE" w:bidi="de-DE"/>
                    </w:rPr>
                    <w:t>Das Festival rollt auf, was die</w:t>
                    <w:br/>
                    <w:t>Konzepte User, Netzwerke, Papier</w:t>
                    <w:br/>
                    <w:t>und Verlangen BWPWAP bedeu</w:t>
                    <w:t>-</w:t>
                    <w:br/>
                    <w:t>teten, blickt auf ihre gegenwärtigen</w:t>
                    <w:br/>
                    <w:t>Bedeutungen und zeigt Tendenzen</w:t>
                    <w:br/>
                    <w:t>für die Zukunft auf. Indem wir diese</w:t>
                  </w:r>
                </w:p>
              </w:txbxContent>
            </v:textbox>
            <w10:wrap type="topAndBottom" anchorx="margin"/>
          </v:shape>
        </w:pict>
      </w:r>
      <w:r>
        <w:pict>
          <v:shape id="_x0000_s1090" type="#_x0000_t202" style="position:absolute;margin-left:279.5pt;margin-top:45.2pt;width:134.4pt;height:62.6pt;z-index:-125829367;mso-wrap-distance-left:277.45pt;mso-wrap-distance-right:5.pt;mso-wrap-distance-bottom:64.8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vertrauten Territorien mit dem Label</w:t>
                    <w:br/>
                    <w:t>BWPWAP versehen, dissoziieren</w:t>
                    <w:br/>
                    <w:t>und entfremden wir sie. Einerseits</w:t>
                    <w:br/>
                    <w:t>erklären wir sie dadurch für obsolet</w:t>
                    <w:br/>
                    <w:t>- andererseits bereiten wir sie so für</w:t>
                    <w:br/>
                    <w:t>eine Erneuerung vor.</w:t>
                  </w:r>
                </w:p>
              </w:txbxContent>
            </v:textbox>
            <w10:wrap type="topAndBottom" anchorx="margin"/>
          </v:shape>
        </w:pict>
      </w:r>
      <w:r>
        <w:pict>
          <v:shape id="_x0000_s1091" type="#_x0000_t202" style="position:absolute;margin-left:-20.05pt;margin-top:172.55pt;width:390.25pt;height:105.6pt;z-index:-125829366;mso-wrap-distance-left:5.pt;mso-wrap-distance-right:43.7pt;mso-wrap-distance-bottom:20.pt;mso-position-horizontal-relative:margin" wrapcoords="0 0 21600 0 21600 17067 21415 17915 21415 21600 20152 21600 20152 17915 0 17067 0 0" filled="f" stroked="f">
            <v:textbox style="mso-fit-shape-to-text:t" inset="0,0,0,0">
              <w:txbxContent>
                <w:p>
                  <w:pPr>
                    <w:framePr w:h="2112" w:hSpace="874" w:vSpace="400" w:wrap="notBeside" w:vAnchor="text" w:hAnchor="margin" w:x="-400" w:y="3452"/>
                    <w:widowControl w:val="0"/>
                    <w:jc w:val="center"/>
                    <w:rPr>
                      <w:sz w:val="2"/>
                      <w:szCs w:val="2"/>
                    </w:rPr>
                  </w:pPr>
                  <w:r>
                    <w:pict>
                      <v:shape id="_x0000_s1092" type="#_x0000_t75" style="width:390pt;height:106pt;">
                        <v:imagedata r:id="rId73" r:href="rId74"/>
                      </v:shape>
                    </w:pict>
                  </w:r>
                </w:p>
                <w:p>
                  <w:pPr>
                    <w:pStyle w:val="Style71"/>
                    <w:widowControl w:val="0"/>
                    <w:keepNext w:val="0"/>
                    <w:keepLines w:val="0"/>
                    <w:shd w:val="clear" w:color="auto" w:fill="auto"/>
                    <w:bidi w:val="0"/>
                    <w:jc w:val="left"/>
                    <w:spacing w:before="0" w:after="0" w:line="149" w:lineRule="exact"/>
                    <w:ind w:left="0" w:right="0" w:firstLine="0"/>
                  </w:pPr>
                  <w:r>
                    <w:rPr>
                      <w:rStyle w:val="CharStyle83"/>
                    </w:rPr>
                    <w:t>styles</w:t>
                  </w:r>
                </w:p>
                <w:p>
                  <w:pPr>
                    <w:pStyle w:val="Style71"/>
                    <w:widowControl w:val="0"/>
                    <w:keepNext w:val="0"/>
                    <w:keepLines w:val="0"/>
                    <w:shd w:val="clear" w:color="auto" w:fill="auto"/>
                    <w:bidi w:val="0"/>
                    <w:jc w:val="left"/>
                    <w:spacing w:before="0" w:after="0" w:line="149" w:lineRule="exact"/>
                    <w:ind w:left="0" w:right="0" w:firstLine="0"/>
                  </w:pPr>
                  <w:r>
                    <w:rPr>
                      <w:rStyle w:val="CharStyle83"/>
                    </w:rPr>
                    <w:t>objects</w:t>
                  </w:r>
                </w:p>
                <w:p>
                  <w:pPr>
                    <w:pStyle w:val="Style71"/>
                    <w:widowControl w:val="0"/>
                    <w:keepNext w:val="0"/>
                    <w:keepLines w:val="0"/>
                    <w:shd w:val="clear" w:color="auto" w:fill="auto"/>
                    <w:bidi w:val="0"/>
                    <w:jc w:val="left"/>
                    <w:spacing w:before="0" w:after="0" w:line="149" w:lineRule="exact"/>
                    <w:ind w:left="0" w:right="0" w:firstLine="0"/>
                  </w:pPr>
                  <w:r>
                    <w:rPr>
                      <w:rStyle w:val="CharStyle83"/>
                      <w:lang w:val="fr-FR" w:eastAsia="fr-FR" w:bidi="fr-FR"/>
                    </w:rPr>
                    <w:t>memes</w:t>
                  </w:r>
                </w:p>
              </w:txbxContent>
            </v:textbox>
            <w10:wrap type="topAndBottom" anchorx="margin"/>
          </v:shape>
        </w:pict>
      </w:r>
      <w:r>
        <w:rPr>
          <w:w w:val="100"/>
          <w:spacing w:val="0"/>
          <w:color w:val="000000"/>
          <w:position w:val="0"/>
        </w:rPr>
        <w:t>de Vier Themenstränge, die alle durch die BWPWAP-Perspektive miteinander</w:t>
        <w:br/>
        <w:t>verbunden sind, ziehen sich durch das Programm der transmediale 2013:</w:t>
        <w:br/>
        <w:t>Users, Networks, Paper und Desire.</w:t>
      </w:r>
    </w:p>
    <w:p>
      <w:pPr>
        <w:pStyle w:val="Style9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BWPWAP Users</w:t>
      </w:r>
    </w:p>
    <w:p>
      <w:pPr>
        <w:pStyle w:val="Style93"/>
        <w:widowControl w:val="0"/>
        <w:keepNext w:val="0"/>
        <w:keepLines w:val="0"/>
        <w:shd w:val="clear" w:color="auto" w:fill="auto"/>
        <w:bidi w:val="0"/>
        <w:jc w:val="left"/>
        <w:spacing w:before="0" w:after="0"/>
        <w:ind w:left="0" w:right="0" w:firstLine="0"/>
      </w:pPr>
      <w:r>
        <w:pict>
          <v:shape id="_x0000_s1093" type="#_x0000_t75" style="position:absolute;margin-left:174.85pt;margin-top:-19.9pt;width:67.45pt;height:18.95pt;z-index:-125829365;mso-wrap-distance-left:79.7pt;mso-wrap-distance-right:5.pt;mso-wrap-distance-bottom:23.3pt;mso-position-horizontal-relative:margin" wrapcoords="0 0 21600 0 21600 9700 18459 11542 18459 21600 3301 21600 3301 11542 0 9700 0 0">
            <v:imagedata r:id="rId75" r:href="rId76"/>
            <w10:wrap type="square" side="left" anchorx="margin"/>
          </v:shape>
        </w:pict>
      </w:r>
      <w:r>
        <w:pict>
          <v:shape id="_x0000_s1094" type="#_x0000_t202" style="position:absolute;margin-left:185.15pt;margin-top:2.65pt;width:47.3pt;height:23.05pt;z-index:-125829364;mso-wrap-distance-left:90.pt;mso-wrap-distance-top:22.55pt;mso-wrap-distance-right:9.85pt;mso-position-horizontal-relative:margin" filled="f" stroked="f">
            <v:textbox style="mso-fit-shape-to-text:t" inset="0,0,0,0">
              <w:txbxContent>
                <w:p>
                  <w:pPr>
                    <w:pStyle w:val="Style84"/>
                    <w:widowControl w:val="0"/>
                    <w:keepNext w:val="0"/>
                    <w:keepLines w:val="0"/>
                    <w:shd w:val="clear" w:color="auto" w:fill="auto"/>
                    <w:bidi w:val="0"/>
                    <w:jc w:val="left"/>
                    <w:spacing w:before="0" w:after="0" w:line="360" w:lineRule="exact"/>
                    <w:ind w:left="0" w:right="0" w:firstLine="0"/>
                  </w:pPr>
                  <w:r>
                    <w:rPr>
                      <w:lang w:val="en-US" w:eastAsia="en-US" w:bidi="en-US"/>
                      <w:spacing w:val="0"/>
                      <w:color w:val="000000"/>
                      <w:position w:val="0"/>
                    </w:rPr>
                    <w:t>USERS</w:t>
                  </w:r>
                </w:p>
              </w:txbxContent>
            </v:textbox>
            <w10:wrap type="square" side="left" anchorx="margin"/>
          </v:shape>
        </w:pict>
      </w:r>
      <w:r>
        <w:rPr>
          <w:lang w:val="en-US" w:eastAsia="en-US" w:bidi="en-US"/>
          <w:w w:val="100"/>
          <w:spacing w:val="0"/>
          <w:color w:val="000000"/>
          <w:position w:val="0"/>
        </w:rPr>
        <w:t>Introduction to the festival thread</w:t>
      </w:r>
    </w:p>
    <w:p>
      <w:pPr>
        <w:pStyle w:val="Style54"/>
        <w:widowControl w:val="0"/>
        <w:keepNext w:val="0"/>
        <w:keepLines w:val="0"/>
        <w:shd w:val="clear" w:color="auto" w:fill="auto"/>
        <w:bidi w:val="0"/>
        <w:jc w:val="left"/>
        <w:spacing w:before="0" w:after="448" w:line="163" w:lineRule="exact"/>
        <w:ind w:left="0" w:right="0" w:firstLine="0"/>
      </w:pPr>
      <w:r>
        <w:rPr>
          <w:lang w:val="en-US" w:eastAsia="en-US" w:bidi="en-US"/>
          <w:w w:val="100"/>
          <w:spacing w:val="0"/>
          <w:color w:val="000000"/>
          <w:position w:val="0"/>
        </w:rPr>
        <w:t>transmediale2013</w:t>
      </w:r>
    </w:p>
    <w:p>
      <w:pPr>
        <w:pStyle w:val="Style66"/>
        <w:widowControl w:val="0"/>
        <w:keepNext w:val="0"/>
        <w:keepLines w:val="0"/>
        <w:shd w:val="clear" w:color="auto" w:fill="auto"/>
        <w:bidi w:val="0"/>
        <w:spacing w:before="0" w:after="484"/>
        <w:ind w:left="0" w:right="0" w:firstLine="0"/>
      </w:pPr>
      <w:r>
        <w:rPr>
          <w:lang w:val="en-US" w:eastAsia="en-US" w:bidi="en-US"/>
          <w:w w:val="100"/>
          <w:spacing w:val="0"/>
          <w:color w:val="000000"/>
          <w:position w:val="0"/>
        </w:rPr>
        <w:t>“Digital folk, being a wide layer of culture below the radar, inspires many artistic</w:t>
        <w:br/>
        <w:t>practices and informs academic research into customization and the mundane life of</w:t>
        <w:br/>
        <w:t xml:space="preserve">digital objects.” Olga Goriunova &amp; Alexei Shulgin, From </w:t>
      </w:r>
      <w:r>
        <w:rPr>
          <w:rStyle w:val="CharStyle86"/>
        </w:rPr>
        <w:t>From Art on Networks to</w:t>
        <w:br/>
        <w:t>Art on Platforms, 2006</w:t>
      </w:r>
    </w:p>
    <w:tbl>
      <w:tblPr>
        <w:tblOverlap w:val="never"/>
        <w:tblLayout w:type="fixed"/>
        <w:jc w:val="left"/>
      </w:tblPr>
      <w:tblGrid>
        <w:gridCol w:w="874"/>
        <w:gridCol w:w="624"/>
        <w:gridCol w:w="3230"/>
        <w:gridCol w:w="2789"/>
      </w:tblGrid>
      <w:tr>
        <w:trPr>
          <w:trHeight w:val="168" w:hRule="exact"/>
        </w:trPr>
        <w:tc>
          <w:tcPr>
            <w:shd w:val="clear" w:color="auto" w:fill="FFFFFF"/>
            <w:tcBorders/>
            <w:vAlign w:val="top"/>
          </w:tcPr>
          <w:p>
            <w:pPr>
              <w:framePr w:w="7517" w:h="3494" w:hSpace="400" w:wrap="notBeside" w:vAnchor="text" w:hAnchor="text" w:x="516" w:y="611"/>
              <w:widowControl w:val="0"/>
              <w:rPr>
                <w:sz w:val="10"/>
                <w:szCs w:val="10"/>
              </w:rPr>
            </w:pP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117</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alva noto . uni acronym,</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Screening, 17:00, Theatersaal</w:t>
            </w:r>
          </w:p>
        </w:tc>
      </w:tr>
      <w:tr>
        <w:trPr>
          <w:trHeight w:val="216" w:hRule="exact"/>
        </w:trPr>
        <w:tc>
          <w:tcPr>
            <w:shd w:val="clear" w:color="auto" w:fill="FFFFFF"/>
            <w:tcBorders/>
            <w:vAlign w:val="top"/>
          </w:tcPr>
          <w:p>
            <w:pPr>
              <w:framePr w:w="7517" w:h="3494" w:hSpace="400" w:wrap="notBeside" w:vAnchor="text" w:hAnchor="text" w:x="516" w:y="611"/>
              <w:widowControl w:val="0"/>
              <w:rPr>
                <w:sz w:val="10"/>
                <w:szCs w:val="10"/>
              </w:rPr>
            </w:pP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125</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ReFunct Media Presentation,</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reSource, 20:30, K1</w:t>
            </w:r>
          </w:p>
        </w:tc>
      </w:tr>
      <w:tr>
        <w:trPr>
          <w:trHeight w:val="240" w:hRule="exact"/>
        </w:trPr>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0" w:right="0" w:firstLine="0"/>
            </w:pPr>
            <w:r>
              <w:rPr>
                <w:rStyle w:val="CharStyle96"/>
              </w:rPr>
              <w:t>o</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135</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Imaginary Museums, Computationality...</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Conference, 13:30, Central Foyer</w:t>
            </w:r>
          </w:p>
        </w:tc>
      </w:tr>
      <w:tr>
        <w:trPr>
          <w:trHeight w:val="139"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141</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Learning From Evil Media</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Conference, 16:00, K1</w:t>
            </w:r>
          </w:p>
        </w:tc>
      </w:tr>
      <w:tr>
        <w:trPr>
          <w:trHeight w:val="154"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149</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casperelectronics</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 xml:space="preserve">Performance, 19:30, </w:t>
            </w:r>
            <w:r>
              <w:rPr>
                <w:rStyle w:val="CharStyle95"/>
                <w:lang w:val="es-ES" w:eastAsia="es-ES" w:bidi="es-ES"/>
              </w:rPr>
              <w:t xml:space="preserve">Café </w:t>
            </w:r>
            <w:r>
              <w:rPr>
                <w:rStyle w:val="CharStyle95"/>
              </w:rPr>
              <w:t>Global</w:t>
            </w:r>
          </w:p>
        </w:tc>
      </w:tr>
      <w:tr>
        <w:trPr>
          <w:trHeight w:val="221"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153</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[[[I’ll Show You HD]]]...</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Conference, 20:15, Embassy of Canada</w:t>
            </w:r>
          </w:p>
        </w:tc>
      </w:tr>
      <w:tr>
        <w:trPr>
          <w:trHeight w:val="230" w:hRule="exact"/>
        </w:trPr>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200" w:right="0" w:firstLine="0"/>
            </w:pPr>
            <w:r>
              <w:rPr>
                <w:rStyle w:val="CharStyle96"/>
              </w:rPr>
              <w:t>o</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161</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E-Waste Workshop</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Workshop, 11:00 K2</w:t>
            </w:r>
          </w:p>
        </w:tc>
      </w:tr>
      <w:tr>
        <w:trPr>
          <w:trHeight w:val="139"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20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175</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What Was The User?</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Conference, 15:00, Auditorium</w:t>
            </w:r>
          </w:p>
        </w:tc>
      </w:tr>
      <w:tr>
        <w:trPr>
          <w:trHeight w:val="154"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20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177</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de/Rastra</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 xml:space="preserve">Performance, 17:00, </w:t>
            </w:r>
            <w:r>
              <w:rPr>
                <w:rStyle w:val="CharStyle95"/>
                <w:lang w:val="es-ES" w:eastAsia="es-ES" w:bidi="es-ES"/>
              </w:rPr>
              <w:t xml:space="preserve">Café </w:t>
            </w:r>
            <w:r>
              <w:rPr>
                <w:rStyle w:val="CharStyle95"/>
              </w:rPr>
              <w:t>Global</w:t>
            </w:r>
          </w:p>
        </w:tc>
      </w:tr>
      <w:tr>
        <w:trPr>
          <w:trHeight w:val="158"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26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179</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The Economy, Stupid!</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Screening, 18:00, Theatersaal</w:t>
            </w:r>
          </w:p>
        </w:tc>
      </w:tr>
      <w:tr>
        <w:trPr>
          <w:trHeight w:val="216"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260" w:right="0" w:firstLine="0"/>
            </w:pPr>
            <w:r>
              <w:rPr>
                <w:rStyle w:val="CharStyle96"/>
              </w:rPr>
              <w:t>o</w:t>
            </w:r>
          </w:p>
        </w:tc>
        <w:tc>
          <w:tcPr>
            <w:shd w:val="clear" w:color="auto" w:fill="FFFFFF"/>
            <w:tcBorders/>
            <w:vAlign w:val="center"/>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181</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Let there Be Light and Sound...</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Performance, 19:00, K1</w:t>
            </w:r>
          </w:p>
        </w:tc>
      </w:tr>
      <w:tr>
        <w:trPr>
          <w:trHeight w:val="235" w:hRule="exact"/>
        </w:trPr>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center"/>
              <w:spacing w:before="0" w:after="0" w:line="260" w:lineRule="exact"/>
              <w:ind w:left="0" w:right="0" w:firstLine="0"/>
            </w:pPr>
            <w:r>
              <w:rPr>
                <w:rStyle w:val="CharStyle96"/>
              </w:rPr>
              <w:t>o</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189</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Analog sound and light synth building...</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Workshop,10:00, K2</w:t>
            </w:r>
          </w:p>
        </w:tc>
      </w:tr>
      <w:tr>
        <w:trPr>
          <w:trHeight w:val="139"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center"/>
              <w:spacing w:before="0" w:after="0" w:line="260" w:lineRule="exact"/>
              <w:ind w:left="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207</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Mobile Device Forensics for Artists</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Workshop, 16:00, K2</w:t>
            </w:r>
          </w:p>
        </w:tc>
      </w:tr>
      <w:tr>
        <w:trPr>
          <w:trHeight w:val="149" w:hRule="exact"/>
        </w:trPr>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center"/>
              <w:spacing w:before="0" w:after="0" w:line="220" w:lineRule="exact"/>
              <w:ind w:left="0" w:right="0" w:firstLine="0"/>
            </w:pPr>
            <w:r>
              <w:rPr>
                <w:rStyle w:val="CharStyle95"/>
              </w:rPr>
              <w:t>•</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213</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BWPWAP Users with Olga Gorinuova</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Conference, 19:00, Auditorium</w:t>
            </w:r>
          </w:p>
        </w:tc>
      </w:tr>
      <w:tr>
        <w:trPr>
          <w:trHeight w:val="226"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center"/>
              <w:spacing w:before="0" w:after="0" w:line="260" w:lineRule="exact"/>
              <w:ind w:left="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215</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BWPWAP Users: Coded Narratives</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Performance, 21:30, Auditorium</w:t>
            </w:r>
          </w:p>
        </w:tc>
      </w:tr>
      <w:tr>
        <w:trPr>
          <w:trHeight w:val="230" w:hRule="exact"/>
        </w:trPr>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540" w:right="0" w:firstLine="0"/>
            </w:pPr>
            <w:r>
              <w:rPr>
                <w:rStyle w:val="CharStyle96"/>
              </w:rPr>
              <w:t>o</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219</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The Outsourced / Outsourcing User (Part I)...</w:t>
            </w:r>
          </w:p>
        </w:tc>
        <w:tc>
          <w:tcPr>
            <w:shd w:val="clear" w:color="auto" w:fill="FFFFFF"/>
            <w:tcBorders/>
            <w:vAlign w:val="bottom"/>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Conference, 12:00 K1</w:t>
            </w:r>
          </w:p>
        </w:tc>
      </w:tr>
      <w:tr>
        <w:trPr>
          <w:trHeight w:val="149"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54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229</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The Outsourced / Outsourcing User (Part II)...</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Conference ,14:30, K1</w:t>
            </w:r>
          </w:p>
        </w:tc>
      </w:tr>
      <w:tr>
        <w:trPr>
          <w:trHeight w:val="154"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54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227</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Too Many Things</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Screening, 14:30, Theatersaal</w:t>
            </w:r>
          </w:p>
        </w:tc>
      </w:tr>
      <w:tr>
        <w:trPr>
          <w:trHeight w:val="178" w:hRule="exact"/>
        </w:trPr>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60" w:lineRule="exact"/>
              <w:ind w:left="540" w:right="0" w:firstLine="0"/>
            </w:pPr>
            <w:r>
              <w:rPr>
                <w:rStyle w:val="CharStyle96"/>
              </w:rPr>
              <w:t>o</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right"/>
              <w:spacing w:before="0" w:after="0" w:line="220" w:lineRule="exact"/>
              <w:ind w:left="0" w:right="160" w:firstLine="0"/>
            </w:pPr>
            <w:r>
              <w:rPr>
                <w:rStyle w:val="CharStyle95"/>
              </w:rPr>
              <w:t>243</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160" w:right="0" w:firstLine="0"/>
            </w:pPr>
            <w:r>
              <w:rPr>
                <w:rStyle w:val="CharStyle95"/>
              </w:rPr>
              <w:t>Sources Synths Circuits...</w:t>
            </w:r>
          </w:p>
        </w:tc>
        <w:tc>
          <w:tcPr>
            <w:shd w:val="clear" w:color="auto" w:fill="FFFFFF"/>
            <w:tcBorders/>
            <w:vAlign w:val="top"/>
          </w:tcPr>
          <w:p>
            <w:pPr>
              <w:pStyle w:val="Style30"/>
              <w:framePr w:w="7517" w:h="3494" w:hSpace="400" w:wrap="notBeside" w:vAnchor="text" w:hAnchor="text" w:x="516" w:y="611"/>
              <w:widowControl w:val="0"/>
              <w:keepNext w:val="0"/>
              <w:keepLines w:val="0"/>
              <w:shd w:val="clear" w:color="auto" w:fill="auto"/>
              <w:bidi w:val="0"/>
              <w:jc w:val="left"/>
              <w:spacing w:before="0" w:after="0" w:line="220" w:lineRule="exact"/>
              <w:ind w:left="220" w:right="0" w:firstLine="0"/>
            </w:pPr>
            <w:r>
              <w:rPr>
                <w:rStyle w:val="CharStyle95"/>
              </w:rPr>
              <w:t>Conference, 21:30, Theatersaal</w:t>
            </w:r>
          </w:p>
        </w:tc>
      </w:tr>
    </w:tbl>
    <w:p>
      <w:pPr>
        <w:pStyle w:val="Style97"/>
        <w:framePr w:w="8136" w:h="365" w:hSpace="400" w:wrap="notBeside" w:vAnchor="text" w:hAnchor="text" w:x="401" w:y="-7"/>
        <w:tabs>
          <w:tab w:leader="none" w:pos="1147" w:val="left"/>
          <w:tab w:leader="none" w:pos="1723" w:val="left"/>
          <w:tab w:leader="none" w:pos="4987" w:val="left"/>
          <w:tab w:leader="none" w:pos="7675"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Pluto Day</w:t>
        <w:tab/>
        <w:t>Book</w:t>
        <w:tab/>
        <w:t>Users Thread</w:t>
        <w:tab/>
        <w:t>W,W,</w:t>
        <w:tab/>
        <w:t>Earth</w:t>
      </w:r>
    </w:p>
    <w:p>
      <w:pPr>
        <w:pStyle w:val="Style97"/>
        <w:framePr w:w="8136" w:h="365" w:hSpace="400" w:wrap="notBeside" w:vAnchor="text" w:hAnchor="text" w:x="401" w:y="-7"/>
        <w:tabs>
          <w:tab w:leader="none" w:pos="1152" w:val="left"/>
          <w:tab w:leader="none" w:pos="1728" w:val="left"/>
          <w:tab w:leader="none" w:pos="4992" w:val="left"/>
          <w:tab w:leader="none" w:pos="7680"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Time</w:t>
        <w:tab/>
        <w:t>Page</w:t>
        <w:tab/>
        <w:t>Events</w:t>
        <w:tab/>
        <w:t>W</w:t>
        <w:tab/>
        <w:t>Date</w:t>
      </w:r>
    </w:p>
    <w:p>
      <w:pPr>
        <w:pStyle w:val="Style97"/>
        <w:framePr w:w="466" w:h="277" w:hSpace="400" w:wrap="notBeside" w:vAnchor="text" w:hAnchor="text" w:x="8038" w:y="555"/>
        <w:widowControl w:val="0"/>
        <w:keepNext w:val="0"/>
        <w:keepLines w:val="0"/>
        <w:shd w:val="clear" w:color="auto" w:fill="auto"/>
        <w:bidi w:val="0"/>
        <w:jc w:val="left"/>
        <w:spacing w:before="0" w:after="0" w:line="220" w:lineRule="exact"/>
        <w:ind w:left="0" w:right="0" w:firstLine="0"/>
      </w:pPr>
      <w:r>
        <w:rPr>
          <w:lang w:val="en-US" w:eastAsia="en-US" w:bidi="en-US"/>
          <w:w w:val="100"/>
          <w:spacing w:val="0"/>
          <w:color w:val="000000"/>
          <w:position w:val="0"/>
        </w:rPr>
        <w:t>29.Jan</w:t>
      </w:r>
    </w:p>
    <w:p>
      <w:pPr>
        <w:pStyle w:val="Style97"/>
        <w:framePr w:w="466" w:h="278" w:hSpace="400" w:wrap="notBeside" w:vAnchor="text" w:hAnchor="text" w:x="8042" w:y="1001"/>
        <w:widowControl w:val="0"/>
        <w:keepNext w:val="0"/>
        <w:keepLines w:val="0"/>
        <w:shd w:val="clear" w:color="auto" w:fill="auto"/>
        <w:bidi w:val="0"/>
        <w:jc w:val="left"/>
        <w:spacing w:before="0" w:after="0" w:line="220" w:lineRule="exact"/>
        <w:ind w:left="0" w:right="0" w:firstLine="0"/>
      </w:pPr>
      <w:r>
        <w:rPr>
          <w:lang w:val="en-US" w:eastAsia="en-US" w:bidi="en-US"/>
          <w:w w:val="100"/>
          <w:spacing w:val="0"/>
          <w:color w:val="000000"/>
          <w:position w:val="0"/>
        </w:rPr>
        <w:t>30.Jan</w:t>
      </w:r>
    </w:p>
    <w:p>
      <w:pPr>
        <w:pStyle w:val="Style97"/>
        <w:framePr w:w="461" w:h="277" w:hSpace="400" w:wrap="notBeside" w:vAnchor="text" w:hAnchor="text" w:x="8042" w:y="1751"/>
        <w:widowControl w:val="0"/>
        <w:keepNext w:val="0"/>
        <w:keepLines w:val="0"/>
        <w:shd w:val="clear" w:color="auto" w:fill="auto"/>
        <w:bidi w:val="0"/>
        <w:jc w:val="left"/>
        <w:spacing w:before="0" w:after="0" w:line="220" w:lineRule="exact"/>
        <w:ind w:left="0" w:right="0" w:firstLine="0"/>
      </w:pPr>
      <w:r>
        <w:rPr>
          <w:lang w:val="en-US" w:eastAsia="en-US" w:bidi="en-US"/>
          <w:w w:val="100"/>
          <w:spacing w:val="0"/>
          <w:color w:val="000000"/>
          <w:position w:val="0"/>
        </w:rPr>
        <w:t>31.Jan</w:t>
      </w:r>
    </w:p>
    <w:p>
      <w:pPr>
        <w:pStyle w:val="Style97"/>
        <w:framePr w:w="485" w:h="273" w:hSpace="400" w:wrap="notBeside" w:vAnchor="text" w:hAnchor="text" w:x="8042" w:y="2657"/>
        <w:widowControl w:val="0"/>
        <w:keepNext w:val="0"/>
        <w:keepLines w:val="0"/>
        <w:shd w:val="clear" w:color="auto" w:fill="auto"/>
        <w:bidi w:val="0"/>
        <w:jc w:val="left"/>
        <w:spacing w:before="0" w:after="0" w:line="220" w:lineRule="exact"/>
        <w:ind w:left="0" w:right="0" w:firstLine="0"/>
      </w:pPr>
      <w:r>
        <w:rPr>
          <w:lang w:val="en-US" w:eastAsia="en-US" w:bidi="en-US"/>
          <w:w w:val="100"/>
          <w:spacing w:val="0"/>
          <w:color w:val="000000"/>
          <w:position w:val="0"/>
        </w:rPr>
        <w:t>01.Feb</w:t>
      </w:r>
    </w:p>
    <w:p>
      <w:pPr>
        <w:pStyle w:val="Style97"/>
        <w:framePr w:w="494" w:h="278" w:hSpace="400" w:wrap="notBeside" w:vAnchor="text" w:hAnchor="text" w:x="8042" w:y="3401"/>
        <w:widowControl w:val="0"/>
        <w:keepNext w:val="0"/>
        <w:keepLines w:val="0"/>
        <w:shd w:val="clear" w:color="auto" w:fill="auto"/>
        <w:bidi w:val="0"/>
        <w:jc w:val="left"/>
        <w:spacing w:before="0" w:after="0" w:line="220" w:lineRule="exact"/>
        <w:ind w:left="0" w:right="0" w:firstLine="0"/>
      </w:pPr>
      <w:r>
        <w:rPr>
          <w:lang w:val="en-US" w:eastAsia="en-US" w:bidi="en-US"/>
          <w:w w:val="100"/>
          <w:spacing w:val="0"/>
          <w:color w:val="000000"/>
          <w:position w:val="0"/>
        </w:rPr>
        <w:t>02.Feb</w:t>
      </w:r>
    </w:p>
    <w:p>
      <w:pPr>
        <w:widowControl w:val="0"/>
        <w:rPr>
          <w:sz w:val="2"/>
          <w:szCs w:val="2"/>
        </w:rPr>
      </w:pPr>
    </w:p>
    <w:p>
      <w:pPr>
        <w:pStyle w:val="Style48"/>
        <w:tabs>
          <w:tab w:leader="none" w:pos="2870" w:val="left"/>
        </w:tabs>
        <w:widowControl w:val="0"/>
        <w:keepNext w:val="0"/>
        <w:keepLines w:val="0"/>
        <w:shd w:val="clear" w:color="auto" w:fill="auto"/>
        <w:bidi w:val="0"/>
        <w:jc w:val="left"/>
        <w:spacing w:before="1643" w:after="0"/>
        <w:ind w:left="0" w:right="0" w:firstLine="0"/>
        <w:sectPr>
          <w:headerReference w:type="even" r:id="rId77"/>
          <w:headerReference w:type="default" r:id="rId78"/>
          <w:footerReference w:type="even" r:id="rId79"/>
          <w:footerReference w:type="default" r:id="rId80"/>
          <w:headerReference w:type="first" r:id="rId81"/>
          <w:footerReference w:type="first" r:id="rId82"/>
          <w:pgSz w:w="10749" w:h="13511"/>
          <w:pgMar w:top="799" w:left="1188" w:right="1188" w:bottom="1047" w:header="0" w:footer="3" w:gutter="54"/>
          <w:rtlGutter/>
          <w:cols w:space="720"/>
          <w:pgNumType w:start="27"/>
          <w:noEndnote/>
          <w:docGrid w:linePitch="360"/>
        </w:sectPr>
      </w:pPr>
      <w:r>
        <w:pict>
          <v:shape id="_x0000_s1099" type="#_x0000_t75" style="position:absolute;margin-left:6.1pt;margin-top:-48.25pt;width:134.9pt;height:134.9pt;z-index:-125829363;mso-wrap-distance-left:5.pt;mso-wrap-distance-top:37.7pt;mso-wrap-distance-right:5.pt;mso-wrap-distance-bottom:49.3pt;mso-position-horizontal-relative:margin" wrapcoords="0 0 21600 0 21600 21600 0 21600 0 0">
            <v:imagedata r:id="rId83" r:href="rId84"/>
            <w10:wrap type="square" side="right" anchorx="margin"/>
          </v:shape>
        </w:pict>
      </w:r>
      <w:r>
        <w:pict>
          <v:shape id="_x0000_s1100" type="#_x0000_t202" style="position:absolute;margin-left:286.9pt;margin-top:-1.6pt;width:125.3pt;height:152.8pt;z-index:-125829362;mso-wrap-distance-left:5.pt;mso-wrap-distance-right:5.pt;mso-wrap-distance-bottom:19.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and this has consequences for</w:t>
                    <w:br/>
                    <w:t>conceptualizing the political</w:t>
                    <w:br/>
                    <w:t>composition of network culture.</w:t>
                  </w:r>
                </w:p>
                <w:p>
                  <w:pPr>
                    <w:pStyle w:val="Style48"/>
                    <w:widowControl w:val="0"/>
                    <w:keepNext w:val="0"/>
                    <w:keepLines w:val="0"/>
                    <w:shd w:val="clear" w:color="auto" w:fill="auto"/>
                    <w:bidi w:val="0"/>
                    <w:jc w:val="left"/>
                    <w:spacing w:before="0" w:after="0"/>
                    <w:ind w:left="0" w:right="0" w:firstLine="0"/>
                  </w:pPr>
                  <w:r>
                    <w:rPr>
                      <w:rStyle w:val="CharStyle49"/>
                    </w:rPr>
                    <w:t>In this thread, we explore the user</w:t>
                    <w:br/>
                    <w:t>as one of the most important</w:t>
                    <w:br/>
                    <w:t>figures occupying the 21st</w:t>
                    <w:br/>
                    <w:t>century cultural landscape:</w:t>
                    <w:br/>
                    <w:t>adopting a broad perspective</w:t>
                    <w:br/>
                    <w:t>which includes a historical look at</w:t>
                    <w:br/>
                    <w:t>user cultures’ development in</w:t>
                    <w:br/>
                    <w:t>consumer society, in cybernetics</w:t>
                    <w:br/>
                    <w:t>as well as the changing roles of</w:t>
                    <w:br/>
                    <w:t>the user. Are we all users in the</w:t>
                    <w:br/>
                    <w:t>end? Shaping and being shaped</w:t>
                    <w:br/>
                    <w:t>by our tools? And if so, what</w:t>
                  </w:r>
                </w:p>
              </w:txbxContent>
            </v:textbox>
            <w10:wrap type="square" side="left" anchorx="margin"/>
          </v:shape>
        </w:pict>
      </w:r>
      <w:r>
        <w:rPr>
          <w:rStyle w:val="CharStyle99"/>
        </w:rPr>
        <w:t xml:space="preserve">en </w:t>
      </w:r>
      <w:r>
        <w:rPr>
          <w:lang w:val="en-US" w:eastAsia="en-US" w:bidi="en-US"/>
          <w:w w:val="100"/>
          <w:spacing w:val="0"/>
          <w:color w:val="000000"/>
          <w:position w:val="0"/>
        </w:rPr>
        <w:t>What was the User? Paraphras</w:t>
        <w:t>-</w:t>
        <w:br/>
        <w:t>ing Foucault’s famous analysis of</w:t>
        <w:br/>
        <w:t>the author we might ask with what</w:t>
        <w:br/>
        <w:t>cultural imaginaries the “user</w:t>
        <w:br/>
        <w:t>function" is still providing us. Is it</w:t>
        <w:br/>
        <w:t>not an obsolete paradigm in the</w:t>
        <w:br/>
        <w:t>world of participatory pro-sumer</w:t>
        <w:br/>
        <w:t>culture? Maybe the question</w:t>
        <w:br/>
        <w:t>should be whether or not “you</w:t>
        <w:br/>
        <w:t>believe in Users?”, as Olia Lialina</w:t>
        <w:br/>
        <w:t>and Dragan Espenschied have</w:t>
        <w:br/>
        <w:t>paraphrased the Ram character’s</w:t>
        <w:br/>
        <w:t xml:space="preserve">classic line from the film </w:t>
      </w:r>
      <w:r>
        <w:rPr>
          <w:rStyle w:val="CharStyle100"/>
        </w:rPr>
        <w:t>Tron.</w:t>
        <w:br/>
      </w:r>
      <w:r>
        <w:rPr>
          <w:lang w:val="en-US" w:eastAsia="en-US" w:bidi="en-US"/>
          <w:w w:val="100"/>
          <w:spacing w:val="0"/>
          <w:color w:val="000000"/>
          <w:position w:val="0"/>
        </w:rPr>
        <w:t>transmediale 2013 certainly does</w:t>
        <w:br/>
      </w:r>
      <w:r>
        <w:rPr>
          <w:rStyle w:val="CharStyle101"/>
        </w:rPr>
        <w:t>26</w:t>
      </w:r>
      <w:r>
        <w:rPr>
          <w:rStyle w:val="CharStyle102"/>
          <w:lang w:val="en-US" w:eastAsia="en-US" w:bidi="en-US"/>
        </w:rPr>
        <w:tab/>
      </w:r>
      <w:r>
        <w:rPr>
          <w:lang w:val="en-US" w:eastAsia="en-US" w:bidi="en-US"/>
          <w:w w:val="100"/>
          <w:spacing w:val="0"/>
          <w:color w:val="000000"/>
          <w:position w:val="0"/>
        </w:rPr>
        <w:t>believe in the persistence of users,</w:t>
      </w:r>
    </w:p>
    <w:p>
      <w:pPr>
        <w:widowControl w:val="0"/>
        <w:rPr>
          <w:sz w:val="2"/>
          <w:szCs w:val="2"/>
        </w:rPr>
      </w:pPr>
      <w:r>
        <w:pict>
          <v:shape id="_x0000_s1101" type="#_x0000_t75" style="position:absolute;margin-left:295.2pt;margin-top:106.55pt;width:88.8pt;height:19.2pt;z-index:-125829361;mso-wrap-distance-left:33.6pt;mso-wrap-distance-right:5.pt;mso-position-horizontal-relative:margin" wrapcoords="0 0 21600 0 21600 21600 0 21600 0 0">
            <v:imagedata r:id="rId85" r:href="rId86"/>
            <w10:wrap type="square" side="left" anchorx="margin"/>
          </v:shape>
        </w:pict>
      </w:r>
    </w:p>
    <w:p>
      <w:pPr>
        <w:pStyle w:val="Style4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terms may help us navigate and</w:t>
        <w:br/>
        <w:t>reconstruct this user culture? The</w:t>
        <w:br/>
        <w:t>user role’s perspective is</w:t>
        <w:br/>
        <w:t>still pervasive, in spite of media</w:t>
        <w:br/>
        <w:t>industries telling us that the</w:t>
        <w:br/>
        <w:t>passive consumer has been</w:t>
        <w:br/>
        <w:t>turned into an active prod-user.</w:t>
        <w:br/>
        <w:t>Here, we are looking at how new</w:t>
        <w:br/>
        <w:t>digital consumer production</w:t>
        <w:br/>
        <w:t>ambiguously alternates between</w:t>
        <w:br/>
        <w:t>exploitation and appropriation.</w:t>
        <w:br/>
        <w:t>Ultimately we are interested in</w:t>
        <w:br/>
        <w:t>what the user’s cultural position</w:t>
        <w:br/>
        <w:t>is, has been, and how we might</w:t>
        <w:br/>
        <w:t>use this knowledge to re-imagine</w:t>
        <w:br/>
        <w:t>the user.</w:t>
      </w:r>
    </w:p>
    <w:p>
      <w:pPr>
        <w:pStyle w:val="Style48"/>
        <w:widowControl w:val="0"/>
        <w:keepNext w:val="0"/>
        <w:keepLines w:val="0"/>
        <w:shd w:val="clear" w:color="auto" w:fill="auto"/>
        <w:bidi w:val="0"/>
        <w:jc w:val="left"/>
        <w:spacing w:before="0" w:after="0" w:line="202" w:lineRule="exact"/>
        <w:ind w:left="0" w:right="0" w:firstLine="0"/>
        <w:sectPr>
          <w:headerReference w:type="even" r:id="rId87"/>
          <w:headerReference w:type="default" r:id="rId88"/>
          <w:footerReference w:type="even" r:id="rId89"/>
          <w:footerReference w:type="default" r:id="rId90"/>
          <w:headerReference w:type="first" r:id="rId91"/>
          <w:footerReference w:type="first" r:id="rId92"/>
          <w:titlePg/>
          <w:pgSz w:w="10749" w:h="13511"/>
          <w:pgMar w:top="987" w:left="1225" w:right="1225" w:bottom="833" w:header="0" w:footer="3" w:gutter="3093"/>
          <w:rtlGutter w:val="0"/>
          <w:cols w:num="2" w:space="102"/>
          <w:noEndnote/>
          <w:docGrid w:linePitch="360"/>
        </w:sectPr>
      </w:pPr>
      <w:r>
        <w:rPr>
          <w:lang w:val="de-DE" w:eastAsia="de-DE" w:bidi="de-DE"/>
          <w:w w:val="100"/>
          <w:spacing w:val="0"/>
          <w:color w:val="000000"/>
          <w:position w:val="0"/>
        </w:rPr>
        <w:t>auch wenn die Medienindustrie</w:t>
        <w:br/>
        <w:t>erklärt, der passive Konsument</w:t>
        <w:br/>
        <w:t>habe sich längst in einen aktiven</w:t>
        <w:br/>
        <w:t>Produser verwandelt. Wir zeigen</w:t>
        <w:br/>
        <w:t>auf, wie die neue digitale Konsu</w:t>
        <w:t>-</w:t>
        <w:br/>
        <w:t>mentenproduktion zwischen</w:t>
        <w:br/>
        <w:t>Ausbeutung und Aneignung</w:t>
        <w:br/>
        <w:t>pendelt. Und schließlich fragen wir</w:t>
        <w:br/>
        <w:t>danach, welche neue kulturelle</w:t>
        <w:br/>
        <w:t>Position der User einnimmt,</w:t>
        <w:br/>
        <w:t>welche er vorher besetzte und wie</w:t>
        <w:br/>
        <w:t>wir dieses Wissen nutzen können,</w:t>
        <w:br/>
        <w:t>um den User neu zu denken.</w:t>
      </w:r>
    </w:p>
    <w:p>
      <w:pPr>
        <w:widowControl w:val="0"/>
        <w:spacing w:before="50" w:after="50" w:line="240" w:lineRule="exact"/>
        <w:rPr>
          <w:sz w:val="19"/>
          <w:szCs w:val="19"/>
        </w:rPr>
      </w:pPr>
    </w:p>
    <w:p>
      <w:pPr>
        <w:widowControl w:val="0"/>
        <w:rPr>
          <w:sz w:val="2"/>
          <w:szCs w:val="2"/>
        </w:rPr>
        <w:sectPr>
          <w:type w:val="continuous"/>
          <w:pgSz w:w="10749" w:h="13511"/>
          <w:pgMar w:top="961" w:left="0" w:right="0" w:bottom="881" w:header="0" w:footer="3" w:gutter="0"/>
          <w:rtlGutter w:val="0"/>
          <w:cols w:space="720"/>
          <w:noEndnote/>
          <w:docGrid w:linePitch="360"/>
        </w:sectPr>
      </w:pPr>
    </w:p>
    <w:p>
      <w:pPr>
        <w:pStyle w:val="Style48"/>
        <w:widowControl w:val="0"/>
        <w:keepNext w:val="0"/>
        <w:keepLines w:val="0"/>
        <w:shd w:val="clear" w:color="auto" w:fill="auto"/>
        <w:bidi w:val="0"/>
        <w:jc w:val="left"/>
        <w:spacing w:before="0" w:after="0"/>
        <w:ind w:left="0" w:right="2800" w:firstLine="0"/>
      </w:pPr>
      <w:r>
        <w:pict>
          <v:shape id="_x0000_s1107" type="#_x0000_t75" style="position:absolute;margin-left:75.5pt;margin-top:301.35pt;width:89.05pt;height:211.7pt;z-index:-125829360;mso-wrap-distance-left:31.7pt;mso-wrap-distance-top:114.pt;mso-wrap-distance-right:141.1pt;mso-wrap-distance-bottom:70.8pt;mso-position-horizontal-relative:margin;mso-position-vertical-relative:margin" wrapcoords="0 0 21553 0 21553 1449 8353 1449 8353 14698 21600 14698 21600 16167 8353 16167 8353 16186 19934 19822 19934 21600 16236 21600 16236 19822 0 16186 0 0">
            <v:imagedata r:id="rId93" r:href="rId94"/>
            <w10:wrap type="square" side="left" anchorx="margin" anchory="margin"/>
          </v:shape>
        </w:pict>
      </w:r>
      <w:r>
        <w:pict>
          <v:shape id="_x0000_s1108" type="#_x0000_t75" style="position:absolute;margin-left:216.65pt;margin-top:301.35pt;width:88.55pt;height:18.95pt;z-index:-125829359;mso-wrap-distance-left:172.8pt;mso-wrap-distance-top:114.pt;mso-wrap-distance-right:5.pt;mso-wrap-distance-bottom:263.5pt;mso-position-horizontal-relative:margin;mso-position-vertical-relative:margin" wrapcoords="0 0 21553 0 21553 1449 8353 1449 8353 14698 21600 14698 21600 16167 8353 16167 8353 16186 19934 19822 19934 21600 16236 21600 16236 19822 0 16186 0 0">
            <v:imagedata r:id="rId95" r:href="rId96"/>
            <w10:wrap type="square" side="left" anchorx="margin" anchory="margin"/>
          </v:shape>
        </w:pict>
      </w:r>
      <w:r>
        <w:pict>
          <v:shape id="_x0000_s1109" type="#_x0000_t75" style="position:absolute;margin-left:216.85pt;margin-top:493.6pt;width:88.8pt;height:19.2pt;z-index:-125829358;mso-wrap-distance-left:173.05pt;mso-wrap-distance-top:306.25pt;mso-wrap-distance-right:5.pt;mso-wrap-distance-bottom:71.05pt;mso-position-horizontal-relative:margin;mso-position-vertical-relative:margin" wrapcoords="0 0 21553 0 21553 1449 8353 1449 8353 14698 21600 14698 21600 16167 8353 16167 8353 16186 19934 19822 19934 21600 16236 21600 16236 19822 0 16186 0 0">
            <v:imagedata r:id="rId97" r:href="rId98"/>
            <w10:wrap type="square" side="left" anchorx="margin" anchory="margin"/>
          </v:shape>
        </w:pict>
      </w:r>
      <w:r>
        <w:pict>
          <v:shape id="_x0000_s1110" type="#_x0000_t202" style="position:absolute;margin-left:248.55pt;margin-top:559.1pt;width:39.35pt;height:25.pt;z-index:-125829357;mso-wrap-distance-left:204.7pt;mso-wrap-distance-top:371.75pt;mso-wrap-distance-right:17.75pt;mso-position-horizontal-relative:margin;mso-position-vertical-relative:margin" filled="f" stroked="f">
            <v:textbox style="mso-fit-shape-to-text:t" inset="0,0,0,0">
              <w:txbxContent>
                <w:p>
                  <w:pPr>
                    <w:pStyle w:val="Style54"/>
                    <w:widowControl w:val="0"/>
                    <w:keepNext w:val="0"/>
                    <w:keepLines w:val="0"/>
                    <w:shd w:val="clear" w:color="auto" w:fill="auto"/>
                    <w:bidi w:val="0"/>
                    <w:jc w:val="left"/>
                    <w:spacing w:before="0" w:after="0" w:line="144" w:lineRule="exact"/>
                    <w:ind w:left="0" w:right="0" w:firstLine="0"/>
                  </w:pPr>
                  <w:r>
                    <w:rPr>
                      <w:rStyle w:val="CharStyle103"/>
                    </w:rPr>
                    <w:t>appropriation</w:t>
                  </w:r>
                </w:p>
                <w:p>
                  <w:pPr>
                    <w:pStyle w:val="Style54"/>
                    <w:widowControl w:val="0"/>
                    <w:keepNext w:val="0"/>
                    <w:keepLines w:val="0"/>
                    <w:shd w:val="clear" w:color="auto" w:fill="auto"/>
                    <w:bidi w:val="0"/>
                    <w:jc w:val="center"/>
                    <w:spacing w:before="0" w:after="0" w:line="144" w:lineRule="exact"/>
                    <w:ind w:left="0" w:right="0" w:firstLine="0"/>
                  </w:pPr>
                  <w:r>
                    <w:rPr>
                      <w:rStyle w:val="CharStyle103"/>
                    </w:rPr>
                    <w:t>tools</w:t>
                  </w:r>
                </w:p>
                <w:p>
                  <w:pPr>
                    <w:pStyle w:val="Style54"/>
                    <w:widowControl w:val="0"/>
                    <w:keepNext w:val="0"/>
                    <w:keepLines w:val="0"/>
                    <w:shd w:val="clear" w:color="auto" w:fill="auto"/>
                    <w:bidi w:val="0"/>
                    <w:jc w:val="left"/>
                    <w:spacing w:before="0" w:after="0" w:line="144" w:lineRule="exact"/>
                    <w:ind w:left="0" w:right="0" w:firstLine="0"/>
                  </w:pPr>
                  <w:r>
                    <w:rPr>
                      <w:rStyle w:val="CharStyle103"/>
                    </w:rPr>
                    <w:t>exploitation</w:t>
                  </w:r>
                </w:p>
              </w:txbxContent>
            </v:textbox>
            <w10:wrap type="square" side="left" anchorx="margin" anchory="margin"/>
          </v:shape>
        </w:pict>
      </w:r>
      <w:r>
        <w:rPr>
          <w:lang w:val="de-DE" w:eastAsia="de-DE" w:bidi="de-DE"/>
          <w:w w:val="100"/>
          <w:spacing w:val="0"/>
          <w:color w:val="000000"/>
          <w:position w:val="0"/>
        </w:rPr>
        <w:t>de Was war der User? Indem wir</w:t>
        <w:br/>
        <w:t>Foucaults berühmte Analyse</w:t>
        <w:br/>
        <w:t>des Autors paraphrasieren,</w:t>
        <w:br/>
        <w:t>können wir fragen, welche</w:t>
        <w:br/>
        <w:t>Formen des kulturellen Imaginä</w:t>
        <w:t>-</w:t>
        <w:br/>
        <w:t>ren uns die „User-Funktion“</w:t>
        <w:br/>
        <w:t>bietet. Handelt es sich vielleicht</w:t>
        <w:br/>
        <w:t>um ein obsoletes Paradigma in</w:t>
        <w:br/>
        <w:t>einer Welt partizipatorischer</w:t>
        <w:br/>
        <w:t>Prosumer-Kultur? Oder sollte die</w:t>
        <w:br/>
        <w:t>Frage lauten: „Glaubt ihr noch an</w:t>
        <w:br/>
        <w:t>den User?“ So haben jedenfalls</w:t>
        <w:br/>
        <w:t>Olia Lialina und Dragan Espen</w:t>
        <w:t>-</w:t>
        <w:br/>
        <w:t>schied ein klassisches Zitat der</w:t>
        <w:br/>
        <w:t xml:space="preserve">Figur Ram aus dem Film </w:t>
      </w:r>
      <w:r>
        <w:rPr>
          <w:rStyle w:val="CharStyle100"/>
          <w:lang w:val="de-DE" w:eastAsia="de-DE" w:bidi="de-DE"/>
        </w:rPr>
        <w:t>Tron</w:t>
        <w:br/>
      </w:r>
      <w:r>
        <w:rPr>
          <w:lang w:val="de-DE" w:eastAsia="de-DE" w:bidi="de-DE"/>
          <w:w w:val="100"/>
          <w:spacing w:val="0"/>
          <w:color w:val="000000"/>
          <w:position w:val="0"/>
        </w:rPr>
        <w:t>umformuliert. Die transmediale</w:t>
        <w:br/>
        <w:t>2013 glaubt an das Fortbestehen</w:t>
        <w:br/>
        <w:t>des Users. Das hat Folgen für die</w:t>
        <w:br/>
        <w:t>Konzeptualisierung der politi</w:t>
        <w:t>-</w:t>
        <w:br/>
        <w:t>schen Beschaffenheit von</w:t>
        <w:br/>
        <w:t>Netzkultur. Der Themenstrang</w:t>
        <w:br/>
        <w:t>Users widmet sich dem User als</w:t>
        <w:br/>
        <w:t>einer der wichtigsten Figuren in</w:t>
        <w:br/>
        <w:t>der Kulturlandschaft des 21.</w:t>
        <w:br/>
        <w:t>Jahrhunderts, beleuchtet</w:t>
        <w:br/>
        <w:t>verschiedene Aspekte, etwa die</w:t>
        <w:br/>
        <w:t>geschichtliche Entwicklung der</w:t>
        <w:br/>
        <w:t>User-Kultur innerhalb der</w:t>
        <w:br/>
        <w:t>Konsumgesellschaft und der</w:t>
        <w:br/>
        <w:t>Kybernetik, und greift die</w:t>
        <w:br/>
        <w:t>wechselnden Rollen des Users</w:t>
        <w:br/>
        <w:t>auf. Sind wir letztlich alle User?</w:t>
        <w:br/>
        <w:t>Gestalten wir mit unseren Tools</w:t>
        <w:br/>
        <w:t>und werden wir von ihnen</w:t>
        <w:br/>
        <w:t>gestaltet? Und, wenn das so ist,</w:t>
        <w:br/>
        <w:t>welche Begriffe helfen uns dabei,</w:t>
        <w:br/>
        <w:t>uns in dieser User-Kultur</w:t>
        <w:br/>
        <w:t>zurechtzufinden und sie zu</w:t>
        <w:br/>
        <w:t>rekonstruieren? Noch ist die</w:t>
        <w:br/>
        <w:t>Rolle des Users weit verbreitet,</w:t>
      </w:r>
      <w:r>
        <w:br w:type="page"/>
      </w:r>
    </w:p>
    <w:p>
      <w:pPr>
        <w:pStyle w:val="Style88"/>
        <w:widowControl w:val="0"/>
        <w:keepNext w:val="0"/>
        <w:keepLines w:val="0"/>
        <w:shd w:val="clear" w:color="auto" w:fill="000000"/>
        <w:bidi w:val="0"/>
        <w:jc w:val="left"/>
        <w:spacing w:before="0" w:after="285" w:line="360" w:lineRule="exact"/>
        <w:ind w:left="3680" w:right="0" w:firstLine="0"/>
      </w:pPr>
      <w:bookmarkStart w:id="5" w:name="bookmark5"/>
      <w:r>
        <w:rPr>
          <w:rStyle w:val="CharStyle105"/>
          <w:b w:val="0"/>
          <w:bCs w:val="0"/>
        </w:rPr>
        <w:t>USERS</w:t>
      </w:r>
      <w:bookmarkEnd w:id="5"/>
    </w:p>
    <w:p>
      <w:pPr>
        <w:pStyle w:val="Style46"/>
        <w:widowControl w:val="0"/>
        <w:keepNext w:val="0"/>
        <w:keepLines w:val="0"/>
        <w:shd w:val="clear" w:color="auto" w:fill="000000"/>
        <w:bidi w:val="0"/>
        <w:jc w:val="left"/>
        <w:spacing w:before="0" w:after="0" w:line="160" w:lineRule="exact"/>
        <w:ind w:left="0" w:right="0" w:firstLine="0"/>
      </w:pPr>
      <w:r>
        <w:rPr>
          <w:rStyle w:val="CharStyle108"/>
          <w:b/>
          <w:bCs/>
        </w:rPr>
        <w:t>BWPWAP Users with Olga Goriunova</w:t>
      </w:r>
    </w:p>
    <w:p>
      <w:pPr>
        <w:pStyle w:val="Style48"/>
        <w:widowControl w:val="0"/>
        <w:keepNext w:val="0"/>
        <w:keepLines w:val="0"/>
        <w:shd w:val="clear" w:color="auto" w:fill="000000"/>
        <w:bidi w:val="0"/>
        <w:jc w:val="left"/>
        <w:spacing w:before="0" w:after="172" w:line="160" w:lineRule="exact"/>
        <w:ind w:left="0" w:right="0" w:firstLine="0"/>
      </w:pPr>
      <w:r>
        <w:rPr>
          <w:rStyle w:val="CharStyle109"/>
        </w:rPr>
        <w:t>Aesthetic growth: becoming a human, a thing or a piece of code</w:t>
      </w:r>
    </w:p>
    <w:p>
      <w:pPr>
        <w:pStyle w:val="Style48"/>
        <w:widowControl w:val="0"/>
        <w:keepNext w:val="0"/>
        <w:keepLines w:val="0"/>
        <w:shd w:val="clear" w:color="auto" w:fill="000000"/>
        <w:bidi w:val="0"/>
        <w:jc w:val="left"/>
        <w:spacing w:before="0" w:after="0" w:line="202" w:lineRule="exact"/>
        <w:ind w:left="0" w:right="780" w:firstLine="0"/>
      </w:pPr>
      <w:r>
        <w:pict>
          <v:shape id="_x0000_s1111" type="#_x0000_t202" style="position:absolute;margin-left:318.25pt;margin-top:27.95pt;width:66.5pt;height:23.pt;z-index:-125829356;mso-wrap-distance-left:44.4pt;mso-wrap-distance-right:5.pt;mso-position-horizontal-relative:margin" fillcolor="#454837" stroked="f">
            <v:textbox style="mso-fit-shape-to-text:t" inset="0,0,0,0">
              <w:txbxContent>
                <w:p>
                  <w:pPr>
                    <w:pStyle w:val="Style48"/>
                    <w:widowControl w:val="0"/>
                    <w:keepNext w:val="0"/>
                    <w:keepLines w:val="0"/>
                    <w:shd w:val="clear" w:color="auto" w:fill="000000"/>
                    <w:bidi w:val="0"/>
                    <w:jc w:val="center"/>
                    <w:spacing w:before="0" w:after="0" w:line="202" w:lineRule="exact"/>
                    <w:ind w:left="0" w:right="0" w:firstLine="0"/>
                  </w:pPr>
                  <w:r>
                    <w:rPr>
                      <w:rStyle w:val="CharStyle104"/>
                    </w:rPr>
                    <w:t>Event Information</w:t>
                    <w:br/>
                    <w:t>on page 213</w:t>
                  </w:r>
                </w:p>
              </w:txbxContent>
            </v:textbox>
            <w10:wrap type="square" side="left" anchorx="margin"/>
          </v:shape>
        </w:pict>
      </w:r>
      <w:r>
        <w:pict>
          <v:shape id="_x0000_s1112" type="#_x0000_t75" style="position:absolute;margin-left:30.25pt;margin-top:61.45pt;width:376.55pt;height:195.6pt;z-index:-125829355;mso-wrap-distance-left:30.25pt;mso-wrap-distance-right:5.pt;mso-position-horizontal-relative:margin" wrapcoords="0 0 21600 0 21600 21600 0 21600 0 0">
            <v:imagedata r:id="rId99" r:href="rId100"/>
            <w10:wrap type="topAndBottom" anchorx="margin"/>
          </v:shape>
        </w:pict>
      </w:r>
      <w:r>
        <w:rPr>
          <w:rStyle w:val="CharStyle109"/>
        </w:rPr>
        <w:t>When: Fr. 01.02.2013</w:t>
        <w:br/>
        <w:t>Pluto Time: 15:41</w:t>
        <w:br/>
        <w:t>CET: 19:00</w:t>
        <w:br/>
        <w:t>Where: Auditorium</w:t>
        <w:br/>
        <w:t>Respondent: Finn Brunton</w:t>
      </w:r>
    </w:p>
    <w:p>
      <w:pPr>
        <w:pStyle w:val="Style81"/>
        <w:widowControl w:val="0"/>
        <w:keepNext w:val="0"/>
        <w:keepLines w:val="0"/>
        <w:shd w:val="clear" w:color="auto" w:fill="auto"/>
        <w:bidi w:val="0"/>
        <w:jc w:val="left"/>
        <w:spacing w:before="0" w:after="0" w:line="202" w:lineRule="exact"/>
        <w:ind w:left="1920" w:right="0" w:firstLine="0"/>
        <w:sectPr>
          <w:type w:val="continuous"/>
          <w:pgSz w:w="10749" w:h="13511"/>
          <w:pgMar w:top="961" w:left="2466" w:right="2466" w:bottom="881" w:header="0" w:footer="3" w:gutter="340"/>
          <w:rtlGutter/>
          <w:cols w:space="720"/>
          <w:noEndnote/>
          <w:docGrid w:linePitch="360"/>
        </w:sectPr>
      </w:pPr>
      <w:r>
        <w:rPr>
          <w:rStyle w:val="CharStyle110"/>
        </w:rPr>
        <w:t xml:space="preserve">K </w:t>
      </w:r>
      <w:r>
        <w:rPr>
          <w:lang w:val="en-US" w:eastAsia="en-US" w:bidi="en-US"/>
          <w:w w:val="100"/>
          <w:spacing w:val="0"/>
          <w:color w:val="000000"/>
          <w:position w:val="0"/>
        </w:rPr>
        <w:t>„failing to become art“ - „becoming art“ axis</w:t>
        <w:br/>
      </w:r>
      <w:r>
        <w:rPr>
          <w:rStyle w:val="CharStyle110"/>
        </w:rPr>
        <w:t xml:space="preserve">Y </w:t>
      </w:r>
      <w:r>
        <w:rPr>
          <w:lang w:val="en-US" w:eastAsia="en-US" w:bidi="en-US"/>
          <w:w w:val="100"/>
          <w:spacing w:val="0"/>
          <w:color w:val="000000"/>
          <w:position w:val="0"/>
        </w:rPr>
        <w:t>aspiring to become art level (avantgarde meter)</w:t>
        <w:br/>
      </w:r>
      <w:r>
        <w:rPr>
          <w:rStyle w:val="CharStyle110"/>
        </w:rPr>
        <w:t xml:space="preserve">Z </w:t>
      </w:r>
      <w:r>
        <w:rPr>
          <w:lang w:val="en-US" w:eastAsia="en-US" w:bidi="en-US"/>
          <w:w w:val="100"/>
          <w:spacing w:val="0"/>
          <w:color w:val="000000"/>
          <w:position w:val="0"/>
        </w:rPr>
        <w:t>living practices &amp; cultural life axis (blurred)</w:t>
      </w:r>
    </w:p>
    <w:p>
      <w:pPr>
        <w:widowControl w:val="0"/>
        <w:rPr>
          <w:sz w:val="2"/>
          <w:szCs w:val="2"/>
        </w:rPr>
      </w:pPr>
      <w:r>
        <w:pict>
          <v:shape id="_x0000_s1113" type="#_x0000_t202" style="position:static;width:537.45pt;height:16.1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770" w:left="0" w:right="0" w:bottom="674" w:header="0" w:footer="3" w:gutter="0"/>
          <w:rtlGutter w:val="0"/>
          <w:cols w:space="720"/>
          <w:noEndnote/>
          <w:docGrid w:linePitch="360"/>
        </w:sectPr>
      </w:pPr>
    </w:p>
    <w:p>
      <w:pPr>
        <w:widowControl w:val="0"/>
        <w:spacing w:line="525" w:lineRule="exact"/>
      </w:pPr>
      <w:r>
        <w:pict>
          <v:shape id="_x0000_s1114" type="#_x0000_t202" style="position:absolute;margin-left:456.75pt;margin-top:0;width:12.95pt;height:9.6pt;z-index:251657735;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left"/>
                    <w:spacing w:before="0" w:after="0" w:line="120" w:lineRule="exact"/>
                    <w:ind w:left="0" w:right="0" w:firstLine="0"/>
                  </w:pPr>
                  <w:r>
                    <w:rPr>
                      <w:rStyle w:val="CharStyle111"/>
                    </w:rPr>
                    <w:t>fig-1</w:t>
                  </w:r>
                </w:p>
              </w:txbxContent>
            </v:textbox>
            <w10:wrap anchorx="margin"/>
          </v:shape>
        </w:pict>
      </w:r>
    </w:p>
    <w:p>
      <w:pPr>
        <w:widowControl w:val="0"/>
        <w:rPr>
          <w:sz w:val="2"/>
          <w:szCs w:val="2"/>
        </w:rPr>
        <w:sectPr>
          <w:type w:val="continuous"/>
          <w:pgSz w:w="10749" w:h="13511"/>
          <w:pgMar w:top="770" w:left="1232" w:right="1232" w:bottom="674" w:header="0" w:footer="3" w:gutter="53"/>
          <w:rtlGutter/>
          <w:cols w:space="720"/>
          <w:noEndnote/>
          <w:docGrid w:linePitch="360"/>
        </w:sectPr>
      </w:pPr>
    </w:p>
    <w:p>
      <w:pPr>
        <w:widowControl w:val="0"/>
        <w:spacing w:before="65" w:after="65" w:line="240" w:lineRule="exact"/>
        <w:rPr>
          <w:sz w:val="19"/>
          <w:szCs w:val="19"/>
        </w:rPr>
      </w:pPr>
    </w:p>
    <w:p>
      <w:pPr>
        <w:widowControl w:val="0"/>
        <w:rPr>
          <w:sz w:val="2"/>
          <w:szCs w:val="2"/>
        </w:rPr>
        <w:sectPr>
          <w:type w:val="continuous"/>
          <w:pgSz w:w="10749" w:h="13511"/>
          <w:pgMar w:top="1386" w:left="0" w:right="0" w:bottom="901" w:header="0" w:footer="3" w:gutter="0"/>
          <w:rtlGutter w:val="0"/>
          <w:cols w:space="720"/>
          <w:noEndnote/>
          <w:docGrid w:linePitch="360"/>
        </w:sectPr>
      </w:pPr>
    </w:p>
    <w:p>
      <w:pPr>
        <w:pStyle w:val="Style93"/>
        <w:widowControl w:val="0"/>
        <w:keepNext w:val="0"/>
        <w:keepLines w:val="0"/>
        <w:shd w:val="clear" w:color="auto" w:fill="000000"/>
        <w:bidi w:val="0"/>
        <w:jc w:val="left"/>
        <w:spacing w:before="0" w:after="4" w:line="120" w:lineRule="exact"/>
        <w:ind w:left="0" w:right="0" w:firstLine="0"/>
      </w:pPr>
      <w:r>
        <w:rPr>
          <w:rStyle w:val="CharStyle112"/>
          <w:b/>
          <w:bCs/>
        </w:rPr>
        <w:t>Contextualization &gt; An excerpt from:</w:t>
      </w:r>
    </w:p>
    <w:p>
      <w:pPr>
        <w:pStyle w:val="Style46"/>
        <w:widowControl w:val="0"/>
        <w:keepNext w:val="0"/>
        <w:keepLines w:val="0"/>
        <w:shd w:val="clear" w:color="auto" w:fill="000000"/>
        <w:bidi w:val="0"/>
        <w:jc w:val="left"/>
        <w:spacing w:before="0" w:after="180" w:line="197" w:lineRule="exact"/>
        <w:ind w:left="0" w:right="0" w:firstLine="0"/>
      </w:pPr>
      <w:r>
        <w:rPr>
          <w:rStyle w:val="CharStyle108"/>
          <w:b/>
          <w:bCs/>
        </w:rPr>
        <w:t>From Art Platforms and Cultural</w:t>
        <w:br/>
        <w:t>Production on the Internet</w:t>
        <w:br/>
        <w:t>(Routledge, 2012).</w:t>
      </w:r>
    </w:p>
    <w:p>
      <w:pPr>
        <w:pStyle w:val="Style48"/>
        <w:widowControl w:val="0"/>
        <w:keepNext w:val="0"/>
        <w:keepLines w:val="0"/>
        <w:shd w:val="clear" w:color="auto" w:fill="000000"/>
        <w:bidi w:val="0"/>
        <w:jc w:val="left"/>
        <w:spacing w:before="0" w:after="0"/>
        <w:ind w:left="0" w:right="0" w:firstLine="0"/>
      </w:pPr>
      <w:r>
        <w:rPr>
          <w:rStyle w:val="CharStyle109"/>
        </w:rPr>
        <w:t>Aesthetic Growth: Becoming a</w:t>
        <w:br/>
        <w:t>Human, a Thing or a Piece of Code</w:t>
        <w:br/>
        <w:t>The ways in which culture occurs,</w:t>
        <w:br/>
        <w:t>how it is practiced ... are now</w:t>
        <w:br/>
        <w:t>irreversibly co-produced by</w:t>
        <w:br/>
        <w:t>networked media technology. In</w:t>
        <w:br/>
        <w:t>order to understand this, we need to</w:t>
        <w:br/>
        <w:t>look at the ways in which aesthetic</w:t>
        <w:br/>
        <w:t>forms of life cut through</w:t>
        <w:br/>
      </w:r>
      <w:r>
        <w:rPr>
          <w:rStyle w:val="CharStyle113"/>
        </w:rPr>
        <w:t xml:space="preserve">28 </w:t>
      </w:r>
      <w:r>
        <w:rPr>
          <w:rStyle w:val="CharStyle109"/>
        </w:rPr>
        <w:t>processes of subjectification</w:t>
        <w:br w:type="column"/>
        <w:t>and organization, how they</w:t>
        <w:br/>
        <w:t>mobilize ... network systems and</w:t>
        <w:br/>
        <w:t>cultures, and how those, in turn,</w:t>
        <w:br/>
        <w:t>condition and co-create these</w:t>
        <w:br/>
        <w:t>forms of life.</w:t>
      </w:r>
    </w:p>
    <w:p>
      <w:pPr>
        <w:pStyle w:val="Style48"/>
        <w:widowControl w:val="0"/>
        <w:keepNext w:val="0"/>
        <w:keepLines w:val="0"/>
        <w:shd w:val="clear" w:color="auto" w:fill="000000"/>
        <w:bidi w:val="0"/>
        <w:jc w:val="left"/>
        <w:spacing w:before="0" w:after="0"/>
        <w:ind w:left="0" w:right="0" w:firstLine="0"/>
        <w:sectPr>
          <w:type w:val="continuous"/>
          <w:pgSz w:w="10749" w:h="13511"/>
          <w:pgMar w:top="1386" w:left="1232" w:right="1232" w:bottom="901" w:header="0" w:footer="3" w:gutter="2707"/>
          <w:rtlGutter/>
          <w:cols w:num="2" w:space="187"/>
          <w:noEndnote/>
          <w:docGrid w:linePitch="360"/>
        </w:sectPr>
      </w:pPr>
      <w:r>
        <w:rPr>
          <w:rStyle w:val="CharStyle109"/>
        </w:rPr>
        <w:t>Art platforms bring together</w:t>
        <w:br/>
        <w:t>human-technical creativity,</w:t>
        <w:br/>
        <w:t>repetition, aesthetic amplification,</w:t>
        <w:br/>
        <w:t>folklore and humor... to generate a</w:t>
        <w:br/>
        <w:t>cultural organizational mechanism</w:t>
        <w:br/>
        <w:t>powerful enough to disrupt some</w:t>
        <w:br/>
        <w:t>of the ... stratifying tendencies of</w:t>
        <w:br/>
        <w:t>... society. Art platforms are</w:t>
        <w:br/>
        <w:t>self-unfolding mechanisms</w:t>
        <w:br/>
        <w:t>through which cultural life may</w:t>
      </w:r>
    </w:p>
    <w:p>
      <w:pPr>
        <w:widowControl w:val="0"/>
        <w:spacing w:line="146" w:lineRule="exact"/>
        <w:rPr>
          <w:sz w:val="12"/>
          <w:szCs w:val="12"/>
        </w:rPr>
      </w:pPr>
    </w:p>
    <w:p>
      <w:pPr>
        <w:widowControl w:val="0"/>
        <w:rPr>
          <w:sz w:val="2"/>
          <w:szCs w:val="2"/>
        </w:rPr>
        <w:sectPr>
          <w:pgSz w:w="10749" w:h="13511"/>
          <w:pgMar w:top="835" w:left="0" w:right="0" w:bottom="356" w:header="0" w:footer="3" w:gutter="0"/>
          <w:rtlGutter w:val="0"/>
          <w:cols w:space="720"/>
          <w:noEndnote/>
          <w:docGrid w:linePitch="360"/>
        </w:sectPr>
      </w:pPr>
    </w:p>
    <w:p>
      <w:pPr>
        <w:widowControl w:val="0"/>
        <w:spacing w:line="360" w:lineRule="exact"/>
      </w:pPr>
      <w:r>
        <w:pict>
          <v:shape id="_x0000_s1115" type="#_x0000_t202" style="position:absolute;margin-left:21.35pt;margin-top:119.65pt;width:71.05pt;height:23.5pt;z-index:251657736;mso-wrap-distance-left:5.pt;mso-wrap-distance-right:5.pt;mso-position-horizontal-relative:margin" fillcolor="#FEFEEF" stroked="f">
            <v:textbox style="mso-fit-shape-to-text:t" inset="0,0,0,0">
              <w:txbxContent>
                <w:p>
                  <w:pPr>
                    <w:pStyle w:val="Style48"/>
                    <w:widowControl w:val="0"/>
                    <w:keepNext w:val="0"/>
                    <w:keepLines w:val="0"/>
                    <w:shd w:val="clear" w:color="auto" w:fill="auto"/>
                    <w:bidi w:val="0"/>
                    <w:jc w:val="center"/>
                    <w:spacing w:before="0" w:after="0" w:line="206" w:lineRule="exact"/>
                    <w:ind w:left="0" w:right="0" w:firstLine="0"/>
                  </w:pPr>
                  <w:r>
                    <w:rPr>
                      <w:rStyle w:val="CharStyle49"/>
                    </w:rPr>
                    <w:t>BWPWAP USERS</w:t>
                    <w:br/>
                    <w:t>Performance</w:t>
                  </w:r>
                </w:p>
              </w:txbxContent>
            </v:textbox>
            <w10:wrap anchorx="margin"/>
          </v:shape>
        </w:pict>
      </w:r>
      <w:r>
        <w:pict>
          <v:shape id="_x0000_s1116" type="#_x0000_t202" style="position:absolute;margin-left:10.3pt;margin-top:156.85pt;width:82.8pt;height:51.4pt;z-index:251657737;mso-wrap-distance-left:5.pt;mso-wrap-distance-right:5.pt;mso-position-horizontal-relative:margin" filled="f" stroked="f">
            <v:textbox style="mso-fit-shape-to-text:t" inset="0,0,0,0">
              <w:txbxContent>
                <w:p>
                  <w:pPr>
                    <w:pStyle w:val="Style93"/>
                    <w:widowControl w:val="0"/>
                    <w:keepNext w:val="0"/>
                    <w:keepLines w:val="0"/>
                    <w:shd w:val="clear" w:color="auto" w:fill="000000"/>
                    <w:bidi w:val="0"/>
                    <w:jc w:val="left"/>
                    <w:spacing w:before="0" w:after="0" w:line="158" w:lineRule="exact"/>
                    <w:ind w:left="0" w:right="0" w:firstLine="200"/>
                  </w:pPr>
                  <w:r>
                    <w:rPr>
                      <w:rStyle w:val="CharStyle115"/>
                      <w:b/>
                      <w:bCs/>
                    </w:rPr>
                    <w:t>Coded Narratives with</w:t>
                    <w:br/>
                    <w:t>Vanessa Ramos-Velasquez</w:t>
                    <w:br/>
                    <w:t>with guest musician A Guy</w:t>
                    <w:br/>
                    <w:t>Called Gerald</w:t>
                  </w:r>
                </w:p>
                <w:p>
                  <w:pPr>
                    <w:pStyle w:val="Style54"/>
                    <w:widowControl w:val="0"/>
                    <w:keepNext w:val="0"/>
                    <w:keepLines w:val="0"/>
                    <w:shd w:val="clear" w:color="auto" w:fill="000000"/>
                    <w:bidi w:val="0"/>
                    <w:jc w:val="left"/>
                    <w:spacing w:before="0" w:after="0" w:line="158" w:lineRule="exact"/>
                    <w:ind w:left="0" w:right="260" w:firstLine="0"/>
                  </w:pPr>
                  <w:r>
                    <w:rPr>
                      <w:rStyle w:val="CharStyle111"/>
                    </w:rPr>
                    <w:t>Fr, 01.02.2013, 21:30 CET</w:t>
                    <w:br/>
                    <w:t>Auditorium</w:t>
                  </w:r>
                </w:p>
              </w:txbxContent>
            </v:textbox>
            <w10:wrap anchorx="margin"/>
          </v:shape>
        </w:pict>
      </w:r>
      <w:r>
        <w:pict>
          <v:shape id="_x0000_s1117" type="#_x0000_t202" style="position:absolute;margin-left:5.e-002pt;margin-top:261.85pt;width:67.2pt;height:273.6pt;z-index:251657738;mso-wrap-distance-left:5.pt;mso-wrap-distance-right:5.pt;mso-position-horizontal-relative:margin" wrapcoords="376 0 21459 0 21459 18433 21600 19953 21600 21600 0 21600 0 19953 376 18433 376 0" filled="f" stroked="f">
            <v:textbox style="mso-fit-shape-to-text:t" inset="0,0,0,0">
              <w:txbxContent>
                <w:p>
                  <w:pPr>
                    <w:framePr w:h="5472" w:wrap="none" w:vAnchor="text" w:hAnchor="margin" w:x="2" w:y="5238"/>
                    <w:widowControl w:val="0"/>
                    <w:jc w:val="center"/>
                    <w:rPr>
                      <w:sz w:val="2"/>
                      <w:szCs w:val="2"/>
                    </w:rPr>
                  </w:pPr>
                  <w:r>
                    <w:pict>
                      <v:shape id="_x0000_s1118" type="#_x0000_t75" style="width:67pt;height:274pt;">
                        <v:imagedata r:id="rId101" r:href="rId102"/>
                      </v:shape>
                    </w:pict>
                  </w:r>
                </w:p>
                <w:p>
                  <w:pPr>
                    <w:pStyle w:val="Style71"/>
                    <w:widowControl w:val="0"/>
                    <w:keepNext w:val="0"/>
                    <w:keepLines w:val="0"/>
                    <w:shd w:val="clear" w:color="auto" w:fill="000000"/>
                    <w:bidi w:val="0"/>
                    <w:jc w:val="left"/>
                    <w:spacing w:before="0" w:after="0" w:line="158" w:lineRule="exact"/>
                    <w:ind w:left="0" w:right="0" w:firstLine="0"/>
                  </w:pPr>
                  <w:r>
                    <w:rPr>
                      <w:rStyle w:val="CharStyle116"/>
                    </w:rPr>
                    <w:t>fig-2</w:t>
                  </w:r>
                </w:p>
                <w:p>
                  <w:pPr>
                    <w:pStyle w:val="Style71"/>
                    <w:widowControl w:val="0"/>
                    <w:keepNext w:val="0"/>
                    <w:keepLines w:val="0"/>
                    <w:shd w:val="clear" w:color="auto" w:fill="000000"/>
                    <w:bidi w:val="0"/>
                    <w:jc w:val="left"/>
                    <w:spacing w:before="0" w:after="0" w:line="158" w:lineRule="exact"/>
                    <w:ind w:left="0" w:right="0" w:firstLine="0"/>
                  </w:pPr>
                  <w:r>
                    <w:rPr>
                      <w:rStyle w:val="CharStyle116"/>
                    </w:rPr>
                    <w:t>aspiring to failing,</w:t>
                    <w:br/>
                    <w:t>aspiring to becoming art</w:t>
                  </w:r>
                </w:p>
              </w:txbxContent>
            </v:textbox>
            <w10:wrap anchorx="margin"/>
          </v:shape>
        </w:pict>
      </w:r>
      <w:r>
        <w:pict>
          <v:shape id="_x0000_s1119" type="#_x0000_t202" style="position:absolute;margin-left:131.05pt;margin-top:0.1pt;width:131.05pt;height:583.pt;z-index:251657739;mso-wrap-distance-left:5.pt;mso-wrap-distance-right:5.pt;mso-position-horizontal-relative:margin" filled="f" stroked="f">
            <v:textbox style="mso-fit-shape-to-text:t" inset="0,0,0,0">
              <w:txbxContent>
                <w:p>
                  <w:pPr>
                    <w:pStyle w:val="Style48"/>
                    <w:widowControl w:val="0"/>
                    <w:keepNext w:val="0"/>
                    <w:keepLines w:val="0"/>
                    <w:shd w:val="clear" w:color="auto" w:fill="000000"/>
                    <w:bidi w:val="0"/>
                    <w:jc w:val="left"/>
                    <w:spacing w:before="0" w:after="0"/>
                    <w:ind w:left="0" w:right="0" w:firstLine="0"/>
                  </w:pPr>
                  <w:r>
                    <w:rPr>
                      <w:rStyle w:val="CharStyle104"/>
                    </w:rPr>
                    <w:t>advance to produce fascinating</w:t>
                    <w:br/>
                    <w:t>aesthetic objects and processes.</w:t>
                  </w:r>
                </w:p>
                <w:p>
                  <w:pPr>
                    <w:pStyle w:val="Style48"/>
                    <w:widowControl w:val="0"/>
                    <w:keepNext w:val="0"/>
                    <w:keepLines w:val="0"/>
                    <w:shd w:val="clear" w:color="auto" w:fill="000000"/>
                    <w:bidi w:val="0"/>
                    <w:jc w:val="left"/>
                    <w:spacing w:before="0" w:after="0"/>
                    <w:ind w:left="0" w:right="0" w:firstLine="0"/>
                  </w:pPr>
                  <w:r>
                    <w:rPr>
                      <w:rStyle w:val="CharStyle104"/>
                    </w:rPr>
                    <w:t>... An art platform is never simply a</w:t>
                    <w:br/>
                    <w:t>techno-cultural object, but is a</w:t>
                    <w:br/>
                    <w:t>resonance, a movement.... The</w:t>
                    <w:br/>
                    <w:t>capillaries of aesthetic emergence</w:t>
                    <w:br/>
                    <w:t>in art platforms draw from the tech</w:t>
                    <w:t>-</w:t>
                    <w:br/>
                    <w:t>nical materiality of networks and</w:t>
                    <w:br/>
                    <w:t>software, folklore creativity, forces</w:t>
                    <w:br/>
                    <w:t>of repetition and sociality,</w:t>
                    <w:br/>
                    <w:t>conflictual border zones and</w:t>
                    <w:br/>
                    <w:t>disjunctures between normality,</w:t>
                    <w:br/>
                    <w:t>capitalism, politics, quotidian labor</w:t>
                    <w:br/>
                    <w:t>and despair, creation.</w:t>
                  </w:r>
                </w:p>
                <w:p>
                  <w:pPr>
                    <w:pStyle w:val="Style48"/>
                    <w:widowControl w:val="0"/>
                    <w:keepNext w:val="0"/>
                    <w:keepLines w:val="0"/>
                    <w:shd w:val="clear" w:color="auto" w:fill="000000"/>
                    <w:bidi w:val="0"/>
                    <w:jc w:val="left"/>
                    <w:spacing w:before="0" w:after="0"/>
                    <w:ind w:left="0" w:right="0" w:firstLine="0"/>
                  </w:pPr>
                  <w:r>
                    <w:rPr>
                      <w:rStyle w:val="CharStyle104"/>
                    </w:rPr>
                    <w:t>Art platforms are types of</w:t>
                    <w:br/>
                    <w:t>networks, a specific coloration of</w:t>
                    <w:br/>
                    <w:t>new media ensembles ... which do</w:t>
                    <w:br/>
                    <w:t>not form an Internet genre that is</w:t>
                    <w:br/>
                    <w:t>soon to become obsolete due to</w:t>
                    <w:br/>
                    <w:t>technical upgrades. Art platforms</w:t>
                    <w:br/>
                    <w:t>disseminate themselves amongst</w:t>
                    <w:br/>
                    <w:t>a variety of activities undergoing</w:t>
                    <w:br/>
                    <w:t>formation and change across</w:t>
                    <w:br/>
                    <w:t>contemporary new media: in social</w:t>
                    <w:br/>
                    <w:t>networking sites, widgets, post</w:t>
                    <w:br/>
                    <w:t>archives, online curating, 3D</w:t>
                    <w:br/>
                    <w:t>worlds, and other loci of techno-</w:t>
                    <w:br/>
                    <w:t>cultural reality. Art platforms, their</w:t>
                    <w:br/>
                    <w:t>parts, features and effects can be</w:t>
                    <w:br/>
                    <w:t>found across the Internet, as</w:t>
                    <w:br/>
                    <w:t>stand-alone web-sites, sections of</w:t>
                    <w:br/>
                    <w:t>larger portals, islands and</w:t>
                    <w:br/>
                    <w:t>constellations of objects...</w:t>
                    <w:br/>
                    <w:t>proliferations of the germs ... of the</w:t>
                    <w:br/>
                    <w:t>aesthetic devices experimented on</w:t>
                    <w:br/>
                    <w:t>by art platforms.</w:t>
                  </w:r>
                </w:p>
                <w:p>
                  <w:pPr>
                    <w:pStyle w:val="Style48"/>
                    <w:widowControl w:val="0"/>
                    <w:keepNext w:val="0"/>
                    <w:keepLines w:val="0"/>
                    <w:shd w:val="clear" w:color="auto" w:fill="000000"/>
                    <w:bidi w:val="0"/>
                    <w:jc w:val="left"/>
                    <w:spacing w:before="0" w:after="0"/>
                    <w:ind w:left="0" w:right="0" w:firstLine="0"/>
                  </w:pPr>
                  <w:r>
                    <w:rPr>
                      <w:rStyle w:val="CharStyle104"/>
                    </w:rPr>
                    <w:t>... [Ajrt platforms engage with</w:t>
                    <w:br/>
                    <w:t>living practices in their blurred and</w:t>
                    <w:br/>
                    <w:t>“dirty” forms in-between a more</w:t>
                    <w:br/>
                    <w:t>broadly defined swathe of culture</w:t>
                    <w:br/>
                    <w:t>and art.... [Tjhey are found in the</w:t>
                    <w:br/>
                    <w:t>“grey” zones of cultural production.</w:t>
                    <w:br/>
                    <w:t>They undergo formation in ways</w:t>
                    <w:br/>
                    <w:t>that allow them to be witnessed</w:t>
                    <w:br/>
                    <w:t>and taken part in. Such cultural</w:t>
                    <w:br/>
                    <w:t>production has not yet acquired</w:t>
                    <w:br/>
                    <w:t>the kinds of aesthetic value</w:t>
                    <w:br/>
                    <w:t>characteristic of art, however, it is</w:t>
                    <w:br/>
                    <w:t>here that brilliant aesthetic</w:t>
                    <w:br/>
                    <w:t>practices may be born (as well as</w:t>
                    <w:br/>
                    <w:t>mediocre repetitions of fixed</w:t>
                    <w:br/>
                    <w:t>formulas). Despite their name, art</w:t>
                    <w:br/>
                    <w:t>platforms work with such practices</w:t>
                    <w:br/>
                    <w:t>that often do not self-conceptual-</w:t>
                    <w:br/>
                    <w:t>ize as art per se, but that might</w:t>
                    <w:br/>
                    <w:t>become culturally significant. Such</w:t>
                    <w:br/>
                    <w:t>“art” in “art platforms” is precisely</w:t>
                    <w:br/>
                    <w:t>the point of their strength:</w:t>
                  </w:r>
                </w:p>
              </w:txbxContent>
            </v:textbox>
            <w10:wrap anchorx="margin"/>
          </v:shape>
        </w:pict>
      </w:r>
      <w:r>
        <w:pict>
          <v:shape id="_x0000_s1120" type="#_x0000_t202" style="position:absolute;margin-left:269.3pt;margin-top:0.1pt;width:135.35pt;height:122.45pt;z-index:251657740;mso-wrap-distance-left:5.pt;mso-wrap-distance-right:5.pt;mso-position-horizontal-relative:margin" filled="f" stroked="f">
            <v:textbox style="mso-fit-shape-to-text:t" inset="0,0,0,0">
              <w:txbxContent>
                <w:p>
                  <w:pPr>
                    <w:pStyle w:val="Style48"/>
                    <w:widowControl w:val="0"/>
                    <w:keepNext w:val="0"/>
                    <w:keepLines w:val="0"/>
                    <w:shd w:val="clear" w:color="auto" w:fill="000000"/>
                    <w:bidi w:val="0"/>
                    <w:jc w:val="left"/>
                    <w:spacing w:before="0" w:after="0" w:line="202" w:lineRule="exact"/>
                    <w:ind w:left="0" w:right="0" w:firstLine="0"/>
                  </w:pPr>
                  <w:r>
                    <w:rPr>
                      <w:rStyle w:val="CharStyle104"/>
                    </w:rPr>
                    <w:t>something becoming art, failing to</w:t>
                    <w:br/>
                    <w:t>become art, aspiring to become</w:t>
                    <w:br/>
                    <w:t>art—where art is an avant-garde</w:t>
                    <w:br/>
                    <w:t>formation of new realities, language,</w:t>
                    <w:br/>
                    <w:t>ways of living, seeing and imagining.</w:t>
                    <w:br/>
                    <w:t>As such, art platforms aim at</w:t>
                    <w:br/>
                    <w:t>mapping wide assemblages of</w:t>
                    <w:br/>
                    <w:t>ideas, territories and practices in the</w:t>
                    <w:br/>
                    <w:t>processes of emergence that</w:t>
                    <w:br/>
                    <w:t>always maintain a possibility of</w:t>
                    <w:br/>
                    <w:t>breakthrough as well as of failing to</w:t>
                    <w:br/>
                    <w:t>come to fruition.</w:t>
                  </w:r>
                </w:p>
              </w:txbxContent>
            </v:textbox>
            <w10:wrap anchorx="margin"/>
          </v:shape>
        </w:pict>
      </w:r>
      <w:r>
        <w:pict>
          <v:shape id="_x0000_s1121" type="#_x0000_t75" style="position:absolute;margin-left:280.55pt;margin-top:147.85pt;width:22.8pt;height:29.75pt;z-index:-251658705;mso-wrap-distance-left:5.pt;mso-wrap-distance-right:5.pt;mso-position-horizontal-relative:margin" wrapcoords="0 0">
            <v:imagedata r:id="rId103" r:href="rId104"/>
            <w10:wrap anchorx="margin"/>
          </v:shape>
        </w:pict>
      </w:r>
      <w:r>
        <w:pict>
          <v:shape id="_x0000_s1122" type="#_x0000_t202" style="position:absolute;margin-left:310.55pt;margin-top:141.5pt;width:85.2pt;height:58.85pt;z-index:251657741;mso-wrap-distance-left:5.pt;mso-wrap-distance-right:5.pt;mso-position-horizontal-relative:margin" filled="f" stroked="f">
            <v:textbox style="mso-fit-shape-to-text:t" inset="0,0,0,0">
              <w:txbxContent>
                <w:p>
                  <w:pPr>
                    <w:pStyle w:val="Style93"/>
                    <w:widowControl w:val="0"/>
                    <w:keepNext w:val="0"/>
                    <w:keepLines w:val="0"/>
                    <w:shd w:val="clear" w:color="auto" w:fill="000000"/>
                    <w:bidi w:val="0"/>
                    <w:jc w:val="left"/>
                    <w:spacing w:before="0" w:after="0" w:line="158" w:lineRule="exact"/>
                    <w:ind w:left="0" w:right="0" w:firstLine="0"/>
                  </w:pPr>
                  <w:r>
                    <w:rPr>
                      <w:rStyle w:val="CharStyle115"/>
                      <w:b/>
                      <w:bCs/>
                    </w:rPr>
                    <w:t>Olga Goriunova is Assistant</w:t>
                    <w:br/>
                    <w:t>Professor at the Centre for</w:t>
                    <w:br/>
                    <w:t>Interdisciplinary Methodolo</w:t>
                    <w:t>-</w:t>
                    <w:br/>
                    <w:t>gies, University of Warwick</w:t>
                    <w:br/>
                    <w:t>and the author of ‘Art</w:t>
                    <w:br/>
                    <w:t>Platforms and Cultural</w:t>
                    <w:br/>
                    <w:t>Production on the Internet’.</w:t>
                  </w:r>
                </w:p>
              </w:txbxContent>
            </v:textbox>
            <w10:wrap anchorx="margin"/>
          </v:shape>
        </w:pict>
      </w:r>
      <w:r>
        <w:pict>
          <v:shape id="_x0000_s1123" type="#_x0000_t202" style="position:absolute;margin-left:328.3pt;margin-top:556.6pt;width:78.25pt;height:26.4pt;z-index:251657742;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both"/>
                    <w:spacing w:before="0" w:after="0" w:line="149" w:lineRule="exact"/>
                    <w:ind w:left="0" w:right="0" w:firstLine="0"/>
                  </w:pPr>
                  <w:r>
                    <w:rPr>
                      <w:rStyle w:val="CharStyle117"/>
                    </w:rPr>
                    <w:t>community</w:t>
                  </w:r>
                </w:p>
                <w:p>
                  <w:pPr>
                    <w:pStyle w:val="Style54"/>
                    <w:widowControl w:val="0"/>
                    <w:keepNext w:val="0"/>
                    <w:keepLines w:val="0"/>
                    <w:shd w:val="clear" w:color="auto" w:fill="000000"/>
                    <w:bidi w:val="0"/>
                    <w:jc w:val="left"/>
                    <w:spacing w:before="0" w:after="0" w:line="149" w:lineRule="exact"/>
                    <w:ind w:left="180" w:right="0" w:firstLine="0"/>
                  </w:pPr>
                  <w:r>
                    <w:rPr>
                      <w:rStyle w:val="CharStyle117"/>
                    </w:rPr>
                    <w:t>virtual</w:t>
                  </w:r>
                </w:p>
                <w:p>
                  <w:pPr>
                    <w:pStyle w:val="Style54"/>
                    <w:tabs>
                      <w:tab w:leader="none" w:pos="1325" w:val="left"/>
                    </w:tabs>
                    <w:widowControl w:val="0"/>
                    <w:keepNext w:val="0"/>
                    <w:keepLines w:val="0"/>
                    <w:shd w:val="clear" w:color="auto" w:fill="000000"/>
                    <w:bidi w:val="0"/>
                    <w:jc w:val="both"/>
                    <w:spacing w:before="0" w:after="0" w:line="149" w:lineRule="exact"/>
                    <w:ind w:left="0" w:right="0" w:firstLine="0"/>
                  </w:pPr>
                  <w:r>
                    <w:rPr>
                      <w:rStyle w:val="CharStyle117"/>
                    </w:rPr>
                    <w:t>avant-garde</w:t>
                  </w:r>
                  <w:r>
                    <w:rPr>
                      <w:rStyle w:val="CharStyle111"/>
                    </w:rPr>
                    <w:tab/>
                  </w:r>
                  <w:r>
                    <w:rPr>
                      <w:rStyle w:val="CharStyle118"/>
                    </w:rPr>
                    <w:t>29</w:t>
                  </w:r>
                </w:p>
              </w:txbxContent>
            </v:textbox>
            <w10:wrap anchorx="margin"/>
          </v:shape>
        </w:pict>
      </w:r>
      <w:r>
        <w:pict>
          <v:shape id="_x0000_s1124" type="#_x0000_t202" style="position:absolute;margin-left:199.45pt;margin-top:592.75pt;width:8.4pt;height:16.1pt;z-index:251657743;mso-wrap-distance-left:5.pt;mso-wrap-distance-right:5.pt;mso-position-horizontal-relative:margin" filled="f" stroked="f">
            <v:textbox style="mso-fit-shape-to-text:t" inset="0,0,0,0">
              <w:txbxContent>
                <w:p>
                  <w:pPr>
                    <w:pStyle w:val="Style119"/>
                    <w:widowControl w:val="0"/>
                    <w:keepNext w:val="0"/>
                    <w:keepLines w:val="0"/>
                    <w:shd w:val="clear" w:color="auto" w:fill="000000"/>
                    <w:bidi w:val="0"/>
                    <w:jc w:val="left"/>
                    <w:spacing w:before="0" w:after="0" w:line="260" w:lineRule="exact"/>
                    <w:ind w:left="0" w:right="0" w:firstLine="0"/>
                  </w:pPr>
                  <w:r>
                    <w:rPr>
                      <w:rStyle w:val="CharStyle121"/>
                      <w:b/>
                      <w:bCs/>
                    </w:rPr>
                    <w:t>h</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92" w:lineRule="exact"/>
      </w:pPr>
    </w:p>
    <w:p>
      <w:pPr>
        <w:widowControl w:val="0"/>
        <w:rPr>
          <w:sz w:val="2"/>
          <w:szCs w:val="2"/>
        </w:rPr>
        <w:sectPr>
          <w:type w:val="continuous"/>
          <w:pgSz w:w="10749" w:h="13511"/>
          <w:pgMar w:top="835" w:left="1282" w:right="1282" w:bottom="356" w:header="0" w:footer="3" w:gutter="53"/>
          <w:rtlGutter/>
          <w:cols w:space="720"/>
          <w:noEndnote/>
          <w:docGrid w:linePitch="360"/>
        </w:sectPr>
      </w:pPr>
    </w:p>
    <w:p>
      <w:pPr>
        <w:pStyle w:val="Style122"/>
        <w:widowControl w:val="0"/>
        <w:keepNext w:val="0"/>
        <w:keepLines w:val="0"/>
        <w:shd w:val="clear" w:color="auto" w:fill="auto"/>
        <w:bidi w:val="0"/>
        <w:jc w:val="left"/>
        <w:spacing w:before="0" w:after="9" w:line="520" w:lineRule="exact"/>
        <w:ind w:left="0" w:right="0" w:firstLine="0"/>
      </w:pPr>
      <w:r>
        <w:rPr>
          <w:lang w:val="en-US" w:eastAsia="en-US" w:bidi="en-US"/>
          <w:w w:val="100"/>
          <w:spacing w:val="0"/>
          <w:color w:val="000000"/>
          <w:position w:val="0"/>
        </w:rPr>
        <w:t>fflW</w:t>
      </w:r>
    </w:p>
    <w:p>
      <w:pPr>
        <w:pStyle w:val="Style88"/>
        <w:widowControl w:val="0"/>
        <w:keepNext w:val="0"/>
        <w:keepLines w:val="0"/>
        <w:shd w:val="clear" w:color="auto" w:fill="auto"/>
        <w:bidi w:val="0"/>
        <w:jc w:val="both"/>
        <w:spacing w:before="0" w:after="197" w:line="360" w:lineRule="exact"/>
        <w:ind w:left="0" w:right="0" w:firstLine="0"/>
      </w:pPr>
      <w:r>
        <w:pict>
          <v:shape id="_x0000_s1125" type="#_x0000_t202" style="position:absolute;margin-left:5.e-002pt;margin-top:-15.4pt;width:103.2pt;height:26.4pt;z-index:-125829354;mso-wrap-distance-left:5.pt;mso-wrap-distance-top:0.95pt;mso-wrap-distance-right:62.15pt;mso-position-horizontal-relative:margin" filled="f" stroked="f">
            <v:textbox style="mso-fit-shape-to-text:t" inset="0,0,0,0">
              <w:txbxContent>
                <w:p>
                  <w:pPr>
                    <w:pStyle w:val="Style93"/>
                    <w:widowControl w:val="0"/>
                    <w:keepNext w:val="0"/>
                    <w:keepLines w:val="0"/>
                    <w:shd w:val="clear" w:color="auto" w:fill="auto"/>
                    <w:bidi w:val="0"/>
                    <w:jc w:val="left"/>
                    <w:spacing w:before="0" w:after="0"/>
                    <w:ind w:left="0" w:right="0" w:firstLine="0"/>
                  </w:pPr>
                  <w:r>
                    <w:rPr>
                      <w:rStyle w:val="CharStyle114"/>
                      <w:b/>
                      <w:bCs/>
                      <w:color w:val="000000"/>
                    </w:rPr>
                    <w:t>BWPWAP Networks</w:t>
                    <w:br/>
                    <w:t>Introduction to the festival thread</w:t>
                  </w:r>
                </w:p>
                <w:p>
                  <w:pPr>
                    <w:pStyle w:val="Style54"/>
                    <w:widowControl w:val="0"/>
                    <w:keepNext w:val="0"/>
                    <w:keepLines w:val="0"/>
                    <w:shd w:val="clear" w:color="auto" w:fill="auto"/>
                    <w:bidi w:val="0"/>
                    <w:jc w:val="left"/>
                    <w:spacing w:before="0" w:after="0" w:line="163" w:lineRule="exact"/>
                    <w:ind w:left="0" w:right="0" w:firstLine="0"/>
                  </w:pPr>
                  <w:r>
                    <w:rPr>
                      <w:rStyle w:val="CharStyle55"/>
                      <w:lang w:val="de-DE" w:eastAsia="de-DE" w:bidi="de-DE"/>
                    </w:rPr>
                    <w:t xml:space="preserve">transmediale </w:t>
                  </w:r>
                  <w:r>
                    <w:rPr>
                      <w:rStyle w:val="CharStyle55"/>
                    </w:rPr>
                    <w:t>2013</w:t>
                  </w:r>
                </w:p>
              </w:txbxContent>
            </v:textbox>
            <w10:wrap type="square" side="right" anchorx="margin"/>
          </v:shape>
        </w:pict>
      </w:r>
      <w:bookmarkStart w:id="6" w:name="bookmark6"/>
      <w:r>
        <w:rPr>
          <w:lang w:val="en-US" w:eastAsia="en-US" w:bidi="en-US"/>
          <w:spacing w:val="0"/>
          <w:color w:val="000000"/>
          <w:position w:val="0"/>
        </w:rPr>
        <w:t>NETWORKS</w:t>
      </w:r>
      <w:bookmarkEnd w:id="6"/>
    </w:p>
    <w:p>
      <w:pPr>
        <w:pStyle w:val="Style66"/>
        <w:widowControl w:val="0"/>
        <w:keepNext w:val="0"/>
        <w:keepLines w:val="0"/>
        <w:shd w:val="clear" w:color="auto" w:fill="auto"/>
        <w:bidi w:val="0"/>
        <w:spacing w:before="0" w:after="340"/>
        <w:ind w:left="0" w:right="0" w:firstLine="0"/>
      </w:pPr>
      <w:r>
        <w:rPr>
          <w:lang w:val="en-US" w:eastAsia="en-US" w:bidi="en-US"/>
          <w:w w:val="100"/>
          <w:spacing w:val="0"/>
          <w:color w:val="000000"/>
          <w:position w:val="0"/>
        </w:rPr>
        <w:t>“Media, these days, are still partial media, with a promise to reach an ultimate mo</w:t>
        <w:t>-</w:t>
        <w:br/>
        <w:t>ment of synergy, the medium to end all media. That utopian moment, to invade, and</w:t>
        <w:br/>
        <w:t>connect all senses has a particularly strong, irrational, mythical drive.” Geert</w:t>
        <w:br/>
        <w:t xml:space="preserve">Lovink, </w:t>
      </w:r>
      <w:r>
        <w:rPr>
          <w:rStyle w:val="CharStyle86"/>
        </w:rPr>
        <w:t>Fragments of Network Criticism, 1999</w:t>
      </w:r>
    </w:p>
    <w:p>
      <w:pPr>
        <w:pStyle w:val="Style63"/>
        <w:tabs>
          <w:tab w:leader="none" w:pos="1145" w:val="left"/>
          <w:tab w:leader="none" w:pos="1731" w:val="left"/>
          <w:tab w:leader="none" w:pos="5009" w:val="left"/>
          <w:tab w:leader="none" w:pos="7687" w:val="left"/>
        </w:tabs>
        <w:widowControl w:val="0"/>
        <w:keepNext w:val="0"/>
        <w:keepLines w:val="0"/>
        <w:shd w:val="clear" w:color="auto" w:fill="auto"/>
        <w:bidi w:val="0"/>
        <w:jc w:val="both"/>
        <w:spacing w:before="0" w:after="0" w:line="154" w:lineRule="exact"/>
        <w:ind w:left="0" w:right="0" w:firstLine="0"/>
      </w:pPr>
      <w:r>
        <w:rPr>
          <w:lang w:val="en-US" w:eastAsia="en-US" w:bidi="en-US"/>
          <w:w w:val="100"/>
          <w:spacing w:val="0"/>
          <w:color w:val="000000"/>
          <w:position w:val="0"/>
        </w:rPr>
        <w:t>Pluto Day</w:t>
        <w:tab/>
        <w:t>Book</w:t>
        <w:tab/>
        <w:t>Users Thread</w:t>
        <w:tab/>
        <w:t>W,W,</w:t>
        <w:tab/>
        <w:t>Earth</w:t>
      </w:r>
    </w:p>
    <w:p>
      <w:pPr>
        <w:pStyle w:val="Style63"/>
        <w:tabs>
          <w:tab w:leader="none" w:pos="1145" w:val="left"/>
          <w:tab w:leader="none" w:pos="1721" w:val="left"/>
          <w:tab w:leader="none" w:pos="5009" w:val="left"/>
          <w:tab w:leader="none" w:pos="7687" w:val="left"/>
        </w:tabs>
        <w:widowControl w:val="0"/>
        <w:keepNext w:val="0"/>
        <w:keepLines w:val="0"/>
        <w:shd w:val="clear" w:color="auto" w:fill="auto"/>
        <w:bidi w:val="0"/>
        <w:jc w:val="both"/>
        <w:spacing w:before="0" w:after="0" w:line="154" w:lineRule="exact"/>
        <w:ind w:left="0" w:right="0" w:firstLine="0"/>
      </w:pPr>
      <w:r>
        <w:rPr>
          <w:lang w:val="en-US" w:eastAsia="en-US" w:bidi="en-US"/>
          <w:w w:val="100"/>
          <w:spacing w:val="0"/>
          <w:color w:val="000000"/>
          <w:position w:val="0"/>
        </w:rPr>
        <w:t>Time</w:t>
        <w:tab/>
        <w:t>Page</w:t>
        <w:tab/>
        <w:t>Events</w:t>
        <w:tab/>
        <w:t>W</w:t>
        <w:tab/>
        <w:t>Date</w:t>
      </w:r>
    </w:p>
    <w:tbl>
      <w:tblPr>
        <w:tblOverlap w:val="never"/>
        <w:tblLayout w:type="fixed"/>
        <w:jc w:val="center"/>
      </w:tblPr>
      <w:tblGrid>
        <w:gridCol w:w="1085"/>
        <w:gridCol w:w="528"/>
        <w:gridCol w:w="3235"/>
        <w:gridCol w:w="2578"/>
        <w:gridCol w:w="725"/>
      </w:tblGrid>
      <w:tr>
        <w:trPr>
          <w:trHeight w:val="178" w:hRule="exact"/>
        </w:trPr>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0" w:right="0" w:firstLine="0"/>
            </w:pPr>
            <w:r>
              <w:rPr>
                <w:rStyle w:val="CharStyle124"/>
              </w:rPr>
              <w:t>o</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123</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OCTO P7C-1 Product Demonstration</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18:00, Central Foyer</w:t>
            </w:r>
          </w:p>
        </w:tc>
        <w:tc>
          <w:tcPr>
            <w:shd w:val="clear" w:color="auto" w:fill="FFFFFF"/>
            <w:vMerge w:val="restart"/>
            <w:tcBorders/>
            <w:vAlign w:val="top"/>
          </w:tcPr>
          <w:p>
            <w:pPr>
              <w:pStyle w:val="Style30"/>
              <w:framePr w:w="8150"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95"/>
              </w:rPr>
              <w:t>29.Jan</w:t>
            </w:r>
          </w:p>
        </w:tc>
      </w:tr>
      <w:tr>
        <w:trPr>
          <w:trHeight w:val="221"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0" w:right="0" w:firstLine="0"/>
            </w:pPr>
            <w:r>
              <w:rPr>
                <w:rStyle w:val="CharStyle125"/>
              </w:rPr>
              <w:t>oooooo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11S</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PNEUMAtic circUS</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20:30, Central Foyer</w:t>
            </w:r>
          </w:p>
        </w:tc>
        <w:tc>
          <w:tcPr>
            <w:shd w:val="clear" w:color="auto" w:fill="FFFFFF"/>
            <w:vMerge/>
            <w:tcBorders/>
            <w:vAlign w:val="top"/>
          </w:tcPr>
          <w:p>
            <w:pPr>
              <w:framePr w:w="8150" w:wrap="notBeside" w:vAnchor="text" w:hAnchor="text" w:xAlign="center" w:y="1"/>
            </w:pPr>
          </w:p>
        </w:tc>
      </w:tr>
      <w:tr>
        <w:trPr>
          <w:trHeight w:val="221" w:hRule="exact"/>
        </w:trPr>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180" w:right="0" w:firstLine="0"/>
            </w:pPr>
            <w:r>
              <w:rPr>
                <w:rStyle w:val="CharStyle125"/>
              </w:rPr>
              <w:t>o</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129</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Depletion Design</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 xml:space="preserve">Conference, 11:00, </w:t>
            </w:r>
            <w:r>
              <w:rPr>
                <w:rStyle w:val="CharStyle95"/>
                <w:lang w:val="de-DE" w:eastAsia="de-DE" w:bidi="de-DE"/>
              </w:rPr>
              <w:t>Theatersaal</w:t>
            </w:r>
          </w:p>
        </w:tc>
        <w:tc>
          <w:tcPr>
            <w:shd w:val="clear" w:color="auto" w:fill="FFFFFF"/>
            <w:vMerge w:val="restart"/>
            <w:tcBorders/>
            <w:vAlign w:val="center"/>
          </w:tcPr>
          <w:p>
            <w:pPr>
              <w:pStyle w:val="Style30"/>
              <w:framePr w:w="8150"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95"/>
              </w:rPr>
              <w:t>30. Jan</w:t>
            </w:r>
          </w:p>
        </w:tc>
      </w:tr>
      <w:tr>
        <w:trPr>
          <w:trHeight w:val="149"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18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133</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Mail Art in the GDR</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Conference, 13:00, K1</w:t>
            </w:r>
          </w:p>
        </w:tc>
        <w:tc>
          <w:tcPr>
            <w:shd w:val="clear" w:color="auto" w:fill="FFFFFF"/>
            <w:vMerge/>
            <w:tcBorders/>
            <w:vAlign w:val="center"/>
          </w:tcPr>
          <w:p>
            <w:pPr>
              <w:framePr w:w="8150" w:wrap="notBeside" w:vAnchor="text" w:hAnchor="text" w:xAlign="center" w:y="1"/>
            </w:pPr>
          </w:p>
        </w:tc>
      </w:tr>
      <w:tr>
        <w:trPr>
          <w:trHeight w:val="154"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18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137</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Talking to the Exterior World</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 xml:space="preserve">Screening, 14:30, </w:t>
            </w:r>
            <w:r>
              <w:rPr>
                <w:rStyle w:val="CharStyle95"/>
                <w:lang w:val="de-DE" w:eastAsia="de-DE" w:bidi="de-DE"/>
              </w:rPr>
              <w:t>Theatersaal</w:t>
            </w:r>
          </w:p>
        </w:tc>
        <w:tc>
          <w:tcPr>
            <w:shd w:val="clear" w:color="auto" w:fill="FFFFFF"/>
            <w:tcBorders/>
            <w:vAlign w:val="top"/>
          </w:tcPr>
          <w:p>
            <w:pPr>
              <w:framePr w:w="8150" w:wrap="notBeside" w:vAnchor="text" w:hAnchor="text" w:xAlign="center" w:y="1"/>
              <w:widowControl w:val="0"/>
              <w:rPr>
                <w:sz w:val="10"/>
                <w:szCs w:val="10"/>
              </w:rPr>
            </w:pPr>
          </w:p>
        </w:tc>
      </w:tr>
      <w:tr>
        <w:trPr>
          <w:trHeight w:val="144"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18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115</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PNEUMAtic circUS</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15:00, Central Foyer</w:t>
            </w:r>
          </w:p>
        </w:tc>
        <w:tc>
          <w:tcPr>
            <w:shd w:val="clear" w:color="auto" w:fill="FFFFFF"/>
            <w:tcBorders/>
            <w:vAlign w:val="top"/>
          </w:tcPr>
          <w:p>
            <w:pPr>
              <w:framePr w:w="8150" w:wrap="notBeside" w:vAnchor="text" w:hAnchor="text" w:xAlign="center" w:y="1"/>
              <w:widowControl w:val="0"/>
              <w:rPr>
                <w:sz w:val="10"/>
                <w:szCs w:val="10"/>
              </w:rPr>
            </w:pPr>
          </w:p>
        </w:tc>
      </w:tr>
      <w:tr>
        <w:trPr>
          <w:trHeight w:val="154"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18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115</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PNEUMAtic circUS</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18:00, Central Foyer</w:t>
            </w:r>
          </w:p>
        </w:tc>
        <w:tc>
          <w:tcPr>
            <w:shd w:val="clear" w:color="auto" w:fill="FFFFFF"/>
            <w:tcBorders/>
            <w:vAlign w:val="top"/>
          </w:tcPr>
          <w:p>
            <w:pPr>
              <w:framePr w:w="8150" w:wrap="notBeside" w:vAnchor="text" w:hAnchor="text" w:xAlign="center" w:y="1"/>
              <w:widowControl w:val="0"/>
              <w:rPr>
                <w:sz w:val="10"/>
                <w:szCs w:val="10"/>
              </w:rPr>
            </w:pPr>
          </w:p>
        </w:tc>
      </w:tr>
      <w:tr>
        <w:trPr>
          <w:trHeight w:val="149"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18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147</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-logy</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 xml:space="preserve">Performance, 19:00, </w:t>
            </w:r>
            <w:r>
              <w:rPr>
                <w:rStyle w:val="CharStyle95"/>
                <w:lang w:val="es-ES" w:eastAsia="es-ES" w:bidi="es-ES"/>
              </w:rPr>
              <w:t xml:space="preserve">Café </w:t>
            </w:r>
            <w:r>
              <w:rPr>
                <w:rStyle w:val="CharStyle95"/>
              </w:rPr>
              <w:t>Global</w:t>
            </w:r>
          </w:p>
        </w:tc>
        <w:tc>
          <w:tcPr>
            <w:shd w:val="clear" w:color="auto" w:fill="FFFFFF"/>
            <w:tcBorders/>
            <w:vAlign w:val="top"/>
          </w:tcPr>
          <w:p>
            <w:pPr>
              <w:framePr w:w="8150" w:wrap="notBeside" w:vAnchor="text" w:hAnchor="text" w:xAlign="center" w:y="1"/>
              <w:widowControl w:val="0"/>
              <w:rPr>
                <w:sz w:val="10"/>
                <w:szCs w:val="10"/>
              </w:rPr>
            </w:pPr>
          </w:p>
        </w:tc>
      </w:tr>
      <w:tr>
        <w:trPr>
          <w:trHeight w:val="307"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26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155</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Instrumentarium II....</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Performance, 21:00, Auditorium</w:t>
            </w:r>
          </w:p>
        </w:tc>
        <w:tc>
          <w:tcPr>
            <w:shd w:val="clear" w:color="auto" w:fill="FFFFFF"/>
            <w:vMerge w:val="restart"/>
            <w:tcBorders/>
            <w:vAlign w:val="center"/>
          </w:tcPr>
          <w:p>
            <w:pPr>
              <w:pStyle w:val="Style30"/>
              <w:framePr w:w="8150"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95"/>
              </w:rPr>
              <w:t>31 Jan</w:t>
            </w:r>
          </w:p>
        </w:tc>
      </w:tr>
      <w:tr>
        <w:trPr>
          <w:trHeight w:val="139"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34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159</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OPEN, O SESAMI. OPEN, O GREEN,...</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11:00, Central Foyer</w:t>
            </w:r>
          </w:p>
        </w:tc>
        <w:tc>
          <w:tcPr>
            <w:shd w:val="clear" w:color="auto" w:fill="FFFFFF"/>
            <w:vMerge/>
            <w:tcBorders/>
            <w:vAlign w:val="center"/>
          </w:tcPr>
          <w:p>
            <w:pPr>
              <w:framePr w:w="8150" w:wrap="notBeside" w:vAnchor="text" w:hAnchor="text" w:xAlign="center" w:y="1"/>
            </w:pPr>
          </w:p>
        </w:tc>
      </w:tr>
      <w:tr>
        <w:trPr>
          <w:trHeight w:val="154"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34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171</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Remixing Digital Cities</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Conference, 15:00, K1</w:t>
            </w:r>
          </w:p>
        </w:tc>
        <w:tc>
          <w:tcPr>
            <w:shd w:val="clear" w:color="auto" w:fill="FFFFFF"/>
            <w:tcBorders/>
            <w:vAlign w:val="top"/>
          </w:tcPr>
          <w:p>
            <w:pPr>
              <w:framePr w:w="8150" w:wrap="notBeside" w:vAnchor="text" w:hAnchor="text" w:xAlign="center" w:y="1"/>
              <w:widowControl w:val="0"/>
              <w:rPr>
                <w:sz w:val="10"/>
                <w:szCs w:val="10"/>
              </w:rPr>
            </w:pPr>
          </w:p>
        </w:tc>
      </w:tr>
      <w:tr>
        <w:trPr>
          <w:trHeight w:val="149"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34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115</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PNEUMAtic circUS</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15:00, Central Foyer</w:t>
            </w:r>
          </w:p>
        </w:tc>
        <w:tc>
          <w:tcPr>
            <w:shd w:val="clear" w:color="auto" w:fill="FFFFFF"/>
            <w:tcBorders/>
            <w:vAlign w:val="top"/>
          </w:tcPr>
          <w:p>
            <w:pPr>
              <w:framePr w:w="8150" w:wrap="notBeside" w:vAnchor="text" w:hAnchor="text" w:xAlign="center" w:y="1"/>
              <w:widowControl w:val="0"/>
              <w:rPr>
                <w:sz w:val="10"/>
                <w:szCs w:val="10"/>
              </w:rPr>
            </w:pPr>
          </w:p>
        </w:tc>
      </w:tr>
      <w:tr>
        <w:trPr>
          <w:trHeight w:val="149"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34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123</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OCTO P7C-1 Miscommunication...</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17:30, Central Foyer</w:t>
            </w:r>
          </w:p>
        </w:tc>
        <w:tc>
          <w:tcPr>
            <w:shd w:val="clear" w:color="auto" w:fill="FFFFFF"/>
            <w:tcBorders/>
            <w:vAlign w:val="top"/>
          </w:tcPr>
          <w:p>
            <w:pPr>
              <w:framePr w:w="8150" w:wrap="notBeside" w:vAnchor="text" w:hAnchor="text" w:xAlign="center" w:y="1"/>
              <w:widowControl w:val="0"/>
              <w:rPr>
                <w:sz w:val="10"/>
                <w:szCs w:val="10"/>
              </w:rPr>
            </w:pPr>
          </w:p>
        </w:tc>
      </w:tr>
      <w:tr>
        <w:trPr>
          <w:trHeight w:val="149"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42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115</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PNEUMAtic circUS</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18:00, Central Foyer</w:t>
            </w:r>
          </w:p>
        </w:tc>
        <w:tc>
          <w:tcPr>
            <w:shd w:val="clear" w:color="auto" w:fill="FFFFFF"/>
            <w:tcBorders/>
            <w:vAlign w:val="top"/>
          </w:tcPr>
          <w:p>
            <w:pPr>
              <w:framePr w:w="8150" w:wrap="notBeside" w:vAnchor="text" w:hAnchor="text" w:xAlign="center" w:y="1"/>
              <w:widowControl w:val="0"/>
              <w:rPr>
                <w:sz w:val="10"/>
                <w:szCs w:val="10"/>
              </w:rPr>
            </w:pPr>
          </w:p>
        </w:tc>
      </w:tr>
      <w:tr>
        <w:trPr>
          <w:trHeight w:val="144"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420" w:right="0" w:firstLine="0"/>
            </w:pPr>
            <w:r>
              <w:rPr>
                <w:rStyle w:val="CharStyle95"/>
              </w:rPr>
              <w:t>•</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183</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BWPWAP Networks with Geert Lovink</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Conference, 19:00, Auditorium</w:t>
            </w:r>
          </w:p>
        </w:tc>
        <w:tc>
          <w:tcPr>
            <w:shd w:val="clear" w:color="auto" w:fill="FFFFFF"/>
            <w:tcBorders/>
            <w:vAlign w:val="top"/>
          </w:tcPr>
          <w:p>
            <w:pPr>
              <w:framePr w:w="8150" w:wrap="notBeside" w:vAnchor="text" w:hAnchor="text" w:xAlign="center" w:y="1"/>
              <w:widowControl w:val="0"/>
              <w:rPr>
                <w:sz w:val="10"/>
                <w:szCs w:val="10"/>
              </w:rPr>
            </w:pPr>
          </w:p>
        </w:tc>
      </w:tr>
      <w:tr>
        <w:trPr>
          <w:trHeight w:val="235"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42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185</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BWPWAP Networks: Consequences...</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Perfomance, 21:30, Auditorium</w:t>
            </w:r>
          </w:p>
        </w:tc>
        <w:tc>
          <w:tcPr>
            <w:shd w:val="clear" w:color="auto" w:fill="FFFFFF"/>
            <w:tcBorders/>
            <w:vAlign w:val="top"/>
          </w:tcPr>
          <w:p>
            <w:pPr>
              <w:framePr w:w="8150" w:wrap="notBeside" w:vAnchor="text" w:hAnchor="text" w:xAlign="center" w:y="1"/>
              <w:widowControl w:val="0"/>
              <w:rPr>
                <w:sz w:val="10"/>
                <w:szCs w:val="10"/>
              </w:rPr>
            </w:pPr>
          </w:p>
        </w:tc>
      </w:tr>
      <w:tr>
        <w:trPr>
          <w:trHeight w:val="230" w:hRule="exact"/>
        </w:trPr>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420" w:right="0" w:firstLine="0"/>
            </w:pPr>
            <w:r>
              <w:rPr>
                <w:rStyle w:val="CharStyle125"/>
              </w:rPr>
              <w:t>o</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193</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encapsulations/openings...</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Workshop, 11:30, Central Foyer</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95"/>
              </w:rPr>
              <w:t>01.Feb</w:t>
            </w:r>
          </w:p>
        </w:tc>
      </w:tr>
      <w:tr>
        <w:trPr>
          <w:trHeight w:val="144"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420" w:right="0" w:firstLine="0"/>
            </w:pPr>
            <w:r>
              <w:rPr>
                <w:rStyle w:val="CharStyle125"/>
              </w:rPr>
              <w:t>o</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201</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Video Vortex Hangout</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 xml:space="preserve">Screening, 14:30, </w:t>
            </w:r>
            <w:r>
              <w:rPr>
                <w:rStyle w:val="CharStyle95"/>
                <w:lang w:val="de-DE" w:eastAsia="de-DE" w:bidi="de-DE"/>
              </w:rPr>
              <w:t>Theatersaal</w:t>
            </w:r>
          </w:p>
        </w:tc>
        <w:tc>
          <w:tcPr>
            <w:shd w:val="clear" w:color="auto" w:fill="FFFFFF"/>
            <w:tcBorders/>
            <w:vAlign w:val="top"/>
          </w:tcPr>
          <w:p>
            <w:pPr>
              <w:framePr w:w="8150" w:wrap="notBeside" w:vAnchor="text" w:hAnchor="text" w:xAlign="center" w:y="1"/>
              <w:widowControl w:val="0"/>
              <w:rPr>
                <w:sz w:val="10"/>
                <w:szCs w:val="10"/>
              </w:rPr>
            </w:pPr>
          </w:p>
        </w:tc>
      </w:tr>
      <w:tr>
        <w:trPr>
          <w:trHeight w:val="154"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center"/>
              <w:spacing w:before="0" w:after="0" w:line="160" w:lineRule="exact"/>
              <w:ind w:left="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203</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Disrupting the Bureaucracy, Rethinking Soc...</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Conference, 15:00, Auditorium</w:t>
            </w:r>
          </w:p>
        </w:tc>
        <w:tc>
          <w:tcPr>
            <w:shd w:val="clear" w:color="auto" w:fill="FFFFFF"/>
            <w:tcBorders/>
            <w:vAlign w:val="top"/>
          </w:tcPr>
          <w:p>
            <w:pPr>
              <w:framePr w:w="8150" w:wrap="notBeside" w:vAnchor="text" w:hAnchor="text" w:xAlign="center" w:y="1"/>
              <w:widowControl w:val="0"/>
              <w:rPr>
                <w:sz w:val="10"/>
                <w:szCs w:val="10"/>
              </w:rPr>
            </w:pPr>
          </w:p>
        </w:tc>
      </w:tr>
      <w:tr>
        <w:trPr>
          <w:trHeight w:val="144"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center"/>
              <w:spacing w:before="0" w:after="0" w:line="160" w:lineRule="exact"/>
              <w:ind w:left="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115</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PNEUMAtic circUS,</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16:00, Central Foyer</w:t>
            </w:r>
          </w:p>
        </w:tc>
        <w:tc>
          <w:tcPr>
            <w:shd w:val="clear" w:color="auto" w:fill="FFFFFF"/>
            <w:tcBorders/>
            <w:vAlign w:val="top"/>
          </w:tcPr>
          <w:p>
            <w:pPr>
              <w:framePr w:w="8150" w:wrap="notBeside" w:vAnchor="text" w:hAnchor="text" w:xAlign="center" w:y="1"/>
              <w:widowControl w:val="0"/>
              <w:rPr>
                <w:sz w:val="10"/>
                <w:szCs w:val="10"/>
              </w:rPr>
            </w:pPr>
          </w:p>
        </w:tc>
      </w:tr>
      <w:tr>
        <w:trPr>
          <w:trHeight w:val="154"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center"/>
              <w:spacing w:before="0" w:after="0" w:line="160" w:lineRule="exact"/>
              <w:ind w:left="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209</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Composting the City 1 Composting the Net</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Performance, 17:30, K1</w:t>
            </w:r>
          </w:p>
        </w:tc>
        <w:tc>
          <w:tcPr>
            <w:shd w:val="clear" w:color="auto" w:fill="FFFFFF"/>
            <w:tcBorders/>
            <w:vAlign w:val="top"/>
          </w:tcPr>
          <w:p>
            <w:pPr>
              <w:framePr w:w="8150" w:wrap="notBeside" w:vAnchor="text" w:hAnchor="text" w:xAlign="center" w:y="1"/>
              <w:widowControl w:val="0"/>
              <w:rPr>
                <w:sz w:val="10"/>
                <w:szCs w:val="10"/>
              </w:rPr>
            </w:pPr>
          </w:p>
        </w:tc>
      </w:tr>
      <w:tr>
        <w:trPr>
          <w:trHeight w:val="226"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center"/>
              <w:spacing w:before="0" w:after="0" w:line="160" w:lineRule="exact"/>
              <w:ind w:left="0" w:right="0" w:firstLine="0"/>
            </w:pPr>
            <w:r>
              <w:rPr>
                <w:rStyle w:val="CharStyle125"/>
              </w:rPr>
              <w:t>o</w:t>
            </w:r>
          </w:p>
        </w:tc>
        <w:tc>
          <w:tcPr>
            <w:shd w:val="clear" w:color="auto" w:fill="FFFFFF"/>
            <w:tcBorders/>
            <w:vAlign w:val="center"/>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211</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Tales of the Unknown</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 xml:space="preserve">Screening, 18:00, </w:t>
            </w:r>
            <w:r>
              <w:rPr>
                <w:rStyle w:val="CharStyle95"/>
                <w:lang w:val="de-DE" w:eastAsia="de-DE" w:bidi="de-DE"/>
              </w:rPr>
              <w:t>Theatersaal</w:t>
            </w:r>
          </w:p>
        </w:tc>
        <w:tc>
          <w:tcPr>
            <w:shd w:val="clear" w:color="auto" w:fill="FFFFFF"/>
            <w:tcBorders/>
            <w:vAlign w:val="top"/>
          </w:tcPr>
          <w:p>
            <w:pPr>
              <w:framePr w:w="8150" w:wrap="notBeside" w:vAnchor="text" w:hAnchor="text" w:xAlign="center" w:y="1"/>
              <w:widowControl w:val="0"/>
              <w:rPr>
                <w:sz w:val="10"/>
                <w:szCs w:val="10"/>
              </w:rPr>
            </w:pPr>
          </w:p>
        </w:tc>
      </w:tr>
      <w:tr>
        <w:trPr>
          <w:trHeight w:val="221" w:hRule="exact"/>
        </w:trPr>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600" w:right="0" w:firstLine="0"/>
            </w:pPr>
            <w:r>
              <w:rPr>
                <w:rStyle w:val="CharStyle125"/>
              </w:rPr>
              <w:t>o</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123</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OCTO P7C-1 Product Demonstration</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15:00, Central Foyer</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95"/>
              </w:rPr>
              <w:t>02.Feb</w:t>
            </w:r>
          </w:p>
        </w:tc>
      </w:tr>
      <w:tr>
        <w:trPr>
          <w:trHeight w:val="235"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600" w:right="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231</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Control your own cloud</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Workshop, 15:00, K2</w:t>
            </w:r>
          </w:p>
        </w:tc>
        <w:tc>
          <w:tcPr>
            <w:shd w:val="clear" w:color="auto" w:fill="FFFFFF"/>
            <w:tcBorders/>
            <w:vAlign w:val="top"/>
          </w:tcPr>
          <w:p>
            <w:pPr>
              <w:framePr w:w="8150" w:wrap="notBeside" w:vAnchor="text" w:hAnchor="text" w:xAlign="center" w:y="1"/>
              <w:widowControl w:val="0"/>
              <w:rPr>
                <w:sz w:val="10"/>
                <w:szCs w:val="10"/>
              </w:rPr>
            </w:pPr>
          </w:p>
        </w:tc>
      </w:tr>
      <w:tr>
        <w:trPr>
          <w:trHeight w:val="216" w:hRule="exact"/>
        </w:trPr>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160" w:lineRule="exact"/>
              <w:ind w:left="760" w:right="0" w:firstLine="0"/>
            </w:pPr>
            <w:r>
              <w:rPr>
                <w:rStyle w:val="CharStyle125"/>
              </w:rPr>
              <w:t>o</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115</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PNEUMAtic circUS</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reSource, 14:00, Central Foyer</w:t>
            </w:r>
          </w:p>
        </w:tc>
        <w:tc>
          <w:tcPr>
            <w:shd w:val="clear" w:color="auto" w:fill="FFFFFF"/>
            <w:tcBorders/>
            <w:vAlign w:val="bottom"/>
          </w:tcPr>
          <w:p>
            <w:pPr>
              <w:pStyle w:val="Style30"/>
              <w:framePr w:w="8150"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95"/>
              </w:rPr>
              <w:t>03.Feb</w:t>
            </w:r>
          </w:p>
        </w:tc>
      </w:tr>
      <w:tr>
        <w:trPr>
          <w:trHeight w:val="192" w:hRule="exact"/>
        </w:trPr>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right"/>
              <w:spacing w:before="0" w:after="0" w:line="160" w:lineRule="exact"/>
              <w:ind w:left="0" w:right="200" w:firstLine="0"/>
            </w:pPr>
            <w:r>
              <w:rPr>
                <w:rStyle w:val="CharStyle125"/>
              </w:rPr>
              <w:t>o</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95"/>
              </w:rPr>
              <w:t>253</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95"/>
              </w:rPr>
              <w:t>Trail Blazers Web Surfing Contest</w:t>
            </w:r>
          </w:p>
        </w:tc>
        <w:tc>
          <w:tcPr>
            <w:shd w:val="clear" w:color="auto" w:fill="FFFFFF"/>
            <w:tcBorders/>
            <w:vAlign w:val="top"/>
          </w:tcPr>
          <w:p>
            <w:pPr>
              <w:pStyle w:val="Style30"/>
              <w:framePr w:w="8150"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95"/>
              </w:rPr>
              <w:t xml:space="preserve">Workshop, 15:00, </w:t>
            </w:r>
            <w:r>
              <w:rPr>
                <w:rStyle w:val="CharStyle95"/>
                <w:lang w:val="es-ES" w:eastAsia="es-ES" w:bidi="es-ES"/>
              </w:rPr>
              <w:t xml:space="preserve">Café </w:t>
            </w:r>
            <w:r>
              <w:rPr>
                <w:rStyle w:val="CharStyle95"/>
              </w:rPr>
              <w:t>Global</w:t>
            </w:r>
          </w:p>
        </w:tc>
        <w:tc>
          <w:tcPr>
            <w:shd w:val="clear" w:color="auto" w:fill="FFFFFF"/>
            <w:tcBorders/>
            <w:vAlign w:val="top"/>
          </w:tcPr>
          <w:p>
            <w:pPr>
              <w:framePr w:w="8150" w:wrap="notBeside" w:vAnchor="text" w:hAnchor="text" w:xAlign="center" w:y="1"/>
              <w:widowControl w:val="0"/>
              <w:rPr>
                <w:sz w:val="10"/>
                <w:szCs w:val="10"/>
              </w:rPr>
            </w:pPr>
          </w:p>
        </w:tc>
      </w:tr>
    </w:tbl>
    <w:p>
      <w:pPr>
        <w:framePr w:w="8150" w:wrap="notBeside" w:vAnchor="text" w:hAnchor="text" w:xAlign="center" w:y="1"/>
        <w:widowControl w:val="0"/>
        <w:rPr>
          <w:sz w:val="2"/>
          <w:szCs w:val="2"/>
        </w:rPr>
      </w:pPr>
    </w:p>
    <w:p>
      <w:pPr>
        <w:widowControl w:val="0"/>
        <w:rPr>
          <w:sz w:val="2"/>
          <w:szCs w:val="2"/>
        </w:rPr>
      </w:pPr>
    </w:p>
    <w:p>
      <w:pPr>
        <w:widowControl w:val="0"/>
        <w:rPr>
          <w:sz w:val="2"/>
          <w:szCs w:val="2"/>
        </w:rPr>
        <w:sectPr>
          <w:headerReference w:type="even" r:id="rId105"/>
          <w:headerReference w:type="default" r:id="rId106"/>
          <w:footerReference w:type="even" r:id="rId107"/>
          <w:footerReference w:type="default" r:id="rId108"/>
          <w:headerReference w:type="first" r:id="rId109"/>
          <w:footerReference w:type="first" r:id="rId110"/>
          <w:pgSz w:w="10749" w:h="13511"/>
          <w:pgMar w:top="904" w:left="1254" w:right="1254" w:bottom="846" w:header="0" w:footer="3" w:gutter="91"/>
          <w:rtlGutter/>
          <w:cols w:space="720"/>
          <w:pgNumType w:start="30"/>
          <w:noEndnote/>
          <w:docGrid w:linePitch="360"/>
        </w:sectPr>
      </w:pPr>
    </w:p>
    <w:p>
      <w:pPr>
        <w:widowControl w:val="0"/>
        <w:spacing w:line="228" w:lineRule="exact"/>
        <w:rPr>
          <w:sz w:val="18"/>
          <w:szCs w:val="18"/>
        </w:rPr>
      </w:pPr>
    </w:p>
    <w:p>
      <w:pPr>
        <w:widowControl w:val="0"/>
        <w:rPr>
          <w:sz w:val="2"/>
          <w:szCs w:val="2"/>
        </w:rPr>
        <w:sectPr>
          <w:type w:val="continuous"/>
          <w:pgSz w:w="10749" w:h="13511"/>
          <w:pgMar w:top="960" w:left="0" w:right="0" w:bottom="852" w:header="0" w:footer="3" w:gutter="0"/>
          <w:rtlGutter w:val="0"/>
          <w:cols w:space="720"/>
          <w:noEndnote/>
          <w:docGrid w:linePitch="360"/>
        </w:sectPr>
      </w:pPr>
    </w:p>
    <w:p>
      <w:pPr>
        <w:widowControl w:val="0"/>
        <w:rPr>
          <w:sz w:val="2"/>
          <w:szCs w:val="2"/>
        </w:rPr>
      </w:pPr>
      <w:r>
        <w:pict>
          <v:shape id="_x0000_s1132" type="#_x0000_t75" style="position:absolute;margin-left:-139.4pt;margin-top:0;width:135.35pt;height:136.55pt;z-index:-125829353;mso-wrap-distance-left:5.pt;mso-wrap-distance-right:5.pt;mso-position-horizontal-relative:margin" wrapcoords="0 0 21600 0 21600 21600 0 21600 0 0">
            <v:imagedata r:id="rId111" r:href="rId112"/>
            <w10:wrap type="square" side="right" anchorx="margin"/>
          </v:shape>
        </w:pict>
      </w:r>
    </w:p>
    <w:p>
      <w:pPr>
        <w:pStyle w:val="Style48"/>
        <w:widowControl w:val="0"/>
        <w:keepNext w:val="0"/>
        <w:keepLines w:val="0"/>
        <w:shd w:val="clear" w:color="auto" w:fill="auto"/>
        <w:bidi w:val="0"/>
        <w:jc w:val="left"/>
        <w:spacing w:before="0" w:after="0"/>
        <w:ind w:left="0" w:right="0" w:firstLine="0"/>
      </w:pPr>
      <w:r>
        <w:rPr>
          <w:rStyle w:val="CharStyle99"/>
        </w:rPr>
        <w:t xml:space="preserve">en </w:t>
      </w:r>
      <w:r>
        <w:rPr>
          <w:lang w:val="en-US" w:eastAsia="en-US" w:bidi="en-US"/>
          <w:w w:val="100"/>
          <w:spacing w:val="0"/>
          <w:color w:val="000000"/>
          <w:position w:val="0"/>
        </w:rPr>
        <w:t>What is the meaning of the</w:t>
        <w:br/>
        <w:t>assumption that networks are</w:t>
        <w:br/>
        <w:t>BWPWAP, when (social) networks</w:t>
        <w:br/>
        <w:t>have become a pervasive part of</w:t>
        <w:br/>
        <w:t>our daily life, and have contributed</w:t>
        <w:br/>
        <w:t>to changing the way we create</w:t>
        <w:br/>
        <w:t>friendships and connections? If</w:t>
        <w:br/>
        <w:t>cooperation, sharing and network</w:t>
        <w:t>-</w:t>
        <w:br/>
        <w:t>ing became the motto of Web 2.0,</w:t>
        <w:br/>
        <w:t>what was the critical response</w:t>
        <w:br/>
        <w:t>from activists and artists working</w:t>
        <w:br/>
        <w:t>with and within networks?</w:t>
        <w:br/>
        <w:t>Rethinking the role of networked</w:t>
        <w:br/>
        <w:t>art in the immaterial economy,</w:t>
        <w:br/>
        <w:t>means shifting perspectives in the</w:t>
      </w:r>
    </w:p>
    <w:p>
      <w:pPr>
        <w:pStyle w:val="Style48"/>
        <w:widowControl w:val="0"/>
        <w:keepNext w:val="0"/>
        <w:keepLines w:val="0"/>
        <w:shd w:val="clear" w:color="auto" w:fill="auto"/>
        <w:bidi w:val="0"/>
        <w:jc w:val="left"/>
        <w:spacing w:before="0" w:after="0"/>
        <w:ind w:left="0" w:right="0" w:firstLine="0"/>
        <w:sectPr>
          <w:type w:val="continuous"/>
          <w:pgSz w:w="10749" w:h="13511"/>
          <w:pgMar w:top="960" w:left="1328" w:right="1328" w:bottom="852" w:header="0" w:footer="3" w:gutter="2804"/>
          <w:rtlGutter/>
          <w:cols w:num="2" w:space="102"/>
          <w:noEndnote/>
          <w:docGrid w:linePitch="360"/>
        </w:sectPr>
      </w:pPr>
      <w:r>
        <w:br w:type="column"/>
      </w:r>
      <w:r>
        <w:rPr>
          <w:lang w:val="en-US" w:eastAsia="en-US" w:bidi="en-US"/>
          <w:w w:val="100"/>
          <w:spacing w:val="0"/>
          <w:color w:val="000000"/>
          <w:position w:val="0"/>
        </w:rPr>
        <w:t>analysis of progressive commer</w:t>
        <w:t>-</w:t>
        <w:br/>
        <w:t>cialization of sharing and</w:t>
        <w:br/>
        <w:t>networking environments. This</w:t>
        <w:br/>
        <w:t>process implies not only</w:t>
        <w:br/>
        <w:t>imagining how to challenge the</w:t>
        <w:br/>
        <w:t>present state of economic crisis</w:t>
        <w:br/>
        <w:t>from within, but also, by reappro</w:t>
        <w:t>-</w:t>
        <w:br/>
        <w:t>priating artistic practices from</w:t>
        <w:br/>
        <w:t>past decades, to work critically</w:t>
        <w:br/>
        <w:t>within network technologies,</w:t>
        <w:br/>
        <w:t>investigate experimental modes</w:t>
        <w:br/>
        <w:t>of interaction, and highlight the</w:t>
        <w:br/>
        <w:t>possible “bugs of the system.” In</w:t>
        <w:br/>
        <w:t>order to move forward, we need</w:t>
        <w:br/>
        <w:t>to operate a constant shift</w:t>
        <w:br w:type="column"/>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between the past, present and</w:t>
        <w:br/>
        <w:t>future of networking practices,</w:t>
        <w:br/>
        <w:t>imagining different possibilities of</w:t>
        <w:br/>
        <w:t>media interaction and interven</w:t>
        <w:t>-</w:t>
        <w:br/>
        <w:t>tion, by reframing methodologies</w:t>
        <w:br/>
        <w:t>of participation and sharing.</w:t>
        <w:br/>
        <w:t>Covering a wide range of</w:t>
        <w:br/>
        <w:t>distributed practices, from mail</w:t>
        <w:br/>
        <w:t>art to social networking and</w:t>
        <w:br/>
        <w:t>outsourcing, artists are working</w:t>
        <w:br/>
        <w:t>on the creation of new experi</w:t>
        <w:t>-</w:t>
        <w:br/>
        <w:t>mental visions. These visions are</w:t>
        <w:br/>
        <w:t>either based on a network mode</w:t>
        <w:br/>
        <w:t>of communication—an alterna</w:t>
        <w:t>-</w:t>
        <w:br/>
        <w:t>tive to mainstream networking—</w:t>
        <w:br/>
        <w:t>or aim to disrupt it. By critically</w:t>
        <w:br/>
        <w:t>reflecting on strategies of mutual</w:t>
        <w:br/>
        <w:t>exchange, collaboration and</w:t>
        <w:br/>
        <w:t>cooperation, their work becomes</w:t>
        <w:br/>
        <w:t>an incentive for technological</w:t>
        <w:br/>
        <w:t>reinvention and innovation by</w:t>
        <w:br/>
        <w:t>challenging the meaning of</w:t>
        <w:br/>
        <w:t>“networking” itself.</w:t>
      </w:r>
    </w:p>
    <w:p>
      <w:pPr>
        <w:pStyle w:val="Style126"/>
        <w:framePr w:h="535" w:hSpace="480" w:wrap="around" w:hAnchor="margin" w:x="5761" w:y="1604"/>
        <w:widowControl w:val="0"/>
        <w:keepNext w:val="0"/>
        <w:keepLines w:val="0"/>
        <w:shd w:val="clear" w:color="auto" w:fill="auto"/>
        <w:bidi w:val="0"/>
        <w:jc w:val="left"/>
        <w:spacing w:before="0" w:after="0" w:line="420" w:lineRule="exact"/>
        <w:ind w:left="0" w:right="0" w:firstLine="0"/>
      </w:pPr>
      <w:r>
        <w:rPr>
          <w:color w:val="000000"/>
          <w:position w:val="0"/>
        </w:rPr>
        <w:t>[Mm* am</w:t>
      </w:r>
    </w:p>
    <w:p>
      <w:pPr>
        <w:pStyle w:val="Style48"/>
        <w:widowControl w:val="0"/>
        <w:keepNext w:val="0"/>
        <w:keepLines w:val="0"/>
        <w:shd w:val="clear" w:color="auto" w:fill="auto"/>
        <w:bidi w:val="0"/>
        <w:jc w:val="left"/>
        <w:spacing w:before="0" w:after="0" w:line="202" w:lineRule="exact"/>
        <w:ind w:left="0" w:right="0" w:firstLine="0"/>
        <w:sectPr>
          <w:headerReference w:type="even" r:id="rId113"/>
          <w:headerReference w:type="default" r:id="rId114"/>
          <w:footerReference w:type="even" r:id="rId115"/>
          <w:footerReference w:type="default" r:id="rId116"/>
          <w:pgSz w:w="10749" w:h="13511"/>
          <w:pgMar w:top="960" w:left="1328" w:right="1328" w:bottom="852" w:header="0" w:footer="3" w:gutter="2804"/>
          <w:rtlGutter w:val="0"/>
          <w:cols w:num="2" w:space="102"/>
          <w:pgNumType w:start="32"/>
          <w:noEndnote/>
          <w:docGrid w:linePitch="360"/>
        </w:sectPr>
      </w:pPr>
      <w:r>
        <w:pict>
          <v:shape id="_x0000_s1137" type="#_x0000_t75" style="position:absolute;margin-left:320.4pt;margin-top:106.8pt;width:40.8pt;height:18.7pt;z-index:-125829352;mso-wrap-distance-left:56.4pt;mso-wrap-distance-right:5.pt;mso-position-horizontal-relative:margin;mso-position-vertical-relative:margin" wrapcoords="0 0 21600 0 21600 21600 0 21600 0 0">
            <v:imagedata r:id="rId117" r:href="rId118"/>
            <w10:wrap type="square" side="left" anchorx="margin" anchory="margin"/>
          </v:shape>
        </w:pict>
      </w:r>
      <w:r>
        <w:rPr>
          <w:lang w:val="de-DE" w:eastAsia="de-DE" w:bidi="de-DE"/>
          <w:w w:val="100"/>
          <w:spacing w:val="0"/>
          <w:color w:val="000000"/>
          <w:position w:val="0"/>
        </w:rPr>
        <w:t>die Gegenwart und die Zukunft von</w:t>
        <w:br/>
        <w:t>Netzwerk-Praktiken zusammen</w:t>
        <w:br/>
        <w:t>denken, und, indem wir neue</w:t>
        <w:br/>
        <w:t>Methoden von Partizipation und</w:t>
        <w:br/>
        <w:t>Sharing ausprobieren, verschiede</w:t>
        <w:t>-</w:t>
        <w:br/>
        <w:t>ne Szenarien medialer Interaktion</w:t>
        <w:br/>
        <w:t>und Intervention konstruieren.</w:t>
        <w:br/>
        <w:t>Künstler nutzen gängige Praktiken</w:t>
        <w:br/>
        <w:t>wie Mail Art, soziales Netzwerken</w:t>
        <w:br/>
        <w:t>oder Outsourcing und gestalten</w:t>
        <w:br/>
        <w:t>neue experimentelle Visionen.</w:t>
        <w:br/>
        <w:t>Diese Visionen basieren auf einem</w:t>
        <w:br/>
        <w:t>Netzwerk-Modus der Kommunika</w:t>
        <w:t>-</w:t>
        <w:br/>
        <w:t>tion - eine Alternative zum</w:t>
        <w:br/>
        <w:t>Mainstream - oder zielen darauf</w:t>
        <w:br/>
        <w:t>ab, sie zu zerstören. Sie hinterfra</w:t>
        <w:t>-</w:t>
        <w:br/>
        <w:t>gen die Bedeutung des Netzwer</w:t>
        <w:t>-</w:t>
        <w:br/>
        <w:t>kens, reflektieren Strategien des</w:t>
        <w:br/>
        <w:t>gegenseitigen Austauschs, der</w:t>
        <w:br/>
        <w:t>Zusammenarbeit und der</w:t>
        <w:br/>
        <w:t>Kooperation kritisch und regen so</w:t>
        <w:br/>
        <w:t>technologische Innovationen an.</w:t>
      </w:r>
    </w:p>
    <w:p>
      <w:pPr>
        <w:widowControl w:val="0"/>
        <w:spacing w:before="72" w:after="72" w:line="240" w:lineRule="exact"/>
        <w:rPr>
          <w:sz w:val="19"/>
          <w:szCs w:val="19"/>
        </w:rPr>
      </w:pPr>
    </w:p>
    <w:p>
      <w:pPr>
        <w:widowControl w:val="0"/>
        <w:rPr>
          <w:sz w:val="2"/>
          <w:szCs w:val="2"/>
        </w:rPr>
        <w:sectPr>
          <w:type w:val="continuous"/>
          <w:pgSz w:w="10749" w:h="13511"/>
          <w:pgMar w:top="826" w:left="0" w:right="0" w:bottom="615" w:header="0" w:footer="3" w:gutter="0"/>
          <w:rtlGutter w:val="0"/>
          <w:cols w:space="720"/>
          <w:noEndnote/>
          <w:docGrid w:linePitch="360"/>
        </w:sectPr>
      </w:pPr>
    </w:p>
    <w:p>
      <w:pPr>
        <w:widowControl w:val="0"/>
        <w:spacing w:line="360" w:lineRule="exact"/>
      </w:pPr>
      <w:r>
        <w:pict>
          <v:shape id="_x0000_s1138" type="#_x0000_t202" style="position:absolute;margin-left:3.05pt;margin-top:0.1pt;width:131.5pt;height:331.2pt;z-index:251657744;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de Was heißt es, wenn Netzwerke</w:t>
                    <w:br/>
                    <w:t>BWPWAP sind, wenn (soziale)</w:t>
                    <w:br/>
                    <w:t>Netzwerke allgegenwärtig sind</w:t>
                    <w:br/>
                    <w:t>und die Art und Weise verändern,</w:t>
                    <w:br/>
                    <w:t>wie wir Freundschaften schließen</w:t>
                    <w:br/>
                    <w:t>und Kontakte knüpfen? Wie</w:t>
                    <w:br/>
                    <w:t>reagieren Künstler und Aktivis</w:t>
                    <w:t>-</w:t>
                    <w:br/>
                    <w:t>ten, die mit und innerhalb von</w:t>
                    <w:br/>
                    <w:t>Netzwerken arbeiten, darauf,</w:t>
                    <w:br/>
                    <w:t>dass Kooperation, Sharing und</w:t>
                    <w:br/>
                    <w:t>Netzwerken zu Maximen des</w:t>
                    <w:br/>
                    <w:t>Web 2.0 geworden sind? Die</w:t>
                    <w:br/>
                    <w:t>Auseinandersetzung mit der</w:t>
                    <w:br/>
                    <w:t>Rolle der Netzkunst in der</w:t>
                    <w:br/>
                    <w:t>immateriellen Ökonomie eröffnet</w:t>
                    <w:br/>
                    <w:t>neue Perspektiven für die</w:t>
                    <w:br/>
                    <w:t>Analyse der fortschreitenden</w:t>
                    <w:br/>
                    <w:t>Kommerzialisierung des</w:t>
                    <w:br/>
                    <w:t>Sharings und von Netz-Umge</w:t>
                    <w:t>-</w:t>
                    <w:br/>
                    <w:t>bungen. Dieser Prozess bietet</w:t>
                    <w:br/>
                    <w:t>mehr als nur die Möglichkeit, in</w:t>
                    <w:br/>
                    <w:t>das Innerste der gegenwärtigen</w:t>
                    <w:br/>
                    <w:t>Wirtschaftskrise einzudringen.</w:t>
                    <w:br/>
                    <w:t>Das Aufgreifen künstlerischer</w:t>
                    <w:br/>
                    <w:t>Praktiken aus den vergangenen</w:t>
                    <w:br/>
                    <w:t>Jahrzehnten ermöglicht es,</w:t>
                    <w:br/>
                    <w:t>innerhalb von Netzwerktechnolo</w:t>
                    <w:t>-</w:t>
                    <w:br/>
                    <w:t>gien kritisch zu agieren, experi</w:t>
                    <w:t>-</w:t>
                    <w:br/>
                    <w:t>mentelle Modi der Interaktion zu</w:t>
                    <w:br/>
                    <w:t>untersuchen und mögliche</w:t>
                    <w:br/>
                    <w:t>„System-Bugs“ zu identifizieren.</w:t>
                    <w:br/>
                    <w:t>Um vorwärts zu kommen,</w:t>
                    <w:br/>
                    <w:t>müssen wir die Vergangenheit,</w:t>
                  </w:r>
                </w:p>
              </w:txbxContent>
            </v:textbox>
            <w10:wrap anchorx="margin"/>
          </v:shape>
        </w:pict>
      </w:r>
      <w:r>
        <w:pict>
          <v:shape id="_x0000_s1139" type="#_x0000_t202" style="position:absolute;margin-left:155.pt;margin-top:21.35pt;width:108.pt;height:26.55pt;z-index:251657745;mso-wrap-distance-left:5.pt;mso-wrap-distance-right:5.pt;mso-position-horizontal-relative:margin" filled="f" stroked="f">
            <v:textbox style="mso-fit-shape-to-text:t" inset="0,0,0,0">
              <w:txbxContent>
                <w:p>
                  <w:pPr>
                    <w:pStyle w:val="Style126"/>
                    <w:widowControl w:val="0"/>
                    <w:keepNext w:val="0"/>
                    <w:keepLines w:val="0"/>
                    <w:shd w:val="clear" w:color="auto" w:fill="auto"/>
                    <w:bidi w:val="0"/>
                    <w:jc w:val="left"/>
                    <w:spacing w:before="0" w:after="0" w:line="420" w:lineRule="exact"/>
                    <w:ind w:left="0" w:right="0" w:firstLine="0"/>
                  </w:pPr>
                  <w:r>
                    <w:rPr>
                      <w:color w:val="000000"/>
                      <w:position w:val="0"/>
                    </w:rPr>
                    <w:t>Mm» am</w:t>
                  </w:r>
                </w:p>
              </w:txbxContent>
            </v:textbox>
            <w10:wrap anchorx="margin"/>
          </v:shape>
        </w:pict>
      </w:r>
      <w:r>
        <w:pict>
          <v:shape id="_x0000_s1140" type="#_x0000_t75" style="position:absolute;margin-left:154.75pt;margin-top:217.45pt;width:106.8pt;height:41.3pt;z-index:-251658694;mso-wrap-distance-left:5.pt;mso-wrap-distance-right:5.pt;mso-position-horizontal-relative:margin" wrapcoords="0 0">
            <v:imagedata r:id="rId119" r:href="rId120"/>
            <w10:wrap anchorx="margin"/>
          </v:shape>
        </w:pict>
      </w:r>
      <w:r>
        <w:pict>
          <v:shape id="_x0000_s1141" type="#_x0000_t202" style="position:absolute;margin-left:294.2pt;margin-top:21.35pt;width:111.35pt;height:26.55pt;z-index:251657746;mso-wrap-distance-left:5.pt;mso-wrap-distance-right:5.pt;mso-position-horizontal-relative:margin" filled="f" stroked="f">
            <v:textbox style="mso-fit-shape-to-text:t" inset="0,0,0,0">
              <w:txbxContent>
                <w:p>
                  <w:pPr>
                    <w:pStyle w:val="Style126"/>
                    <w:widowControl w:val="0"/>
                    <w:keepNext w:val="0"/>
                    <w:keepLines w:val="0"/>
                    <w:shd w:val="clear" w:color="auto" w:fill="auto"/>
                    <w:bidi w:val="0"/>
                    <w:jc w:val="left"/>
                    <w:spacing w:before="0" w:after="0" w:line="420" w:lineRule="exact"/>
                    <w:ind w:left="0" w:right="0" w:firstLine="0"/>
                  </w:pPr>
                  <w:r>
                    <w:rPr>
                      <w:color w:val="000000"/>
                      <w:position w:val="0"/>
                    </w:rPr>
                    <w:t>CDöaraüzfiQO© am</w:t>
                  </w:r>
                </w:p>
              </w:txbxContent>
            </v:textbox>
            <w10:wrap anchorx="margin"/>
          </v:shape>
        </w:pict>
      </w:r>
      <w:r>
        <w:pict>
          <v:shape id="_x0000_s1142" type="#_x0000_t202" style="position:absolute;margin-left:305.2pt;margin-top:206.9pt;width:54.7pt;height:35.85pt;z-index:251657747;mso-wrap-distance-left:5.pt;mso-wrap-distance-right:5.pt;mso-position-horizontal-relative:margin" filled="f" stroked="f">
            <v:textbox style="mso-fit-shape-to-text:t" inset="0,0,0,0">
              <w:txbxContent>
                <w:p>
                  <w:pPr>
                    <w:pStyle w:val="Style128"/>
                    <w:widowControl w:val="0"/>
                    <w:keepNext w:val="0"/>
                    <w:keepLines w:val="0"/>
                    <w:shd w:val="clear" w:color="auto" w:fill="auto"/>
                    <w:bidi w:val="0"/>
                    <w:jc w:val="left"/>
                    <w:spacing w:before="0" w:after="0" w:line="660" w:lineRule="exact"/>
                    <w:ind w:left="0" w:right="0" w:firstLine="0"/>
                  </w:pPr>
                  <w:r>
                    <w:rPr>
                      <w:w w:val="100"/>
                      <w:color w:val="000000"/>
                      <w:position w:val="0"/>
                    </w:rPr>
                    <w:t>MUKÜI</w:t>
                  </w:r>
                </w:p>
              </w:txbxContent>
            </v:textbox>
            <w10:wrap anchorx="margin"/>
          </v:shape>
        </w:pict>
      </w:r>
      <w:r>
        <w:pict>
          <v:shape id="_x0000_s1143" type="#_x0000_t202" style="position:absolute;margin-left:342.4pt;margin-top:305.1pt;width:73.9pt;height:26.2pt;z-index:251657748;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49" w:lineRule="exact"/>
                    <w:ind w:left="0" w:right="0" w:firstLine="0"/>
                  </w:pPr>
                  <w:r>
                    <w:rPr>
                      <w:rStyle w:val="CharStyle103"/>
                      <w:lang w:val="de-DE" w:eastAsia="de-DE" w:bidi="de-DE"/>
                    </w:rPr>
                    <w:t>central</w:t>
                  </w:r>
                </w:p>
                <w:p>
                  <w:pPr>
                    <w:pStyle w:val="Style54"/>
                    <w:widowControl w:val="0"/>
                    <w:keepNext w:val="0"/>
                    <w:keepLines w:val="0"/>
                    <w:shd w:val="clear" w:color="auto" w:fill="auto"/>
                    <w:bidi w:val="0"/>
                    <w:jc w:val="both"/>
                    <w:spacing w:before="0" w:after="0" w:line="149" w:lineRule="exact"/>
                    <w:ind w:left="0" w:right="0" w:firstLine="0"/>
                  </w:pPr>
                  <w:r>
                    <w:rPr>
                      <w:rStyle w:val="CharStyle103"/>
                      <w:lang w:val="fr-FR" w:eastAsia="fr-FR" w:bidi="fr-FR"/>
                    </w:rPr>
                    <w:t>décentrai</w:t>
                  </w:r>
                </w:p>
                <w:p>
                  <w:pPr>
                    <w:pStyle w:val="Style54"/>
                    <w:tabs>
                      <w:tab w:leader="none" w:pos="1229" w:val="left"/>
                    </w:tabs>
                    <w:widowControl w:val="0"/>
                    <w:keepNext w:val="0"/>
                    <w:keepLines w:val="0"/>
                    <w:shd w:val="clear" w:color="auto" w:fill="auto"/>
                    <w:bidi w:val="0"/>
                    <w:jc w:val="both"/>
                    <w:spacing w:before="0" w:after="0" w:line="149" w:lineRule="exact"/>
                    <w:ind w:left="0" w:right="0" w:firstLine="0"/>
                  </w:pPr>
                  <w:r>
                    <w:rPr>
                      <w:rStyle w:val="CharStyle103"/>
                    </w:rPr>
                    <w:t>O'Reilly</w:t>
                  </w:r>
                  <w:r>
                    <w:rPr>
                      <w:rStyle w:val="CharStyle55"/>
                    </w:rPr>
                    <w:tab/>
                  </w:r>
                  <w:r>
                    <w:rPr>
                      <w:rStyle w:val="CharStyle130"/>
                      <w:lang w:val="de-DE" w:eastAsia="de-DE" w:bidi="de-DE"/>
                    </w:rPr>
                    <w:t>31</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6" w:lineRule="exact"/>
      </w:pPr>
    </w:p>
    <w:p>
      <w:pPr>
        <w:widowControl w:val="0"/>
        <w:rPr>
          <w:sz w:val="2"/>
          <w:szCs w:val="2"/>
        </w:rPr>
        <w:sectPr>
          <w:type w:val="continuous"/>
          <w:pgSz w:w="10749" w:h="13511"/>
          <w:pgMar w:top="826" w:left="1140" w:right="1140" w:bottom="615" w:header="0" w:footer="3" w:gutter="202"/>
          <w:rtlGutter w:val="0"/>
          <w:cols w:space="720"/>
          <w:noEndnote/>
          <w:docGrid w:linePitch="360"/>
        </w:sectPr>
      </w:pPr>
    </w:p>
    <w:p>
      <w:pPr>
        <w:widowControl w:val="0"/>
        <w:rPr>
          <w:sz w:val="2"/>
          <w:szCs w:val="2"/>
        </w:rPr>
      </w:pPr>
      <w:r>
        <w:pict>
          <v:shape id="_x0000_s1144" type="#_x0000_t202" style="position:static;width:537.45pt;height:8.5pt" filled="f" stroked="f">
            <v:textbox inset="0,0,0,0">
              <w:txbxContent>
                <w:p>
                  <w:pPr>
                    <w:widowControl w:val="0"/>
                  </w:pPr>
                </w:p>
              </w:txbxContent>
            </v:textbox>
            <w10:anchorlock/>
          </v:shape>
        </w:pict>
      </w:r>
      <w:r>
        <w:t xml:space="preserve"> </w:t>
      </w:r>
    </w:p>
    <w:p>
      <w:pPr>
        <w:widowControl w:val="0"/>
        <w:rPr>
          <w:sz w:val="2"/>
          <w:szCs w:val="2"/>
        </w:rPr>
        <w:sectPr>
          <w:headerReference w:type="even" r:id="rId121"/>
          <w:headerReference w:type="default" r:id="rId122"/>
          <w:footerReference w:type="even" r:id="rId123"/>
          <w:footerReference w:type="default" r:id="rId124"/>
          <w:headerReference w:type="first" r:id="rId125"/>
          <w:footerReference w:type="first" r:id="rId126"/>
          <w:titlePg/>
          <w:pgSz w:w="10749" w:h="13511"/>
          <w:pgMar w:top="756" w:left="0" w:right="0" w:bottom="694" w:header="0" w:footer="3" w:gutter="0"/>
          <w:rtlGutter w:val="0"/>
          <w:cols w:space="720"/>
          <w:noEndnote/>
          <w:docGrid w:linePitch="360"/>
        </w:sectPr>
      </w:pPr>
    </w:p>
    <w:p>
      <w:pPr>
        <w:widowControl w:val="0"/>
        <w:spacing w:line="360" w:lineRule="exact"/>
      </w:pPr>
      <w:r>
        <w:pict>
          <v:shape id="_x0000_s1151" type="#_x0000_t75" style="position:absolute;margin-left:174.95pt;margin-top:0;width:68.4pt;height:20.4pt;z-index:-251658687;mso-wrap-distance-left:5.pt;mso-wrap-distance-right:5.pt;mso-position-horizontal-relative:margin" wrapcoords="0 0">
            <v:imagedata r:id="rId127" r:href="rId128"/>
            <w10:wrap anchorx="margin"/>
          </v:shape>
        </w:pict>
      </w:r>
      <w:r>
        <w:pict>
          <v:shape id="_x0000_s1152" type="#_x0000_t202" style="position:absolute;margin-left:168.95pt;margin-top:22.55pt;width:80.15pt;height:23.25pt;z-index:251657749;mso-wrap-distance-left:5.pt;mso-wrap-distance-right:5.pt;mso-position-horizontal-relative:margin" filled="f" stroked="f">
            <v:textbox style="mso-fit-shape-to-text:t" inset="0,0,0,0">
              <w:txbxContent>
                <w:p>
                  <w:pPr>
                    <w:pStyle w:val="Style88"/>
                    <w:widowControl w:val="0"/>
                    <w:keepNext w:val="0"/>
                    <w:keepLines w:val="0"/>
                    <w:shd w:val="clear" w:color="auto" w:fill="000000"/>
                    <w:bidi w:val="0"/>
                    <w:jc w:val="left"/>
                    <w:spacing w:before="0" w:after="0" w:line="360" w:lineRule="exact"/>
                    <w:ind w:left="0" w:right="0" w:firstLine="0"/>
                  </w:pPr>
                  <w:bookmarkStart w:id="7" w:name="bookmark7"/>
                  <w:r>
                    <w:rPr>
                      <w:rStyle w:val="CharStyle132"/>
                      <w:b w:val="0"/>
                      <w:bCs w:val="0"/>
                    </w:rPr>
                    <w:t>NETWORKS</w:t>
                  </w:r>
                  <w:bookmarkEnd w:id="7"/>
                </w:p>
              </w:txbxContent>
            </v:textbox>
            <w10:wrap anchorx="margin"/>
          </v:shape>
        </w:pict>
      </w:r>
      <w:r>
        <w:pict>
          <v:shape id="_x0000_s1153" type="#_x0000_t202" style="position:absolute;margin-left:5.5pt;margin-top:59.6pt;width:188.15pt;height:20.95pt;z-index:251657750;mso-wrap-distance-left:5.pt;mso-wrap-distance-right:5.pt;mso-position-horizontal-relative:margin" filled="f" stroked="f">
            <v:textbox style="mso-fit-shape-to-text:t" inset="0,0,0,0">
              <w:txbxContent>
                <w:p>
                  <w:pPr>
                    <w:pStyle w:val="Style46"/>
                    <w:widowControl w:val="0"/>
                    <w:keepNext w:val="0"/>
                    <w:keepLines w:val="0"/>
                    <w:shd w:val="clear" w:color="auto" w:fill="000000"/>
                    <w:bidi w:val="0"/>
                    <w:jc w:val="left"/>
                    <w:spacing w:before="0" w:after="0" w:line="160" w:lineRule="exact"/>
                    <w:ind w:left="0" w:right="0" w:firstLine="0"/>
                  </w:pPr>
                  <w:r>
                    <w:rPr>
                      <w:rStyle w:val="CharStyle133"/>
                      <w:b/>
                      <w:bCs/>
                    </w:rPr>
                    <w:t>BWPWAP Networks with Geert Lovink</w:t>
                  </w:r>
                </w:p>
                <w:p>
                  <w:pPr>
                    <w:pStyle w:val="Style48"/>
                    <w:widowControl w:val="0"/>
                    <w:keepNext w:val="0"/>
                    <w:keepLines w:val="0"/>
                    <w:shd w:val="clear" w:color="auto" w:fill="000000"/>
                    <w:bidi w:val="0"/>
                    <w:jc w:val="left"/>
                    <w:spacing w:before="0" w:after="0" w:line="160" w:lineRule="exact"/>
                    <w:ind w:left="0" w:right="0" w:firstLine="0"/>
                  </w:pPr>
                  <w:r>
                    <w:rPr>
                      <w:rStyle w:val="CharStyle104"/>
                    </w:rPr>
                    <w:t>Social Media: From Complaints to Alternative Tools</w:t>
                  </w:r>
                </w:p>
              </w:txbxContent>
            </v:textbox>
            <w10:wrap anchorx="margin"/>
          </v:shape>
        </w:pict>
      </w:r>
      <w:r>
        <w:pict>
          <v:shape id="_x0000_s1154" type="#_x0000_t75" style="position:absolute;margin-left:233.5pt;margin-top:42.25pt;width:70.3pt;height:35.05pt;z-index:-251658686;mso-wrap-distance-left:5.pt;mso-wrap-distance-right:5.pt;mso-position-horizontal-relative:margin" wrapcoords="0 0">
            <v:imagedata r:id="rId129" r:href="rId130"/>
            <w10:wrap anchorx="margin"/>
          </v:shape>
        </w:pict>
      </w:r>
    </w:p>
    <w:p>
      <w:pPr>
        <w:widowControl w:val="0"/>
        <w:spacing w:line="360" w:lineRule="exact"/>
      </w:pPr>
    </w:p>
    <w:p>
      <w:pPr>
        <w:widowControl w:val="0"/>
        <w:spacing w:line="360" w:lineRule="exact"/>
      </w:pPr>
    </w:p>
    <w:p>
      <w:pPr>
        <w:widowControl w:val="0"/>
        <w:spacing w:line="520" w:lineRule="exact"/>
      </w:pPr>
    </w:p>
    <w:p>
      <w:pPr>
        <w:widowControl w:val="0"/>
        <w:rPr>
          <w:sz w:val="2"/>
          <w:szCs w:val="2"/>
        </w:rPr>
        <w:sectPr>
          <w:type w:val="continuous"/>
          <w:pgSz w:w="10749" w:h="13511"/>
          <w:pgMar w:top="756" w:left="1227" w:right="1227" w:bottom="694" w:header="0" w:footer="3" w:gutter="58"/>
          <w:rtlGutter w:val="0"/>
          <w:cols w:space="720"/>
          <w:noEndnote/>
          <w:docGrid w:linePitch="360"/>
        </w:sectPr>
      </w:pPr>
    </w:p>
    <w:p>
      <w:pPr>
        <w:widowControl w:val="0"/>
        <w:spacing w:line="188" w:lineRule="exact"/>
        <w:rPr>
          <w:sz w:val="15"/>
          <w:szCs w:val="15"/>
        </w:rPr>
      </w:pPr>
    </w:p>
    <w:p>
      <w:pPr>
        <w:widowControl w:val="0"/>
        <w:rPr>
          <w:sz w:val="2"/>
          <w:szCs w:val="2"/>
        </w:rPr>
        <w:sectPr>
          <w:type w:val="continuous"/>
          <w:pgSz w:w="10749" w:h="13511"/>
          <w:pgMar w:top="3247" w:left="0" w:right="0" w:bottom="881" w:header="0" w:footer="3" w:gutter="0"/>
          <w:rtlGutter w:val="0"/>
          <w:cols w:space="720"/>
          <w:noEndnote/>
          <w:docGrid w:linePitch="360"/>
        </w:sectPr>
      </w:pPr>
    </w:p>
    <w:p>
      <w:pPr>
        <w:pStyle w:val="Style134"/>
        <w:framePr w:w="8011" w:wrap="notBeside" w:vAnchor="text" w:hAnchor="text" w:xAlign="center" w:y="1"/>
        <w:widowControl w:val="0"/>
        <w:keepNext w:val="0"/>
        <w:keepLines w:val="0"/>
        <w:shd w:val="clear" w:color="auto" w:fill="000000"/>
        <w:bidi w:val="0"/>
        <w:jc w:val="left"/>
        <w:spacing w:before="0" w:after="0"/>
        <w:ind w:left="0" w:right="0" w:firstLine="0"/>
      </w:pPr>
      <w:r>
        <w:rPr>
          <w:rStyle w:val="CharStyle136"/>
        </w:rPr>
        <w:t>When: Wed, 31.01.2013</w:t>
        <w:br/>
        <w:t>Pluto Time: 11:55</w:t>
        <w:br/>
        <w:t>CET: 19:00</w:t>
      </w:r>
    </w:p>
    <w:tbl>
      <w:tblPr>
        <w:tblOverlap w:val="never"/>
        <w:tblLayout w:type="fixed"/>
        <w:jc w:val="center"/>
      </w:tblPr>
      <w:tblGrid>
        <w:gridCol w:w="5957"/>
        <w:gridCol w:w="226"/>
        <w:gridCol w:w="1829"/>
      </w:tblGrid>
      <w:tr>
        <w:trPr>
          <w:trHeight w:val="250" w:hRule="exact"/>
        </w:trPr>
        <w:tc>
          <w:tcPr>
            <w:shd w:val="clear" w:color="auto" w:fill="000000"/>
            <w:tcBorders/>
            <w:vAlign w:val="bottom"/>
          </w:tcPr>
          <w:p>
            <w:pPr>
              <w:pStyle w:val="Style30"/>
              <w:framePr w:w="8011" w:wrap="notBeside" w:vAnchor="text" w:hAnchor="text" w:xAlign="center" w:y="1"/>
              <w:widowControl w:val="0"/>
              <w:keepNext w:val="0"/>
              <w:keepLines w:val="0"/>
              <w:shd w:val="clear" w:color="auto" w:fill="auto"/>
              <w:bidi w:val="0"/>
              <w:jc w:val="left"/>
              <w:spacing w:before="0" w:after="0" w:line="160" w:lineRule="exact"/>
              <w:ind w:left="0" w:right="0" w:firstLine="0"/>
            </w:pPr>
            <w:r>
              <w:rPr>
                <w:rStyle w:val="CharStyle137"/>
              </w:rPr>
              <w:t>Where: Auditorium</w:t>
            </w:r>
          </w:p>
        </w:tc>
        <w:tc>
          <w:tcPr>
            <w:shd w:val="clear" w:color="auto" w:fill="000000"/>
            <w:tcBorders/>
            <w:vAlign w:val="top"/>
          </w:tcPr>
          <w:p>
            <w:pPr>
              <w:framePr w:w="8011" w:wrap="notBeside" w:vAnchor="text" w:hAnchor="text" w:xAlign="center" w:y="1"/>
              <w:widowControl w:val="0"/>
              <w:rPr>
                <w:sz w:val="10"/>
                <w:szCs w:val="10"/>
              </w:rPr>
            </w:pPr>
          </w:p>
        </w:tc>
        <w:tc>
          <w:tcPr>
            <w:shd w:val="clear" w:color="auto" w:fill="000000"/>
            <w:tcBorders/>
            <w:vAlign w:val="bottom"/>
          </w:tcPr>
          <w:p>
            <w:pPr>
              <w:pStyle w:val="Style30"/>
              <w:framePr w:w="8011" w:wrap="notBeside" w:vAnchor="text" w:hAnchor="text" w:xAlign="center" w:y="1"/>
              <w:widowControl w:val="0"/>
              <w:keepNext w:val="0"/>
              <w:keepLines w:val="0"/>
              <w:shd w:val="clear" w:color="auto" w:fill="auto"/>
              <w:bidi w:val="0"/>
              <w:jc w:val="right"/>
              <w:spacing w:before="0" w:after="0" w:line="160" w:lineRule="exact"/>
              <w:ind w:left="0" w:right="0" w:firstLine="0"/>
            </w:pPr>
            <w:r>
              <w:rPr>
                <w:rStyle w:val="CharStyle137"/>
              </w:rPr>
              <w:t>A</w:t>
            </w:r>
          </w:p>
          <w:p>
            <w:pPr>
              <w:pStyle w:val="Style30"/>
              <w:framePr w:w="8011" w:wrap="notBeside" w:vAnchor="text" w:hAnchor="text" w:xAlign="center" w:y="1"/>
              <w:widowControl w:val="0"/>
              <w:keepNext w:val="0"/>
              <w:keepLines w:val="0"/>
              <w:shd w:val="clear" w:color="auto" w:fill="auto"/>
              <w:bidi w:val="0"/>
              <w:jc w:val="center"/>
              <w:spacing w:before="0" w:after="0" w:line="160" w:lineRule="exact"/>
              <w:ind w:left="0" w:right="0" w:firstLine="0"/>
            </w:pPr>
            <w:r>
              <w:rPr>
                <w:rStyle w:val="CharStyle137"/>
              </w:rPr>
              <w:t>Event Information</w:t>
            </w:r>
          </w:p>
        </w:tc>
      </w:tr>
      <w:tr>
        <w:trPr>
          <w:trHeight w:val="259" w:hRule="exact"/>
        </w:trPr>
        <w:tc>
          <w:tcPr>
            <w:shd w:val="clear" w:color="auto" w:fill="000000"/>
            <w:tcBorders/>
            <w:vAlign w:val="top"/>
          </w:tcPr>
          <w:p>
            <w:pPr>
              <w:pStyle w:val="Style30"/>
              <w:framePr w:w="8011" w:wrap="notBeside" w:vAnchor="text" w:hAnchor="text" w:xAlign="center" w:y="1"/>
              <w:widowControl w:val="0"/>
              <w:keepNext w:val="0"/>
              <w:keepLines w:val="0"/>
              <w:shd w:val="clear" w:color="auto" w:fill="auto"/>
              <w:bidi w:val="0"/>
              <w:jc w:val="left"/>
              <w:spacing w:before="0" w:after="0" w:line="160" w:lineRule="exact"/>
              <w:ind w:left="0" w:right="0" w:firstLine="0"/>
            </w:pPr>
            <w:r>
              <w:rPr>
                <w:rStyle w:val="CharStyle137"/>
              </w:rPr>
              <w:t xml:space="preserve">Respondent: Craig </w:t>
            </w:r>
            <w:r>
              <w:rPr>
                <w:rStyle w:val="CharStyle137"/>
                <w:lang w:val="fr-FR" w:eastAsia="fr-FR" w:bidi="fr-FR"/>
              </w:rPr>
              <w:t>Saper</w:t>
            </w:r>
          </w:p>
        </w:tc>
        <w:tc>
          <w:tcPr>
            <w:shd w:val="clear" w:color="auto" w:fill="000000"/>
            <w:tcBorders/>
            <w:vAlign w:val="top"/>
          </w:tcPr>
          <w:p>
            <w:pPr>
              <w:framePr w:w="8011" w:wrap="notBeside" w:vAnchor="text" w:hAnchor="text" w:xAlign="center" w:y="1"/>
              <w:widowControl w:val="0"/>
              <w:rPr>
                <w:sz w:val="10"/>
                <w:szCs w:val="10"/>
              </w:rPr>
            </w:pPr>
          </w:p>
        </w:tc>
        <w:tc>
          <w:tcPr>
            <w:shd w:val="clear" w:color="auto" w:fill="000000"/>
            <w:tcBorders/>
            <w:vAlign w:val="top"/>
          </w:tcPr>
          <w:p>
            <w:pPr>
              <w:pStyle w:val="Style30"/>
              <w:framePr w:w="8011" w:wrap="notBeside" w:vAnchor="text" w:hAnchor="text" w:xAlign="center" w:y="1"/>
              <w:widowControl w:val="0"/>
              <w:keepNext w:val="0"/>
              <w:keepLines w:val="0"/>
              <w:shd w:val="clear" w:color="auto" w:fill="auto"/>
              <w:bidi w:val="0"/>
              <w:jc w:val="center"/>
              <w:spacing w:before="0" w:after="0" w:line="160" w:lineRule="exact"/>
              <w:ind w:left="0" w:right="0" w:firstLine="0"/>
            </w:pPr>
            <w:r>
              <w:rPr>
                <w:rStyle w:val="CharStyle137"/>
              </w:rPr>
              <w:t>on page 183</w:t>
            </w:r>
          </w:p>
        </w:tc>
      </w:tr>
    </w:tbl>
    <w:p>
      <w:pPr>
        <w:framePr w:w="8011" w:wrap="notBeside" w:vAnchor="text" w:hAnchor="text" w:xAlign="center" w:y="1"/>
        <w:widowControl w:val="0"/>
        <w:rPr>
          <w:sz w:val="2"/>
          <w:szCs w:val="2"/>
        </w:rPr>
      </w:pPr>
    </w:p>
    <w:p>
      <w:pPr>
        <w:widowControl w:val="0"/>
        <w:rPr>
          <w:sz w:val="2"/>
          <w:szCs w:val="2"/>
        </w:rPr>
      </w:pPr>
    </w:p>
    <w:p>
      <w:pPr>
        <w:widowControl w:val="0"/>
        <w:rPr>
          <w:sz w:val="2"/>
          <w:szCs w:val="2"/>
        </w:rPr>
        <w:sectPr>
          <w:type w:val="continuous"/>
          <w:pgSz w:w="10749" w:h="13511"/>
          <w:pgMar w:top="3247" w:left="1227" w:right="1227" w:bottom="881" w:header="0" w:footer="3" w:gutter="178"/>
          <w:rtlGutter w:val="0"/>
          <w:cols w:space="720"/>
          <w:noEndnote/>
          <w:docGrid w:linePitch="360"/>
        </w:sectPr>
      </w:pPr>
    </w:p>
    <w:p>
      <w:pPr>
        <w:widowControl w:val="0"/>
        <w:spacing w:line="360" w:lineRule="exact"/>
      </w:pPr>
      <w:r>
        <w:pict>
          <v:shape id="_x0000_s1155" type="#_x0000_t202" style="position:absolute;margin-left:6.pt;margin-top:0;width:405.85pt;height:252.5pt;z-index:251657751;mso-wrap-distance-left:5.pt;mso-wrap-distance-right:5.pt;mso-position-horizontal-relative:margin" wrapcoords="0 0 21600 0 21600 20107 21589 20911 21589 21600 20897 21600 20897 20911 0 20107 0 0" filled="f" stroked="f">
            <v:textbox style="mso-fit-shape-to-text:t" inset="0,0,0,0">
              <w:txbxContent>
                <w:p>
                  <w:pPr>
                    <w:framePr w:h="5050" w:wrap="none" w:vAnchor="text" w:hAnchor="margin" w:x="121"/>
                    <w:widowControl w:val="0"/>
                    <w:jc w:val="center"/>
                    <w:rPr>
                      <w:sz w:val="2"/>
                      <w:szCs w:val="2"/>
                    </w:rPr>
                  </w:pPr>
                  <w:r>
                    <w:pict>
                      <v:shape id="_x0000_s1156" type="#_x0000_t75" style="width:406pt;height:253pt;">
                        <v:imagedata r:id="rId131" r:href="rId132"/>
                      </v:shape>
                    </w:pict>
                  </w:r>
                </w:p>
                <w:p>
                  <w:pPr>
                    <w:pStyle w:val="Style71"/>
                    <w:widowControl w:val="0"/>
                    <w:keepNext w:val="0"/>
                    <w:keepLines w:val="0"/>
                    <w:shd w:val="clear" w:color="auto" w:fill="000000"/>
                    <w:bidi w:val="0"/>
                    <w:jc w:val="left"/>
                    <w:spacing w:before="0" w:after="0" w:line="120" w:lineRule="exact"/>
                    <w:ind w:left="0" w:right="0" w:firstLine="0"/>
                  </w:pPr>
                  <w:r>
                    <w:rPr>
                      <w:rStyle w:val="CharStyle116"/>
                    </w:rPr>
                    <w:t>fig-1</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76" w:lineRule="exact"/>
      </w:pPr>
    </w:p>
    <w:p>
      <w:pPr>
        <w:widowControl w:val="0"/>
        <w:rPr>
          <w:sz w:val="2"/>
          <w:szCs w:val="2"/>
        </w:rPr>
        <w:sectPr>
          <w:type w:val="continuous"/>
          <w:pgSz w:w="10749" w:h="13511"/>
          <w:pgMar w:top="756" w:left="1227" w:right="1227" w:bottom="694" w:header="0" w:footer="3" w:gutter="58"/>
          <w:rtlGutter/>
          <w:cols w:space="720"/>
          <w:noEndnote/>
          <w:docGrid w:linePitch="360"/>
        </w:sectPr>
      </w:pPr>
    </w:p>
    <w:p>
      <w:pPr>
        <w:widowControl w:val="0"/>
        <w:spacing w:before="19" w:after="19" w:line="240" w:lineRule="exact"/>
        <w:rPr>
          <w:sz w:val="19"/>
          <w:szCs w:val="19"/>
        </w:rPr>
      </w:pPr>
    </w:p>
    <w:p>
      <w:pPr>
        <w:widowControl w:val="0"/>
        <w:rPr>
          <w:sz w:val="2"/>
          <w:szCs w:val="2"/>
        </w:rPr>
        <w:sectPr>
          <w:type w:val="continuous"/>
          <w:pgSz w:w="10749" w:h="13511"/>
          <w:pgMar w:top="931" w:left="0" w:right="0" w:bottom="876" w:header="0" w:footer="3" w:gutter="0"/>
          <w:rtlGutter w:val="0"/>
          <w:cols w:space="720"/>
          <w:noEndnote/>
          <w:docGrid w:linePitch="360"/>
        </w:sectPr>
      </w:pPr>
    </w:p>
    <w:p>
      <w:pPr>
        <w:pStyle w:val="Style93"/>
        <w:widowControl w:val="0"/>
        <w:keepNext w:val="0"/>
        <w:keepLines w:val="0"/>
        <w:shd w:val="clear" w:color="auto" w:fill="000000"/>
        <w:bidi w:val="0"/>
        <w:jc w:val="left"/>
        <w:spacing w:before="0" w:after="28" w:line="120" w:lineRule="exact"/>
        <w:ind w:left="0" w:right="0" w:firstLine="0"/>
      </w:pPr>
      <w:r>
        <w:rPr>
          <w:rStyle w:val="CharStyle112"/>
          <w:b/>
          <w:bCs/>
        </w:rPr>
        <w:t>Contextualization &gt; An Introduction by:</w:t>
      </w:r>
    </w:p>
    <w:p>
      <w:pPr>
        <w:pStyle w:val="Style46"/>
        <w:widowControl w:val="0"/>
        <w:keepNext w:val="0"/>
        <w:keepLines w:val="0"/>
        <w:shd w:val="clear" w:color="auto" w:fill="000000"/>
        <w:bidi w:val="0"/>
        <w:jc w:val="left"/>
        <w:spacing w:before="0" w:after="176" w:line="160" w:lineRule="exact"/>
        <w:ind w:left="140" w:right="0" w:firstLine="0"/>
      </w:pPr>
      <w:r>
        <w:rPr>
          <w:rStyle w:val="CharStyle108"/>
          <w:b/>
          <w:bCs/>
        </w:rPr>
        <w:t>Geert Lovink</w:t>
      </w:r>
    </w:p>
    <w:p>
      <w:pPr>
        <w:pStyle w:val="Style48"/>
        <w:widowControl w:val="0"/>
        <w:keepNext w:val="0"/>
        <w:keepLines w:val="0"/>
        <w:shd w:val="clear" w:color="auto" w:fill="000000"/>
        <w:bidi w:val="0"/>
        <w:jc w:val="left"/>
        <w:spacing w:before="0" w:after="0"/>
        <w:ind w:left="140" w:right="0" w:firstLine="0"/>
      </w:pPr>
      <w:r>
        <w:rPr>
          <w:rStyle w:val="CharStyle109"/>
        </w:rPr>
        <w:t>By 2012 the term ‘social media’ had</w:t>
        <w:br/>
        <w:t>almost become synonymous with</w:t>
        <w:br/>
        <w:t>internet itself. A substantial part of</w:t>
        <w:br/>
        <w:t>the population never leaves the</w:t>
        <w:br/>
        <w:t>so-called ‘walled gardens’ anymore</w:t>
        <w:br/>
        <w:t>and even blacks out most online</w:t>
        <w:br/>
        <w:t>services. The social media</w:t>
        <w:br/>
        <w:t>discourse has been about pragmat</w:t>
        <w:t>-</w:t>
        <w:br/>
        <w:t>ic usage of social networking for</w:t>
        <w:br/>
        <w:t>marketing reasons and campaign</w:t>
        <w:br/>
        <w:t>promotion, including artistic</w:t>
        <w:br/>
      </w:r>
      <w:r>
        <w:rPr>
          <w:rStyle w:val="CharStyle113"/>
        </w:rPr>
        <w:t xml:space="preserve">32 </w:t>
      </w:r>
      <w:r>
        <w:rPr>
          <w:rStyle w:val="CharStyle109"/>
        </w:rPr>
        <w:t>appropriation. If we hear</w:t>
      </w:r>
    </w:p>
    <w:p>
      <w:pPr>
        <w:pStyle w:val="Style48"/>
        <w:widowControl w:val="0"/>
        <w:keepNext w:val="0"/>
        <w:keepLines w:val="0"/>
        <w:shd w:val="clear" w:color="auto" w:fill="000000"/>
        <w:bidi w:val="0"/>
        <w:jc w:val="left"/>
        <w:spacing w:before="0" w:after="0"/>
        <w:ind w:left="0" w:right="0" w:firstLine="0"/>
      </w:pPr>
      <w:r>
        <w:br w:type="column"/>
      </w:r>
      <w:r>
        <w:rPr>
          <w:rStyle w:val="CharStyle109"/>
        </w:rPr>
        <w:t>concerns at all, they are primarily</w:t>
        <w:br/>
        <w:t>related to privacy violations and</w:t>
        <w:br/>
        <w:t>the problem of multi-tasking and</w:t>
        <w:br/>
        <w:t>distraction. From early on we’ve</w:t>
        <w:br/>
        <w:t>been numbed about the ‘abuse’ of</w:t>
        <w:br/>
        <w:t>private data caused by confusing</w:t>
        <w:br/>
        <w:t>privacy settings but we don’t care.</w:t>
        <w:br/>
        <w:t>The future merely provokes</w:t>
        <w:br/>
        <w:t>feelings of indifference. Wiped-out,</w:t>
        <w:br/>
        <w:t>erased, dysfunctional data can no</w:t>
        <w:br/>
        <w:t>longer haunt us. The hard drives</w:t>
        <w:br/>
        <w:t>storing our bad vibes of the social</w:t>
        <w:br/>
        <w:t>media age will be rusting and</w:t>
        <w:br/>
        <w:t>rotting on the dustbin of history.</w:t>
        <w:br/>
        <w:t>Who cares?</w:t>
      </w:r>
      <w:r>
        <w:br w:type="page"/>
      </w:r>
    </w:p>
    <w:p>
      <w:pPr>
        <w:pStyle w:val="Style48"/>
        <w:widowControl w:val="0"/>
        <w:keepNext w:val="0"/>
        <w:keepLines w:val="0"/>
        <w:shd w:val="clear" w:color="auto" w:fill="000000"/>
        <w:bidi w:val="0"/>
        <w:jc w:val="left"/>
        <w:spacing w:before="0" w:after="0"/>
        <w:ind w:left="0" w:right="0" w:firstLine="440"/>
      </w:pPr>
      <w:r>
        <w:pict>
          <v:shape id="_x0000_s1157" type="#_x0000_t202" style="position:absolute;margin-left:-118.2pt;margin-top:119.65pt;width:91.2pt;height:23.25pt;z-index:-125829351;mso-wrap-distance-left:5.pt;mso-wrap-distance-right:29.05pt;mso-position-horizontal-relative:margin;mso-position-vertical-relative:margin" fillcolor="#FEFEF0" stroked="f">
            <v:textbox style="mso-fit-shape-to-text:t" inset="0,0,0,0">
              <w:txbxContent>
                <w:p>
                  <w:pPr>
                    <w:pStyle w:val="Style48"/>
                    <w:widowControl w:val="0"/>
                    <w:keepNext w:val="0"/>
                    <w:keepLines w:val="0"/>
                    <w:shd w:val="clear" w:color="auto" w:fill="auto"/>
                    <w:bidi w:val="0"/>
                    <w:jc w:val="center"/>
                    <w:spacing w:before="0" w:after="0" w:line="202" w:lineRule="exact"/>
                    <w:ind w:left="0" w:right="0" w:firstLine="0"/>
                  </w:pPr>
                  <w:r>
                    <w:rPr>
                      <w:rStyle w:val="CharStyle49"/>
                    </w:rPr>
                    <w:t>BWPWAP NETWORKS</w:t>
                    <w:br/>
                    <w:t>Performance</w:t>
                  </w:r>
                </w:p>
              </w:txbxContent>
            </v:textbox>
            <w10:wrap type="square" side="right" anchorx="margin" anchory="margin"/>
          </v:shape>
        </w:pict>
      </w:r>
      <w:r>
        <w:pict>
          <v:shape id="_x0000_s1158" type="#_x0000_t202" style="position:absolute;margin-left:-124.2pt;margin-top:156.6pt;width:83.05pt;height:51.15pt;z-index:-125829350;mso-wrap-distance-left:5.pt;mso-wrap-distance-right:43.2pt;mso-position-horizontal-relative:margin;mso-position-vertical-relative:margin" filled="f" stroked="f">
            <v:textbox style="mso-fit-shape-to-text:t" inset="0,0,0,0">
              <w:txbxContent>
                <w:p>
                  <w:pPr>
                    <w:pStyle w:val="Style93"/>
                    <w:widowControl w:val="0"/>
                    <w:keepNext w:val="0"/>
                    <w:keepLines w:val="0"/>
                    <w:shd w:val="clear" w:color="auto" w:fill="000000"/>
                    <w:bidi w:val="0"/>
                    <w:jc w:val="left"/>
                    <w:spacing w:before="0" w:after="0" w:line="158" w:lineRule="exact"/>
                    <w:ind w:left="0" w:right="0" w:firstLine="200"/>
                  </w:pPr>
                  <w:r>
                    <w:rPr>
                      <w:rStyle w:val="CharStyle115"/>
                      <w:b/>
                      <w:bCs/>
                    </w:rPr>
                    <w:t>BWPWAP Networks with</w:t>
                    <w:br/>
                    <w:t>People Like Us -</w:t>
                    <w:br/>
                    <w:t>Consequences (One Thing</w:t>
                    <w:br/>
                    <w:t>Leads To Another)</w:t>
                  </w:r>
                </w:p>
                <w:p>
                  <w:pPr>
                    <w:pStyle w:val="Style54"/>
                    <w:widowControl w:val="0"/>
                    <w:keepNext w:val="0"/>
                    <w:keepLines w:val="0"/>
                    <w:shd w:val="clear" w:color="auto" w:fill="000000"/>
                    <w:bidi w:val="0"/>
                    <w:jc w:val="both"/>
                    <w:spacing w:before="0" w:after="0" w:line="158" w:lineRule="exact"/>
                    <w:ind w:left="0" w:right="180" w:firstLine="0"/>
                  </w:pPr>
                  <w:r>
                    <w:rPr>
                      <w:rStyle w:val="CharStyle111"/>
                    </w:rPr>
                    <w:t>Thu, 31.01.2013, 21:30 CET</w:t>
                    <w:br/>
                    <w:t>Auditorium</w:t>
                  </w:r>
                </w:p>
              </w:txbxContent>
            </v:textbox>
            <w10:wrap type="square" side="right" anchorx="margin" anchory="margin"/>
          </v:shape>
        </w:pict>
      </w:r>
      <w:r>
        <w:pict>
          <v:shape id="_x0000_s1159" type="#_x0000_t202" style="position:absolute;margin-left:-129.95pt;margin-top:293.05pt;width:79.45pt;height:92.4pt;z-index:-125829349;mso-wrap-distance-left:5.pt;mso-wrap-distance-right:51.85pt;mso-position-horizontal-relative:margin;mso-position-vertical-relative:margin" wrapcoords="0 0 10995 0 10995 1743 21600 2869 21600 21600 189 21600 189 2869 0 1743 0 0" filled="f" stroked="f">
            <v:textbox style="mso-fit-shape-to-text:t" inset="0,0,0,0">
              <w:txbxContent>
                <w:p>
                  <w:pPr>
                    <w:pStyle w:val="Style71"/>
                    <w:widowControl w:val="0"/>
                    <w:keepNext w:val="0"/>
                    <w:keepLines w:val="0"/>
                    <w:shd w:val="clear" w:color="auto" w:fill="000000"/>
                    <w:bidi w:val="0"/>
                    <w:jc w:val="left"/>
                    <w:spacing w:before="0" w:after="0" w:line="120" w:lineRule="exact"/>
                    <w:ind w:left="0" w:right="0" w:firstLine="0"/>
                  </w:pPr>
                  <w:r>
                    <w:rPr>
                      <w:rStyle w:val="CharStyle116"/>
                    </w:rPr>
                    <w:t>user provides:</w:t>
                  </w:r>
                </w:p>
                <w:p>
                  <w:pPr>
                    <w:framePr w:h="1848" w:hSpace="1037" w:wrap="around" w:hAnchor="margin" w:x="-2598" w:y="5862"/>
                    <w:widowControl w:val="0"/>
                    <w:jc w:val="center"/>
                    <w:rPr>
                      <w:sz w:val="2"/>
                      <w:szCs w:val="2"/>
                    </w:rPr>
                  </w:pPr>
                  <w:r>
                    <w:pict>
                      <v:shape id="_x0000_s1160" type="#_x0000_t75" style="width:79pt;height:92pt;">
                        <v:imagedata r:id="rId133" r:href="rId134"/>
                      </v:shape>
                    </w:pict>
                  </w:r>
                </w:p>
              </w:txbxContent>
            </v:textbox>
            <w10:wrap type="square" side="right" anchorx="margin" anchory="margin"/>
          </v:shape>
        </w:pict>
      </w:r>
      <w:r>
        <w:pict>
          <v:shape id="_x0000_s1161" type="#_x0000_t202" style="position:absolute;margin-left:-89.65pt;margin-top:408.pt;width:7.7pt;height:34.9pt;z-index:-125829348;mso-wrap-distance-left:5.pt;mso-wrap-distance-right:84.pt;mso-position-horizontal-relative:margin;mso-position-vertical-relative:margin" filled="f" stroked="f">
            <v:textbox style="mso-fit-shape-to-text:t" inset="0,0,0,0">
              <w:txbxContent>
                <w:p>
                  <w:pPr>
                    <w:pStyle w:val="Style126"/>
                    <w:widowControl w:val="0"/>
                    <w:keepNext w:val="0"/>
                    <w:keepLines w:val="0"/>
                    <w:shd w:val="clear" w:color="auto" w:fill="000000"/>
                    <w:bidi w:val="0"/>
                    <w:jc w:val="left"/>
                    <w:spacing w:before="0" w:after="0" w:line="420" w:lineRule="exact"/>
                    <w:ind w:left="0" w:right="0" w:firstLine="0"/>
                  </w:pPr>
                  <w:r>
                    <w:rPr>
                      <w:rStyle w:val="CharStyle138"/>
                    </w:rPr>
                    <w:t>I</w:t>
                  </w:r>
                </w:p>
              </w:txbxContent>
            </v:textbox>
            <w10:wrap type="square" side="right" anchorx="margin" anchory="margin"/>
          </v:shape>
        </w:pict>
      </w:r>
      <w:r>
        <w:pict>
          <v:shape id="_x0000_s1162" type="#_x0000_t202" style="position:absolute;margin-left:-129.95pt;margin-top:450.pt;width:79.7pt;height:92.65pt;z-index:-125829347;mso-wrap-distance-left:5.pt;mso-wrap-distance-right:51.6pt;mso-position-horizontal-relative:margin;mso-position-vertical-relative:margin" wrapcoords="0 0 10827 0 10827 1209 21600 1961 21600 17090 15407 18896 15407 21600 0 21600 0 18896 188 17090 188 1961 0 1209 0 0" filled="f" stroked="f">
            <v:textbox style="mso-fit-shape-to-text:t" inset="0,0,0,0">
              <w:txbxContent>
                <w:p>
                  <w:pPr>
                    <w:pStyle w:val="Style71"/>
                    <w:widowControl w:val="0"/>
                    <w:keepNext w:val="0"/>
                    <w:keepLines w:val="0"/>
                    <w:shd w:val="clear" w:color="auto" w:fill="000000"/>
                    <w:bidi w:val="0"/>
                    <w:jc w:val="left"/>
                    <w:spacing w:before="0" w:after="0" w:line="120" w:lineRule="exact"/>
                    <w:ind w:left="0" w:right="0" w:firstLine="0"/>
                  </w:pPr>
                  <w:r>
                    <w:rPr>
                      <w:rStyle w:val="CharStyle116"/>
                    </w:rPr>
                    <w:t>user receives:</w:t>
                  </w:r>
                </w:p>
                <w:p>
                  <w:pPr>
                    <w:framePr w:h="1853" w:hSpace="1032" w:wrap="around" w:hAnchor="margin" w:x="-2598" w:y="9001"/>
                    <w:widowControl w:val="0"/>
                    <w:jc w:val="center"/>
                    <w:rPr>
                      <w:sz w:val="2"/>
                      <w:szCs w:val="2"/>
                    </w:rPr>
                  </w:pPr>
                  <w:r>
                    <w:pict>
                      <v:shape id="_x0000_s1163" type="#_x0000_t75" style="width:80pt;height:93pt;">
                        <v:imagedata r:id="rId135" r:href="rId136"/>
                      </v:shape>
                    </w:pict>
                  </w:r>
                </w:p>
                <w:p>
                  <w:pPr>
                    <w:pStyle w:val="Style71"/>
                    <w:widowControl w:val="0"/>
                    <w:keepNext w:val="0"/>
                    <w:keepLines w:val="0"/>
                    <w:shd w:val="clear" w:color="auto" w:fill="000000"/>
                    <w:bidi w:val="0"/>
                    <w:jc w:val="left"/>
                    <w:spacing w:before="0" w:after="0" w:line="120" w:lineRule="exact"/>
                    <w:ind w:left="0" w:right="0" w:firstLine="0"/>
                  </w:pPr>
                  <w:r>
                    <w:rPr>
                      <w:rStyle w:val="CharStyle116"/>
                    </w:rPr>
                    <w:t>fig-2</w:t>
                  </w:r>
                </w:p>
                <w:p>
                  <w:pPr>
                    <w:pStyle w:val="Style71"/>
                    <w:widowControl w:val="0"/>
                    <w:keepNext w:val="0"/>
                    <w:keepLines w:val="0"/>
                    <w:shd w:val="clear" w:color="auto" w:fill="000000"/>
                    <w:bidi w:val="0"/>
                    <w:jc w:val="left"/>
                    <w:spacing w:before="0" w:after="0" w:line="120" w:lineRule="exact"/>
                    <w:ind w:left="0" w:right="0" w:firstLine="0"/>
                  </w:pPr>
                  <w:r>
                    <w:rPr>
                      <w:rStyle w:val="CharStyle116"/>
                    </w:rPr>
                    <w:t>information diagram</w:t>
                  </w:r>
                </w:p>
              </w:txbxContent>
            </v:textbox>
            <w10:wrap type="square" side="right" anchorx="margin" anchory="margin"/>
          </v:shape>
        </w:pict>
      </w:r>
      <w:r>
        <w:rPr>
          <w:rStyle w:val="CharStyle109"/>
        </w:rPr>
        <w:t>Some hippies turned IT</w:t>
        <w:br/>
        <w:t>experts tell us that social media</w:t>
        <w:br/>
        <w:t>are bad for us because they make</w:t>
        <w:br/>
        <w:t>us either stupid (N. Carr) or lonely</w:t>
        <w:br/>
        <w:t>(S. Turkle). Andrew Keen believes</w:t>
        <w:br/>
        <w:t>that social media lower collective</w:t>
        <w:br/>
        <w:t>intelligence, fragment society and</w:t>
        <w:br/>
        <w:t>promote mass conformity and herd</w:t>
        <w:br/>
        <w:t>behaviour. Once again the Western</w:t>
        <w:br/>
        <w:t>Subject is in danger of being</w:t>
        <w:br/>
        <w:t>crushed by the crowd. What do</w:t>
        <w:br/>
        <w:t>tactical media activists, theorists,</w:t>
        <w:br/>
        <w:t>designers, programmers and</w:t>
        <w:br/>
        <w:t>artists have on offer against such</w:t>
        <w:br/>
        <w:t>wave of moralistic judgements?</w:t>
        <w:br/>
        <w:t>The positive New Age business-</w:t>
        <w:br/>
        <w:t>as-usual approach has no other</w:t>
        <w:br/>
        <w:t>option but to ignore the concerns</w:t>
        <w:br/>
        <w:t>in the hope that the negative side</w:t>
        <w:br/>
        <w:t>effects will somehow fade away. If</w:t>
        <w:br/>
        <w:t>we follow Peter Sloterdijk it should</w:t>
        <w:br/>
        <w:t>be sufficient to train the Self</w:t>
        <w:br/>
        <w:t>through daily constraint and limited</w:t>
        <w:br/>
        <w:t>access. But do we really need</w:t>
        <w:br/>
        <w:t>more discipline? Has the desire to</w:t>
        <w:br/>
        <w:t>break out of the common con</w:t>
        <w:t>-</w:t>
        <w:br/>
        <w:t>straints really played itself out?</w:t>
        <w:br/>
        <w:t>Trapped in the System, there is no</w:t>
        <w:br/>
        <w:t>alternative for social media—at</w:t>
        <w:br/>
        <w:t>least so it seems. The only thing</w:t>
        <w:br/>
        <w:t>we can do is hang onto it and wait</w:t>
        <w:br/>
        <w:t>till the storm is over.</w:t>
      </w:r>
    </w:p>
    <w:p>
      <w:pPr>
        <w:pStyle w:val="Style48"/>
        <w:widowControl w:val="0"/>
        <w:keepNext w:val="0"/>
        <w:keepLines w:val="0"/>
        <w:shd w:val="clear" w:color="auto" w:fill="000000"/>
        <w:bidi w:val="0"/>
        <w:jc w:val="left"/>
        <w:spacing w:before="0" w:after="0"/>
        <w:ind w:left="0" w:right="0" w:firstLine="0"/>
      </w:pPr>
      <w:r>
        <w:rPr>
          <w:rStyle w:val="CharStyle109"/>
        </w:rPr>
        <w:t>Once wired and soon tired, the</w:t>
        <w:br/>
        <w:t>social looks for other venues to</w:t>
        <w:br/>
        <w:t>Come Together. If it is no longer</w:t>
        <w:br/>
        <w:t>the techno-club, the movement,</w:t>
        <w:br/>
        <w:t>the hood or cyberspace, there will</w:t>
        <w:br/>
        <w:t>always be a next focal point that</w:t>
        <w:br/>
        <w:t>will draw the multitudes. Let’s get</w:t>
        <w:br/>
        <w:t>into designing the Temporary</w:t>
        <w:br/>
        <w:t>Common Denominators once</w:t>
        <w:br/>
        <w:t>again. Remember, they are</w:t>
        <w:br/>
        <w:t>random and local in nature; there is</w:t>
        <w:br/>
        <w:t>no historical necessity, just a</w:t>
        <w:br/>
        <w:t>pleasure in making up common</w:t>
        <w:br/>
        <w:t>memes.</w:t>
      </w:r>
    </w:p>
    <w:p>
      <w:pPr>
        <w:pStyle w:val="Style48"/>
        <w:widowControl w:val="0"/>
        <w:keepNext w:val="0"/>
        <w:keepLines w:val="0"/>
        <w:shd w:val="clear" w:color="auto" w:fill="000000"/>
        <w:bidi w:val="0"/>
        <w:jc w:val="left"/>
        <w:spacing w:before="0" w:after="0"/>
        <w:ind w:left="0" w:right="0" w:firstLine="440"/>
      </w:pPr>
      <w:r>
        <w:rPr>
          <w:rStyle w:val="CharStyle109"/>
        </w:rPr>
        <w:t>Who will eventually benefit</w:t>
        <w:br/>
        <w:t>from the inevitable internet</w:t>
        <w:br/>
        <w:t>backlash that's in the making?</w:t>
        <w:br/>
        <w:t>Remember, the offline world is still</w:t>
        <w:br/>
        <w:t>digital. And there is plenty to share.</w:t>
        <w:br/>
        <w:t>If social media will make you</w:t>
        <w:br/>
        <w:t>lonely, so will the post-internet</w:t>
        <w:br/>
        <w:t>reality.</w:t>
      </w:r>
    </w:p>
    <w:p>
      <w:pPr>
        <w:pStyle w:val="Style48"/>
        <w:widowControl w:val="0"/>
        <w:keepNext w:val="0"/>
        <w:keepLines w:val="0"/>
        <w:shd w:val="clear" w:color="auto" w:fill="000000"/>
        <w:bidi w:val="0"/>
        <w:jc w:val="left"/>
        <w:spacing w:before="0" w:after="0"/>
        <w:ind w:left="0" w:right="0" w:firstLine="440"/>
      </w:pPr>
      <w:r>
        <w:rPr>
          <w:rStyle w:val="CharStyle109"/>
        </w:rPr>
        <w:t>In the meanwhile digitization</w:t>
        <w:br/>
        <w:t>takes command and penetrates</w:t>
        <w:br/>
        <w:t>society in smallest of veins, from</w:t>
        <w:br/>
        <w:t>health care, sport clubs, publish</w:t>
        <w:t>-</w:t>
        <w:br w:type="column"/>
        <w:t>ing, law and education to farming</w:t>
        <w:br/>
        <w:t>and construction. For a long time</w:t>
        <w:br/>
        <w:t>the social contract between user</w:t>
        <w:br/>
        <w:t>and provider has been straight-for</w:t>
        <w:t>-</w:t>
        <w:br/>
        <w:t>ward: in exchange for a free service</w:t>
        <w:br/>
        <w:t>users were willing to pass on their</w:t>
        <w:br/>
        <w:t>private conversations to corpora</w:t>
        <w:t>-</w:t>
        <w:br/>
        <w:t>tions, police and secret services.</w:t>
      </w:r>
    </w:p>
    <w:p>
      <w:pPr>
        <w:pStyle w:val="Style48"/>
        <w:widowControl w:val="0"/>
        <w:keepNext w:val="0"/>
        <w:keepLines w:val="0"/>
        <w:shd w:val="clear" w:color="auto" w:fill="000000"/>
        <w:bidi w:val="0"/>
        <w:jc w:val="left"/>
        <w:spacing w:before="0" w:after="381"/>
        <w:ind w:left="0" w:right="0" w:firstLine="0"/>
      </w:pPr>
      <w:r>
        <w:rPr>
          <w:rStyle w:val="CharStyle109"/>
        </w:rPr>
        <w:t>But many are starting to ask</w:t>
        <w:br/>
        <w:t>questions. They finally become</w:t>
        <w:br/>
        <w:t>bored of the same old LOL cats and</w:t>
        <w:br/>
        <w:t>food pics, the primitive options and</w:t>
        <w:br/>
        <w:t>limited interfaces. How long will this</w:t>
        <w:br/>
        <w:t>silent hegemony last? We are often</w:t>
        <w:br/>
        <w:t>asked to predict the inevitable,</w:t>
        <w:br/>
        <w:t>sudden downfall of Marc Zucker-</w:t>
        <w:br/>
        <w:t>berg. This is the reality soap the</w:t>
        <w:br/>
        <w:t>Society of the Spectacle demands</w:t>
        <w:br/>
        <w:t>us to execute (yet we refuse). When</w:t>
        <w:br/>
        <w:t>status updating is becoming a</w:t>
        <w:br/>
        <w:t>deadly routine and sending out</w:t>
        <w:br/>
        <w:t>tweets is nothing more than a</w:t>
        <w:br/>
        <w:t>second-grade self-promotion act, it</w:t>
        <w:br/>
        <w:t>is time to move on. All you need to</w:t>
        <w:br/>
        <w:t>do is to forget the password, just</w:t>
        <w:br/>
        <w:t>keep your finger pressed for about</w:t>
        <w:br/>
        <w:t>3-4 seconds on the app symbol.</w:t>
        <w:br/>
        <w:t>Caught in the net of the same-old</w:t>
        <w:br/>
        <w:t>school friends, colleagues and</w:t>
        <w:br/>
        <w:t>family members you have run into</w:t>
        <w:br/>
        <w:t>the identity trap where it is no longer</w:t>
        <w:br/>
        <w:t>beneficial to make jokes, be silly and</w:t>
        <w:br/>
        <w:t>go wild. Good old cyberspace will</w:t>
        <w:br/>
        <w:t>help you to drop out (from Howard</w:t>
        <w:br/>
        <w:t>Rheingold to Croatan). How many of</w:t>
        <w:br/>
        <w:t>your ‘friends’ liked what happened</w:t>
        <w:br/>
        <w:t>to you recently? Did anyone notice</w:t>
        <w:br/>
        <w:t>your silence? The absence? No,</w:t>
        <w:br/>
        <w:t>there you go: you crossed the bridge</w:t>
        <w:br/>
        <w:t>to the point of no return. Welcome to</w:t>
        <w:br/>
        <w:t>the Other Side of the Social.</w:t>
      </w:r>
    </w:p>
    <w:p>
      <w:pPr>
        <w:framePr w:w="494" w:h="682" w:hSpace="293" w:wrap="notBeside" w:vAnchor="text" w:hAnchor="text" w:x="294" w:y="54"/>
        <w:widowControl w:val="0"/>
        <w:rPr>
          <w:sz w:val="2"/>
          <w:szCs w:val="2"/>
        </w:rPr>
      </w:pPr>
      <w:r>
        <w:pict>
          <v:shape id="_x0000_s1164" type="#_x0000_t75" style="width:25pt;height:34pt;">
            <v:imagedata r:id="rId137" r:href="rId138"/>
          </v:shape>
        </w:pict>
      </w:r>
    </w:p>
    <w:p>
      <w:pPr>
        <w:pStyle w:val="Style68"/>
        <w:framePr w:w="1622" w:h="1019" w:hSpace="293" w:wrap="notBeside" w:vAnchor="text" w:hAnchor="text" w:x="985" w:y="-40"/>
        <w:widowControl w:val="0"/>
        <w:keepNext w:val="0"/>
        <w:keepLines w:val="0"/>
        <w:shd w:val="clear" w:color="auto" w:fill="000000"/>
        <w:bidi w:val="0"/>
        <w:jc w:val="left"/>
        <w:spacing w:before="0" w:after="0" w:line="158" w:lineRule="exact"/>
        <w:ind w:left="0" w:right="0" w:firstLine="0"/>
      </w:pPr>
      <w:r>
        <w:rPr>
          <w:rStyle w:val="CharStyle141"/>
          <w:b/>
          <w:bCs/>
        </w:rPr>
        <w:t>Geert Lovink (b. 1959) is a</w:t>
        <w:br/>
        <w:t>media theorist, internet</w:t>
        <w:br/>
        <w:t>critic and author of Zero</w:t>
        <w:br/>
        <w:t>Comments (2007) and</w:t>
        <w:br/>
        <w:t>Networks Without a Cause</w:t>
        <w:br/>
      </w:r>
      <w:r>
        <w:rPr>
          <w:rStyle w:val="CharStyle142"/>
          <w:b w:val="0"/>
          <w:bCs w:val="0"/>
        </w:rPr>
        <w:t>(</w:t>
      </w:r>
      <w:r>
        <w:rPr>
          <w:rStyle w:val="CharStyle143"/>
          <w:b w:val="0"/>
          <w:bCs w:val="0"/>
        </w:rPr>
        <w:t>2012</w:t>
      </w:r>
      <w:r>
        <w:rPr>
          <w:rStyle w:val="CharStyle142"/>
          <w:b w:val="0"/>
          <w:bCs w:val="0"/>
        </w:rPr>
        <w:t>).</w:t>
      </w:r>
    </w:p>
    <w:p>
      <w:pPr>
        <w:widowControl w:val="0"/>
        <w:rPr>
          <w:sz w:val="2"/>
          <w:szCs w:val="2"/>
        </w:rPr>
      </w:pPr>
    </w:p>
    <w:p>
      <w:pPr>
        <w:pStyle w:val="Style54"/>
        <w:widowControl w:val="0"/>
        <w:keepNext w:val="0"/>
        <w:keepLines w:val="0"/>
        <w:shd w:val="clear" w:color="auto" w:fill="000000"/>
        <w:bidi w:val="0"/>
        <w:jc w:val="left"/>
        <w:spacing w:before="1472" w:after="0" w:line="149" w:lineRule="exact"/>
        <w:ind w:left="1300" w:right="0" w:firstLine="0"/>
      </w:pPr>
      <w:r>
        <w:rPr>
          <w:rStyle w:val="CharStyle144"/>
        </w:rPr>
        <w:t>campfire</w:t>
      </w:r>
    </w:p>
    <w:p>
      <w:pPr>
        <w:pStyle w:val="Style93"/>
        <w:widowControl w:val="0"/>
        <w:keepNext w:val="0"/>
        <w:keepLines w:val="0"/>
        <w:shd w:val="clear" w:color="auto" w:fill="000000"/>
        <w:bidi w:val="0"/>
        <w:jc w:val="both"/>
        <w:spacing w:before="0" w:after="0" w:line="149" w:lineRule="exact"/>
        <w:ind w:left="1340" w:right="0" w:firstLine="0"/>
      </w:pPr>
      <w:r>
        <w:rPr>
          <w:rStyle w:val="CharStyle145"/>
          <w:b/>
          <w:bCs/>
        </w:rPr>
        <w:t>nation</w:t>
      </w:r>
    </w:p>
    <w:p>
      <w:pPr>
        <w:pStyle w:val="Style54"/>
        <w:tabs>
          <w:tab w:leader="none" w:pos="2530" w:val="left"/>
        </w:tabs>
        <w:widowControl w:val="0"/>
        <w:keepNext w:val="0"/>
        <w:keepLines w:val="0"/>
        <w:shd w:val="clear" w:color="auto" w:fill="000000"/>
        <w:bidi w:val="0"/>
        <w:jc w:val="both"/>
        <w:spacing w:before="0" w:after="0" w:line="149" w:lineRule="exact"/>
        <w:ind w:left="1340" w:right="0" w:firstLine="0"/>
        <w:sectPr>
          <w:type w:val="continuous"/>
          <w:pgSz w:w="10749" w:h="13511"/>
          <w:pgMar w:top="931" w:left="1286" w:right="1286" w:bottom="876" w:header="0" w:footer="3" w:gutter="2604"/>
          <w:rtlGutter/>
          <w:cols w:num="2" w:space="109"/>
          <w:noEndnote/>
          <w:docGrid w:linePitch="360"/>
        </w:sectPr>
      </w:pPr>
      <w:r>
        <w:rPr>
          <w:rStyle w:val="CharStyle144"/>
        </w:rPr>
        <w:t>listserv</w:t>
      </w:r>
      <w:r>
        <w:rPr>
          <w:rStyle w:val="CharStyle146"/>
          <w:lang w:val="en-US" w:eastAsia="en-US" w:bidi="en-US"/>
        </w:rPr>
        <w:tab/>
      </w:r>
      <w:r>
        <w:rPr>
          <w:rStyle w:val="CharStyle147"/>
        </w:rPr>
        <w:t>33</w:t>
      </w:r>
    </w:p>
    <w:p>
      <w:pPr>
        <w:widowControl w:val="0"/>
        <w:rPr>
          <w:sz w:val="2"/>
          <w:szCs w:val="2"/>
        </w:rPr>
      </w:pPr>
      <w:r>
        <w:pict>
          <v:shape id="_x0000_s1165" type="#_x0000_t202" style="position:static;width:537.45pt;height:5.35pt" filled="f" stroked="f">
            <v:textbox inset="0,0,0,0">
              <w:txbxContent>
                <w:p>
                  <w:pPr>
                    <w:widowControl w:val="0"/>
                  </w:pPr>
                </w:p>
              </w:txbxContent>
            </v:textbox>
            <w10:anchorlock/>
          </v:shape>
        </w:pict>
      </w:r>
      <w:r>
        <w:t xml:space="preserve"> </w:t>
      </w:r>
    </w:p>
    <w:p>
      <w:pPr>
        <w:widowControl w:val="0"/>
        <w:rPr>
          <w:sz w:val="2"/>
          <w:szCs w:val="2"/>
        </w:rPr>
        <w:sectPr>
          <w:pgSz w:w="10749" w:h="13511"/>
          <w:pgMar w:top="720" w:left="0" w:right="0" w:bottom="725" w:header="0" w:footer="3" w:gutter="0"/>
          <w:rtlGutter w:val="0"/>
          <w:cols w:space="720"/>
          <w:noEndnote/>
          <w:docGrid w:linePitch="360"/>
        </w:sectPr>
      </w:pPr>
    </w:p>
    <w:p>
      <w:pPr>
        <w:widowControl w:val="0"/>
        <w:spacing w:line="360" w:lineRule="exact"/>
      </w:pPr>
      <w:r>
        <w:pict>
          <v:shape id="_x0000_s1166" type="#_x0000_t75" style="position:absolute;margin-left:0.95pt;margin-top:0;width:14.15pt;height:9.1pt;z-index:-251658685;mso-wrap-distance-left:5.pt;mso-wrap-distance-right:5.pt;mso-position-horizontal-relative:margin" wrapcoords="0 0">
            <v:imagedata r:id="rId139" r:href="rId140"/>
            <w10:wrap anchorx="margin"/>
          </v:shape>
        </w:pict>
      </w:r>
      <w:r>
        <w:pict>
          <v:shape id="_x0000_s1167" type="#_x0000_t202" style="position:absolute;margin-left:33.35pt;margin-top:11.7pt;width:101.75pt;height:27.85pt;z-index:251657752;mso-wrap-distance-left:5.pt;mso-wrap-distance-right:5.pt;mso-position-horizontal-relative:margin" filled="f" stroked="f">
            <v:textbox style="mso-fit-shape-to-text:t" inset="0,0,0,0">
              <w:txbxContent>
                <w:p>
                  <w:pPr>
                    <w:pStyle w:val="Style93"/>
                    <w:widowControl w:val="0"/>
                    <w:keepNext w:val="0"/>
                    <w:keepLines w:val="0"/>
                    <w:shd w:val="clear" w:color="auto" w:fill="auto"/>
                    <w:bidi w:val="0"/>
                    <w:jc w:val="left"/>
                    <w:spacing w:before="0" w:after="0"/>
                    <w:ind w:left="0" w:right="0" w:firstLine="0"/>
                  </w:pPr>
                  <w:r>
                    <w:rPr>
                      <w:rStyle w:val="CharStyle114"/>
                      <w:b/>
                      <w:bCs/>
                      <w:color w:val="000000"/>
                    </w:rPr>
                    <w:t>BWPWAP Paper</w:t>
                  </w:r>
                </w:p>
                <w:p>
                  <w:pPr>
                    <w:pStyle w:val="Style93"/>
                    <w:widowControl w:val="0"/>
                    <w:keepNext w:val="0"/>
                    <w:keepLines w:val="0"/>
                    <w:shd w:val="clear" w:color="auto" w:fill="auto"/>
                    <w:bidi w:val="0"/>
                    <w:jc w:val="left"/>
                    <w:spacing w:before="0" w:after="0"/>
                    <w:ind w:left="0" w:right="0" w:firstLine="0"/>
                  </w:pPr>
                  <w:r>
                    <w:rPr>
                      <w:rStyle w:val="CharStyle114"/>
                      <w:b/>
                      <w:bCs/>
                      <w:color w:val="000000"/>
                    </w:rPr>
                    <w:t>Introduction to the festival thread</w:t>
                  </w:r>
                </w:p>
                <w:p>
                  <w:pPr>
                    <w:pStyle w:val="Style54"/>
                    <w:widowControl w:val="0"/>
                    <w:keepNext w:val="0"/>
                    <w:keepLines w:val="0"/>
                    <w:shd w:val="clear" w:color="auto" w:fill="auto"/>
                    <w:bidi w:val="0"/>
                    <w:jc w:val="left"/>
                    <w:spacing w:before="0" w:after="0" w:line="163" w:lineRule="exact"/>
                    <w:ind w:left="0" w:right="0" w:firstLine="0"/>
                  </w:pPr>
                  <w:r>
                    <w:rPr>
                      <w:rStyle w:val="CharStyle55"/>
                    </w:rPr>
                    <w:t>transmediale2013</w:t>
                  </w:r>
                </w:p>
              </w:txbxContent>
            </v:textbox>
            <w10:wrap anchorx="margin"/>
          </v:shape>
        </w:pict>
      </w:r>
      <w:r>
        <w:pict>
          <v:shape id="_x0000_s1168" type="#_x0000_t75" style="position:absolute;margin-left:202.8pt;margin-top:3.35pt;width:67.7pt;height:19.2pt;z-index:-251658684;mso-wrap-distance-left:5.pt;mso-wrap-distance-right:5.pt;mso-position-horizontal-relative:margin" wrapcoords="0 0">
            <v:imagedata r:id="rId141" r:href="rId142"/>
            <w10:wrap anchorx="margin"/>
          </v:shape>
        </w:pict>
      </w:r>
      <w:r>
        <w:pict>
          <v:shape id="_x0000_s1169" type="#_x0000_t202" style="position:absolute;margin-left:214.1pt;margin-top:26.4pt;width:45.35pt;height:22.55pt;z-index:251657753;mso-wrap-distance-left:5.pt;mso-wrap-distance-right: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360" w:lineRule="exact"/>
                    <w:ind w:left="0" w:right="0" w:firstLine="0"/>
                  </w:pPr>
                  <w:bookmarkStart w:id="8" w:name="bookmark8"/>
                  <w:r>
                    <w:rPr>
                      <w:rStyle w:val="CharStyle148"/>
                      <w:b w:val="0"/>
                      <w:bCs w:val="0"/>
                    </w:rPr>
                    <w:t>PAPER</w:t>
                  </w:r>
                  <w:bookmarkEnd w:id="8"/>
                </w:p>
              </w:txbxContent>
            </v:textbox>
            <w10:wrap anchorx="margin"/>
          </v:shape>
        </w:pict>
      </w:r>
      <w:r>
        <w:pict>
          <v:shape id="_x0000_s1170" type="#_x0000_t75" style="position:absolute;margin-left:0.95pt;margin-top:46.8pt;width:14.15pt;height:9.1pt;z-index:-251658683;mso-wrap-distance-left:5.pt;mso-wrap-distance-right:5.pt;mso-position-horizontal-relative:margin" wrapcoords="0 0">
            <v:imagedata r:id="rId143" r:href="rId144"/>
            <w10:wrap anchorx="margin"/>
          </v:shape>
        </w:pict>
      </w:r>
    </w:p>
    <w:p>
      <w:pPr>
        <w:widowControl w:val="0"/>
        <w:spacing w:line="360" w:lineRule="exact"/>
      </w:pPr>
    </w:p>
    <w:p>
      <w:pPr>
        <w:widowControl w:val="0"/>
        <w:spacing w:line="390" w:lineRule="exact"/>
      </w:pPr>
    </w:p>
    <w:p>
      <w:pPr>
        <w:widowControl w:val="0"/>
        <w:rPr>
          <w:sz w:val="2"/>
          <w:szCs w:val="2"/>
        </w:rPr>
        <w:sectPr>
          <w:type w:val="continuous"/>
          <w:pgSz w:w="10749" w:h="13511"/>
          <w:pgMar w:top="720" w:left="718" w:right="718" w:bottom="725" w:header="0" w:footer="3" w:gutter="509"/>
          <w:rtlGutter w:val="0"/>
          <w:cols w:space="720"/>
          <w:noEndnote/>
          <w:docGrid w:linePitch="360"/>
        </w:sectPr>
      </w:pPr>
    </w:p>
    <w:p>
      <w:pPr>
        <w:widowControl w:val="0"/>
        <w:rPr>
          <w:sz w:val="2"/>
          <w:szCs w:val="2"/>
        </w:rPr>
      </w:pPr>
      <w:r>
        <w:pict>
          <v:shape id="_x0000_s1171" type="#_x0000_t202" style="position:static;width:537.45pt;height:3.6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2019" w:left="0" w:right="0" w:bottom="872" w:header="0" w:footer="3" w:gutter="0"/>
          <w:rtlGutter w:val="0"/>
          <w:cols w:space="720"/>
          <w:noEndnote/>
          <w:docGrid w:linePitch="360"/>
        </w:sectPr>
      </w:pPr>
    </w:p>
    <w:p>
      <w:pPr>
        <w:pStyle w:val="Style66"/>
        <w:widowControl w:val="0"/>
        <w:keepNext w:val="0"/>
        <w:keepLines w:val="0"/>
        <w:shd w:val="clear" w:color="auto" w:fill="auto"/>
        <w:bidi w:val="0"/>
        <w:spacing w:before="0" w:after="1023" w:line="283" w:lineRule="exact"/>
        <w:ind w:left="0" w:right="0" w:firstLine="0"/>
      </w:pPr>
      <w:r>
        <w:pict>
          <v:shape id="_x0000_s1172" type="#_x0000_t75" style="position:absolute;margin-left:0.95pt;margin-top:12.25pt;width:14.65pt;height:27.6pt;z-index:-125829346;mso-wrap-distance-left:5.pt;mso-wrap-distance-top:7.9pt;mso-wrap-distance-right:19.45pt;mso-wrap-distance-bottom:40.3pt;mso-position-horizontal-relative:margin" wrapcoords="0 0 21600 0 21600 21600 0 21600 0 0">
            <v:imagedata r:id="rId145" r:href="rId146"/>
            <w10:wrap type="square" side="right" anchorx="margin"/>
          </v:shape>
        </w:pict>
      </w:r>
      <w:r>
        <w:rPr>
          <w:lang w:val="en-US" w:eastAsia="en-US" w:bidi="en-US"/>
          <w:w w:val="100"/>
          <w:spacing w:val="0"/>
          <w:color w:val="000000"/>
          <w:position w:val="0"/>
        </w:rPr>
        <w:t>“In 1959, Brion Gysin proclaimed writing to be 50 years behind painting. Today,</w:t>
        <w:br/>
        <w:t xml:space="preserve">I think he remains correct.” Kenneth Goldsmith, </w:t>
      </w:r>
      <w:r>
        <w:rPr>
          <w:rStyle w:val="CharStyle86"/>
        </w:rPr>
        <w:t>After Language Poetry,</w:t>
      </w:r>
      <w:r>
        <w:rPr>
          <w:lang w:val="en-US" w:eastAsia="en-US" w:bidi="en-US"/>
          <w:w w:val="100"/>
          <w:spacing w:val="0"/>
          <w:color w:val="000000"/>
          <w:position w:val="0"/>
        </w:rPr>
        <w:t xml:space="preserve"> 2001</w:t>
      </w:r>
    </w:p>
    <w:tbl>
      <w:tblPr>
        <w:tblOverlap w:val="never"/>
        <w:tblLayout w:type="fixed"/>
        <w:jc w:val="center"/>
      </w:tblPr>
      <w:tblGrid>
        <w:gridCol w:w="490"/>
        <w:gridCol w:w="1114"/>
        <w:gridCol w:w="725"/>
        <w:gridCol w:w="2189"/>
        <w:gridCol w:w="2722"/>
        <w:gridCol w:w="1565"/>
      </w:tblGrid>
      <w:tr>
        <w:trPr>
          <w:trHeight w:val="173" w:hRule="exact"/>
        </w:trPr>
        <w:tc>
          <w:tcPr>
            <w:shd w:val="clear" w:color="auto" w:fill="FFFFFF"/>
            <w:tcBorders/>
            <w:vAlign w:val="top"/>
          </w:tcPr>
          <w:p>
            <w:pPr>
              <w:framePr w:w="8803" w:wrap="notBeside" w:vAnchor="text" w:hAnchor="text" w:xAlign="center" w:y="1"/>
              <w:widowControl w:val="0"/>
              <w:rPr>
                <w:sz w:val="10"/>
                <w:szCs w:val="10"/>
              </w:rPr>
            </w:pPr>
          </w:p>
        </w:tc>
        <w:tc>
          <w:tcPr>
            <w:shd w:val="clear" w:color="auto" w:fill="FFFFFF"/>
            <w:tcBorders/>
            <w:vAlign w:val="bottom"/>
          </w:tcPr>
          <w:p>
            <w:pPr>
              <w:pStyle w:val="Style30"/>
              <w:framePr w:w="8803"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149"/>
              </w:rPr>
              <w:t>Pluto Day</w:t>
            </w:r>
          </w:p>
        </w:tc>
        <w:tc>
          <w:tcPr>
            <w:shd w:val="clear" w:color="auto" w:fill="FFFFFF"/>
            <w:tcBorders/>
            <w:vAlign w:val="bottom"/>
          </w:tcPr>
          <w:p>
            <w:pPr>
              <w:pStyle w:val="Style30"/>
              <w:framePr w:w="8803"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Book</w:t>
            </w:r>
          </w:p>
        </w:tc>
        <w:tc>
          <w:tcPr>
            <w:shd w:val="clear" w:color="auto" w:fill="FFFFFF"/>
            <w:tcBorders/>
            <w:vAlign w:val="bottom"/>
          </w:tcPr>
          <w:p>
            <w:pPr>
              <w:pStyle w:val="Style30"/>
              <w:framePr w:w="8803"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Users Thread</w:t>
            </w:r>
          </w:p>
        </w:tc>
        <w:tc>
          <w:tcPr>
            <w:shd w:val="clear" w:color="auto" w:fill="FFFFFF"/>
            <w:tcBorders/>
            <w:vAlign w:val="bottom"/>
          </w:tcPr>
          <w:p>
            <w:pPr>
              <w:pStyle w:val="Style30"/>
              <w:framePr w:w="8803" w:wrap="notBeside" w:vAnchor="text" w:hAnchor="text" w:xAlign="center" w:y="1"/>
              <w:widowControl w:val="0"/>
              <w:keepNext w:val="0"/>
              <w:keepLines w:val="0"/>
              <w:shd w:val="clear" w:color="auto" w:fill="auto"/>
              <w:bidi w:val="0"/>
              <w:jc w:val="center"/>
              <w:spacing w:before="0" w:after="0" w:line="360" w:lineRule="exact"/>
              <w:ind w:left="0" w:right="0" w:firstLine="0"/>
            </w:pPr>
            <w:r>
              <w:rPr>
                <w:rStyle w:val="CharStyle150"/>
              </w:rPr>
              <w:t>w,w,</w:t>
            </w:r>
          </w:p>
        </w:tc>
        <w:tc>
          <w:tcPr>
            <w:shd w:val="clear" w:color="auto" w:fill="FFFFFF"/>
            <w:tcBorders/>
            <w:vAlign w:val="bottom"/>
          </w:tcPr>
          <w:p>
            <w:pPr>
              <w:pStyle w:val="Style30"/>
              <w:framePr w:w="8803"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Earth</w:t>
            </w:r>
          </w:p>
        </w:tc>
      </w:tr>
      <w:tr>
        <w:trPr>
          <w:trHeight w:val="187" w:hRule="exact"/>
        </w:trPr>
        <w:tc>
          <w:tcPr>
            <w:shd w:val="clear" w:color="auto" w:fill="FFFFFF"/>
            <w:tcBorders/>
            <w:vAlign w:val="top"/>
          </w:tcPr>
          <w:p>
            <w:pPr>
              <w:framePr w:w="8803" w:wrap="notBeside" w:vAnchor="text" w:hAnchor="text" w:xAlign="center" w:y="1"/>
              <w:widowControl w:val="0"/>
              <w:rPr>
                <w:sz w:val="10"/>
                <w:szCs w:val="10"/>
              </w:rPr>
            </w:pPr>
          </w:p>
        </w:tc>
        <w:tc>
          <w:tcPr>
            <w:shd w:val="clear" w:color="auto" w:fill="FFFFFF"/>
            <w:tcBorders>
              <w:bottom w:val="single" w:sz="4"/>
            </w:tcBorders>
            <w:vAlign w:val="top"/>
          </w:tcPr>
          <w:p>
            <w:pPr>
              <w:pStyle w:val="Style30"/>
              <w:framePr w:w="8803" w:wrap="notBeside" w:vAnchor="text" w:hAnchor="text" w:xAlign="center" w:y="1"/>
              <w:widowControl w:val="0"/>
              <w:keepNext w:val="0"/>
              <w:keepLines w:val="0"/>
              <w:shd w:val="clear" w:color="auto" w:fill="auto"/>
              <w:bidi w:val="0"/>
              <w:jc w:val="left"/>
              <w:spacing w:before="0" w:after="0" w:line="220" w:lineRule="exact"/>
              <w:ind w:left="200" w:right="0" w:firstLine="0"/>
            </w:pPr>
            <w:r>
              <w:rPr>
                <w:rStyle w:val="CharStyle149"/>
              </w:rPr>
              <w:t>Time</w:t>
            </w:r>
          </w:p>
        </w:tc>
        <w:tc>
          <w:tcPr>
            <w:shd w:val="clear" w:color="auto" w:fill="FFFFFF"/>
            <w:tcBorders/>
            <w:vAlign w:val="top"/>
          </w:tcPr>
          <w:p>
            <w:pPr>
              <w:pStyle w:val="Style30"/>
              <w:framePr w:w="8803"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Page</w:t>
            </w:r>
          </w:p>
        </w:tc>
        <w:tc>
          <w:tcPr>
            <w:shd w:val="clear" w:color="auto" w:fill="FFFFFF"/>
            <w:tcBorders/>
            <w:vAlign w:val="top"/>
          </w:tcPr>
          <w:p>
            <w:pPr>
              <w:pStyle w:val="Style30"/>
              <w:framePr w:w="8803"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Events</w:t>
            </w:r>
          </w:p>
        </w:tc>
        <w:tc>
          <w:tcPr>
            <w:shd w:val="clear" w:color="auto" w:fill="FFFFFF"/>
            <w:tcBorders/>
            <w:vAlign w:val="top"/>
          </w:tcPr>
          <w:p>
            <w:pPr>
              <w:pStyle w:val="Style30"/>
              <w:framePr w:w="8803" w:wrap="notBeside" w:vAnchor="text" w:hAnchor="text" w:xAlign="center" w:y="1"/>
              <w:widowControl w:val="0"/>
              <w:keepNext w:val="0"/>
              <w:keepLines w:val="0"/>
              <w:shd w:val="clear" w:color="auto" w:fill="auto"/>
              <w:bidi w:val="0"/>
              <w:jc w:val="center"/>
              <w:spacing w:before="0" w:after="0" w:line="360" w:lineRule="exact"/>
              <w:ind w:left="0" w:right="0" w:firstLine="0"/>
            </w:pPr>
            <w:r>
              <w:rPr>
                <w:rStyle w:val="CharStyle150"/>
              </w:rPr>
              <w:t>w</w:t>
            </w:r>
          </w:p>
        </w:tc>
        <w:tc>
          <w:tcPr>
            <w:shd w:val="clear" w:color="auto" w:fill="FFFFFF"/>
            <w:tcBorders/>
            <w:vAlign w:val="top"/>
          </w:tcPr>
          <w:p>
            <w:pPr>
              <w:pStyle w:val="Style30"/>
              <w:framePr w:w="8803"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Date</w:t>
            </w:r>
          </w:p>
        </w:tc>
      </w:tr>
    </w:tbl>
    <w:p>
      <w:pPr>
        <w:framePr w:w="8803"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293"/>
        <w:gridCol w:w="1454"/>
        <w:gridCol w:w="533"/>
        <w:gridCol w:w="3389"/>
        <w:gridCol w:w="2424"/>
        <w:gridCol w:w="706"/>
      </w:tblGrid>
      <w:tr>
        <w:trPr>
          <w:trHeight w:val="274" w:hRule="exact"/>
        </w:trPr>
        <w:tc>
          <w:tcPr>
            <w:shd w:val="clear" w:color="auto" w:fill="FFFFFF"/>
            <w:tcBorders/>
            <w:vAlign w:val="top"/>
          </w:tcPr>
          <w:p>
            <w:pPr>
              <w:framePr w:w="8798" w:wrap="notBeside" w:vAnchor="text" w:hAnchor="text" w:xAlign="center" w:y="1"/>
              <w:widowControl w:val="0"/>
              <w:rPr>
                <w:sz w:val="10"/>
                <w:szCs w:val="10"/>
              </w:rPr>
            </w:pP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400" w:right="0" w:firstLine="0"/>
            </w:pPr>
            <w:r>
              <w:rPr>
                <w:rStyle w:val="CharStyle149"/>
              </w:rPr>
              <w:t>□</w:t>
            </w: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119</w:t>
            </w: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Memoblast</w:t>
            </w: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 xml:space="preserve">Performance, 17:00, </w:t>
            </w:r>
            <w:r>
              <w:rPr>
                <w:rStyle w:val="CharStyle149"/>
                <w:lang w:val="es-ES" w:eastAsia="es-ES" w:bidi="es-ES"/>
              </w:rPr>
              <w:t xml:space="preserve">Café </w:t>
            </w:r>
            <w:r>
              <w:rPr>
                <w:rStyle w:val="CharStyle149"/>
              </w:rPr>
              <w:t>Global</w:t>
            </w: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29.Jan</w:t>
            </w:r>
          </w:p>
        </w:tc>
      </w:tr>
      <w:tr>
        <w:trPr>
          <w:trHeight w:val="230" w:hRule="exact"/>
        </w:trPr>
        <w:tc>
          <w:tcPr>
            <w:shd w:val="clear" w:color="auto" w:fill="FFFFFF"/>
            <w:gridSpan w:val="2"/>
            <w:tcBorders/>
            <w:vAlign w:val="bottom"/>
          </w:tcPr>
          <w:p>
            <w:pPr>
              <w:pStyle w:val="Style30"/>
              <w:framePr w:w="8798"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131</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P-DP Workshop: DIY Publishing</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Workshop, 12:00, Lower Foyer</w:t>
            </w:r>
          </w:p>
        </w:tc>
        <w:tc>
          <w:tcPr>
            <w:shd w:val="clear" w:color="auto" w:fill="FFFFFF"/>
            <w:vMerge w:val="restart"/>
            <w:tcBorders/>
            <w:vAlign w:val="center"/>
          </w:tcPr>
          <w:p>
            <w:pPr>
              <w:pStyle w:val="Style30"/>
              <w:framePr w:w="8798"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30.Jan</w:t>
            </w:r>
          </w:p>
        </w:tc>
      </w:tr>
      <w:tr>
        <w:trPr>
          <w:trHeight w:val="149" w:hRule="exact"/>
        </w:trPr>
        <w:tc>
          <w:tcPr>
            <w:shd w:val="clear" w:color="auto" w:fill="FFFFFF"/>
            <w:gridSpan w:val="2"/>
            <w:tcBorders/>
            <w:vAlign w:val="top"/>
          </w:tcPr>
          <w:p>
            <w:pPr>
              <w:pStyle w:val="Style30"/>
              <w:framePr w:w="8798" w:wrap="notBeside" w:vAnchor="text" w:hAnchor="text" w:xAlign="center" w:y="1"/>
              <w:widowControl w:val="0"/>
              <w:keepNext w:val="0"/>
              <w:keepLines w:val="0"/>
              <w:shd w:val="clear" w:color="auto" w:fill="auto"/>
              <w:bidi w:val="0"/>
              <w:jc w:val="center"/>
              <w:spacing w:before="0" w:after="0" w:line="220" w:lineRule="exact"/>
              <w:ind w:left="0" w:right="0" w:firstLine="0"/>
            </w:pPr>
            <w:r>
              <w:rPr>
                <w:rStyle w:val="CharStyle149"/>
              </w:rPr>
              <w:t>□</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139</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Paperbound - Cultural Imaginaries...</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Conference, 15:00, Auditorium</w:t>
            </w:r>
          </w:p>
        </w:tc>
        <w:tc>
          <w:tcPr>
            <w:shd w:val="clear" w:color="auto" w:fill="FFFFFF"/>
            <w:vMerge/>
            <w:tcBorders/>
            <w:vAlign w:val="center"/>
          </w:tcPr>
          <w:p>
            <w:pPr>
              <w:framePr w:w="8798" w:wrap="notBeside" w:vAnchor="text" w:hAnchor="text" w:xAlign="center" w:y="1"/>
            </w:pPr>
          </w:p>
        </w:tc>
      </w:tr>
      <w:tr>
        <w:trPr>
          <w:trHeight w:val="211" w:hRule="exact"/>
        </w:trPr>
        <w:tc>
          <w:tcPr>
            <w:shd w:val="clear" w:color="auto" w:fill="FFFFFF"/>
            <w:gridSpan w:val="2"/>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900" w:right="0" w:firstLine="0"/>
            </w:pPr>
            <w:r>
              <w:rPr>
                <w:rStyle w:val="CharStyle149"/>
              </w:rPr>
              <w:t>□</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151</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Movement Materials and What We Can Do</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Performance, 20:00, K1</w:t>
            </w:r>
          </w:p>
        </w:tc>
        <w:tc>
          <w:tcPr>
            <w:shd w:val="clear" w:color="auto" w:fill="FFFFFF"/>
            <w:tcBorders/>
            <w:vAlign w:val="top"/>
          </w:tcPr>
          <w:p>
            <w:pPr>
              <w:framePr w:w="8798" w:wrap="notBeside" w:vAnchor="text" w:hAnchor="text" w:xAlign="center" w:y="1"/>
              <w:widowControl w:val="0"/>
              <w:rPr>
                <w:sz w:val="10"/>
                <w:szCs w:val="10"/>
              </w:rPr>
            </w:pPr>
          </w:p>
        </w:tc>
      </w:tr>
      <w:tr>
        <w:trPr>
          <w:trHeight w:val="235" w:hRule="exact"/>
        </w:trPr>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420" w:lineRule="exact"/>
              <w:ind w:left="0" w:right="0" w:firstLine="0"/>
            </w:pPr>
            <w:r>
              <w:rPr>
                <w:rStyle w:val="CharStyle151"/>
              </w:rPr>
              <w:t>■</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center"/>
              <w:spacing w:before="0" w:after="0" w:line="220" w:lineRule="exact"/>
              <w:ind w:left="0" w:right="0" w:firstLine="0"/>
            </w:pPr>
            <w:r>
              <w:rPr>
                <w:rStyle w:val="CharStyle149"/>
              </w:rPr>
              <w:t>□</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157</w:t>
            </w:r>
          </w:p>
        </w:tc>
        <w:tc>
          <w:tcPr>
            <w:shd w:val="clear" w:color="auto" w:fill="FFFFFF"/>
            <w:vMerge w:val="restart"/>
            <w:tcBorders/>
            <w:vAlign w:val="bottom"/>
          </w:tcPr>
          <w:p>
            <w:pPr>
              <w:pStyle w:val="Style30"/>
              <w:framePr w:w="8798" w:wrap="notBeside" w:vAnchor="text" w:hAnchor="text" w:xAlign="center" w:y="1"/>
              <w:widowControl w:val="0"/>
              <w:keepNext w:val="0"/>
              <w:keepLines w:val="0"/>
              <w:shd w:val="clear" w:color="auto" w:fill="auto"/>
              <w:bidi w:val="0"/>
              <w:jc w:val="both"/>
              <w:spacing w:before="0" w:after="0" w:line="149" w:lineRule="exact"/>
              <w:ind w:left="0" w:right="0" w:firstLine="0"/>
            </w:pPr>
            <w:r>
              <w:rPr>
                <w:rStyle w:val="CharStyle149"/>
              </w:rPr>
              <w:t>Launch of the Researching BWPWAP Newspaper</w:t>
              <w:br/>
              <w:t>Atypo.org: artist’s books in the post digital era</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 xml:space="preserve">Conference, 11:00, </w:t>
            </w:r>
            <w:r>
              <w:rPr>
                <w:rStyle w:val="CharStyle149"/>
                <w:lang w:val="de-DE" w:eastAsia="de-DE" w:bidi="de-DE"/>
              </w:rPr>
              <w:t>Theatersaal</w:t>
            </w:r>
          </w:p>
        </w:tc>
        <w:tc>
          <w:tcPr>
            <w:shd w:val="clear" w:color="auto" w:fill="FFFFFF"/>
            <w:vMerge w:val="restart"/>
            <w:tcBorders/>
            <w:vAlign w:val="center"/>
          </w:tcPr>
          <w:p>
            <w:pPr>
              <w:pStyle w:val="Style30"/>
              <w:framePr w:w="8798"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31.Jan</w:t>
            </w:r>
          </w:p>
        </w:tc>
      </w:tr>
      <w:tr>
        <w:trPr>
          <w:trHeight w:val="154" w:hRule="exact"/>
        </w:trPr>
        <w:tc>
          <w:tcPr>
            <w:shd w:val="clear" w:color="auto" w:fill="FFFFFF"/>
            <w:gridSpan w:val="2"/>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000" w:right="0" w:firstLine="0"/>
            </w:pPr>
            <w:r>
              <w:rPr>
                <w:rStyle w:val="CharStyle149"/>
              </w:rPr>
              <w:t>□</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163</w:t>
            </w:r>
          </w:p>
        </w:tc>
        <w:tc>
          <w:tcPr>
            <w:shd w:val="clear" w:color="auto" w:fill="FFFFFF"/>
            <w:vMerge/>
            <w:tcBorders/>
            <w:vAlign w:val="bottom"/>
          </w:tcPr>
          <w:p>
            <w:pPr>
              <w:framePr w:w="8798" w:wrap="notBeside" w:vAnchor="text" w:hAnchor="text" w:xAlign="center" w:y="1"/>
            </w:pP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Workshop, 11:00, K1</w:t>
            </w:r>
          </w:p>
        </w:tc>
        <w:tc>
          <w:tcPr>
            <w:shd w:val="clear" w:color="auto" w:fill="FFFFFF"/>
            <w:vMerge/>
            <w:tcBorders/>
            <w:vAlign w:val="center"/>
          </w:tcPr>
          <w:p>
            <w:pPr>
              <w:framePr w:w="8798" w:wrap="notBeside" w:vAnchor="text" w:hAnchor="text" w:xAlign="center" w:y="1"/>
            </w:pPr>
          </w:p>
        </w:tc>
      </w:tr>
      <w:tr>
        <w:trPr>
          <w:trHeight w:val="149" w:hRule="exact"/>
        </w:trPr>
        <w:tc>
          <w:tcPr>
            <w:shd w:val="clear" w:color="auto" w:fill="FFFFFF"/>
            <w:gridSpan w:val="2"/>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000" w:right="0" w:firstLine="0"/>
            </w:pPr>
            <w:r>
              <w:rPr>
                <w:rStyle w:val="CharStyle149"/>
              </w:rPr>
              <w:t>□</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165</w:t>
            </w:r>
          </w:p>
        </w:tc>
        <w:tc>
          <w:tcPr>
            <w:shd w:val="clear" w:color="auto" w:fill="FFFFFF"/>
            <w:vMerge w:val="restart"/>
            <w:tcBorders/>
            <w:vAlign w:val="top"/>
          </w:tcPr>
          <w:p>
            <w:pPr>
              <w:pStyle w:val="Style30"/>
              <w:framePr w:w="8798" w:wrap="notBeside" w:vAnchor="text" w:hAnchor="text" w:xAlign="center" w:y="1"/>
              <w:widowControl w:val="0"/>
              <w:keepNext w:val="0"/>
              <w:keepLines w:val="0"/>
              <w:shd w:val="clear" w:color="auto" w:fill="auto"/>
              <w:bidi w:val="0"/>
              <w:jc w:val="both"/>
              <w:spacing w:before="0" w:after="0" w:line="149" w:lineRule="exact"/>
              <w:ind w:left="0" w:right="0" w:firstLine="0"/>
            </w:pPr>
            <w:r>
              <w:rPr>
                <w:rStyle w:val="CharStyle149"/>
              </w:rPr>
              <w:t>P-DP Workshop: Publishing &amp; the University...</w:t>
              <w:br/>
              <w:t>Media’s Material</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Workshop, 12:00, Lower Foyer</w:t>
            </w:r>
          </w:p>
        </w:tc>
        <w:tc>
          <w:tcPr>
            <w:shd w:val="clear" w:color="auto" w:fill="FFFFFF"/>
            <w:tcBorders/>
            <w:vAlign w:val="top"/>
          </w:tcPr>
          <w:p>
            <w:pPr>
              <w:framePr w:w="8798" w:wrap="notBeside" w:vAnchor="text" w:hAnchor="text" w:xAlign="center" w:y="1"/>
              <w:widowControl w:val="0"/>
              <w:rPr>
                <w:sz w:val="10"/>
                <w:szCs w:val="10"/>
              </w:rPr>
            </w:pPr>
          </w:p>
        </w:tc>
      </w:tr>
      <w:tr>
        <w:trPr>
          <w:trHeight w:val="144" w:hRule="exact"/>
        </w:trPr>
        <w:tc>
          <w:tcPr>
            <w:shd w:val="clear" w:color="auto" w:fill="FFFFFF"/>
            <w:tcBorders/>
            <w:vAlign w:val="top"/>
          </w:tcPr>
          <w:p>
            <w:pPr>
              <w:framePr w:w="8798" w:wrap="notBeside" w:vAnchor="text" w:hAnchor="text" w:xAlign="center" w:y="1"/>
              <w:widowControl w:val="0"/>
              <w:rPr>
                <w:sz w:val="10"/>
                <w:szCs w:val="10"/>
              </w:rPr>
            </w:pP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center"/>
              <w:spacing w:before="0" w:after="0" w:line="220" w:lineRule="exact"/>
              <w:ind w:left="0" w:right="0" w:firstLine="0"/>
            </w:pPr>
            <w:r>
              <w:rPr>
                <w:rStyle w:val="CharStyle149"/>
              </w:rPr>
              <w:t>□</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169</w:t>
            </w:r>
          </w:p>
        </w:tc>
        <w:tc>
          <w:tcPr>
            <w:shd w:val="clear" w:color="auto" w:fill="FFFFFF"/>
            <w:vMerge/>
            <w:tcBorders/>
            <w:vAlign w:val="top"/>
          </w:tcPr>
          <w:p>
            <w:pPr>
              <w:framePr w:w="8798" w:wrap="notBeside" w:vAnchor="text" w:hAnchor="text" w:xAlign="center" w:y="1"/>
            </w:pP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 xml:space="preserve">Screening, 14:30, </w:t>
            </w:r>
            <w:r>
              <w:rPr>
                <w:rStyle w:val="CharStyle149"/>
                <w:lang w:val="de-DE" w:eastAsia="de-DE" w:bidi="de-DE"/>
              </w:rPr>
              <w:t>Theatersaal</w:t>
            </w:r>
          </w:p>
        </w:tc>
        <w:tc>
          <w:tcPr>
            <w:shd w:val="clear" w:color="auto" w:fill="FFFFFF"/>
            <w:tcBorders/>
            <w:vAlign w:val="top"/>
          </w:tcPr>
          <w:p>
            <w:pPr>
              <w:framePr w:w="8798" w:wrap="notBeside" w:vAnchor="text" w:hAnchor="text" w:xAlign="center" w:y="1"/>
              <w:widowControl w:val="0"/>
              <w:rPr>
                <w:sz w:val="10"/>
                <w:szCs w:val="10"/>
              </w:rPr>
            </w:pPr>
          </w:p>
        </w:tc>
      </w:tr>
      <w:tr>
        <w:trPr>
          <w:trHeight w:val="221" w:hRule="exact"/>
        </w:trPr>
        <w:tc>
          <w:tcPr>
            <w:shd w:val="clear" w:color="auto" w:fill="FFFFFF"/>
            <w:gridSpan w:val="2"/>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060" w:right="0" w:firstLine="0"/>
            </w:pPr>
            <w:r>
              <w:rPr>
                <w:rStyle w:val="CharStyle149"/>
              </w:rPr>
              <w:t>□</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187</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Mind the Volcano!</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 xml:space="preserve">Performance, 22:30, </w:t>
            </w:r>
            <w:r>
              <w:rPr>
                <w:rStyle w:val="CharStyle149"/>
                <w:lang w:val="es-ES" w:eastAsia="es-ES" w:bidi="es-ES"/>
              </w:rPr>
              <w:t xml:space="preserve">Café </w:t>
            </w:r>
            <w:r>
              <w:rPr>
                <w:rStyle w:val="CharStyle149"/>
              </w:rPr>
              <w:t>Global</w:t>
            </w:r>
          </w:p>
        </w:tc>
        <w:tc>
          <w:tcPr>
            <w:shd w:val="clear" w:color="auto" w:fill="FFFFFF"/>
            <w:tcBorders/>
            <w:vAlign w:val="top"/>
          </w:tcPr>
          <w:p>
            <w:pPr>
              <w:framePr w:w="8798" w:wrap="notBeside" w:vAnchor="text" w:hAnchor="text" w:xAlign="center" w:y="1"/>
              <w:widowControl w:val="0"/>
              <w:rPr>
                <w:sz w:val="10"/>
                <w:szCs w:val="10"/>
              </w:rPr>
            </w:pPr>
          </w:p>
        </w:tc>
      </w:tr>
      <w:tr>
        <w:trPr>
          <w:trHeight w:val="307" w:hRule="exact"/>
        </w:trPr>
        <w:tc>
          <w:tcPr>
            <w:shd w:val="clear" w:color="auto" w:fill="FFFFFF"/>
            <w:tcBorders/>
            <w:vAlign w:val="top"/>
          </w:tcPr>
          <w:p>
            <w:pPr>
              <w:framePr w:w="8798" w:wrap="notBeside" w:vAnchor="text" w:hAnchor="text" w:xAlign="center" w:y="1"/>
              <w:widowControl w:val="0"/>
              <w:rPr>
                <w:sz w:val="10"/>
                <w:szCs w:val="10"/>
              </w:rPr>
            </w:pP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860" w:right="0" w:firstLine="0"/>
            </w:pPr>
            <w:r>
              <w:rPr>
                <w:rStyle w:val="CharStyle149"/>
              </w:rPr>
              <w:t>□</w:t>
            </w: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195</w:t>
            </w: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P-DP Workshop: Indy Publishers...</w:t>
            </w: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Workshop, 12:00, Lower Foyer</w:t>
            </w:r>
          </w:p>
        </w:tc>
        <w:tc>
          <w:tcPr>
            <w:shd w:val="clear" w:color="auto" w:fill="FFFFFF"/>
            <w:tcBorders/>
            <w:vAlign w:val="center"/>
          </w:tcPr>
          <w:p>
            <w:pPr>
              <w:pStyle w:val="Style30"/>
              <w:framePr w:w="8798"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01.Feb</w:t>
            </w:r>
          </w:p>
        </w:tc>
      </w:tr>
      <w:tr>
        <w:trPr>
          <w:trHeight w:val="226" w:hRule="exact"/>
        </w:trPr>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420" w:lineRule="exact"/>
              <w:ind w:left="0" w:right="0" w:firstLine="0"/>
            </w:pPr>
            <w:r>
              <w:rPr>
                <w:rStyle w:val="CharStyle151"/>
              </w:rPr>
              <w:t>■</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960" w:right="0" w:firstLine="0"/>
            </w:pPr>
            <w:r>
              <w:rPr>
                <w:rStyle w:val="CharStyle149"/>
              </w:rPr>
              <w:t>□</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221</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P-DP Workshop: Home Library</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Workshop, 14:00, Lower Foyer</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02.Feb</w:t>
            </w:r>
          </w:p>
        </w:tc>
      </w:tr>
      <w:tr>
        <w:trPr>
          <w:trHeight w:val="139" w:hRule="exact"/>
        </w:trPr>
        <w:tc>
          <w:tcPr>
            <w:shd w:val="clear" w:color="auto" w:fill="FFFFFF"/>
            <w:gridSpan w:val="2"/>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260" w:right="0" w:firstLine="0"/>
            </w:pPr>
            <w:r>
              <w:rPr>
                <w:rStyle w:val="CharStyle149"/>
              </w:rPr>
              <w:t>■</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233</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BWPWAP Paper with Kenneth Goldsmith</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Conference, 17:00, Auditorium</w:t>
            </w:r>
          </w:p>
        </w:tc>
        <w:tc>
          <w:tcPr>
            <w:shd w:val="clear" w:color="auto" w:fill="FFFFFF"/>
            <w:tcBorders/>
            <w:vAlign w:val="top"/>
          </w:tcPr>
          <w:p>
            <w:pPr>
              <w:framePr w:w="8798" w:wrap="notBeside" w:vAnchor="text" w:hAnchor="text" w:xAlign="center" w:y="1"/>
              <w:widowControl w:val="0"/>
              <w:rPr>
                <w:sz w:val="10"/>
                <w:szCs w:val="10"/>
              </w:rPr>
            </w:pPr>
          </w:p>
        </w:tc>
      </w:tr>
      <w:tr>
        <w:trPr>
          <w:trHeight w:val="149" w:hRule="exact"/>
        </w:trPr>
        <w:tc>
          <w:tcPr>
            <w:shd w:val="clear" w:color="auto" w:fill="FFFFFF"/>
            <w:gridSpan w:val="2"/>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260" w:right="0" w:firstLine="0"/>
            </w:pPr>
            <w:r>
              <w:rPr>
                <w:rStyle w:val="CharStyle149"/>
              </w:rPr>
              <w:t>□</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237</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WYBIDIBD: When You Break It Down It Br...</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Conference, 18:30, K1</w:t>
            </w:r>
          </w:p>
        </w:tc>
        <w:tc>
          <w:tcPr>
            <w:shd w:val="clear" w:color="auto" w:fill="FFFFFF"/>
            <w:tcBorders/>
            <w:vAlign w:val="top"/>
          </w:tcPr>
          <w:p>
            <w:pPr>
              <w:framePr w:w="8798" w:wrap="notBeside" w:vAnchor="text" w:hAnchor="text" w:xAlign="center" w:y="1"/>
              <w:widowControl w:val="0"/>
              <w:rPr>
                <w:sz w:val="10"/>
                <w:szCs w:val="10"/>
              </w:rPr>
            </w:pPr>
          </w:p>
        </w:tc>
      </w:tr>
      <w:tr>
        <w:trPr>
          <w:trHeight w:val="154" w:hRule="exact"/>
        </w:trPr>
        <w:tc>
          <w:tcPr>
            <w:shd w:val="clear" w:color="auto" w:fill="FFFFFF"/>
            <w:tcBorders/>
            <w:vAlign w:val="top"/>
          </w:tcPr>
          <w:p>
            <w:pPr>
              <w:framePr w:w="8798" w:wrap="notBeside" w:vAnchor="text" w:hAnchor="text" w:xAlign="center" w:y="1"/>
              <w:widowControl w:val="0"/>
              <w:rPr>
                <w:sz w:val="10"/>
                <w:szCs w:val="10"/>
              </w:rPr>
            </w:pP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000" w:right="0" w:firstLine="0"/>
            </w:pPr>
            <w:r>
              <w:rPr>
                <w:rStyle w:val="CharStyle149"/>
              </w:rPr>
              <w:t>■</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239</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In the Jodoverse and Beyond....</w:t>
            </w:r>
          </w:p>
        </w:tc>
        <w:tc>
          <w:tcPr>
            <w:shd w:val="clear" w:color="auto" w:fill="FFFFFF"/>
            <w:tcBorders/>
            <w:vAlign w:val="bottom"/>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Conference, 20:30, Auditorium</w:t>
            </w:r>
          </w:p>
        </w:tc>
        <w:tc>
          <w:tcPr>
            <w:shd w:val="clear" w:color="auto" w:fill="FFFFFF"/>
            <w:tcBorders/>
            <w:vAlign w:val="top"/>
          </w:tcPr>
          <w:p>
            <w:pPr>
              <w:framePr w:w="8798" w:wrap="notBeside" w:vAnchor="text" w:hAnchor="text" w:xAlign="center" w:y="1"/>
              <w:widowControl w:val="0"/>
              <w:rPr>
                <w:sz w:val="10"/>
                <w:szCs w:val="10"/>
              </w:rPr>
            </w:pPr>
          </w:p>
        </w:tc>
      </w:tr>
      <w:tr>
        <w:trPr>
          <w:trHeight w:val="408" w:hRule="exact"/>
        </w:trPr>
        <w:tc>
          <w:tcPr>
            <w:shd w:val="clear" w:color="auto" w:fill="FFFFFF"/>
            <w:tcBorders/>
            <w:vAlign w:val="top"/>
          </w:tcPr>
          <w:p>
            <w:pPr>
              <w:framePr w:w="8798" w:wrap="notBeside" w:vAnchor="text" w:hAnchor="text" w:xAlign="center" w:y="1"/>
              <w:widowControl w:val="0"/>
              <w:rPr>
                <w:sz w:val="10"/>
                <w:szCs w:val="10"/>
              </w:rPr>
            </w:pP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000" w:right="0" w:firstLine="0"/>
            </w:pPr>
            <w:r>
              <w:rPr>
                <w:rStyle w:val="CharStyle149"/>
              </w:rPr>
              <w:t>□</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241</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both"/>
              <w:spacing w:before="0" w:after="0" w:line="220" w:lineRule="exact"/>
              <w:ind w:left="0" w:right="0" w:firstLine="0"/>
            </w:pPr>
            <w:r>
              <w:rPr>
                <w:rStyle w:val="CharStyle149"/>
              </w:rPr>
              <w:t>Darkness Bright</w:t>
            </w:r>
          </w:p>
        </w:tc>
        <w:tc>
          <w:tcPr>
            <w:shd w:val="clear" w:color="auto" w:fill="FFFFFF"/>
            <w:tcBorders/>
            <w:vAlign w:val="top"/>
          </w:tcPr>
          <w:p>
            <w:pPr>
              <w:pStyle w:val="Style30"/>
              <w:framePr w:w="8798"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Conference, 22:30, Auditorium</w:t>
            </w:r>
          </w:p>
        </w:tc>
        <w:tc>
          <w:tcPr>
            <w:shd w:val="clear" w:color="auto" w:fill="FFFFFF"/>
            <w:tcBorders/>
            <w:vAlign w:val="top"/>
          </w:tcPr>
          <w:p>
            <w:pPr>
              <w:framePr w:w="8798" w:wrap="notBeside" w:vAnchor="text" w:hAnchor="text" w:xAlign="center" w:y="1"/>
              <w:widowControl w:val="0"/>
              <w:rPr>
                <w:sz w:val="10"/>
                <w:szCs w:val="10"/>
              </w:rPr>
            </w:pPr>
          </w:p>
        </w:tc>
      </w:tr>
    </w:tbl>
    <w:p>
      <w:pPr>
        <w:framePr w:w="8798" w:wrap="notBeside" w:vAnchor="text" w:hAnchor="text" w:xAlign="center" w:y="1"/>
        <w:widowControl w:val="0"/>
        <w:rPr>
          <w:sz w:val="2"/>
          <w:szCs w:val="2"/>
        </w:rPr>
      </w:pPr>
    </w:p>
    <w:p>
      <w:pPr>
        <w:widowControl w:val="0"/>
        <w:rPr>
          <w:sz w:val="2"/>
          <w:szCs w:val="2"/>
        </w:rPr>
      </w:pPr>
    </w:p>
    <w:p>
      <w:pPr>
        <w:widowControl w:val="0"/>
        <w:rPr>
          <w:sz w:val="2"/>
          <w:szCs w:val="2"/>
        </w:rPr>
        <w:sectPr>
          <w:type w:val="continuous"/>
          <w:pgSz w:w="10749" w:h="13511"/>
          <w:pgMar w:top="2019" w:left="718" w:right="718" w:bottom="872" w:header="0" w:footer="3" w:gutter="509"/>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1" w:after="51" w:line="240" w:lineRule="exact"/>
        <w:rPr>
          <w:sz w:val="19"/>
          <w:szCs w:val="19"/>
        </w:rPr>
      </w:pPr>
    </w:p>
    <w:p>
      <w:pPr>
        <w:widowControl w:val="0"/>
        <w:rPr>
          <w:sz w:val="2"/>
          <w:szCs w:val="2"/>
        </w:rPr>
        <w:sectPr>
          <w:type w:val="continuous"/>
          <w:pgSz w:w="10749" w:h="13511"/>
          <w:pgMar w:top="2079" w:left="0" w:right="0" w:bottom="932" w:header="0" w:footer="3" w:gutter="0"/>
          <w:rtlGutter w:val="0"/>
          <w:cols w:space="720"/>
          <w:noEndnote/>
          <w:docGrid w:linePitch="360"/>
        </w:sectPr>
      </w:pPr>
    </w:p>
    <w:p>
      <w:pPr>
        <w:widowControl w:val="0"/>
        <w:rPr>
          <w:sz w:val="2"/>
          <w:szCs w:val="2"/>
        </w:rPr>
      </w:pPr>
      <w:r>
        <w:pict>
          <v:shape id="_x0000_s1173" type="#_x0000_t75" style="position:absolute;margin-left:-169.9pt;margin-top:84.5pt;width:14.65pt;height:25.45pt;z-index:-125829345;mso-wrap-distance-left:5.pt;mso-wrap-distance-right:18.5pt;mso-position-horizontal-relative:margin" wrapcoords="0 0 21600 0 21600 21600 0 21600 0 0">
            <v:imagedata r:id="rId147" r:href="rId148"/>
            <w10:wrap type="square" side="right" anchorx="margin"/>
          </v:shape>
        </w:pict>
      </w:r>
      <w:r>
        <w:pict>
          <v:shape id="_x0000_s1174" type="#_x0000_t75" style="position:absolute;margin-left:-136.8pt;margin-top:0;width:134.65pt;height:196.1pt;z-index:-125829344;mso-wrap-distance-left:5.pt;mso-wrap-distance-right:5.pt;mso-position-horizontal-relative:margin" wrapcoords="0 0 21600 0 21600 21600 0 21600 0 0">
            <v:imagedata r:id="rId149" r:href="rId150"/>
            <w10:wrap type="square" side="right" anchorx="margin"/>
          </v:shape>
        </w:pict>
      </w:r>
    </w:p>
    <w:p>
      <w:pPr>
        <w:pStyle w:val="Style48"/>
        <w:widowControl w:val="0"/>
        <w:keepNext w:val="0"/>
        <w:keepLines w:val="0"/>
        <w:shd w:val="clear" w:color="auto" w:fill="auto"/>
        <w:bidi w:val="0"/>
        <w:jc w:val="left"/>
        <w:spacing w:before="0" w:after="0"/>
        <w:ind w:left="0" w:right="0" w:firstLine="0"/>
      </w:pPr>
      <w:r>
        <w:rPr>
          <w:rStyle w:val="CharStyle99"/>
        </w:rPr>
        <w:t xml:space="preserve">en </w:t>
      </w:r>
      <w:r>
        <w:rPr>
          <w:lang w:val="en-US" w:eastAsia="en-US" w:bidi="en-US"/>
          <w:w w:val="100"/>
          <w:spacing w:val="0"/>
          <w:color w:val="000000"/>
          <w:position w:val="0"/>
        </w:rPr>
        <w:t>BWTGGWAG - Back When The</w:t>
        <w:br/>
        <w:t>Gutenberg Galaxy Was A Galaxy:</w:t>
        <w:br/>
        <w:t>In the post-digital and networked</w:t>
        <w:br/>
        <w:t>world, printed matter is no longer</w:t>
        <w:br/>
        <w:t>the exclusive factor that defines</w:t>
        <w:br/>
        <w:t>literacy as a cultural imaginary.</w:t>
        <w:br/>
        <w:t>Theorists such as Katherine N.</w:t>
        <w:br/>
        <w:t>Hayles have suggested that the</w:t>
        <w:br/>
        <w:t>new digital culture of reading and</w:t>
        <w:br/>
        <w:t>writing ultimately makes us think</w:t>
        <w:br/>
        <w:t>differently. The writer Kenneth</w:t>
        <w:br/>
        <w:t>Goldsmith proposes eternally</w:t>
        <w:br/>
        <w:t>repurposing “uncreativity” as the</w:t>
        <w:br/>
        <w:t>central cultural practice of</w:t>
        <w:br/>
        <w:t>networked literacy. However,</w:t>
      </w:r>
    </w:p>
    <w:p>
      <w:pPr>
        <w:pStyle w:val="Style48"/>
        <w:widowControl w:val="0"/>
        <w:keepNext w:val="0"/>
        <w:keepLines w:val="0"/>
        <w:shd w:val="clear" w:color="auto" w:fill="auto"/>
        <w:bidi w:val="0"/>
        <w:jc w:val="left"/>
        <w:spacing w:before="0" w:after="0"/>
        <w:ind w:left="0" w:right="0" w:firstLine="0"/>
        <w:sectPr>
          <w:type w:val="continuous"/>
          <w:pgSz w:w="10749" w:h="13511"/>
          <w:pgMar w:top="2079" w:left="1237" w:right="1237" w:bottom="932" w:header="0" w:footer="3" w:gutter="2899"/>
          <w:rtlGutter/>
          <w:cols w:num="2" w:space="172"/>
          <w:noEndnote/>
          <w:docGrid w:linePitch="360"/>
        </w:sectPr>
      </w:pPr>
      <w:r>
        <w:br w:type="column"/>
      </w:r>
      <w:r>
        <w:rPr>
          <w:lang w:val="en-US" w:eastAsia="en-US" w:bidi="en-US"/>
          <w:w w:val="100"/>
          <w:spacing w:val="0"/>
          <w:color w:val="000000"/>
          <w:position w:val="0"/>
        </w:rPr>
        <w:t>instead of a sharp break with the</w:t>
        <w:br/>
        <w:t>past, the contemporary situation</w:t>
        <w:br/>
        <w:t>of reading and writing Is informed</w:t>
        <w:br/>
        <w:t>by hybrid states in between the</w:t>
        <w:br/>
        <w:t>analog and digital, forming a</w:t>
        <w:br/>
        <w:t>post-digital print culture.</w:t>
        <w:br/>
        <w:t>Paradoxically, a seemingly</w:t>
        <w:br/>
        <w:t>obsolete material entity haunts</w:t>
        <w:br/>
        <w:t>these hybrid practices: paper. It is</w:t>
        <w:br/>
        <w:t>not so much the book or any</w:t>
        <w:br/>
        <w:t>other specific publishing format</w:t>
        <w:br/>
        <w:t>that acts as a mediator, but paper</w:t>
        <w:br/>
        <w:t>itself has taken on the role of a</w:t>
        <w:br/>
        <w:t>persisting material. This thread</w:t>
        <w:br/>
        <w:t>investigates different facets of</w:t>
      </w:r>
    </w:p>
    <w:p>
      <w:pPr>
        <w:widowControl w:val="0"/>
        <w:spacing w:line="150" w:lineRule="exact"/>
        <w:rPr>
          <w:sz w:val="12"/>
          <w:szCs w:val="12"/>
        </w:rPr>
      </w:pPr>
    </w:p>
    <w:p>
      <w:pPr>
        <w:widowControl w:val="0"/>
        <w:rPr>
          <w:sz w:val="2"/>
          <w:szCs w:val="2"/>
        </w:rPr>
        <w:sectPr>
          <w:headerReference w:type="even" r:id="rId151"/>
          <w:headerReference w:type="default" r:id="rId152"/>
          <w:footerReference w:type="even" r:id="rId153"/>
          <w:footerReference w:type="default" r:id="rId154"/>
          <w:headerReference w:type="first" r:id="rId155"/>
          <w:footerReference w:type="first" r:id="rId156"/>
          <w:pgSz w:w="10749" w:h="13511"/>
          <w:pgMar w:top="816" w:left="0" w:right="0" w:bottom="1560" w:header="0" w:footer="3" w:gutter="0"/>
          <w:rtlGutter w:val="0"/>
          <w:cols w:space="720"/>
          <w:pgNumType w:start="35"/>
          <w:noEndnote/>
          <w:docGrid w:linePitch="360"/>
        </w:sectPr>
      </w:pPr>
    </w:p>
    <w:p>
      <w:pPr>
        <w:widowControl w:val="0"/>
        <w:spacing w:line="360" w:lineRule="exact"/>
      </w:pPr>
      <w:r>
        <w:pict>
          <v:shape id="_x0000_s1183" type="#_x0000_t202" style="position:absolute;margin-left:6.7pt;margin-top:0.1pt;width:125.05pt;height:242.95pt;z-index:251657754;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line="202" w:lineRule="exact"/>
                    <w:ind w:left="0" w:right="0" w:firstLine="0"/>
                  </w:pPr>
                  <w:r>
                    <w:rPr>
                      <w:rStyle w:val="CharStyle49"/>
                    </w:rPr>
                    <w:t>post-digital print culture,</w:t>
                    <w:br/>
                    <w:t>extending into new forms of DIY</w:t>
                    <w:br/>
                    <w:t>publishing that refashion analog</w:t>
                    <w:br/>
                    <w:t>forms into the digital and vice</w:t>
                    <w:br/>
                    <w:t>versa. It also looks into historical</w:t>
                    <w:br/>
                    <w:t>conditions of this culture, tracing</w:t>
                    <w:br/>
                    <w:t>important socio-cultural histories</w:t>
                    <w:br/>
                    <w:t>such as the history of paper as a</w:t>
                    <w:br/>
                    <w:t>transcendent cultural form and its</w:t>
                    <w:br/>
                    <w:t>various artistic appropriations in</w:t>
                    <w:br/>
                    <w:t>mail art, concrete poetry and</w:t>
                    <w:br/>
                    <w:t>artists books. By taking paper as</w:t>
                    <w:br/>
                    <w:t>its starting point, we are both</w:t>
                    <w:br/>
                    <w:t>signaling interest in the technical</w:t>
                    <w:br/>
                    <w:t>materiality that allowed such</w:t>
                    <w:br/>
                    <w:t>experiments to take place and</w:t>
                    <w:br/>
                    <w:t>suggesting that we perceive</w:t>
                    <w:br/>
                    <w:t>paper as a powerful cultural</w:t>
                    <w:br/>
                    <w:t>imaginary informing print culture,</w:t>
                    <w:br/>
                    <w:t>beyond the material as such.</w:t>
                    <w:br/>
                    <w:t>From this perspective, we are</w:t>
                    <w:br/>
                    <w:t>also moving into the (at times</w:t>
                    <w:br/>
                    <w:t>unruly, at times code-based)</w:t>
                    <w:br/>
                    <w:t>poetical territories of fiction.</w:t>
                  </w:r>
                </w:p>
              </w:txbxContent>
            </v:textbox>
            <w10:wrap anchorx="margin"/>
          </v:shape>
        </w:pict>
      </w:r>
      <w:r>
        <w:pict>
          <v:shape id="_x0000_s1184" type="#_x0000_t202" style="position:absolute;margin-left:5.e-002pt;margin-top:260.25pt;width:131.3pt;height:322.75pt;z-index:251657755;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de BWTGGWAG - Back When The</w:t>
                    <w:br/>
                    <w:t>Gutenberg Galaxy Was A</w:t>
                    <w:br/>
                    <w:t>Galaxy (Als die Gutenberg-Gala-</w:t>
                    <w:br/>
                    <w:t>xis noch eine Galaxis war): In der</w:t>
                    <w:br/>
                    <w:t>post-digitalen, von Netzwerken</w:t>
                    <w:br/>
                    <w:t>durchdrungenen Welt ist</w:t>
                    <w:br/>
                    <w:t>gedruckte Materie nicht mehr der</w:t>
                    <w:br/>
                    <w:t>einzige Faktor, der Schriftkultur</w:t>
                    <w:br/>
                    <w:t>als kulturelles Imaginäres</w:t>
                    <w:br/>
                    <w:t>definiert. Theoretiker wie</w:t>
                    <w:br/>
                    <w:t>Katherine N. Flayles nehmen an,</w:t>
                    <w:br/>
                    <w:t>dass die neue digitale Schreib</w:t>
                    <w:t>-</w:t>
                    <w:br/>
                    <w:t>und Lesekultur die Art verändern</w:t>
                    <w:br/>
                    <w:t>wird, wie wir denken. Der Autor</w:t>
                    <w:br/>
                    <w:t>Kenneth Goldsmith propagiert</w:t>
                    <w:br/>
                    <w:t>„Unkreativität“ als zentrale</w:t>
                    <w:br/>
                    <w:t>kulturelle Praktik der Netz-</w:t>
                    <w:br/>
                    <w:t>Schriftkultur. Die zeitgenössische</w:t>
                    <w:br/>
                    <w:t>Art zu schreiben und zu lesen ist</w:t>
                    <w:br/>
                    <w:t>aber kein radikaler Bruch mit der</w:t>
                    <w:br/>
                    <w:t>Vergangenheit. Es handelt sich</w:t>
                    <w:br/>
                    <w:t>vielmehr um hybride Formen</w:t>
                    <w:br/>
                    <w:t>zwischen dem Analogen und</w:t>
                    <w:br/>
                    <w:t>dem Digitalen, um eine Art</w:t>
                    <w:br/>
                    <w:t>post-digitale Druckkultur.</w:t>
                    <w:br/>
                    <w:t>Paradoxerweise geistert in</w:t>
                    <w:br/>
                    <w:t>diesen hybriden Praktiken ein</w:t>
                    <w:br/>
                    <w:t>scheinbar obsolet gewordenes</w:t>
                    <w:br/>
                    <w:t>Dinghaftes herum: das Papier. Es</w:t>
                    <w:br/>
                    <w:t>ist nicht so sehr das Buch oder</w:t>
                    <w:br/>
                    <w:t>irgendein anderes spezifisches</w:t>
                    <w:br/>
                    <w:t>Printformat, das hier als Mittler</w:t>
                  </w:r>
                </w:p>
              </w:txbxContent>
            </v:textbox>
            <w10:wrap anchorx="margin"/>
          </v:shape>
        </w:pict>
      </w:r>
      <w:r>
        <w:pict>
          <v:shape id="_x0000_s1185" type="#_x0000_t202" style="position:absolute;margin-left:139.2pt;margin-top:0.1pt;width:130.3pt;height:322.85pt;z-index:251657756;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fungiert. Das Papier selbst</w:t>
                    <w:br/>
                    <w:t>entpuppt sich als beharrliches</w:t>
                    <w:br/>
                    <w:t>Material. Dieser Themenstrang</w:t>
                    <w:br/>
                    <w:t>untersucht verschiedene Facetten</w:t>
                    <w:br/>
                    <w:t>der post-digitalen Printkultur und</w:t>
                    <w:br/>
                    <w:t>neue Beispiele des DIY-Herausge-</w:t>
                    <w:br/>
                    <w:t>bens, die analoge Formen ins</w:t>
                    <w:br/>
                    <w:t>Digitale überführen und umge</w:t>
                    <w:t>-</w:t>
                    <w:br/>
                    <w:t>kehrt. Erfragt nach den histori</w:t>
                    <w:t>-</w:t>
                    <w:br/>
                    <w:t>schen und soziologischen</w:t>
                    <w:br/>
                    <w:t>Bedingungen dieser Kultur,</w:t>
                    <w:br/>
                    <w:t>beschäftigt sich mit Papier als</w:t>
                    <w:br/>
                    <w:t>transzendenter kultureller Form und</w:t>
                    <w:br/>
                    <w:t>präsentiert die diversen Formen</w:t>
                    <w:br/>
                    <w:t>der künstlerischen Aneignung des</w:t>
                    <w:br/>
                    <w:t>Mediums in Bewegungen wie der</w:t>
                    <w:br/>
                    <w:t>Mail Art, der Konkreten Poesie und</w:t>
                    <w:br/>
                    <w:t>in Künstlerbüchern. Indem wir</w:t>
                    <w:br/>
                    <w:t>Papier hier zum Ausgangspunkt</w:t>
                    <w:br/>
                    <w:t>machen, betonen wir unser</w:t>
                    <w:br/>
                    <w:t>Interesse an der technologischen</w:t>
                    <w:br/>
                    <w:t>Materialität, die solche Experimen</w:t>
                    <w:t>-</w:t>
                    <w:br/>
                    <w:t>te ermöglicht hat, und machen</w:t>
                    <w:br/>
                    <w:t>deutlich, dass wir Papier als</w:t>
                    <w:br/>
                    <w:t>einflussreiches kulturelles</w:t>
                    <w:br/>
                    <w:t>Imaginäres verstehen, das Heraus</w:t>
                    <w:t>-</w:t>
                    <w:br/>
                    <w:t>geberkultur auch über das Material</w:t>
                    <w:br/>
                    <w:t>hinaus durchdringt. Aus dieser</w:t>
                    <w:br/>
                    <w:t>Perspektive heraus betrachten wir</w:t>
                    <w:br/>
                    <w:t>außerdem die (mal widerspensti</w:t>
                    <w:t>-</w:t>
                    <w:br/>
                    <w:t>gen, mal auf Codes basierenden)</w:t>
                    <w:br/>
                    <w:t>poetischen Bereiche der Fiktion.</w:t>
                  </w:r>
                </w:p>
              </w:txbxContent>
            </v:textbox>
            <w10:wrap anchorx="margin"/>
          </v:shape>
        </w:pict>
      </w:r>
      <w:r>
        <w:pict>
          <v:shape id="_x0000_s1186" type="#_x0000_t75" style="position:absolute;margin-left:320.9pt;margin-top:106.8pt;width:49.7pt;height:19.2pt;z-index:-251658674;mso-wrap-distance-left:5.pt;mso-wrap-distance-right:5.pt;mso-position-horizontal-relative:margin" wrapcoords="0 0">
            <v:imagedata r:id="rId157" r:href="rId158"/>
            <w10:wrap anchorx="margin"/>
          </v:shape>
        </w:pict>
      </w:r>
      <w:r>
        <w:pict>
          <v:shape id="_x0000_s1187" type="#_x0000_t75" style="position:absolute;margin-left:320.9pt;margin-top:299.75pt;width:49.7pt;height:18.95pt;z-index:-251658673;mso-wrap-distance-left:5.pt;mso-wrap-distance-right:5.pt;mso-position-horizontal-relative:margin" wrapcoords="0 0">
            <v:imagedata r:id="rId159" r:href="rId160"/>
            <w10:wrap anchorx="margin"/>
          </v:shape>
        </w:pict>
      </w:r>
      <w:r>
        <w:pict>
          <v:shape id="_x0000_s1188" type="#_x0000_t202" style="position:absolute;margin-left:430.55pt;margin-top:296.4pt;width:14.4pt;height:27.15pt;z-index:251657757;mso-wrap-distance-left:5.pt;mso-wrap-distance-right:5.pt;mso-position-horizontal-relative:margin" filled="f" stroked="f">
            <v:textbox style="mso-fit-shape-to-text:t" inset="0,0,0,0">
              <w:txbxContent>
                <w:p>
                  <w:pPr>
                    <w:pStyle w:val="Style84"/>
                    <w:widowControl w:val="0"/>
                    <w:keepNext w:val="0"/>
                    <w:keepLines w:val="0"/>
                    <w:shd w:val="clear" w:color="auto" w:fill="auto"/>
                    <w:bidi w:val="0"/>
                    <w:jc w:val="left"/>
                    <w:spacing w:before="0" w:after="0" w:line="360" w:lineRule="exact"/>
                    <w:ind w:left="0" w:right="0" w:firstLine="0"/>
                  </w:pPr>
                  <w:r>
                    <w:rPr>
                      <w:rStyle w:val="CharStyle154"/>
                      <w:b w:val="0"/>
                      <w:bCs w:val="0"/>
                    </w:rPr>
                    <w:t>I</w:t>
                  </w:r>
                </w:p>
              </w:txbxContent>
            </v:textbox>
            <w10:wrap anchorx="margin"/>
          </v:shape>
        </w:pict>
      </w:r>
      <w:r>
        <w:pict>
          <v:shape id="_x0000_s1189" type="#_x0000_t202" style="position:absolute;margin-left:430.3pt;margin-top:337.2pt;width:14.65pt;height:31.95pt;z-index:251657758;mso-wrap-distance-left:5.pt;mso-wrap-distance-right:5.pt;mso-position-horizontal-relative:margin" filled="f" stroked="f">
            <v:textbox style="mso-fit-shape-to-text:t" inset="0,0,0,0">
              <w:txbxContent>
                <w:p>
                  <w:pPr>
                    <w:pStyle w:val="Style18"/>
                    <w:widowControl w:val="0"/>
                    <w:keepNext/>
                    <w:keepLines/>
                    <w:shd w:val="clear" w:color="auto" w:fill="auto"/>
                    <w:bidi w:val="0"/>
                    <w:jc w:val="left"/>
                    <w:spacing w:before="0" w:after="0" w:line="360" w:lineRule="exact"/>
                    <w:ind w:left="0" w:right="0" w:firstLine="0"/>
                  </w:pPr>
                  <w:bookmarkStart w:id="9" w:name="bookmark9"/>
                  <w:r>
                    <w:rPr>
                      <w:rStyle w:val="CharStyle156"/>
                      <w:b w:val="0"/>
                      <w:bCs w:val="0"/>
                    </w:rPr>
                    <w:t>I</w:t>
                  </w:r>
                  <w:bookmarkEnd w:id="9"/>
                </w:p>
              </w:txbxContent>
            </v:textbox>
            <w10:wrap anchorx="margin"/>
          </v:shape>
        </w:pict>
      </w:r>
      <w:r>
        <w:pict>
          <v:shape id="_x0000_s1190" type="#_x0000_t75" style="position:absolute;margin-left:180.pt;margin-top:491.75pt;width:49.45pt;height:19.2pt;z-index:-251658672;mso-wrap-distance-left:5.pt;mso-wrap-distance-right:5.pt;mso-position-horizontal-relative:margin" wrapcoords="0 0">
            <v:imagedata r:id="rId161" r:href="rId162"/>
            <w10:wrap anchorx="margin"/>
          </v:shape>
        </w:pict>
      </w:r>
      <w:r>
        <w:pict>
          <v:shape id="_x0000_s1191" type="#_x0000_t75" style="position:absolute;margin-left:320.9pt;margin-top:492.pt;width:49.45pt;height:18.95pt;z-index:-251658671;mso-wrap-distance-left:5.pt;mso-wrap-distance-right:5.pt;mso-position-horizontal-relative:margin" wrapcoords="0 0">
            <v:imagedata r:id="rId163" r:href="rId164"/>
            <w10:wrap anchorx="margin"/>
          </v:shape>
        </w:pict>
      </w:r>
      <w:r>
        <w:pict>
          <v:shape id="_x0000_s1192" type="#_x0000_t202" style="position:absolute;margin-left:338.65pt;margin-top:557.3pt;width:28.55pt;height:25.2pt;z-index:251657759;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49" w:lineRule="exact"/>
                    <w:ind w:left="0" w:right="0" w:firstLine="0"/>
                  </w:pPr>
                  <w:r>
                    <w:rPr>
                      <w:rStyle w:val="CharStyle103"/>
                    </w:rPr>
                    <w:t>literacy</w:t>
                  </w:r>
                </w:p>
                <w:p>
                  <w:pPr>
                    <w:pStyle w:val="Style54"/>
                    <w:widowControl w:val="0"/>
                    <w:keepNext w:val="0"/>
                    <w:keepLines w:val="0"/>
                    <w:shd w:val="clear" w:color="auto" w:fill="auto"/>
                    <w:bidi w:val="0"/>
                    <w:jc w:val="left"/>
                    <w:spacing w:before="0" w:after="0" w:line="149" w:lineRule="exact"/>
                    <w:ind w:left="0" w:right="0" w:firstLine="0"/>
                  </w:pPr>
                  <w:r>
                    <w:rPr>
                      <w:rStyle w:val="CharStyle103"/>
                    </w:rPr>
                    <w:t>hypertext</w:t>
                  </w:r>
                </w:p>
                <w:p>
                  <w:pPr>
                    <w:pStyle w:val="Style54"/>
                    <w:widowControl w:val="0"/>
                    <w:keepNext w:val="0"/>
                    <w:keepLines w:val="0"/>
                    <w:shd w:val="clear" w:color="auto" w:fill="auto"/>
                    <w:bidi w:val="0"/>
                    <w:jc w:val="center"/>
                    <w:spacing w:before="0" w:after="0" w:line="149" w:lineRule="exact"/>
                    <w:ind w:left="0" w:right="0" w:firstLine="0"/>
                  </w:pPr>
                  <w:r>
                    <w:rPr>
                      <w:rStyle w:val="CharStyle103"/>
                    </w:rPr>
                    <w:t>page</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77" w:lineRule="exact"/>
      </w:pPr>
    </w:p>
    <w:p>
      <w:pPr>
        <w:widowControl w:val="0"/>
        <w:rPr>
          <w:sz w:val="2"/>
          <w:szCs w:val="2"/>
        </w:rPr>
        <w:sectPr>
          <w:type w:val="continuous"/>
          <w:pgSz w:w="10749" w:h="13511"/>
          <w:pgMar w:top="816" w:left="733" w:right="733" w:bottom="1560" w:header="0" w:footer="3" w:gutter="384"/>
          <w:rtlGutter/>
          <w:cols w:space="720"/>
          <w:noEndnote/>
          <w:docGrid w:linePitch="360"/>
        </w:sectPr>
      </w:pPr>
    </w:p>
    <w:p>
      <w:pPr>
        <w:widowControl w:val="0"/>
        <w:rPr>
          <w:sz w:val="2"/>
          <w:szCs w:val="2"/>
        </w:rPr>
      </w:pPr>
      <w:r>
        <w:pict>
          <v:shape id="_x0000_s1193" type="#_x0000_t202" style="position:static;width:537.45pt;height:8.7pt" filled="f" stroked="f">
            <v:textbox inset="0,0,0,0">
              <w:txbxContent>
                <w:p>
                  <w:pPr>
                    <w:widowControl w:val="0"/>
                  </w:pPr>
                </w:p>
              </w:txbxContent>
            </v:textbox>
            <w10:anchorlock/>
          </v:shape>
        </w:pict>
      </w:r>
      <w:r>
        <w:t xml:space="preserve"> </w:t>
      </w:r>
    </w:p>
    <w:p>
      <w:pPr>
        <w:widowControl w:val="0"/>
        <w:rPr>
          <w:sz w:val="2"/>
          <w:szCs w:val="2"/>
        </w:rPr>
        <w:sectPr>
          <w:headerReference w:type="even" r:id="rId165"/>
          <w:headerReference w:type="default" r:id="rId166"/>
          <w:footerReference w:type="even" r:id="rId167"/>
          <w:footerReference w:type="default" r:id="rId168"/>
          <w:pgSz w:w="10749" w:h="13511"/>
          <w:pgMar w:top="768" w:left="0" w:right="0" w:bottom="691" w:header="0" w:footer="3" w:gutter="0"/>
          <w:rtlGutter w:val="0"/>
          <w:cols w:space="720"/>
          <w:pgNumType w:start="37"/>
          <w:noEndnote/>
          <w:docGrid w:linePitch="360"/>
        </w:sectPr>
      </w:pPr>
    </w:p>
    <w:p>
      <w:pPr>
        <w:widowControl w:val="0"/>
        <w:spacing w:line="360" w:lineRule="exact"/>
      </w:pPr>
      <w:r>
        <w:pict>
          <v:shape id="_x0000_s1198" type="#_x0000_t202" style="position:absolute;margin-left:5.3pt;margin-top:59.6pt;width:164.4pt;height:20.8pt;z-index:251657760;mso-wrap-distance-left:5.pt;mso-wrap-distance-right:5.pt;mso-position-horizontal-relative:margin" filled="f" stroked="f">
            <v:textbox style="mso-fit-shape-to-text:t" inset="0,0,0,0">
              <w:txbxContent>
                <w:p>
                  <w:pPr>
                    <w:pStyle w:val="Style46"/>
                    <w:widowControl w:val="0"/>
                    <w:keepNext w:val="0"/>
                    <w:keepLines w:val="0"/>
                    <w:shd w:val="clear" w:color="auto" w:fill="000000"/>
                    <w:bidi w:val="0"/>
                    <w:jc w:val="left"/>
                    <w:spacing w:before="0" w:after="15" w:line="160" w:lineRule="exact"/>
                    <w:ind w:left="0" w:right="0" w:firstLine="0"/>
                  </w:pPr>
                  <w:r>
                    <w:rPr>
                      <w:rStyle w:val="CharStyle133"/>
                      <w:b/>
                      <w:bCs/>
                    </w:rPr>
                    <w:t>BWPWAP Paper with Kenneth Goldsmith</w:t>
                  </w:r>
                </w:p>
                <w:p>
                  <w:pPr>
                    <w:pStyle w:val="Style48"/>
                    <w:widowControl w:val="0"/>
                    <w:keepNext w:val="0"/>
                    <w:keepLines w:val="0"/>
                    <w:shd w:val="clear" w:color="auto" w:fill="000000"/>
                    <w:bidi w:val="0"/>
                    <w:jc w:val="left"/>
                    <w:spacing w:before="0" w:after="0" w:line="160" w:lineRule="exact"/>
                    <w:ind w:left="0" w:right="0" w:firstLine="0"/>
                  </w:pPr>
                  <w:r>
                    <w:rPr>
                      <w:rStyle w:val="CharStyle104"/>
                    </w:rPr>
                    <w:t>On Uncreative Writing</w:t>
                  </w:r>
                </w:p>
              </w:txbxContent>
            </v:textbox>
            <w10:wrap anchorx="margin"/>
          </v:shape>
        </w:pict>
      </w:r>
      <w:r>
        <w:pict>
          <v:shape id="_x0000_s1199" type="#_x0000_t75" style="position:absolute;margin-left:174.5pt;margin-top:0;width:68.4pt;height:23.5pt;z-index:-251658666;mso-wrap-distance-left:5.pt;mso-wrap-distance-right:5.pt;mso-position-horizontal-relative:margin" wrapcoords="0 0">
            <v:imagedata r:id="rId169" r:href="rId170"/>
            <w10:wrap anchorx="margin"/>
          </v:shape>
        </w:pict>
      </w:r>
      <w:r>
        <w:pict>
          <v:shape id="_x0000_s1200" type="#_x0000_t202" style="position:absolute;margin-left:185.75pt;margin-top:22.8pt;width:45.35pt;height:23.05pt;z-index:251657761;mso-wrap-distance-left:5.pt;mso-wrap-distance-right:5.pt;mso-position-horizontal-relative:margin" filled="f" stroked="f">
            <v:textbox style="mso-fit-shape-to-text:t" inset="0,0,0,0">
              <w:txbxContent>
                <w:p>
                  <w:pPr>
                    <w:pStyle w:val="Style88"/>
                    <w:widowControl w:val="0"/>
                    <w:keepNext w:val="0"/>
                    <w:keepLines w:val="0"/>
                    <w:shd w:val="clear" w:color="auto" w:fill="000000"/>
                    <w:bidi w:val="0"/>
                    <w:jc w:val="left"/>
                    <w:spacing w:before="0" w:after="0" w:line="360" w:lineRule="exact"/>
                    <w:ind w:left="0" w:right="0" w:firstLine="0"/>
                  </w:pPr>
                  <w:bookmarkStart w:id="10" w:name="bookmark10"/>
                  <w:r>
                    <w:rPr>
                      <w:rStyle w:val="CharStyle132"/>
                      <w:b w:val="0"/>
                      <w:bCs w:val="0"/>
                    </w:rPr>
                    <w:t>PflPIBI</w:t>
                  </w:r>
                  <w:bookmarkEnd w:id="10"/>
                </w:p>
              </w:txbxContent>
            </v:textbox>
            <w10:wrap anchorx="margin"/>
          </v:shape>
        </w:pict>
      </w:r>
      <w:r>
        <w:pict>
          <v:shape id="_x0000_s1201" type="#_x0000_t75" style="position:absolute;margin-left:230.4pt;margin-top:40.55pt;width:70.55pt;height:35.75pt;z-index:-251658665;mso-wrap-distance-left:5.pt;mso-wrap-distance-right:5.pt;mso-position-horizontal-relative:margin" wrapcoords="0 0">
            <v:imagedata r:id="rId171" r:href="rId172"/>
            <w10:wrap anchorx="margin"/>
          </v:shape>
        </w:pict>
      </w:r>
    </w:p>
    <w:p>
      <w:pPr>
        <w:widowControl w:val="0"/>
        <w:spacing w:line="360" w:lineRule="exact"/>
      </w:pPr>
    </w:p>
    <w:p>
      <w:pPr>
        <w:widowControl w:val="0"/>
        <w:spacing w:line="360" w:lineRule="exact"/>
      </w:pPr>
    </w:p>
    <w:p>
      <w:pPr>
        <w:widowControl w:val="0"/>
        <w:spacing w:line="520" w:lineRule="exact"/>
      </w:pPr>
    </w:p>
    <w:p>
      <w:pPr>
        <w:widowControl w:val="0"/>
        <w:rPr>
          <w:sz w:val="2"/>
          <w:szCs w:val="2"/>
        </w:rPr>
        <w:sectPr>
          <w:type w:val="continuous"/>
          <w:pgSz w:w="10749" w:h="13511"/>
          <w:pgMar w:top="768" w:left="1249" w:right="1249" w:bottom="691" w:header="0" w:footer="3" w:gutter="19"/>
          <w:rtlGutter/>
          <w:cols w:space="720"/>
          <w:noEndnote/>
          <w:docGrid w:linePitch="360"/>
        </w:sectPr>
      </w:pPr>
    </w:p>
    <w:p>
      <w:pPr>
        <w:widowControl w:val="0"/>
        <w:spacing w:line="152" w:lineRule="exact"/>
        <w:rPr>
          <w:sz w:val="12"/>
          <w:szCs w:val="12"/>
        </w:rPr>
      </w:pPr>
    </w:p>
    <w:p>
      <w:pPr>
        <w:widowControl w:val="0"/>
        <w:rPr>
          <w:sz w:val="2"/>
          <w:szCs w:val="2"/>
        </w:rPr>
        <w:sectPr>
          <w:type w:val="continuous"/>
          <w:pgSz w:w="10749" w:h="13511"/>
          <w:pgMar w:top="2761" w:left="0" w:right="0" w:bottom="913" w:header="0" w:footer="3" w:gutter="0"/>
          <w:rtlGutter w:val="0"/>
          <w:cols w:space="720"/>
          <w:noEndnote/>
          <w:docGrid w:linePitch="360"/>
        </w:sectPr>
      </w:pPr>
    </w:p>
    <w:p>
      <w:pPr>
        <w:pStyle w:val="Style48"/>
        <w:widowControl w:val="0"/>
        <w:keepNext w:val="0"/>
        <w:keepLines w:val="0"/>
        <w:shd w:val="clear" w:color="auto" w:fill="000000"/>
        <w:bidi w:val="0"/>
        <w:jc w:val="left"/>
        <w:spacing w:before="0" w:after="0" w:line="202" w:lineRule="exact"/>
        <w:ind w:left="0" w:right="6020" w:firstLine="0"/>
      </w:pPr>
      <w:r>
        <w:rPr>
          <w:rStyle w:val="CharStyle109"/>
        </w:rPr>
        <w:t>When: Sat.02.02.2013</w:t>
        <w:br/>
        <w:t>Pluto Time: 19:08</w:t>
      </w:r>
    </w:p>
    <w:p>
      <w:pPr>
        <w:pStyle w:val="Style48"/>
        <w:tabs>
          <w:tab w:leader="none" w:pos="5911" w:val="left"/>
          <w:tab w:leader="underscore" w:pos="7613" w:val="left"/>
        </w:tabs>
        <w:widowControl w:val="0"/>
        <w:keepNext w:val="0"/>
        <w:keepLines w:val="0"/>
        <w:shd w:val="clear" w:color="auto" w:fill="000000"/>
        <w:bidi w:val="0"/>
        <w:jc w:val="both"/>
        <w:spacing w:before="0" w:after="0" w:line="202" w:lineRule="exact"/>
        <w:ind w:left="0" w:right="0" w:firstLine="0"/>
      </w:pPr>
      <w:r>
        <w:rPr>
          <w:rStyle w:val="CharStyle109"/>
        </w:rPr>
        <w:t>CET: 17:00</w:t>
        <w:tab/>
        <w:t>,</w:t>
        <w:tab/>
      </w:r>
    </w:p>
    <w:p>
      <w:pPr>
        <w:pStyle w:val="Style48"/>
        <w:tabs>
          <w:tab w:leader="none" w:pos="6307" w:val="left"/>
        </w:tabs>
        <w:widowControl w:val="0"/>
        <w:keepNext w:val="0"/>
        <w:keepLines w:val="0"/>
        <w:shd w:val="clear" w:color="auto" w:fill="000000"/>
        <w:bidi w:val="0"/>
        <w:jc w:val="both"/>
        <w:spacing w:before="0" w:after="0" w:line="202" w:lineRule="exact"/>
        <w:ind w:left="0" w:right="0" w:firstLine="0"/>
      </w:pPr>
      <w:r>
        <w:rPr>
          <w:rStyle w:val="CharStyle109"/>
        </w:rPr>
        <w:t>Where: Auditorium</w:t>
        <w:tab/>
        <w:t>Event Information</w:t>
      </w:r>
    </w:p>
    <w:p>
      <w:pPr>
        <w:pStyle w:val="Style48"/>
        <w:tabs>
          <w:tab w:leader="none" w:pos="5911" w:val="left"/>
        </w:tabs>
        <w:widowControl w:val="0"/>
        <w:keepNext w:val="0"/>
        <w:keepLines w:val="0"/>
        <w:shd w:val="clear" w:color="auto" w:fill="000000"/>
        <w:bidi w:val="0"/>
        <w:jc w:val="both"/>
        <w:spacing w:before="0" w:after="493" w:line="202" w:lineRule="exact"/>
        <w:ind w:left="0" w:right="0" w:firstLine="0"/>
      </w:pPr>
      <w:r>
        <w:rPr>
          <w:rStyle w:val="CharStyle109"/>
        </w:rPr>
        <w:t>Respondent: Florian Cramer</w:t>
        <w:tab/>
        <w:t>I on page 233</w:t>
      </w:r>
    </w:p>
    <w:p>
      <w:pPr>
        <w:pStyle w:val="Style79"/>
        <w:widowControl w:val="0"/>
        <w:keepNext w:val="0"/>
        <w:keepLines w:val="0"/>
        <w:shd w:val="clear" w:color="auto" w:fill="auto"/>
        <w:bidi w:val="0"/>
        <w:jc w:val="left"/>
        <w:spacing w:before="0" w:after="0" w:line="260" w:lineRule="exact"/>
        <w:ind w:left="2380" w:right="0" w:firstLine="0"/>
        <w:sectPr>
          <w:type w:val="continuous"/>
          <w:pgSz w:w="10749" w:h="13511"/>
          <w:pgMar w:top="2761" w:left="1369" w:right="1369" w:bottom="913" w:header="0" w:footer="3" w:gutter="365"/>
          <w:rtlGutter w:val="0"/>
          <w:cols w:space="720"/>
          <w:noEndnote/>
          <w:docGrid w:linePitch="360"/>
        </w:sectPr>
      </w:pPr>
      <w:r>
        <w:rPr>
          <w:rStyle w:val="CharStyle157"/>
          <w:b/>
          <w:bCs/>
        </w:rPr>
        <w:t>AUTHOR/WORK RELATIONSHIP</w:t>
      </w:r>
    </w:p>
    <w:p>
      <w:pPr>
        <w:widowControl w:val="0"/>
        <w:spacing w:before="48" w:after="48" w:line="240" w:lineRule="exact"/>
        <w:rPr>
          <w:sz w:val="19"/>
          <w:szCs w:val="19"/>
        </w:rPr>
      </w:pPr>
    </w:p>
    <w:p>
      <w:pPr>
        <w:widowControl w:val="0"/>
        <w:rPr>
          <w:sz w:val="2"/>
          <w:szCs w:val="2"/>
        </w:rPr>
        <w:sectPr>
          <w:type w:val="continuous"/>
          <w:pgSz w:w="10749" w:h="13511"/>
          <w:pgMar w:top="768" w:left="0" w:right="0" w:bottom="691" w:header="0" w:footer="3" w:gutter="0"/>
          <w:rtlGutter w:val="0"/>
          <w:cols w:space="720"/>
          <w:noEndnote/>
          <w:docGrid w:linePitch="360"/>
        </w:sectPr>
      </w:pPr>
    </w:p>
    <w:p>
      <w:pPr>
        <w:widowControl w:val="0"/>
        <w:spacing w:line="360" w:lineRule="exact"/>
      </w:pPr>
      <w:r>
        <w:pict>
          <v:shape id="_x0000_s1202" type="#_x0000_t202" style="position:absolute;margin-left:32.65pt;margin-top:0;width:337.2pt;height:167.5pt;z-index:251657762;mso-wrap-distance-left:5.pt;mso-wrap-distance-right:5.pt;mso-position-horizontal-relative:margin" wrapcoords="77 0 21600 0 21600 19082 14323 19191 14323 21600 0 21600 0 19191 77 19082 77 0" filled="f" stroked="f">
            <v:textbox style="mso-fit-shape-to-text:t" inset="0,0,0,0">
              <w:txbxContent>
                <w:p>
                  <w:pPr>
                    <w:framePr w:h="3350" w:wrap="none" w:vAnchor="text" w:hAnchor="margin" w:x="654"/>
                    <w:widowControl w:val="0"/>
                    <w:jc w:val="center"/>
                    <w:rPr>
                      <w:sz w:val="2"/>
                      <w:szCs w:val="2"/>
                    </w:rPr>
                  </w:pPr>
                  <w:r>
                    <w:pict>
                      <v:shape id="_x0000_s1203" type="#_x0000_t75" style="width:337pt;height:168pt;">
                        <v:imagedata r:id="rId173" r:href="rId174"/>
                      </v:shape>
                    </w:pict>
                  </w:r>
                </w:p>
                <w:p>
                  <w:pPr>
                    <w:pStyle w:val="Style158"/>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 Search Machine M Online Text Pool (work becomes meme,</w:t>
                    <w:br/>
                    <w:t>advertising, song, pom, placeholder text,...)</w:t>
                  </w:r>
                </w:p>
              </w:txbxContent>
            </v:textbox>
            <w10:wrap anchorx="margin"/>
          </v:shape>
        </w:pict>
      </w:r>
      <w:r>
        <w:pict>
          <v:shape id="_x0000_s1204" type="#_x0000_t202" style="position:absolute;margin-left:398.65pt;margin-top:209.75pt;width:12.95pt;height:9.15pt;z-index:251657763;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left"/>
                    <w:spacing w:before="0" w:after="0" w:line="120" w:lineRule="exact"/>
                    <w:ind w:left="0" w:right="0" w:firstLine="0"/>
                  </w:pPr>
                  <w:r>
                    <w:rPr>
                      <w:rStyle w:val="CharStyle111"/>
                    </w:rPr>
                    <w:t>fig.1</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0" w:lineRule="exact"/>
      </w:pPr>
    </w:p>
    <w:p>
      <w:pPr>
        <w:widowControl w:val="0"/>
        <w:rPr>
          <w:sz w:val="2"/>
          <w:szCs w:val="2"/>
        </w:rPr>
        <w:sectPr>
          <w:type w:val="continuous"/>
          <w:pgSz w:w="10749" w:h="13511"/>
          <w:pgMar w:top="768" w:left="1249" w:right="1249" w:bottom="691" w:header="0" w:footer="3" w:gutter="19"/>
          <w:rtlGutter/>
          <w:cols w:space="720"/>
          <w:noEndnote/>
          <w:docGrid w:linePitch="360"/>
        </w:sectPr>
      </w:pPr>
    </w:p>
    <w:p>
      <w:pPr>
        <w:widowControl w:val="0"/>
        <w:spacing w:before="19" w:after="19" w:line="240" w:lineRule="exact"/>
        <w:rPr>
          <w:sz w:val="19"/>
          <w:szCs w:val="19"/>
        </w:rPr>
      </w:pPr>
    </w:p>
    <w:p>
      <w:pPr>
        <w:widowControl w:val="0"/>
        <w:rPr>
          <w:sz w:val="2"/>
          <w:szCs w:val="2"/>
        </w:rPr>
        <w:sectPr>
          <w:type w:val="continuous"/>
          <w:pgSz w:w="10749" w:h="13511"/>
          <w:pgMar w:top="2761" w:left="0" w:right="0" w:bottom="913" w:header="0" w:footer="3" w:gutter="0"/>
          <w:rtlGutter w:val="0"/>
          <w:cols w:space="720"/>
          <w:noEndnote/>
          <w:docGrid w:linePitch="360"/>
        </w:sectPr>
      </w:pPr>
    </w:p>
    <w:p>
      <w:pPr>
        <w:pStyle w:val="Style93"/>
        <w:widowControl w:val="0"/>
        <w:keepNext w:val="0"/>
        <w:keepLines w:val="0"/>
        <w:shd w:val="clear" w:color="auto" w:fill="000000"/>
        <w:bidi w:val="0"/>
        <w:jc w:val="left"/>
        <w:spacing w:before="0" w:after="0" w:line="120" w:lineRule="exact"/>
        <w:ind w:left="0" w:right="0" w:firstLine="0"/>
      </w:pPr>
      <w:r>
        <w:rPr>
          <w:rStyle w:val="CharStyle112"/>
          <w:b/>
          <w:bCs/>
        </w:rPr>
        <w:t>Contextualization &gt; An excerpt from:</w:t>
      </w:r>
    </w:p>
    <w:p>
      <w:pPr>
        <w:pStyle w:val="Style46"/>
        <w:widowControl w:val="0"/>
        <w:keepNext w:val="0"/>
        <w:keepLines w:val="0"/>
        <w:shd w:val="clear" w:color="auto" w:fill="000000"/>
        <w:bidi w:val="0"/>
        <w:jc w:val="both"/>
        <w:spacing w:before="0" w:after="124"/>
        <w:ind w:left="140" w:right="240" w:firstLine="0"/>
      </w:pPr>
      <w:r>
        <w:rPr>
          <w:rStyle w:val="CharStyle108"/>
          <w:b/>
          <w:bCs/>
        </w:rPr>
        <w:t>Your Poems Will Never Go Out</w:t>
        <w:br/>
        <w:t>of Print! By Kenneth Goldsmith</w:t>
      </w:r>
    </w:p>
    <w:p>
      <w:pPr>
        <w:pStyle w:val="Style48"/>
        <w:widowControl w:val="0"/>
        <w:keepNext w:val="0"/>
        <w:keepLines w:val="0"/>
        <w:shd w:val="clear" w:color="auto" w:fill="000000"/>
        <w:bidi w:val="0"/>
        <w:jc w:val="left"/>
        <w:spacing w:before="0" w:after="0"/>
        <w:ind w:left="140" w:right="0" w:firstLine="0"/>
      </w:pPr>
      <w:r>
        <w:rPr>
          <w:rStyle w:val="CharStyle109"/>
        </w:rPr>
        <w:t>Dearest poets, the immortality of</w:t>
        <w:br/>
        <w:t>your poems that you have long</w:t>
        <w:br/>
        <w:t>desired has now been fulfilled. Your</w:t>
        <w:br/>
        <w:t>heartfelt couplets, your unique</w:t>
        <w:br/>
        <w:t>observations, your sensitive</w:t>
        <w:br/>
        <w:t>pronouncements on the fragility and</w:t>
        <w:br/>
        <w:t>fate of the human race, your</w:t>
        <w:br/>
        <w:t>high-minded aspirations to help</w:t>
        <w:br/>
        <w:t>those in need, your earnest efforts</w:t>
        <w:br/>
        <w:t>to give voice to those who have</w:t>
        <w:br/>
        <w:t>36 none, your trials and travails</w:t>
      </w:r>
    </w:p>
    <w:p>
      <w:pPr>
        <w:pStyle w:val="Style48"/>
        <w:widowControl w:val="0"/>
        <w:keepNext w:val="0"/>
        <w:keepLines w:val="0"/>
        <w:shd w:val="clear" w:color="auto" w:fill="000000"/>
        <w:bidi w:val="0"/>
        <w:jc w:val="left"/>
        <w:spacing w:before="0" w:after="0"/>
        <w:ind w:left="0" w:right="0" w:firstLine="0"/>
        <w:sectPr>
          <w:type w:val="continuous"/>
          <w:pgSz w:w="10749" w:h="13511"/>
          <w:pgMar w:top="2761" w:left="1268" w:right="1268" w:bottom="913" w:header="0" w:footer="3" w:gutter="2683"/>
          <w:rtlGutter w:val="0"/>
          <w:cols w:num="2" w:space="185"/>
          <w:noEndnote/>
          <w:docGrid w:linePitch="360"/>
        </w:sectPr>
      </w:pPr>
      <w:r>
        <w:br w:type="column"/>
      </w:r>
      <w:r>
        <w:rPr>
          <w:rStyle w:val="CharStyle109"/>
        </w:rPr>
        <w:t>as expressed in exquisitely crafted</w:t>
        <w:br/>
        <w:t>verse, your finely rendered moral</w:t>
        <w:br/>
        <w:t>arguments, your articulated life</w:t>
        <w:br/>
        <w:t>lessons, your chiseled enjamb-</w:t>
        <w:br/>
        <w:t>ment, your precious moments and</w:t>
        <w:br/>
        <w:t>the vulnerable bearing of your soul</w:t>
        <w:br/>
        <w:t>shall live for eternity — as ad bait.</w:t>
        <w:br/>
        <w:t>Once you publish something on</w:t>
        <w:br/>
        <w:t>the internet, it never goes out of</w:t>
        <w:br/>
        <w:t>print. Your words are scraped and</w:t>
        <w:br/>
        <w:t>sorted, converted into keywords</w:t>
        <w:br/>
        <w:t>and used to sell. Your lust for an</w:t>
        <w:br/>
        <w:t>audience has now been granted:</w:t>
        <w:br/>
        <w:t>The machines have carefully</w:t>
        <w:br/>
        <w:t>parsed and closely read your</w:t>
      </w:r>
    </w:p>
    <w:p>
      <w:pPr>
        <w:widowControl w:val="0"/>
        <w:spacing w:line="112" w:lineRule="exact"/>
        <w:rPr>
          <w:sz w:val="9"/>
          <w:szCs w:val="9"/>
        </w:rPr>
      </w:pPr>
    </w:p>
    <w:p>
      <w:pPr>
        <w:widowControl w:val="0"/>
        <w:rPr>
          <w:sz w:val="2"/>
          <w:szCs w:val="2"/>
        </w:rPr>
        <w:sectPr>
          <w:pgSz w:w="10749" w:h="13511"/>
          <w:pgMar w:top="842" w:left="0" w:right="0" w:bottom="602" w:header="0" w:footer="3" w:gutter="0"/>
          <w:rtlGutter w:val="0"/>
          <w:cols w:space="720"/>
          <w:noEndnote/>
          <w:docGrid w:linePitch="360"/>
        </w:sectPr>
      </w:pPr>
    </w:p>
    <w:p>
      <w:pPr>
        <w:widowControl w:val="0"/>
        <w:spacing w:line="360" w:lineRule="exact"/>
      </w:pPr>
      <w:r>
        <w:pict>
          <v:shape id="_x0000_s1205" type="#_x0000_t202" style="position:absolute;margin-left:30.25pt;margin-top:0.1pt;width:73.9pt;height:81.25pt;z-index:251657764;mso-wrap-distance-left:5.pt;mso-wrap-distance-right:5.pt;mso-position-horizontal-relative:margin" fillcolor="#FDFEEF" stroked="f">
            <v:textbox style="mso-fit-shape-to-text:t" inset="0,0,0,0">
              <w:txbxContent>
                <w:p>
                  <w:pPr>
                    <w:pStyle w:val="Style160"/>
                    <w:widowControl w:val="0"/>
                    <w:keepNext w:val="0"/>
                    <w:keepLines w:val="0"/>
                    <w:shd w:val="clear" w:color="auto" w:fill="auto"/>
                    <w:bidi w:val="0"/>
                    <w:jc w:val="left"/>
                    <w:spacing w:before="0" w:after="0" w:line="540" w:lineRule="exact"/>
                    <w:ind w:left="260" w:right="0" w:firstLine="0"/>
                  </w:pPr>
                  <w:r>
                    <w:rPr>
                      <w:lang w:val="de-DE" w:eastAsia="de-DE" w:bidi="de-DE"/>
                      <w:w w:val="100"/>
                      <w:spacing w:val="0"/>
                      <w:color w:val="000000"/>
                      <w:position w:val="0"/>
                    </w:rPr>
                    <w:t>BOOK</w:t>
                  </w:r>
                </w:p>
                <w:p>
                  <w:pPr>
                    <w:pStyle w:val="Style160"/>
                    <w:widowControl w:val="0"/>
                    <w:keepNext w:val="0"/>
                    <w:keepLines w:val="0"/>
                    <w:shd w:val="clear" w:color="auto" w:fill="auto"/>
                    <w:bidi w:val="0"/>
                    <w:jc w:val="left"/>
                    <w:spacing w:before="0" w:after="0" w:line="540" w:lineRule="exact"/>
                    <w:ind w:left="140" w:right="0" w:firstLine="0"/>
                  </w:pPr>
                  <w:r>
                    <w:rPr>
                      <w:rStyle w:val="CharStyle162"/>
                    </w:rPr>
                    <w:t>Sprint</w:t>
                  </w:r>
                </w:p>
                <w:p>
                  <w:pPr>
                    <w:pStyle w:val="Style34"/>
                    <w:widowControl w:val="0"/>
                    <w:keepNext w:val="0"/>
                    <w:keepLines w:val="0"/>
                    <w:shd w:val="clear" w:color="auto" w:fill="auto"/>
                    <w:bidi w:val="0"/>
                    <w:jc w:val="center"/>
                    <w:spacing w:before="0" w:after="0" w:line="149" w:lineRule="exact"/>
                    <w:ind w:left="0" w:right="0" w:firstLine="0"/>
                  </w:pPr>
                  <w:r>
                    <w:rPr>
                      <w:rStyle w:val="CharStyle164"/>
                    </w:rPr>
                    <w:t>Imaginary</w:t>
                  </w:r>
                </w:p>
                <w:p>
                  <w:pPr>
                    <w:pStyle w:val="Style34"/>
                    <w:widowControl w:val="0"/>
                    <w:keepNext w:val="0"/>
                    <w:keepLines w:val="0"/>
                    <w:shd w:val="clear" w:color="auto" w:fill="auto"/>
                    <w:bidi w:val="0"/>
                    <w:jc w:val="center"/>
                    <w:spacing w:before="0" w:after="0" w:line="149" w:lineRule="exact"/>
                    <w:ind w:left="0" w:right="0" w:firstLine="0"/>
                  </w:pPr>
                  <w:r>
                    <w:rPr>
                      <w:rStyle w:val="CharStyle164"/>
                      <w:lang w:val="de-DE" w:eastAsia="de-DE" w:bidi="de-DE"/>
                    </w:rPr>
                    <w:t>Museums,</w:t>
                  </w:r>
                </w:p>
                <w:p>
                  <w:pPr>
                    <w:pStyle w:val="Style34"/>
                    <w:widowControl w:val="0"/>
                    <w:keepNext w:val="0"/>
                    <w:keepLines w:val="0"/>
                    <w:shd w:val="clear" w:color="auto" w:fill="auto"/>
                    <w:bidi w:val="0"/>
                    <w:jc w:val="center"/>
                    <w:spacing w:before="0" w:after="0" w:line="149" w:lineRule="exact"/>
                    <w:ind w:left="0" w:right="0" w:firstLine="0"/>
                  </w:pPr>
                  <w:r>
                    <w:rPr>
                      <w:rStyle w:val="CharStyle164"/>
                    </w:rPr>
                    <w:t xml:space="preserve">Computationally </w:t>
                  </w:r>
                  <w:r>
                    <w:rPr>
                      <w:rStyle w:val="CharStyle164"/>
                      <w:lang w:val="de-DE" w:eastAsia="de-DE" w:bidi="de-DE"/>
                    </w:rPr>
                    <w:t>&amp;.</w:t>
                    <w:br/>
                  </w:r>
                  <w:r>
                    <w:rPr>
                      <w:rStyle w:val="CharStyle164"/>
                    </w:rPr>
                    <w:t xml:space="preserve">the </w:t>
                  </w:r>
                  <w:r>
                    <w:rPr>
                      <w:rStyle w:val="CharStyle164"/>
                      <w:lang w:val="de-DE" w:eastAsia="de-DE" w:bidi="de-DE"/>
                    </w:rPr>
                    <w:t>New</w:t>
                  </w:r>
                </w:p>
                <w:p>
                  <w:pPr>
                    <w:pStyle w:val="Style34"/>
                    <w:widowControl w:val="0"/>
                    <w:keepNext w:val="0"/>
                    <w:keepLines w:val="0"/>
                    <w:shd w:val="clear" w:color="auto" w:fill="auto"/>
                    <w:bidi w:val="0"/>
                    <w:jc w:val="center"/>
                    <w:spacing w:before="0" w:after="0" w:line="180" w:lineRule="exact"/>
                    <w:ind w:left="0" w:right="0" w:firstLine="0"/>
                  </w:pPr>
                  <w:r>
                    <w:rPr>
                      <w:rStyle w:val="CharStyle163"/>
                    </w:rPr>
                    <w:t>AESTHETIC.</w:t>
                  </w:r>
                </w:p>
              </w:txbxContent>
            </v:textbox>
            <w10:wrap anchorx="margin"/>
          </v:shape>
        </w:pict>
      </w:r>
      <w:r>
        <w:pict>
          <v:shape id="_x0000_s1206" type="#_x0000_t202" style="position:absolute;margin-left:15.6pt;margin-top:121.05pt;width:98.9pt;height:23.25pt;z-index:251657765;mso-wrap-distance-left:5.pt;mso-wrap-distance-right:5.pt;mso-position-horizontal-relative:margin" fillcolor="#FDFDEE" stroked="f">
            <v:textbox style="mso-fit-shape-to-text:t" inset="0,0,0,0">
              <w:txbxContent>
                <w:p>
                  <w:pPr>
                    <w:pStyle w:val="Style48"/>
                    <w:widowControl w:val="0"/>
                    <w:keepNext w:val="0"/>
                    <w:keepLines w:val="0"/>
                    <w:shd w:val="clear" w:color="auto" w:fill="auto"/>
                    <w:bidi w:val="0"/>
                    <w:jc w:val="center"/>
                    <w:spacing w:before="0" w:after="0" w:line="202" w:lineRule="exact"/>
                    <w:ind w:left="0" w:right="0" w:firstLine="0"/>
                  </w:pPr>
                  <w:r>
                    <w:rPr>
                      <w:rStyle w:val="CharStyle49"/>
                    </w:rPr>
                    <w:t xml:space="preserve">Read the </w:t>
                  </w:r>
                  <w:r>
                    <w:rPr>
                      <w:rStyle w:val="CharStyle49"/>
                      <w:lang w:val="de-DE" w:eastAsia="de-DE" w:bidi="de-DE"/>
                    </w:rPr>
                    <w:t xml:space="preserve">Book Sprint </w:t>
                  </w:r>
                  <w:r>
                    <w:rPr>
                      <w:rStyle w:val="CharStyle49"/>
                    </w:rPr>
                    <w:t>on</w:t>
                    <w:br/>
                    <w:t xml:space="preserve">page </w:t>
                  </w:r>
                  <w:r>
                    <w:rPr>
                      <w:rStyle w:val="CharStyle49"/>
                      <w:lang w:val="de-DE" w:eastAsia="de-DE" w:bidi="de-DE"/>
                    </w:rPr>
                    <w:t>61</w:t>
                  </w:r>
                </w:p>
              </w:txbxContent>
            </v:textbox>
            <w10:wrap anchorx="margin"/>
          </v:shape>
        </w:pict>
      </w:r>
      <w:r>
        <w:pict>
          <v:shape id="_x0000_s1207" type="#_x0000_t202" style="position:absolute;margin-left:5.e-002pt;margin-top:314.9pt;width:85.7pt;height:211.2pt;z-index:251657766;mso-wrap-distance-left:5.pt;mso-wrap-distance-right:5.pt;mso-position-horizontal-relative:margin" wrapcoords="0 0 9279 0 9279 716 21600 1161 21600 21600 237 21600 237 1161 0 716 0 0" filled="f" stroked="f">
            <v:textbox style="mso-fit-shape-to-text:t" inset="0,0,0,0">
              <w:txbxContent>
                <w:p>
                  <w:pPr>
                    <w:pStyle w:val="Style71"/>
                    <w:widowControl w:val="0"/>
                    <w:keepNext w:val="0"/>
                    <w:keepLines w:val="0"/>
                    <w:shd w:val="clear" w:color="auto" w:fill="000000"/>
                    <w:bidi w:val="0"/>
                    <w:jc w:val="left"/>
                    <w:spacing w:before="0" w:after="0" w:line="120" w:lineRule="exact"/>
                    <w:ind w:left="0" w:right="0" w:firstLine="0"/>
                  </w:pPr>
                  <w:r>
                    <w:rPr>
                      <w:rStyle w:val="CharStyle116"/>
                    </w:rPr>
                    <w:t>Local Books:</w:t>
                  </w:r>
                </w:p>
                <w:p>
                  <w:pPr>
                    <w:framePr w:h="4224" w:wrap="none" w:vAnchor="text" w:hAnchor="margin" w:x="2" w:y="6299"/>
                    <w:widowControl w:val="0"/>
                    <w:jc w:val="center"/>
                    <w:rPr>
                      <w:sz w:val="2"/>
                      <w:szCs w:val="2"/>
                    </w:rPr>
                  </w:pPr>
                  <w:r>
                    <w:pict>
                      <v:shape id="_x0000_s1208" type="#_x0000_t75" style="width:86pt;height:211pt;">
                        <v:imagedata r:id="rId175" r:href="rId176"/>
                      </v:shape>
                    </w:pict>
                  </w:r>
                </w:p>
              </w:txbxContent>
            </v:textbox>
            <w10:wrap anchorx="margin"/>
          </v:shape>
        </w:pict>
      </w:r>
      <w:r>
        <w:pict>
          <v:shape id="_x0000_s1209" type="#_x0000_t202" style="position:absolute;margin-left:6.7pt;margin-top:566.15pt;width:49.2pt;height:17.3pt;z-index:251657767;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left"/>
                    <w:spacing w:before="0" w:after="0" w:line="120" w:lineRule="exact"/>
                    <w:ind w:left="0" w:right="0" w:firstLine="0"/>
                  </w:pPr>
                  <w:r>
                    <w:rPr>
                      <w:rStyle w:val="CharStyle111"/>
                    </w:rPr>
                    <w:t>fig-2</w:t>
                  </w:r>
                </w:p>
                <w:p>
                  <w:pPr>
                    <w:pStyle w:val="Style54"/>
                    <w:widowControl w:val="0"/>
                    <w:keepNext w:val="0"/>
                    <w:keepLines w:val="0"/>
                    <w:shd w:val="clear" w:color="auto" w:fill="000000"/>
                    <w:bidi w:val="0"/>
                    <w:jc w:val="left"/>
                    <w:spacing w:before="0" w:after="0" w:line="120" w:lineRule="exact"/>
                    <w:ind w:left="0" w:right="0" w:firstLine="0"/>
                  </w:pPr>
                  <w:r>
                    <w:rPr>
                      <w:rStyle w:val="CharStyle111"/>
                    </w:rPr>
                    <w:t>act local diagram</w:t>
                  </w:r>
                </w:p>
              </w:txbxContent>
            </v:textbox>
            <w10:wrap anchorx="margin"/>
          </v:shape>
        </w:pict>
      </w:r>
      <w:r>
        <w:pict>
          <v:shape id="_x0000_s1210" type="#_x0000_t202" style="position:absolute;margin-left:139.2pt;margin-top:5.e-002pt;width:130.55pt;height:584.6pt;z-index:251657768;mso-wrap-distance-left:5.pt;mso-wrap-distance-right:5.pt;mso-position-horizontal-relative:margin" filled="f" stroked="f">
            <v:textbox style="mso-fit-shape-to-text:t" inset="0,0,0,0">
              <w:txbxContent>
                <w:p>
                  <w:pPr>
                    <w:pStyle w:val="Style48"/>
                    <w:widowControl w:val="0"/>
                    <w:keepNext w:val="0"/>
                    <w:keepLines w:val="0"/>
                    <w:shd w:val="clear" w:color="auto" w:fill="000000"/>
                    <w:bidi w:val="0"/>
                    <w:jc w:val="left"/>
                    <w:spacing w:before="0" w:after="0"/>
                    <w:ind w:left="0" w:right="0" w:firstLine="0"/>
                  </w:pPr>
                  <w:r>
                    <w:rPr>
                      <w:rStyle w:val="CharStyle104"/>
                    </w:rPr>
                    <w:t>poems more than any human</w:t>
                    <w:br/>
                    <w:t>reader ever will, succinctly</w:t>
                    <w:br/>
                    <w:t>analyzing every word, extracting</w:t>
                    <w:br/>
                    <w:t>the most specific interpretations</w:t>
                    <w:br/>
                    <w:t>possible. They are your dream</w:t>
                    <w:br/>
                    <w:t>readers. You used to worry that</w:t>
                    <w:br/>
                    <w:t>your work would be unloved and</w:t>
                    <w:br/>
                    <w:t>unread: fear not, for you are now</w:t>
                    <w:br/>
                    <w:t>popular, a poet in great demand.</w:t>
                    <w:br/>
                    <w:t>Your poems are detourned as</w:t>
                    <w:br/>
                    <w:t>password code crack lexicons,</w:t>
                    <w:br/>
                    <w:t>document compilers and automati</w:t>
                    <w:t>-</w:t>
                    <w:br/>
                    <w:t>cally harvested “knowledge”</w:t>
                    <w:br/>
                    <w:t>aggregators, appearing on untold</w:t>
                    <w:br/>
                    <w:t>numbers of machine-built blogs of</w:t>
                    <w:br/>
                    <w:t>the least discriminating nature: the</w:t>
                    <w:br/>
                    <w:t>more unique your words are, the</w:t>
                    <w:br/>
                    <w:t>more likely they are to appear on</w:t>
                    <w:br/>
                    <w:t>ad sidebars, hoping to snare</w:t>
                    <w:br/>
                    <w:t>consumers. Your work has never</w:t>
                    <w:br/>
                    <w:t>been this widely distributed,</w:t>
                    <w:br/>
                    <w:t>mirrored untold times.</w:t>
                  </w:r>
                </w:p>
                <w:p>
                  <w:pPr>
                    <w:pStyle w:val="Style48"/>
                    <w:widowControl w:val="0"/>
                    <w:keepNext w:val="0"/>
                    <w:keepLines w:val="0"/>
                    <w:shd w:val="clear" w:color="auto" w:fill="000000"/>
                    <w:bidi w:val="0"/>
                    <w:jc w:val="left"/>
                    <w:spacing w:before="0" w:after="0"/>
                    <w:ind w:left="0" w:right="0" w:firstLine="0"/>
                  </w:pPr>
                  <w:r>
                    <w:rPr>
                      <w:rStyle w:val="CharStyle104"/>
                    </w:rPr>
                    <w:t>Realms such as poetry — which</w:t>
                    <w:br/>
                    <w:t>we once thought of as being</w:t>
                    <w:br/>
                    <w:t>protected — are making them</w:t>
                    <w:t>-</w:t>
                    <w:br/>
                    <w:t>selves available to commercial</w:t>
                    <w:br/>
                    <w:t>processes. Our writing has eerily</w:t>
                    <w:br/>
                    <w:t>begun to resemble data trails,</w:t>
                    <w:br/>
                    <w:t>spoofing web spiders into thinking</w:t>
                    <w:br/>
                    <w:t>that they are records of purchasing</w:t>
                    <w:br/>
                    <w:t>patterns or consumer profiles</w:t>
                    <w:br/>
                    <w:t>instead of poems. Our subjectivity</w:t>
                    <w:br/>
                    <w:t>is now being scooped, coded,</w:t>
                    <w:br/>
                    <w:t>analyzed and distributed by</w:t>
                    <w:br/>
                    <w:t>tracking devices, all in hopes of</w:t>
                    <w:br/>
                    <w:t>increasing purchasing activity. The</w:t>
                    <w:br/>
                    <w:t>character of our writing has now</w:t>
                    <w:br/>
                    <w:t>modeled itself to the whims of</w:t>
                    <w:br/>
                    <w:t>shopping: modulation, constant</w:t>
                    <w:br/>
                    <w:t>change, camouflage, mutation,</w:t>
                    <w:br/>
                    <w:t>predation, sabotage, parasitism</w:t>
                    <w:br/>
                    <w:t>and surveillance. As our writing be</w:t>
                    <w:t>-</w:t>
                    <w:br/>
                    <w:t>comes more fluid — supercharged</w:t>
                    <w:br/>
                    <w:t>and impulsive — It acquires more</w:t>
                    <w:br/>
                    <w:t>reach, more agility, more speed</w:t>
                    <w:br/>
                    <w:t>and deeper market penetration. As</w:t>
                    <w:br/>
                    <w:t>a result, our poems now represent</w:t>
                    <w:br/>
                    <w:t>the means by which consumerism</w:t>
                    <w:br/>
                    <w:t>can continue its expansion. Poetry</w:t>
                    <w:br/>
                    <w:t>as manifest destiny: our expansion</w:t>
                    <w:br/>
                    <w:t>knows no limits. Why be local</w:t>
                    <w:br/>
                    <w:t>when you can truly be global?</w:t>
                  </w:r>
                </w:p>
                <w:p>
                  <w:pPr>
                    <w:pStyle w:val="Style48"/>
                    <w:widowControl w:val="0"/>
                    <w:keepNext w:val="0"/>
                    <w:keepLines w:val="0"/>
                    <w:shd w:val="clear" w:color="auto" w:fill="000000"/>
                    <w:bidi w:val="0"/>
                    <w:jc w:val="left"/>
                    <w:spacing w:before="0" w:after="0"/>
                    <w:ind w:left="0" w:right="0" w:firstLine="0"/>
                  </w:pPr>
                  <w:r>
                    <w:rPr>
                      <w:rStyle w:val="CharStyle104"/>
                    </w:rPr>
                    <w:t>I know what you're thinking. You</w:t>
                    <w:br/>
                    <w:t>don’t want any part of this. I'm</w:t>
                    <w:br/>
                    <w:t>going to drop a real secret on you.</w:t>
                    <w:br/>
                    <w:t>Shhhh... the new radicalism is</w:t>
                    <w:br/>
                    <w:t>paper. Right. Publish it on a printed</w:t>
                    <w:br/>
                    <w:t>page and no one will ever know</w:t>
                  </w:r>
                </w:p>
              </w:txbxContent>
            </v:textbox>
            <w10:wrap anchorx="margin"/>
          </v:shape>
        </w:pict>
      </w:r>
      <w:r>
        <w:pict>
          <v:shape id="_x0000_s1211" type="#_x0000_t202" style="position:absolute;margin-left:277.7pt;margin-top:0.35pt;width:134.4pt;height:114.45pt;z-index:251657769;mso-wrap-distance-left:5.pt;mso-wrap-distance-right:5.pt;mso-position-horizontal-relative:margin" filled="f" stroked="f">
            <v:textbox style="mso-fit-shape-to-text:t" inset="0,0,0,0">
              <w:txbxContent>
                <w:p>
                  <w:pPr>
                    <w:pStyle w:val="Style48"/>
                    <w:widowControl w:val="0"/>
                    <w:keepNext w:val="0"/>
                    <w:keepLines w:val="0"/>
                    <w:shd w:val="clear" w:color="auto" w:fill="000000"/>
                    <w:bidi w:val="0"/>
                    <w:jc w:val="left"/>
                    <w:spacing w:before="0" w:after="180" w:line="202" w:lineRule="exact"/>
                    <w:ind w:left="0" w:right="0" w:firstLine="0"/>
                  </w:pPr>
                  <w:r>
                    <w:rPr>
                      <w:rStyle w:val="CharStyle104"/>
                    </w:rPr>
                    <w:t>about It. It’s the perfect vehicle for</w:t>
                    <w:br/>
                    <w:t>terrorists, serial killers, and sensitive</w:t>
                    <w:br/>
                    <w:t>poets. If you don’t want it to exist</w:t>
                    <w:br/>
                    <w:t>— and there are many reasons to</w:t>
                    <w:br/>
                    <w:t>want to keep things private — keep</w:t>
                    <w:br/>
                    <w:t>it off the web. Otherwise, close your</w:t>
                    <w:br/>
                    <w:t>eyes and think of England, dear.</w:t>
                  </w:r>
                </w:p>
                <w:p>
                  <w:pPr>
                    <w:pStyle w:val="Style48"/>
                    <w:widowControl w:val="0"/>
                    <w:keepNext w:val="0"/>
                    <w:keepLines w:val="0"/>
                    <w:shd w:val="clear" w:color="auto" w:fill="000000"/>
                    <w:bidi w:val="0"/>
                    <w:jc w:val="left"/>
                    <w:spacing w:before="0" w:after="0" w:line="202" w:lineRule="exact"/>
                    <w:ind w:left="0" w:right="0" w:firstLine="0"/>
                  </w:pPr>
                  <w:r>
                    <w:rPr>
                      <w:rStyle w:val="CharStyle104"/>
                    </w:rPr>
                    <w:t xml:space="preserve">from: </w:t>
                  </w:r>
                  <w:r>
                    <w:fldChar w:fldCharType="begin"/>
                  </w:r>
                  <w:r>
                    <w:rPr>
                      <w:rStyle w:val="CharStyle104"/>
                    </w:rPr>
                    <w:instrText> HYPERLINK "http://www" </w:instrText>
                  </w:r>
                  <w:r>
                    <w:fldChar w:fldCharType="separate"/>
                  </w:r>
                  <w:r>
                    <w:rPr>
                      <w:rStyle w:val="Hyperlink"/>
                    </w:rPr>
                    <w:t>http://www</w:t>
                  </w:r>
                  <w:r>
                    <w:fldChar w:fldCharType="end"/>
                  </w:r>
                  <w:r>
                    <w:rPr>
                      <w:rStyle w:val="CharStyle104"/>
                    </w:rPr>
                    <w:t>. poetryfou ndatlon.</w:t>
                  </w:r>
                </w:p>
                <w:p>
                  <w:pPr>
                    <w:pStyle w:val="Style48"/>
                    <w:widowControl w:val="0"/>
                    <w:keepNext w:val="0"/>
                    <w:keepLines w:val="0"/>
                    <w:shd w:val="clear" w:color="auto" w:fill="000000"/>
                    <w:bidi w:val="0"/>
                    <w:jc w:val="left"/>
                    <w:spacing w:before="0" w:after="0" w:line="202" w:lineRule="exact"/>
                    <w:ind w:left="0" w:right="0" w:firstLine="0"/>
                  </w:pPr>
                  <w:r>
                    <w:rPr>
                      <w:rStyle w:val="CharStyle104"/>
                    </w:rPr>
                    <w:t>org/harriet/2010/04/your-poems-</w:t>
                  </w:r>
                </w:p>
                <w:p>
                  <w:pPr>
                    <w:pStyle w:val="Style48"/>
                    <w:widowControl w:val="0"/>
                    <w:keepNext w:val="0"/>
                    <w:keepLines w:val="0"/>
                    <w:shd w:val="clear" w:color="auto" w:fill="000000"/>
                    <w:bidi w:val="0"/>
                    <w:jc w:val="left"/>
                    <w:spacing w:before="0" w:after="0" w:line="202" w:lineRule="exact"/>
                    <w:ind w:left="0" w:right="0" w:firstLine="0"/>
                  </w:pPr>
                  <w:r>
                    <w:rPr>
                      <w:rStyle w:val="CharStyle104"/>
                    </w:rPr>
                    <w:t>wlll-never-go-out-of-prlnt/</w:t>
                  </w:r>
                </w:p>
              </w:txbxContent>
            </v:textbox>
            <w10:wrap anchorx="margin"/>
          </v:shape>
        </w:pict>
      </w:r>
      <w:r>
        <w:pict>
          <v:shape id="_x0000_s1212" type="#_x0000_t202" style="position:absolute;margin-left:326.4pt;margin-top:135.6pt;width:80.9pt;height:64.7pt;z-index:251657770;mso-wrap-distance-left:5.pt;mso-wrap-distance-right:5.pt;mso-position-horizontal-relative:margin" filled="f" stroked="f">
            <v:textbox style="mso-fit-shape-to-text:t" inset="0,0,0,0">
              <w:txbxContent>
                <w:p>
                  <w:pPr>
                    <w:pStyle w:val="Style68"/>
                    <w:widowControl w:val="0"/>
                    <w:keepNext w:val="0"/>
                    <w:keepLines w:val="0"/>
                    <w:shd w:val="clear" w:color="auto" w:fill="000000"/>
                    <w:bidi w:val="0"/>
                    <w:jc w:val="left"/>
                    <w:spacing w:before="0" w:after="0" w:line="158" w:lineRule="exact"/>
                    <w:ind w:left="0" w:right="0" w:firstLine="0"/>
                  </w:pPr>
                  <w:r>
                    <w:rPr>
                      <w:rStyle w:val="CharStyle165"/>
                      <w:b/>
                      <w:bCs/>
                    </w:rPr>
                    <w:t>Kenneth Goldsmith is a</w:t>
                    <w:br/>
                    <w:t>writer and poet whose</w:t>
                    <w:br/>
                    <w:t>writing has been called</w:t>
                    <w:br/>
                    <w:t>“some of the most</w:t>
                    <w:br/>
                    <w:t>exhaustive and beautiful</w:t>
                    <w:br/>
                    <w:t>collage work yet produced</w:t>
                    <w:br/>
                  </w:r>
                  <w:r>
                    <w:rPr>
                      <w:rStyle w:val="CharStyle166"/>
                      <w:b/>
                      <w:bCs/>
                    </w:rPr>
                    <w:t>in poetry” by Publishers</w:t>
                    <w:br/>
                  </w:r>
                  <w:r>
                    <w:rPr>
                      <w:rStyle w:val="CharStyle165"/>
                      <w:b/>
                      <w:bCs/>
                    </w:rPr>
                    <w:t>Weekly.</w:t>
                  </w:r>
                </w:p>
              </w:txbxContent>
            </v:textbox>
            <w10:wrap anchorx="margin"/>
          </v:shape>
        </w:pict>
      </w:r>
      <w:r>
        <w:pict>
          <v:shape id="_x0000_s1213" type="#_x0000_t75" style="position:absolute;margin-left:285.6pt;margin-top:139.2pt;width:34.8pt;height:47.3pt;z-index:-251658664;mso-wrap-distance-left:5.pt;mso-wrap-distance-right:5.pt;mso-position-horizontal-relative:margin" wrapcoords="0 0">
            <v:imagedata r:id="rId177" r:href="rId178"/>
            <w10:wrap anchorx="margin"/>
          </v:shape>
        </w:pict>
      </w:r>
      <w:r>
        <w:pict>
          <v:shape id="_x0000_s1214" type="#_x0000_t202" style="position:absolute;margin-left:336.pt;margin-top:559.pt;width:76.1pt;height:25.7pt;z-index:251657771;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both"/>
                    <w:spacing w:before="0" w:after="0" w:line="149" w:lineRule="exact"/>
                    <w:ind w:left="0" w:right="0" w:firstLine="0"/>
                  </w:pPr>
                  <w:r>
                    <w:rPr>
                      <w:rStyle w:val="CharStyle117"/>
                    </w:rPr>
                    <w:t>producing</w:t>
                  </w:r>
                </w:p>
                <w:p>
                  <w:pPr>
                    <w:pStyle w:val="Style54"/>
                    <w:widowControl w:val="0"/>
                    <w:keepNext w:val="0"/>
                    <w:keepLines w:val="0"/>
                    <w:shd w:val="clear" w:color="auto" w:fill="000000"/>
                    <w:bidi w:val="0"/>
                    <w:jc w:val="both"/>
                    <w:spacing w:before="0" w:after="0" w:line="149" w:lineRule="exact"/>
                    <w:ind w:left="0" w:right="0" w:firstLine="0"/>
                  </w:pPr>
                  <w:r>
                    <w:rPr>
                      <w:rStyle w:val="CharStyle117"/>
                    </w:rPr>
                    <w:t>consuming</w:t>
                  </w:r>
                </w:p>
                <w:p>
                  <w:pPr>
                    <w:pStyle w:val="Style54"/>
                    <w:tabs>
                      <w:tab w:leader="none" w:pos="1286" w:val="left"/>
                    </w:tabs>
                    <w:widowControl w:val="0"/>
                    <w:keepNext w:val="0"/>
                    <w:keepLines w:val="0"/>
                    <w:shd w:val="clear" w:color="auto" w:fill="000000"/>
                    <w:bidi w:val="0"/>
                    <w:jc w:val="both"/>
                    <w:spacing w:before="0" w:after="0" w:line="149" w:lineRule="exact"/>
                    <w:ind w:left="0" w:right="0" w:firstLine="0"/>
                  </w:pPr>
                  <w:r>
                    <w:rPr>
                      <w:rStyle w:val="CharStyle117"/>
                    </w:rPr>
                    <w:t>prosuming</w:t>
                  </w:r>
                  <w:r>
                    <w:rPr>
                      <w:rStyle w:val="CharStyle111"/>
                    </w:rPr>
                    <w:tab/>
                  </w:r>
                  <w:r>
                    <w:rPr>
                      <w:rStyle w:val="CharStyle118"/>
                    </w:rPr>
                    <w:t>37</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20" w:lineRule="exact"/>
      </w:pPr>
    </w:p>
    <w:p>
      <w:pPr>
        <w:widowControl w:val="0"/>
        <w:rPr>
          <w:sz w:val="2"/>
          <w:szCs w:val="2"/>
        </w:rPr>
        <w:sectPr>
          <w:type w:val="continuous"/>
          <w:pgSz w:w="10749" w:h="13511"/>
          <w:pgMar w:top="842" w:left="1139" w:right="1139" w:bottom="602" w:header="0" w:footer="3" w:gutter="230"/>
          <w:rtlGutter w:val="0"/>
          <w:cols w:space="720"/>
          <w:noEndnote/>
          <w:docGrid w:linePitch="360"/>
        </w:sectPr>
      </w:pPr>
    </w:p>
    <w:p>
      <w:pPr>
        <w:widowControl w:val="0"/>
        <w:rPr>
          <w:sz w:val="2"/>
          <w:szCs w:val="2"/>
        </w:rPr>
      </w:pPr>
      <w:r>
        <w:pict>
          <v:shape id="_x0000_s1215" type="#_x0000_t202" style="position:static;width:537.45pt;height:8.7pt" filled="f" stroked="f">
            <v:textbox inset="0,0,0,0">
              <w:txbxContent>
                <w:p>
                  <w:pPr>
                    <w:widowControl w:val="0"/>
                  </w:pPr>
                </w:p>
              </w:txbxContent>
            </v:textbox>
            <w10:anchorlock/>
          </v:shape>
        </w:pict>
      </w:r>
      <w:r>
        <w:t xml:space="preserve"> </w:t>
      </w:r>
    </w:p>
    <w:p>
      <w:pPr>
        <w:widowControl w:val="0"/>
        <w:rPr>
          <w:sz w:val="2"/>
          <w:szCs w:val="2"/>
        </w:rPr>
        <w:sectPr>
          <w:pgSz w:w="10749" w:h="13511"/>
          <w:pgMar w:top="802" w:left="0" w:right="0" w:bottom="648" w:header="0" w:footer="3" w:gutter="0"/>
          <w:rtlGutter w:val="0"/>
          <w:cols w:space="720"/>
          <w:noEndnote/>
          <w:docGrid w:linePitch="360"/>
        </w:sectPr>
      </w:pPr>
    </w:p>
    <w:p>
      <w:pPr>
        <w:widowControl w:val="0"/>
        <w:spacing w:line="360" w:lineRule="exact"/>
      </w:pPr>
      <w:r>
        <w:pict>
          <v:shape id="_x0000_s1216" type="#_x0000_t75" style="position:absolute;margin-left:169.7pt;margin-top:0;width:170.4pt;height:59.5pt;z-index:-251658663;mso-wrap-distance-left:5.pt;mso-wrap-distance-right:5.pt;mso-position-horizontal-relative:margin" wrapcoords="0 0">
            <v:imagedata r:id="rId179" r:href="rId180"/>
            <w10:wrap anchorx="margin"/>
          </v:shape>
        </w:pict>
      </w:r>
    </w:p>
    <w:p>
      <w:pPr>
        <w:widowControl w:val="0"/>
        <w:spacing w:line="360" w:lineRule="exact"/>
      </w:pPr>
    </w:p>
    <w:p>
      <w:pPr>
        <w:widowControl w:val="0"/>
        <w:spacing w:line="462" w:lineRule="exact"/>
      </w:pPr>
    </w:p>
    <w:p>
      <w:pPr>
        <w:widowControl w:val="0"/>
        <w:rPr>
          <w:sz w:val="2"/>
          <w:szCs w:val="2"/>
        </w:rPr>
        <w:sectPr>
          <w:type w:val="continuous"/>
          <w:pgSz w:w="10749" w:h="13511"/>
          <w:pgMar w:top="802" w:left="1350" w:right="1350" w:bottom="648" w:header="0" w:footer="3" w:gutter="19"/>
          <w:rtlGutter w:val="0"/>
          <w:cols w:space="720"/>
          <w:noEndnote/>
          <w:docGrid w:linePitch="360"/>
        </w:sectPr>
      </w:pPr>
    </w:p>
    <w:p>
      <w:pPr>
        <w:widowControl w:val="0"/>
        <w:spacing w:line="240" w:lineRule="exact"/>
        <w:rPr>
          <w:sz w:val="19"/>
          <w:szCs w:val="19"/>
        </w:rPr>
      </w:pPr>
    </w:p>
    <w:p>
      <w:pPr>
        <w:widowControl w:val="0"/>
        <w:spacing w:before="45" w:after="45" w:line="240" w:lineRule="exact"/>
        <w:rPr>
          <w:sz w:val="19"/>
          <w:szCs w:val="19"/>
        </w:rPr>
      </w:pPr>
    </w:p>
    <w:p>
      <w:pPr>
        <w:widowControl w:val="0"/>
        <w:rPr>
          <w:sz w:val="2"/>
          <w:szCs w:val="2"/>
        </w:rPr>
        <w:sectPr>
          <w:type w:val="continuous"/>
          <w:pgSz w:w="10749" w:h="13511"/>
          <w:pgMar w:top="2780" w:left="0" w:right="0" w:bottom="860" w:header="0" w:footer="3" w:gutter="0"/>
          <w:rtlGutter w:val="0"/>
          <w:cols w:space="720"/>
          <w:noEndnote/>
          <w:docGrid w:linePitch="360"/>
        </w:sectPr>
      </w:pPr>
    </w:p>
    <w:p>
      <w:pPr>
        <w:widowControl w:val="0"/>
        <w:rPr>
          <w:sz w:val="2"/>
          <w:szCs w:val="2"/>
        </w:rPr>
      </w:pPr>
      <w:r>
        <w:pict>
          <v:shape id="_x0000_s1217" type="#_x0000_t202" style="position:absolute;margin-left:306.95pt;margin-top:33.25pt;width:84.25pt;height:203.45pt;z-index:-125829343;mso-wrap-distance-left:33.85pt;mso-wrap-distance-right:5.pt;mso-position-horizontal-relative:margin" fillcolor="#464A39" stroked="f">
            <v:textbox style="mso-fit-shape-to-text:t" inset="0,0,0,0">
              <w:txbxContent>
                <w:p>
                  <w:pPr>
                    <w:pStyle w:val="Style48"/>
                    <w:widowControl w:val="0"/>
                    <w:keepNext w:val="0"/>
                    <w:keepLines w:val="0"/>
                    <w:shd w:val="clear" w:color="auto" w:fill="000000"/>
                    <w:bidi w:val="0"/>
                    <w:jc w:val="center"/>
                    <w:spacing w:before="0" w:after="0" w:line="206" w:lineRule="exact"/>
                    <w:ind w:left="0" w:right="0" w:firstLine="0"/>
                  </w:pPr>
                  <w:r>
                    <w:rPr>
                      <w:rStyle w:val="CharStyle104"/>
                    </w:rPr>
                    <w:t>In the Jodoverse and</w:t>
                    <w:br/>
                    <w:t>Beyond.</w:t>
                  </w:r>
                </w:p>
                <w:p>
                  <w:pPr>
                    <w:pStyle w:val="Style48"/>
                    <w:widowControl w:val="0"/>
                    <w:keepNext w:val="0"/>
                    <w:keepLines w:val="0"/>
                    <w:shd w:val="clear" w:color="auto" w:fill="000000"/>
                    <w:bidi w:val="0"/>
                    <w:jc w:val="center"/>
                    <w:spacing w:before="0" w:after="176"/>
                    <w:ind w:left="0" w:right="0" w:firstLine="0"/>
                  </w:pPr>
                  <w:r>
                    <w:rPr>
                      <w:rStyle w:val="CharStyle104"/>
                    </w:rPr>
                    <w:t>With participation of</w:t>
                    <w:br/>
                    <w:t>Alejandro Jodorowsky</w:t>
                    <w:br/>
                    <w:t>through a live video</w:t>
                    <w:br/>
                    <w:t>stream. Including:</w:t>
                    <w:br/>
                    <w:t>Darkness Bright</w:t>
                    <w:br/>
                    <w:t>Demdike Stare;</w:t>
                    <w:br/>
                    <w:t>Gatekeeper “EXO”</w:t>
                    <w:br/>
                    <w:t>Performance</w:t>
                    <w:br/>
                    <w:t>Double Bill</w:t>
                  </w:r>
                </w:p>
                <w:p>
                  <w:pPr>
                    <w:pStyle w:val="Style48"/>
                    <w:widowControl w:val="0"/>
                    <w:keepNext w:val="0"/>
                    <w:keepLines w:val="0"/>
                    <w:shd w:val="clear" w:color="auto" w:fill="000000"/>
                    <w:bidi w:val="0"/>
                    <w:jc w:val="center"/>
                    <w:spacing w:before="0" w:after="180" w:line="202" w:lineRule="exact"/>
                    <w:ind w:left="0" w:right="0" w:firstLine="0"/>
                  </w:pPr>
                  <w:r>
                    <w:rPr>
                      <w:rStyle w:val="CharStyle104"/>
                    </w:rPr>
                    <w:t>Sa.02.02.2013</w:t>
                    <w:br/>
                    <w:t>Conference,</w:t>
                    <w:br/>
                    <w:t>Performance,</w:t>
                    <w:br/>
                    <w:t>20:30 to 00:15,</w:t>
                    <w:br/>
                    <w:t>Auditorium</w:t>
                  </w:r>
                </w:p>
                <w:p>
                  <w:pPr>
                    <w:pStyle w:val="Style48"/>
                    <w:widowControl w:val="0"/>
                    <w:keepNext w:val="0"/>
                    <w:keepLines w:val="0"/>
                    <w:shd w:val="clear" w:color="auto" w:fill="000000"/>
                    <w:bidi w:val="0"/>
                    <w:jc w:val="center"/>
                    <w:spacing w:before="0" w:after="0" w:line="202" w:lineRule="exact"/>
                    <w:ind w:left="0" w:right="0" w:firstLine="0"/>
                  </w:pPr>
                  <w:r>
                    <w:rPr>
                      <w:rStyle w:val="CharStyle104"/>
                    </w:rPr>
                    <w:t>Event description</w:t>
                    <w:br/>
                    <w:t>on page 239</w:t>
                  </w:r>
                </w:p>
              </w:txbxContent>
            </v:textbox>
            <w10:wrap type="square" side="left" anchorx="margin"/>
          </v:shape>
        </w:pict>
      </w:r>
    </w:p>
    <w:p>
      <w:pPr>
        <w:pStyle w:val="Style46"/>
        <w:widowControl w:val="0"/>
        <w:keepNext w:val="0"/>
        <w:keepLines w:val="0"/>
        <w:shd w:val="clear" w:color="auto" w:fill="000000"/>
        <w:bidi w:val="0"/>
        <w:jc w:val="left"/>
        <w:spacing w:before="0" w:after="184"/>
        <w:ind w:left="0" w:right="0" w:firstLine="0"/>
      </w:pPr>
      <w:r>
        <w:rPr>
          <w:rStyle w:val="CharStyle108"/>
          <w:b/>
          <w:bCs/>
        </w:rPr>
        <w:t>The Incal - A Comics Universe by</w:t>
        <w:br/>
        <w:t>Alejandro Jodorowsky</w:t>
      </w:r>
    </w:p>
    <w:p>
      <w:pPr>
        <w:pStyle w:val="Style48"/>
        <w:widowControl w:val="0"/>
        <w:keepNext w:val="0"/>
        <w:keepLines w:val="0"/>
        <w:shd w:val="clear" w:color="auto" w:fill="000000"/>
        <w:bidi w:val="0"/>
        <w:jc w:val="left"/>
        <w:spacing w:before="0" w:after="0"/>
        <w:ind w:left="0" w:right="0" w:firstLine="0"/>
      </w:pPr>
      <w:r>
        <w:rPr>
          <w:rStyle w:val="CharStyle109"/>
        </w:rPr>
        <w:t>When his allegedly 14-hour movie</w:t>
        <w:br/>
        <w:t>version of Frank Herbert’s novel</w:t>
        <w:br/>
      </w:r>
      <w:r>
        <w:rPr>
          <w:rStyle w:val="CharStyle167"/>
          <w:lang w:val="en-US" w:eastAsia="en-US" w:bidi="en-US"/>
        </w:rPr>
        <w:t>Dune</w:t>
      </w:r>
      <w:r>
        <w:rPr>
          <w:rStyle w:val="CharStyle109"/>
        </w:rPr>
        <w:t xml:space="preserve"> was stalled in 1976 due to a</w:t>
        <w:br/>
        <w:t>lack of finances, Alejandro</w:t>
        <w:br/>
        <w:t>Jodorowsky and his character and</w:t>
        <w:br/>
        <w:t>set designer Moebius (Jean Giraud)</w:t>
        <w:br/>
        <w:t>decided to develop further the work</w:t>
        <w:br/>
        <w:t>they had put into the movie</w:t>
        <w:br/>
        <w:t>production In the medium of comics.</w:t>
        <w:br/>
        <w:t>Thus, the story of the Incal and the</w:t>
        <w:br/>
        <w:t>extensive universe in which it</w:t>
        <w:br/>
        <w:t>unfolds was born.</w:t>
      </w:r>
    </w:p>
    <w:p>
      <w:pPr>
        <w:pStyle w:val="Style48"/>
        <w:widowControl w:val="0"/>
        <w:keepNext w:val="0"/>
        <w:keepLines w:val="0"/>
        <w:shd w:val="clear" w:color="auto" w:fill="000000"/>
        <w:bidi w:val="0"/>
        <w:jc w:val="left"/>
        <w:spacing w:before="0" w:after="0"/>
        <w:ind w:left="0" w:right="0" w:firstLine="440"/>
      </w:pPr>
      <w:r>
        <w:rPr>
          <w:rStyle w:val="CharStyle109"/>
        </w:rPr>
        <w:t>The story written by Jodor</w:t>
        <w:t>-</w:t>
        <w:br/>
        <w:t>owsky and originally illustrated by</w:t>
        <w:br/>
        <w:t>Moebius follows the unlikely,</w:t>
        <w:br/>
        <w:t>private-eye character John DiFool’s</w:t>
        <w:br/>
        <w:t>journey with the Incal, a pyramid</w:t>
        <w:t>-</w:t>
        <w:br/>
        <w:t>shaped crystal of great powers.</w:t>
        <w:br/>
        <w:t>Many factions want to get a hold of</w:t>
        <w:br/>
        <w:t>the Incal and DiFool’s journey is a</w:t>
        <w:br/>
        <w:t>complicated and dangerous one</w:t>
        <w:br/>
        <w:t>that Involves everything from</w:t>
        <w:br/>
        <w:t>fighting monsters and a talking</w:t>
        <w:br/>
        <w:t>“concrete seagull” to being captured</w:t>
        <w:br/>
        <w:t>by Technopriests and shooting a</w:t>
        <w:br/>
        <w:t>wolf copulating with a transmutating</w:t>
        <w:br/>
        <w:t>beauty and beyond ... It Is a journey</w:t>
        <w:br/>
        <w:t>that takes him—and the reader—</w:t>
        <w:br/>
        <w:t>to unexpected and unbelievable</w:t>
        <w:br/>
        <w:t>dimensions of the technological,</w:t>
        <w:br/>
        <w:t>spiritual and cosmic imagination In</w:t>
        <w:br/>
        <w:t>an grand epos about the fate of</w:t>
        <w:br/>
        <w:t>mankind and the continuous search</w:t>
        <w:br/>
        <w:t>for universal Enlightenment.</w:t>
      </w:r>
    </w:p>
    <w:p>
      <w:pPr>
        <w:pStyle w:val="Style48"/>
        <w:widowControl w:val="0"/>
        <w:keepNext w:val="0"/>
        <w:keepLines w:val="0"/>
        <w:shd w:val="clear" w:color="auto" w:fill="000000"/>
        <w:bidi w:val="0"/>
        <w:jc w:val="left"/>
        <w:spacing w:before="0" w:after="0"/>
        <w:ind w:left="0" w:right="0" w:firstLine="440"/>
      </w:pPr>
      <w:r>
        <w:rPr>
          <w:rStyle w:val="CharStyle109"/>
        </w:rPr>
        <w:t>Other main characters include:</w:t>
        <w:br/>
        <w:t>the Metabaron who is a bounty</w:t>
        <w:br/>
        <w:t>hunter and the best fighter In the</w:t>
        <w:br/>
        <w:t>universe; the technocratic cult of the</w:t>
        <w:br/>
        <w:t>Technopriests who worships the</w:t>
        <w:br/>
        <w:t>darkness of the Shadow Egg; the</w:t>
        <w:br/>
        <w:t>city of Megalex inhabited mainly by</w:t>
        <w:br/>
        <w:t>doped “television wrecks” and a</w:t>
        <w:br/>
        <w:t>decadent aristocracy; and bird-like</w:t>
        <w:br/>
        <w:t>creatures called Bergs who gives</w:t>
        <w:br/>
        <w:t>John DiFool the Incal. All the</w:t>
        <w:br/>
      </w:r>
      <w:r>
        <w:rPr>
          <w:rStyle w:val="CharStyle113"/>
        </w:rPr>
        <w:t xml:space="preserve">38 </w:t>
      </w:r>
      <w:r>
        <w:rPr>
          <w:rStyle w:val="CharStyle109"/>
        </w:rPr>
        <w:t>main characters are based</w:t>
        <w:br w:type="column"/>
        <w:t xml:space="preserve">upon Tarot </w:t>
      </w:r>
      <w:r>
        <w:rPr>
          <w:rStyle w:val="CharStyle109"/>
          <w:lang w:val="fr-FR" w:eastAsia="fr-FR" w:bidi="fr-FR"/>
        </w:rPr>
        <w:t xml:space="preserve">de </w:t>
      </w:r>
      <w:r>
        <w:rPr>
          <w:rStyle w:val="CharStyle109"/>
        </w:rPr>
        <w:t>Marseille cards,</w:t>
        <w:br/>
        <w:t>which Jodorowsky reassembled in</w:t>
        <w:br/>
        <w:t>the 1990s.</w:t>
      </w:r>
    </w:p>
    <w:p>
      <w:pPr>
        <w:pStyle w:val="Style48"/>
        <w:widowControl w:val="0"/>
        <w:keepNext w:val="0"/>
        <w:keepLines w:val="0"/>
        <w:shd w:val="clear" w:color="auto" w:fill="000000"/>
        <w:bidi w:val="0"/>
        <w:jc w:val="left"/>
        <w:spacing w:before="0" w:after="0"/>
        <w:ind w:left="0" w:right="0" w:firstLine="440"/>
      </w:pPr>
      <w:r>
        <w:rPr>
          <w:rStyle w:val="CharStyle109"/>
        </w:rPr>
        <w:t>The Incal series (all originally</w:t>
        <w:br/>
        <w:t>written in French) includes:</w:t>
      </w:r>
    </w:p>
    <w:p>
      <w:pPr>
        <w:pStyle w:val="Style168"/>
        <w:numPr>
          <w:ilvl w:val="0"/>
          <w:numId w:val="5"/>
        </w:numPr>
        <w:tabs>
          <w:tab w:leader="none" w:pos="241" w:val="left"/>
        </w:tabs>
        <w:widowControl w:val="0"/>
        <w:keepNext w:val="0"/>
        <w:keepLines w:val="0"/>
        <w:shd w:val="clear" w:color="auto" w:fill="000000"/>
        <w:bidi w:val="0"/>
        <w:spacing w:before="0" w:after="0"/>
        <w:ind w:left="0" w:right="0" w:firstLine="0"/>
      </w:pPr>
      <w:r>
        <w:rPr>
          <w:rStyle w:val="CharStyle172"/>
          <w:i/>
          <w:iCs/>
        </w:rPr>
        <w:t xml:space="preserve">LIncal </w:t>
      </w:r>
      <w:r>
        <w:rPr>
          <w:rStyle w:val="CharStyle172"/>
          <w:lang w:val="fr-FR" w:eastAsia="fr-FR" w:bidi="fr-FR"/>
          <w:i/>
          <w:iCs/>
        </w:rPr>
        <w:t>Noir</w:t>
      </w:r>
    </w:p>
    <w:p>
      <w:pPr>
        <w:pStyle w:val="Style48"/>
        <w:widowControl w:val="0"/>
        <w:keepNext w:val="0"/>
        <w:keepLines w:val="0"/>
        <w:shd w:val="clear" w:color="auto" w:fill="000000"/>
        <w:bidi w:val="0"/>
        <w:jc w:val="both"/>
        <w:spacing w:before="0" w:after="0"/>
        <w:ind w:left="0" w:right="0" w:firstLine="0"/>
      </w:pPr>
      <w:r>
        <w:rPr>
          <w:rStyle w:val="CharStyle109"/>
        </w:rPr>
        <w:t>(“The Dark Incal”) (1981),</w:t>
      </w:r>
    </w:p>
    <w:p>
      <w:pPr>
        <w:pStyle w:val="Style48"/>
        <w:numPr>
          <w:ilvl w:val="0"/>
          <w:numId w:val="5"/>
        </w:numPr>
        <w:tabs>
          <w:tab w:leader="none" w:pos="260" w:val="left"/>
        </w:tabs>
        <w:widowControl w:val="0"/>
        <w:keepNext w:val="0"/>
        <w:keepLines w:val="0"/>
        <w:shd w:val="clear" w:color="auto" w:fill="000000"/>
        <w:bidi w:val="0"/>
        <w:jc w:val="left"/>
        <w:spacing w:before="0" w:after="0"/>
        <w:ind w:left="0" w:right="360" w:firstLine="0"/>
      </w:pPr>
      <w:r>
        <w:rPr>
          <w:rStyle w:val="CharStyle167"/>
          <w:lang w:val="en-US" w:eastAsia="en-US" w:bidi="en-US"/>
        </w:rPr>
        <w:t xml:space="preserve">LIncal </w:t>
      </w:r>
      <w:r>
        <w:rPr>
          <w:rStyle w:val="CharStyle167"/>
        </w:rPr>
        <w:t>Lumière</w:t>
        <w:br/>
      </w:r>
      <w:r>
        <w:rPr>
          <w:rStyle w:val="CharStyle109"/>
        </w:rPr>
        <w:t>(“The Light Incal”) (1982),</w:t>
      </w:r>
    </w:p>
    <w:p>
      <w:pPr>
        <w:pStyle w:val="Style48"/>
        <w:numPr>
          <w:ilvl w:val="0"/>
          <w:numId w:val="5"/>
        </w:numPr>
        <w:tabs>
          <w:tab w:leader="none" w:pos="260" w:val="left"/>
        </w:tabs>
        <w:widowControl w:val="0"/>
        <w:keepNext w:val="0"/>
        <w:keepLines w:val="0"/>
        <w:shd w:val="clear" w:color="auto" w:fill="000000"/>
        <w:bidi w:val="0"/>
        <w:jc w:val="left"/>
        <w:spacing w:before="0" w:after="0"/>
        <w:ind w:left="0" w:right="0" w:firstLine="0"/>
      </w:pPr>
      <w:r>
        <w:rPr>
          <w:rStyle w:val="CharStyle167"/>
        </w:rPr>
        <w:t>Ce qui est en bas</w:t>
        <w:br/>
      </w:r>
      <w:r>
        <w:rPr>
          <w:rStyle w:val="CharStyle109"/>
        </w:rPr>
        <w:t xml:space="preserve">(“What </w:t>
      </w:r>
      <w:r>
        <w:rPr>
          <w:rStyle w:val="CharStyle109"/>
          <w:lang w:val="fr-FR" w:eastAsia="fr-FR" w:bidi="fr-FR"/>
        </w:rPr>
        <w:t xml:space="preserve">Lies </w:t>
      </w:r>
      <w:r>
        <w:rPr>
          <w:rStyle w:val="CharStyle109"/>
        </w:rPr>
        <w:t xml:space="preserve">Beneath”) </w:t>
      </w:r>
      <w:r>
        <w:rPr>
          <w:rStyle w:val="CharStyle109"/>
          <w:lang w:val="fr-FR" w:eastAsia="fr-FR" w:bidi="fr-FR"/>
        </w:rPr>
        <w:t>(1984),</w:t>
      </w:r>
    </w:p>
    <w:p>
      <w:pPr>
        <w:pStyle w:val="Style48"/>
        <w:numPr>
          <w:ilvl w:val="0"/>
          <w:numId w:val="5"/>
        </w:numPr>
        <w:tabs>
          <w:tab w:leader="none" w:pos="260" w:val="left"/>
        </w:tabs>
        <w:widowControl w:val="0"/>
        <w:keepNext w:val="0"/>
        <w:keepLines w:val="0"/>
        <w:shd w:val="clear" w:color="auto" w:fill="000000"/>
        <w:bidi w:val="0"/>
        <w:jc w:val="left"/>
        <w:spacing w:before="0" w:after="0"/>
        <w:ind w:left="0" w:right="780" w:firstLine="0"/>
      </w:pPr>
      <w:r>
        <w:rPr>
          <w:rStyle w:val="CharStyle109"/>
          <w:lang w:val="fr-FR" w:eastAsia="fr-FR" w:bidi="fr-FR"/>
        </w:rPr>
        <w:t xml:space="preserve">Ce </w:t>
      </w:r>
      <w:r>
        <w:rPr>
          <w:rStyle w:val="CharStyle167"/>
        </w:rPr>
        <w:t>qui est en haut</w:t>
        <w:br/>
      </w:r>
      <w:r>
        <w:rPr>
          <w:rStyle w:val="CharStyle109"/>
        </w:rPr>
        <w:t xml:space="preserve">(“What is Above”) </w:t>
      </w:r>
      <w:r>
        <w:rPr>
          <w:rStyle w:val="CharStyle109"/>
          <w:lang w:val="fr-FR" w:eastAsia="fr-FR" w:bidi="fr-FR"/>
        </w:rPr>
        <w:t>(1985),</w:t>
      </w:r>
    </w:p>
    <w:p>
      <w:pPr>
        <w:pStyle w:val="Style48"/>
        <w:numPr>
          <w:ilvl w:val="0"/>
          <w:numId w:val="5"/>
        </w:numPr>
        <w:tabs>
          <w:tab w:leader="none" w:pos="260" w:val="left"/>
        </w:tabs>
        <w:widowControl w:val="0"/>
        <w:keepNext w:val="0"/>
        <w:keepLines w:val="0"/>
        <w:shd w:val="clear" w:color="auto" w:fill="000000"/>
        <w:bidi w:val="0"/>
        <w:jc w:val="left"/>
        <w:spacing w:before="0" w:after="0"/>
        <w:ind w:left="0" w:right="0" w:firstLine="0"/>
      </w:pPr>
      <w:r>
        <w:rPr>
          <w:rStyle w:val="CharStyle167"/>
        </w:rPr>
        <w:t>La cinquième essence -</w:t>
        <w:br/>
        <w:t>Galaxie qui Songe</w:t>
      </w:r>
      <w:r>
        <w:rPr>
          <w:rStyle w:val="CharStyle109"/>
          <w:lang w:val="fr-FR" w:eastAsia="fr-FR" w:bidi="fr-FR"/>
        </w:rPr>
        <w:t xml:space="preserve"> </w:t>
      </w:r>
      <w:r>
        <w:rPr>
          <w:rStyle w:val="CharStyle109"/>
        </w:rPr>
        <w:t>(“The Fifth</w:t>
        <w:br/>
      </w:r>
      <w:r>
        <w:rPr>
          <w:rStyle w:val="CharStyle109"/>
          <w:lang w:val="fr-FR" w:eastAsia="fr-FR" w:bidi="fr-FR"/>
        </w:rPr>
        <w:t xml:space="preserve">Essence - </w:t>
      </w:r>
      <w:r>
        <w:rPr>
          <w:rStyle w:val="CharStyle109"/>
        </w:rPr>
        <w:t>The Dreaming</w:t>
        <w:br/>
        <w:t xml:space="preserve">Galaxy”) </w:t>
      </w:r>
      <w:r>
        <w:rPr>
          <w:rStyle w:val="CharStyle109"/>
          <w:lang w:val="fr-FR" w:eastAsia="fr-FR" w:bidi="fr-FR"/>
        </w:rPr>
        <w:t>(1988),</w:t>
      </w:r>
    </w:p>
    <w:p>
      <w:pPr>
        <w:pStyle w:val="Style48"/>
        <w:numPr>
          <w:ilvl w:val="0"/>
          <w:numId w:val="5"/>
        </w:numPr>
        <w:tabs>
          <w:tab w:leader="none" w:pos="260" w:val="left"/>
        </w:tabs>
        <w:widowControl w:val="0"/>
        <w:keepNext w:val="0"/>
        <w:keepLines w:val="0"/>
        <w:shd w:val="clear" w:color="auto" w:fill="000000"/>
        <w:bidi w:val="0"/>
        <w:jc w:val="left"/>
        <w:spacing w:before="0" w:after="0"/>
        <w:ind w:left="0" w:right="0" w:firstLine="0"/>
      </w:pPr>
      <w:r>
        <w:rPr>
          <w:rStyle w:val="CharStyle167"/>
        </w:rPr>
        <w:t>La cinquième essence -</w:t>
        <w:br/>
        <w:t>La planète DiFool</w:t>
      </w:r>
      <w:r>
        <w:rPr>
          <w:rStyle w:val="CharStyle109"/>
          <w:lang w:val="fr-FR" w:eastAsia="fr-FR" w:bidi="fr-FR"/>
        </w:rPr>
        <w:t xml:space="preserve"> (“The</w:t>
        <w:br/>
      </w:r>
      <w:r>
        <w:rPr>
          <w:rStyle w:val="CharStyle109"/>
        </w:rPr>
        <w:t xml:space="preserve">Sixth </w:t>
      </w:r>
      <w:r>
        <w:rPr>
          <w:rStyle w:val="CharStyle109"/>
          <w:lang w:val="fr-FR" w:eastAsia="fr-FR" w:bidi="fr-FR"/>
        </w:rPr>
        <w:t xml:space="preserve">Essence - </w:t>
      </w:r>
      <w:r>
        <w:rPr>
          <w:rStyle w:val="CharStyle109"/>
        </w:rPr>
        <w:t>Planet</w:t>
        <w:br/>
      </w:r>
      <w:r>
        <w:rPr>
          <w:rStyle w:val="CharStyle109"/>
          <w:lang w:val="fr-FR" w:eastAsia="fr-FR" w:bidi="fr-FR"/>
        </w:rPr>
        <w:t>DiFool”) (1989)</w:t>
      </w:r>
    </w:p>
    <w:p>
      <w:pPr>
        <w:pStyle w:val="Style48"/>
        <w:widowControl w:val="0"/>
        <w:keepNext w:val="0"/>
        <w:keepLines w:val="0"/>
        <w:shd w:val="clear" w:color="auto" w:fill="000000"/>
        <w:bidi w:val="0"/>
        <w:jc w:val="left"/>
        <w:spacing w:before="0" w:after="0"/>
        <w:ind w:left="0" w:right="0" w:firstLine="440"/>
      </w:pPr>
      <w:r>
        <w:rPr>
          <w:rStyle w:val="CharStyle109"/>
          <w:lang w:val="fr-FR" w:eastAsia="fr-FR" w:bidi="fr-FR"/>
        </w:rPr>
        <w:t xml:space="preserve">Jodorowsky </w:t>
      </w:r>
      <w:r>
        <w:rPr>
          <w:rStyle w:val="CharStyle109"/>
        </w:rPr>
        <w:t>has since</w:t>
        <w:br/>
        <w:t>created several stories with other</w:t>
        <w:br/>
        <w:t>illustrators related to The Incal,</w:t>
        <w:br/>
        <w:t>most notably the prequel Before</w:t>
        <w:br/>
        <w:t>the Incal, which consists of:</w:t>
      </w:r>
    </w:p>
    <w:p>
      <w:pPr>
        <w:pStyle w:val="Style48"/>
        <w:numPr>
          <w:ilvl w:val="0"/>
          <w:numId w:val="7"/>
        </w:numPr>
        <w:tabs>
          <w:tab w:leader="none" w:pos="236" w:val="left"/>
        </w:tabs>
        <w:widowControl w:val="0"/>
        <w:keepNext w:val="0"/>
        <w:keepLines w:val="0"/>
        <w:shd w:val="clear" w:color="auto" w:fill="000000"/>
        <w:bidi w:val="0"/>
        <w:jc w:val="left"/>
        <w:spacing w:before="0" w:after="0"/>
        <w:ind w:left="0" w:right="0" w:firstLine="0"/>
      </w:pPr>
      <w:r>
        <w:rPr>
          <w:rStyle w:val="CharStyle109"/>
        </w:rPr>
        <w:t xml:space="preserve">Adieu </w:t>
      </w:r>
      <w:r>
        <w:rPr>
          <w:rStyle w:val="CharStyle109"/>
          <w:lang w:val="fr-FR" w:eastAsia="fr-FR" w:bidi="fr-FR"/>
        </w:rPr>
        <w:t xml:space="preserve">le père </w:t>
      </w:r>
      <w:r>
        <w:rPr>
          <w:rStyle w:val="CharStyle109"/>
        </w:rPr>
        <w:t>(“Goodbye</w:t>
        <w:br/>
        <w:t>to Father”) (1988),</w:t>
      </w:r>
    </w:p>
    <w:p>
      <w:pPr>
        <w:pStyle w:val="Style48"/>
        <w:numPr>
          <w:ilvl w:val="0"/>
          <w:numId w:val="7"/>
        </w:numPr>
        <w:tabs>
          <w:tab w:leader="none" w:pos="255" w:val="left"/>
        </w:tabs>
        <w:widowControl w:val="0"/>
        <w:keepNext w:val="0"/>
        <w:keepLines w:val="0"/>
        <w:shd w:val="clear" w:color="auto" w:fill="000000"/>
        <w:bidi w:val="0"/>
        <w:jc w:val="left"/>
        <w:spacing w:before="0" w:after="0"/>
        <w:ind w:left="0" w:right="0" w:firstLine="0"/>
      </w:pPr>
      <w:r>
        <w:rPr>
          <w:rStyle w:val="CharStyle109"/>
          <w:lang w:val="fr-FR" w:eastAsia="fr-FR" w:bidi="fr-FR"/>
        </w:rPr>
        <w:t>Détective privé de “Classe R”</w:t>
        <w:br/>
      </w:r>
      <w:r>
        <w:rPr>
          <w:rStyle w:val="CharStyle109"/>
        </w:rPr>
        <w:t xml:space="preserve">(“Class </w:t>
      </w:r>
      <w:r>
        <w:rPr>
          <w:rStyle w:val="CharStyle109"/>
          <w:lang w:val="fr-FR" w:eastAsia="fr-FR" w:bidi="fr-FR"/>
        </w:rPr>
        <w:t xml:space="preserve">R </w:t>
      </w:r>
      <w:r>
        <w:rPr>
          <w:rStyle w:val="CharStyle109"/>
        </w:rPr>
        <w:t xml:space="preserve">Detective”) </w:t>
      </w:r>
      <w:r>
        <w:rPr>
          <w:rStyle w:val="CharStyle109"/>
          <w:lang w:val="fr-FR" w:eastAsia="fr-FR" w:bidi="fr-FR"/>
        </w:rPr>
        <w:t>(2003),</w:t>
      </w:r>
    </w:p>
    <w:p>
      <w:pPr>
        <w:pStyle w:val="Style48"/>
        <w:numPr>
          <w:ilvl w:val="0"/>
          <w:numId w:val="7"/>
        </w:numPr>
        <w:tabs>
          <w:tab w:leader="none" w:pos="260" w:val="left"/>
        </w:tabs>
        <w:widowControl w:val="0"/>
        <w:keepNext w:val="0"/>
        <w:keepLines w:val="0"/>
        <w:shd w:val="clear" w:color="auto" w:fill="000000"/>
        <w:bidi w:val="0"/>
        <w:jc w:val="both"/>
        <w:spacing w:before="0" w:after="0"/>
        <w:ind w:left="0" w:right="0" w:firstLine="0"/>
      </w:pPr>
      <w:r>
        <w:rPr>
          <w:rStyle w:val="CharStyle109"/>
          <w:lang w:val="fr-FR" w:eastAsia="fr-FR" w:bidi="fr-FR"/>
        </w:rPr>
        <w:t>Croot! (1991),</w:t>
      </w:r>
    </w:p>
    <w:p>
      <w:pPr>
        <w:pStyle w:val="Style48"/>
        <w:numPr>
          <w:ilvl w:val="0"/>
          <w:numId w:val="7"/>
        </w:numPr>
        <w:tabs>
          <w:tab w:leader="none" w:pos="260" w:val="left"/>
        </w:tabs>
        <w:widowControl w:val="0"/>
        <w:keepNext w:val="0"/>
        <w:keepLines w:val="0"/>
        <w:shd w:val="clear" w:color="auto" w:fill="000000"/>
        <w:bidi w:val="0"/>
        <w:jc w:val="left"/>
        <w:spacing w:before="0" w:after="0"/>
        <w:ind w:left="0" w:right="0" w:firstLine="0"/>
      </w:pPr>
      <w:r>
        <w:rPr>
          <w:rStyle w:val="CharStyle109"/>
          <w:lang w:val="fr-FR" w:eastAsia="fr-FR" w:bidi="fr-FR"/>
        </w:rPr>
        <w:t>Anarchopsychotiques</w:t>
        <w:br/>
      </w:r>
      <w:r>
        <w:rPr>
          <w:rStyle w:val="CharStyle109"/>
        </w:rPr>
        <w:t xml:space="preserve">(“Psychoanarchists”) </w:t>
      </w:r>
      <w:r>
        <w:rPr>
          <w:rStyle w:val="CharStyle109"/>
          <w:lang w:val="fr-FR" w:eastAsia="fr-FR" w:bidi="fr-FR"/>
        </w:rPr>
        <w:t>(1992),</w:t>
      </w:r>
    </w:p>
    <w:p>
      <w:pPr>
        <w:pStyle w:val="Style48"/>
        <w:numPr>
          <w:ilvl w:val="0"/>
          <w:numId w:val="7"/>
        </w:numPr>
        <w:tabs>
          <w:tab w:leader="none" w:pos="260" w:val="left"/>
        </w:tabs>
        <w:widowControl w:val="0"/>
        <w:keepNext w:val="0"/>
        <w:keepLines w:val="0"/>
        <w:shd w:val="clear" w:color="auto" w:fill="000000"/>
        <w:bidi w:val="0"/>
        <w:jc w:val="left"/>
        <w:spacing w:before="0" w:after="0"/>
        <w:ind w:left="0" w:right="0" w:firstLine="0"/>
      </w:pPr>
      <w:r>
        <w:rPr>
          <w:rStyle w:val="CharStyle109"/>
          <w:lang w:val="fr-FR" w:eastAsia="fr-FR" w:bidi="fr-FR"/>
        </w:rPr>
        <w:t>Oulsky, SPV et homéoputes</w:t>
        <w:br/>
        <w:t>(“Ouisky, SPV and</w:t>
        <w:br/>
        <w:t>homeowhores”) (1993), and</w:t>
      </w:r>
    </w:p>
    <w:p>
      <w:pPr>
        <w:pStyle w:val="Style48"/>
        <w:numPr>
          <w:ilvl w:val="0"/>
          <w:numId w:val="7"/>
        </w:numPr>
        <w:tabs>
          <w:tab w:leader="none" w:pos="260" w:val="left"/>
        </w:tabs>
        <w:widowControl w:val="0"/>
        <w:keepNext w:val="0"/>
        <w:keepLines w:val="0"/>
        <w:shd w:val="clear" w:color="auto" w:fill="000000"/>
        <w:bidi w:val="0"/>
        <w:jc w:val="left"/>
        <w:spacing w:before="0" w:after="0"/>
        <w:ind w:left="0" w:right="900" w:firstLine="0"/>
      </w:pPr>
      <w:r>
        <w:rPr>
          <w:rStyle w:val="CharStyle109"/>
          <w:lang w:val="fr-FR" w:eastAsia="fr-FR" w:bidi="fr-FR"/>
        </w:rPr>
        <w:t>Suicide Allée</w:t>
        <w:br/>
      </w:r>
      <w:r>
        <w:rPr>
          <w:rStyle w:val="CharStyle109"/>
        </w:rPr>
        <w:t xml:space="preserve">(“Suicide Alley”) </w:t>
      </w:r>
      <w:r>
        <w:rPr>
          <w:rStyle w:val="CharStyle109"/>
          <w:lang w:val="fr-FR" w:eastAsia="fr-FR" w:bidi="fr-FR"/>
        </w:rPr>
        <w:t>(1995).</w:t>
      </w:r>
    </w:p>
    <w:p>
      <w:pPr>
        <w:pStyle w:val="Style48"/>
        <w:widowControl w:val="0"/>
        <w:keepNext w:val="0"/>
        <w:keepLines w:val="0"/>
        <w:shd w:val="clear" w:color="auto" w:fill="000000"/>
        <w:bidi w:val="0"/>
        <w:jc w:val="left"/>
        <w:spacing w:before="0" w:after="0"/>
        <w:ind w:left="0" w:right="0" w:firstLine="440"/>
      </w:pPr>
      <w:r>
        <w:rPr>
          <w:rStyle w:val="CharStyle109"/>
        </w:rPr>
        <w:t>There is also the sequel</w:t>
        <w:br/>
      </w:r>
      <w:r>
        <w:rPr>
          <w:rStyle w:val="CharStyle167"/>
          <w:lang w:val="en-US" w:eastAsia="en-US" w:bidi="en-US"/>
        </w:rPr>
        <w:t>After the Incal,</w:t>
      </w:r>
      <w:r>
        <w:rPr>
          <w:rStyle w:val="CharStyle109"/>
        </w:rPr>
        <w:t xml:space="preserve"> which so far only</w:t>
        <w:br/>
        <w:t xml:space="preserve">consists of </w:t>
      </w:r>
      <w:r>
        <w:rPr>
          <w:rStyle w:val="CharStyle167"/>
        </w:rPr>
        <w:t xml:space="preserve">Le </w:t>
      </w:r>
      <w:r>
        <w:rPr>
          <w:rStyle w:val="CharStyle167"/>
          <w:lang w:val="en-US" w:eastAsia="en-US" w:bidi="en-US"/>
        </w:rPr>
        <w:t xml:space="preserve">nouveau </w:t>
      </w:r>
      <w:r>
        <w:rPr>
          <w:rStyle w:val="CharStyle167"/>
        </w:rPr>
        <w:t>rêve</w:t>
        <w:br/>
      </w:r>
      <w:r>
        <w:rPr>
          <w:rStyle w:val="CharStyle109"/>
        </w:rPr>
        <w:t>(“The New Dream”) (2000) and the</w:t>
        <w:br/>
      </w:r>
      <w:r>
        <w:rPr>
          <w:rStyle w:val="CharStyle167"/>
          <w:lang w:val="en-US" w:eastAsia="en-US" w:bidi="en-US"/>
        </w:rPr>
        <w:t>Final Incal,</w:t>
      </w:r>
      <w:r>
        <w:rPr>
          <w:rStyle w:val="CharStyle109"/>
        </w:rPr>
        <w:t xml:space="preserve"> which consists of</w:t>
      </w:r>
    </w:p>
    <w:p>
      <w:pPr>
        <w:pStyle w:val="Style48"/>
        <w:numPr>
          <w:ilvl w:val="0"/>
          <w:numId w:val="9"/>
        </w:numPr>
        <w:tabs>
          <w:tab w:leader="none" w:pos="231" w:val="left"/>
        </w:tabs>
        <w:widowControl w:val="0"/>
        <w:keepNext w:val="0"/>
        <w:keepLines w:val="0"/>
        <w:shd w:val="clear" w:color="auto" w:fill="000000"/>
        <w:bidi w:val="0"/>
        <w:jc w:val="left"/>
        <w:spacing w:before="0" w:after="0"/>
        <w:ind w:left="0" w:right="0" w:firstLine="0"/>
      </w:pPr>
      <w:r>
        <w:rPr>
          <w:rStyle w:val="CharStyle167"/>
        </w:rPr>
        <w:t xml:space="preserve">Les Quatre </w:t>
      </w:r>
      <w:r>
        <w:rPr>
          <w:rStyle w:val="CharStyle167"/>
          <w:lang w:val="en-US" w:eastAsia="en-US" w:bidi="en-US"/>
        </w:rPr>
        <w:t>John DiFool</w:t>
      </w:r>
      <w:r>
        <w:rPr>
          <w:rStyle w:val="CharStyle109"/>
        </w:rPr>
        <w:t xml:space="preserve"> (“The</w:t>
        <w:br/>
        <w:t>Four John DiFool”) (2008) and</w:t>
      </w:r>
    </w:p>
    <w:p>
      <w:pPr>
        <w:pStyle w:val="Style48"/>
        <w:numPr>
          <w:ilvl w:val="0"/>
          <w:numId w:val="9"/>
        </w:numPr>
        <w:tabs>
          <w:tab w:leader="none" w:pos="255" w:val="left"/>
        </w:tabs>
        <w:widowControl w:val="0"/>
        <w:keepNext w:val="0"/>
        <w:keepLines w:val="0"/>
        <w:shd w:val="clear" w:color="auto" w:fill="000000"/>
        <w:bidi w:val="0"/>
        <w:jc w:val="both"/>
        <w:spacing w:before="0" w:after="0"/>
        <w:ind w:left="0" w:right="0" w:firstLine="0"/>
      </w:pPr>
      <w:r>
        <w:rPr>
          <w:rStyle w:val="CharStyle109"/>
          <w:lang w:val="fr-FR" w:eastAsia="fr-FR" w:bidi="fr-FR"/>
        </w:rPr>
        <w:t xml:space="preserve">Louz de </w:t>
      </w:r>
      <w:r>
        <w:rPr>
          <w:rStyle w:val="CharStyle109"/>
        </w:rPr>
        <w:t>Garra (2011).</w:t>
      </w:r>
    </w:p>
    <w:p>
      <w:pPr>
        <w:pStyle w:val="Style48"/>
        <w:widowControl w:val="0"/>
        <w:keepNext w:val="0"/>
        <w:keepLines w:val="0"/>
        <w:shd w:val="clear" w:color="auto" w:fill="000000"/>
        <w:bidi w:val="0"/>
        <w:jc w:val="both"/>
        <w:spacing w:before="0" w:after="0"/>
        <w:ind w:left="0" w:right="0" w:firstLine="440"/>
        <w:sectPr>
          <w:type w:val="continuous"/>
          <w:pgSz w:w="10749" w:h="13511"/>
          <w:pgMar w:top="2780" w:left="1350" w:right="1350" w:bottom="860" w:header="0" w:footer="3" w:gutter="2587"/>
          <w:rtlGutter w:val="0"/>
          <w:cols w:num="2" w:space="155"/>
          <w:noEndnote/>
          <w:docGrid w:linePitch="360"/>
        </w:sectPr>
      </w:pPr>
      <w:r>
        <w:rPr>
          <w:rStyle w:val="CharStyle109"/>
        </w:rPr>
        <w:t>Jodorowsky has also written</w:t>
        <w:br/>
        <w:t>individual series on the Metabaron,</w:t>
        <w:br/>
        <w:t>the Technopriests, and Megalex.</w:t>
      </w:r>
    </w:p>
    <w:p>
      <w:pPr>
        <w:widowControl w:val="0"/>
        <w:spacing w:line="240" w:lineRule="exact"/>
        <w:rPr>
          <w:sz w:val="19"/>
          <w:szCs w:val="19"/>
        </w:rPr>
      </w:pPr>
    </w:p>
    <w:p>
      <w:pPr>
        <w:widowControl w:val="0"/>
        <w:spacing w:before="92" w:after="92" w:line="240" w:lineRule="exact"/>
        <w:rPr>
          <w:sz w:val="19"/>
          <w:szCs w:val="19"/>
        </w:rPr>
      </w:pPr>
    </w:p>
    <w:p>
      <w:pPr>
        <w:widowControl w:val="0"/>
        <w:rPr>
          <w:sz w:val="2"/>
          <w:szCs w:val="2"/>
        </w:rPr>
        <w:sectPr>
          <w:headerReference w:type="even" r:id="rId181"/>
          <w:headerReference w:type="default" r:id="rId182"/>
          <w:footerReference w:type="even" r:id="rId183"/>
          <w:footerReference w:type="default" r:id="rId184"/>
          <w:pgSz w:w="10749" w:h="13511"/>
          <w:pgMar w:top="408" w:left="0" w:right="0" w:bottom="624" w:header="0" w:footer="3" w:gutter="0"/>
          <w:rtlGutter w:val="0"/>
          <w:cols w:space="720"/>
          <w:pgNumType w:start="39"/>
          <w:noEndnote/>
          <w:docGrid w:linePitch="360"/>
        </w:sectPr>
      </w:pPr>
    </w:p>
    <w:p>
      <w:pPr>
        <w:widowControl w:val="0"/>
        <w:spacing w:line="360" w:lineRule="exact"/>
      </w:pPr>
      <w:r>
        <w:pict>
          <v:shape id="_x0000_s1224" type="#_x0000_t75" style="position:absolute;margin-left:5.e-002pt;margin-top:0;width:461.3pt;height:523.2pt;z-index:-251658656;mso-wrap-distance-left:5.pt;mso-wrap-distance-right:5.pt;mso-position-horizontal-relative:margin" wrapcoords="0 0">
            <v:imagedata r:id="rId185" r:href="rId186"/>
            <w10:wrap anchorx="margin"/>
          </v:shape>
        </w:pict>
      </w:r>
      <w:r>
        <w:pict>
          <v:shape id="_x0000_s1225" type="#_x0000_t202" style="position:absolute;margin-left:112.3pt;margin-top:534.85pt;width:231.35pt;height:25.7pt;z-index:251657772;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center"/>
                    <w:spacing w:before="0" w:after="0" w:line="158" w:lineRule="exact"/>
                    <w:ind w:left="0" w:right="20" w:firstLine="0"/>
                  </w:pPr>
                  <w:r>
                    <w:rPr>
                      <w:rStyle w:val="CharStyle111"/>
                    </w:rPr>
                    <w:t>The Incal begins - and ends - with John DiFool falling towards his death.</w:t>
                  </w:r>
                </w:p>
                <w:p>
                  <w:pPr>
                    <w:pStyle w:val="Style54"/>
                    <w:widowControl w:val="0"/>
                    <w:keepNext w:val="0"/>
                    <w:keepLines w:val="0"/>
                    <w:shd w:val="clear" w:color="auto" w:fill="000000"/>
                    <w:bidi w:val="0"/>
                    <w:jc w:val="center"/>
                    <w:spacing w:before="0" w:after="0" w:line="158" w:lineRule="exact"/>
                    <w:ind w:left="0" w:right="20" w:firstLine="0"/>
                  </w:pPr>
                  <w:r>
                    <w:rPr>
                      <w:rStyle w:val="CharStyle111"/>
                    </w:rPr>
                    <w:t>He is eventually saved and soon thereafter he is handed the Incal from a dying Berg.</w:t>
                    <w:br/>
                    <w:t xml:space="preserve">From </w:t>
                  </w:r>
                  <w:r>
                    <w:rPr>
                      <w:rStyle w:val="CharStyle174"/>
                    </w:rPr>
                    <w:t>The Dark Incal</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76" w:lineRule="exact"/>
      </w:pPr>
    </w:p>
    <w:p>
      <w:pPr>
        <w:widowControl w:val="0"/>
        <w:rPr>
          <w:sz w:val="2"/>
          <w:szCs w:val="2"/>
        </w:rPr>
        <w:sectPr>
          <w:type w:val="continuous"/>
          <w:pgSz w:w="10749" w:h="13511"/>
          <w:pgMar w:top="408" w:left="759" w:right="759" w:bottom="624" w:header="0" w:footer="3" w:gutter="5"/>
          <w:rtlGutter/>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2" w:after="32" w:line="240" w:lineRule="exact"/>
        <w:rPr>
          <w:sz w:val="19"/>
          <w:szCs w:val="19"/>
        </w:rPr>
      </w:pPr>
    </w:p>
    <w:p>
      <w:pPr>
        <w:widowControl w:val="0"/>
        <w:rPr>
          <w:sz w:val="2"/>
          <w:szCs w:val="2"/>
        </w:rPr>
        <w:sectPr>
          <w:headerReference w:type="even" r:id="rId187"/>
          <w:headerReference w:type="default" r:id="rId188"/>
          <w:footerReference w:type="even" r:id="rId189"/>
          <w:footerReference w:type="default" r:id="rId190"/>
          <w:pgSz w:w="10749" w:h="13511"/>
          <w:pgMar w:top="415" w:left="0" w:right="0" w:bottom="415" w:header="0" w:footer="3" w:gutter="0"/>
          <w:rtlGutter w:val="0"/>
          <w:cols w:space="720"/>
          <w:pgNumType w:start="41"/>
          <w:noEndnote/>
          <w:docGrid w:linePitch="360"/>
        </w:sectPr>
      </w:pPr>
    </w:p>
    <w:p>
      <w:pPr>
        <w:widowControl w:val="0"/>
        <w:spacing w:line="360" w:lineRule="exact"/>
      </w:pPr>
      <w:r>
        <w:pict>
          <v:shape id="_x0000_s1230" type="#_x0000_t75" style="position:absolute;margin-left:30.7pt;margin-top:0;width:382.1pt;height:115.45pt;z-index:-251658651;mso-wrap-distance-left:5.pt;mso-wrap-distance-right:5.pt;mso-position-horizontal-relative:margin" wrapcoords="0 0">
            <v:imagedata r:id="rId191" r:href="rId192"/>
            <w10:wrap anchorx="margin"/>
          </v:shape>
        </w:pict>
      </w:r>
      <w:r>
        <w:pict>
          <v:shape id="_x0000_s1231" type="#_x0000_t75" style="position:absolute;margin-left:28.8pt;margin-top:117.85pt;width:384.pt;height:374.9pt;z-index:-251658650;mso-wrap-distance-left:5.pt;mso-wrap-distance-right:5.pt;mso-position-horizontal-relative:margin" wrapcoords="0 0">
            <v:imagedata r:id="rId193" r:href="rId194"/>
            <w10:wrap anchorx="margin"/>
          </v:shape>
        </w:pict>
      </w:r>
      <w:r>
        <w:pict>
          <v:shape id="_x0000_s1232" type="#_x0000_t202" style="position:absolute;margin-left:72.5pt;margin-top:512.75pt;width:283.2pt;height:26.2pt;z-index:251657773;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center"/>
                    <w:spacing w:before="0" w:after="0" w:line="158" w:lineRule="exact"/>
                    <w:ind w:left="20" w:right="0" w:firstLine="0"/>
                  </w:pPr>
                  <w:r>
                    <w:rPr>
                      <w:rStyle w:val="CharStyle111"/>
                    </w:rPr>
                    <w:t>The Technopriests have captured John DiFool in the TechnoTower and led by the Technopope they are</w:t>
                    <w:br/>
                    <w:t>praising the dark forces of the Shadow Egg to conquer the power of the Light Incal.</w:t>
                  </w:r>
                </w:p>
                <w:p>
                  <w:pPr>
                    <w:pStyle w:val="Style175"/>
                    <w:widowControl w:val="0"/>
                    <w:keepNext w:val="0"/>
                    <w:keepLines w:val="0"/>
                    <w:shd w:val="clear" w:color="auto" w:fill="000000"/>
                    <w:bidi w:val="0"/>
                    <w:spacing w:before="0" w:after="0"/>
                    <w:ind w:left="20" w:right="0" w:firstLine="0"/>
                  </w:pPr>
                  <w:r>
                    <w:rPr>
                      <w:rStyle w:val="CharStyle177"/>
                      <w:i w:val="0"/>
                      <w:iCs w:val="0"/>
                    </w:rPr>
                    <w:t xml:space="preserve">From </w:t>
                  </w:r>
                  <w:r>
                    <w:rPr>
                      <w:rStyle w:val="CharStyle178"/>
                      <w:i/>
                      <w:iCs/>
                    </w:rPr>
                    <w:t>The Light Incal</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88" w:lineRule="exact"/>
      </w:pPr>
    </w:p>
    <w:p>
      <w:pPr>
        <w:widowControl w:val="0"/>
        <w:rPr>
          <w:sz w:val="2"/>
          <w:szCs w:val="2"/>
        </w:rPr>
        <w:sectPr>
          <w:type w:val="continuous"/>
          <w:pgSz w:w="10749" w:h="13511"/>
          <w:pgMar w:top="415" w:left="786" w:right="786" w:bottom="415" w:header="0" w:footer="3" w:gutter="259"/>
          <w:rtlGutter/>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before="92" w:after="92" w:line="240" w:lineRule="exact"/>
        <w:rPr>
          <w:sz w:val="19"/>
          <w:szCs w:val="19"/>
        </w:rPr>
      </w:pPr>
    </w:p>
    <w:p>
      <w:pPr>
        <w:widowControl w:val="0"/>
        <w:rPr>
          <w:sz w:val="2"/>
          <w:szCs w:val="2"/>
        </w:rPr>
        <w:sectPr>
          <w:headerReference w:type="even" r:id="rId195"/>
          <w:headerReference w:type="default" r:id="rId196"/>
          <w:footerReference w:type="even" r:id="rId197"/>
          <w:footerReference w:type="default" r:id="rId198"/>
          <w:pgSz w:w="10749" w:h="13511"/>
          <w:pgMar w:top="401" w:left="0" w:right="0" w:bottom="624" w:header="0" w:footer="3" w:gutter="0"/>
          <w:rtlGutter w:val="0"/>
          <w:cols w:space="720"/>
          <w:pgNumType w:start="41"/>
          <w:noEndnote/>
          <w:docGrid w:linePitch="360"/>
        </w:sectPr>
      </w:pPr>
    </w:p>
    <w:p>
      <w:pPr>
        <w:widowControl w:val="0"/>
        <w:spacing w:line="360" w:lineRule="exact"/>
      </w:pPr>
      <w:r>
        <w:pict>
          <v:shape id="_x0000_s1239" type="#_x0000_t75" style="position:absolute;margin-left:35.5pt;margin-top:0;width:387.1pt;height:498.7pt;z-index:-251658643;mso-wrap-distance-left:5.pt;mso-wrap-distance-right:5.pt;mso-position-horizontal-relative:margin" wrapcoords="0 0">
            <v:imagedata r:id="rId199" r:href="rId200"/>
            <w10:wrap anchorx="margin"/>
          </v:shape>
        </w:pict>
      </w:r>
      <w:r>
        <w:pict>
          <v:shape id="_x0000_s1240" type="#_x0000_t202" style="position:absolute;margin-left:102.5pt;margin-top:522.35pt;width:331.2pt;height:25.pt;z-index:251657774;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center"/>
                    <w:spacing w:before="0" w:after="0" w:line="158" w:lineRule="exact"/>
                    <w:ind w:left="20" w:right="0" w:firstLine="0"/>
                  </w:pPr>
                  <w:r>
                    <w:rPr>
                      <w:rStyle w:val="CharStyle111"/>
                    </w:rPr>
                    <w:t>Escaping through the Crystal Forest John DiFool and his fellowship reach the place where they</w:t>
                    <w:br/>
                    <w:t>reunite the Light and Dark Incal in the body of the androgynous messiah Solune.</w:t>
                  </w:r>
                </w:p>
                <w:p>
                  <w:pPr>
                    <w:pStyle w:val="Style175"/>
                    <w:widowControl w:val="0"/>
                    <w:keepNext w:val="0"/>
                    <w:keepLines w:val="0"/>
                    <w:shd w:val="clear" w:color="auto" w:fill="000000"/>
                    <w:bidi w:val="0"/>
                    <w:spacing w:before="0" w:after="0"/>
                    <w:ind w:left="20" w:right="0" w:firstLine="0"/>
                  </w:pPr>
                  <w:r>
                    <w:rPr>
                      <w:rStyle w:val="CharStyle177"/>
                      <w:i w:val="0"/>
                      <w:iCs w:val="0"/>
                    </w:rPr>
                    <w:t xml:space="preserve">From </w:t>
                  </w:r>
                  <w:r>
                    <w:rPr>
                      <w:rStyle w:val="CharStyle178"/>
                      <w:i/>
                      <w:iCs/>
                    </w:rPr>
                    <w:t>What Lies Beneath</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72" w:lineRule="exact"/>
      </w:pPr>
    </w:p>
    <w:p>
      <w:pPr>
        <w:widowControl w:val="0"/>
        <w:rPr>
          <w:sz w:val="2"/>
          <w:szCs w:val="2"/>
        </w:rPr>
        <w:sectPr>
          <w:type w:val="continuous"/>
          <w:pgSz w:w="10749" w:h="13511"/>
          <w:pgMar w:top="401" w:left="774" w:right="774" w:bottom="624" w:header="0" w:footer="3" w:gutter="0"/>
          <w:rtlGutter/>
          <w:cols w:space="720"/>
          <w:noEndnote/>
          <w:docGrid w:linePitch="360"/>
        </w:sectPr>
      </w:pPr>
    </w:p>
    <w:p>
      <w:pPr>
        <w:widowControl w:val="0"/>
        <w:spacing w:before="85" w:after="85" w:line="240" w:lineRule="exact"/>
        <w:rPr>
          <w:sz w:val="19"/>
          <w:szCs w:val="19"/>
        </w:rPr>
      </w:pPr>
    </w:p>
    <w:p>
      <w:pPr>
        <w:widowControl w:val="0"/>
        <w:rPr>
          <w:sz w:val="2"/>
          <w:szCs w:val="2"/>
        </w:rPr>
        <w:sectPr>
          <w:pgSz w:w="10749" w:h="13511"/>
          <w:pgMar w:top="413" w:left="0" w:right="0" w:bottom="638" w:header="0" w:footer="3" w:gutter="0"/>
          <w:rtlGutter w:val="0"/>
          <w:cols w:space="720"/>
          <w:noEndnote/>
          <w:docGrid w:linePitch="360"/>
        </w:sectPr>
      </w:pPr>
    </w:p>
    <w:p>
      <w:pPr>
        <w:widowControl w:val="0"/>
        <w:spacing w:line="360" w:lineRule="exact"/>
      </w:pPr>
      <w:r>
        <w:pict>
          <v:shape id="_x0000_s1241" type="#_x0000_t75" style="position:absolute;margin-left:5.e-002pt;margin-top:0;width:461.05pt;height:537.85pt;z-index:-251658642;mso-wrap-distance-left:5.pt;mso-wrap-distance-right:5.pt;mso-position-horizontal-relative:margin" wrapcoords="0 0">
            <v:imagedata r:id="rId201" r:href="rId202"/>
            <w10:wrap anchorx="margin"/>
          </v:shape>
        </w:pict>
      </w:r>
      <w:r>
        <w:pict>
          <v:shape id="_x0000_s1242" type="#_x0000_t202" style="position:absolute;margin-left:26.4pt;margin-top:546.85pt;width:346.8pt;height:25.45pt;z-index:251657775;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center"/>
                    <w:spacing w:before="0" w:after="0" w:line="158" w:lineRule="exact"/>
                    <w:ind w:left="0" w:right="40" w:firstLine="0"/>
                  </w:pPr>
                  <w:r>
                    <w:rPr>
                      <w:rStyle w:val="CharStyle111"/>
                    </w:rPr>
                    <w:t>On the planet Aquaend John DiFool and his fellowship dive into a friendly water world,</w:t>
                    <w:br/>
                    <w:t>where they gather necessary support for the fight against the impending darkness caused by the Shadow Egg.</w:t>
                  </w:r>
                </w:p>
                <w:p>
                  <w:pPr>
                    <w:pStyle w:val="Style175"/>
                    <w:widowControl w:val="0"/>
                    <w:keepNext w:val="0"/>
                    <w:keepLines w:val="0"/>
                    <w:shd w:val="clear" w:color="auto" w:fill="000000"/>
                    <w:bidi w:val="0"/>
                    <w:spacing w:before="0" w:after="0"/>
                    <w:ind w:left="0" w:right="40" w:firstLine="0"/>
                  </w:pPr>
                  <w:r>
                    <w:rPr>
                      <w:rStyle w:val="CharStyle177"/>
                      <w:i w:val="0"/>
                      <w:iCs w:val="0"/>
                    </w:rPr>
                    <w:t xml:space="preserve">From </w:t>
                  </w:r>
                  <w:r>
                    <w:rPr>
                      <w:rStyle w:val="CharStyle178"/>
                      <w:i/>
                      <w:iCs/>
                    </w:rPr>
                    <w:t>What is Above</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06" w:lineRule="exact"/>
      </w:pPr>
    </w:p>
    <w:p>
      <w:pPr>
        <w:widowControl w:val="0"/>
        <w:rPr>
          <w:sz w:val="2"/>
          <w:szCs w:val="2"/>
        </w:rPr>
        <w:sectPr>
          <w:type w:val="continuous"/>
          <w:pgSz w:w="10749" w:h="13511"/>
          <w:pgMar w:top="413" w:left="759" w:right="759" w:bottom="638" w:header="0" w:footer="3" w:gutter="10"/>
          <w:rtlGutter w:val="0"/>
          <w:cols w:space="720"/>
          <w:noEndnote/>
          <w:docGrid w:linePitch="360"/>
        </w:sectPr>
      </w:pPr>
    </w:p>
    <w:p>
      <w:pPr>
        <w:widowControl w:val="0"/>
        <w:spacing w:line="240" w:lineRule="exact"/>
        <w:rPr>
          <w:sz w:val="19"/>
          <w:szCs w:val="19"/>
        </w:rPr>
      </w:pPr>
    </w:p>
    <w:p>
      <w:pPr>
        <w:widowControl w:val="0"/>
        <w:spacing w:before="94" w:after="94" w:line="240" w:lineRule="exact"/>
        <w:rPr>
          <w:sz w:val="19"/>
          <w:szCs w:val="19"/>
        </w:rPr>
      </w:pPr>
    </w:p>
    <w:p>
      <w:pPr>
        <w:widowControl w:val="0"/>
        <w:rPr>
          <w:sz w:val="2"/>
          <w:szCs w:val="2"/>
        </w:rPr>
        <w:sectPr>
          <w:pgSz w:w="10749" w:h="13511"/>
          <w:pgMar w:top="408" w:left="0" w:right="0" w:bottom="624" w:header="0" w:footer="3" w:gutter="0"/>
          <w:rtlGutter w:val="0"/>
          <w:cols w:space="720"/>
          <w:noEndnote/>
          <w:docGrid w:linePitch="360"/>
        </w:sectPr>
      </w:pPr>
    </w:p>
    <w:p>
      <w:pPr>
        <w:widowControl w:val="0"/>
        <w:spacing w:line="360" w:lineRule="exact"/>
      </w:pPr>
      <w:r>
        <w:pict>
          <v:shape id="_x0000_s1243" type="#_x0000_t75" style="position:absolute;margin-left:5.e-002pt;margin-top:0;width:462.pt;height:525.35pt;z-index:-251658641;mso-wrap-distance-left:5.pt;mso-wrap-distance-right:5.pt;mso-position-horizontal-relative:margin" wrapcoords="0 0">
            <v:imagedata r:id="rId203" r:href="rId204"/>
            <w10:wrap anchorx="margin"/>
          </v:shape>
        </w:pict>
      </w:r>
      <w:r>
        <w:pict>
          <v:shape id="_x0000_s1244" type="#_x0000_t202" style="position:absolute;margin-left:121.45pt;margin-top:535.8pt;width:312.pt;height:25.pt;z-index:251657776;mso-wrap-distance-left:5.pt;mso-wrap-distance-right:5.pt;mso-position-horizontal-relative:margin" filled="f" stroked="f">
            <v:textbox style="mso-fit-shape-to-text:t" inset="0,0,0,0">
              <w:txbxContent>
                <w:p>
                  <w:pPr>
                    <w:pStyle w:val="Style54"/>
                    <w:widowControl w:val="0"/>
                    <w:keepNext w:val="0"/>
                    <w:keepLines w:val="0"/>
                    <w:shd w:val="clear" w:color="auto" w:fill="000000"/>
                    <w:bidi w:val="0"/>
                    <w:jc w:val="center"/>
                    <w:spacing w:before="0" w:after="0" w:line="158" w:lineRule="exact"/>
                    <w:ind w:left="20" w:right="0" w:firstLine="0"/>
                  </w:pPr>
                  <w:r>
                    <w:rPr>
                      <w:rStyle w:val="CharStyle111"/>
                    </w:rPr>
                    <w:t>Just before it is too late John DiFool is once again rescued and a big</w:t>
                    <w:br/>
                    <w:t>fright breaks out leading to a confrontation between the Incal and the Darkness.</w:t>
                  </w:r>
                </w:p>
                <w:p>
                  <w:pPr>
                    <w:pStyle w:val="Style175"/>
                    <w:widowControl w:val="0"/>
                    <w:keepNext w:val="0"/>
                    <w:keepLines w:val="0"/>
                    <w:shd w:val="clear" w:color="auto" w:fill="000000"/>
                    <w:bidi w:val="0"/>
                    <w:spacing w:before="0" w:after="0"/>
                    <w:ind w:left="20" w:right="0" w:firstLine="0"/>
                  </w:pPr>
                  <w:r>
                    <w:rPr>
                      <w:rStyle w:val="CharStyle177"/>
                      <w:i w:val="0"/>
                      <w:iCs w:val="0"/>
                    </w:rPr>
                    <w:t xml:space="preserve">From </w:t>
                  </w:r>
                  <w:r>
                    <w:rPr>
                      <w:rStyle w:val="CharStyle178"/>
                      <w:i/>
                      <w:iCs/>
                    </w:rPr>
                    <w:t>The Fifth Essence - The Dreaming Galaxy</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00" w:lineRule="exact"/>
      </w:pPr>
    </w:p>
    <w:p>
      <w:pPr>
        <w:widowControl w:val="0"/>
        <w:rPr>
          <w:sz w:val="2"/>
          <w:szCs w:val="2"/>
        </w:rPr>
        <w:sectPr>
          <w:type w:val="continuous"/>
          <w:pgSz w:w="10749" w:h="13511"/>
          <w:pgMar w:top="408" w:left="747" w:right="747" w:bottom="624" w:header="0" w:footer="3" w:gutter="14"/>
          <w:rtlGutter/>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6" w:after="116" w:line="240" w:lineRule="exact"/>
        <w:rPr>
          <w:sz w:val="19"/>
          <w:szCs w:val="19"/>
        </w:rPr>
      </w:pPr>
    </w:p>
    <w:p>
      <w:pPr>
        <w:widowControl w:val="0"/>
        <w:rPr>
          <w:sz w:val="2"/>
          <w:szCs w:val="2"/>
        </w:rPr>
        <w:sectPr>
          <w:headerReference w:type="even" r:id="rId205"/>
          <w:headerReference w:type="default" r:id="rId206"/>
          <w:footerReference w:type="even" r:id="rId207"/>
          <w:footerReference w:type="default" r:id="rId208"/>
          <w:pgSz w:w="10749" w:h="13511"/>
          <w:pgMar w:top="133" w:left="0" w:right="0" w:bottom="197" w:header="0" w:footer="3" w:gutter="0"/>
          <w:rtlGutter w:val="0"/>
          <w:cols w:space="720"/>
          <w:pgNumType w:start="45"/>
          <w:noEndnote/>
          <w:docGrid w:linePitch="360"/>
        </w:sectPr>
      </w:pPr>
    </w:p>
    <w:p>
      <w:pPr>
        <w:widowControl w:val="0"/>
        <w:spacing w:line="360" w:lineRule="exact"/>
      </w:pPr>
      <w:r>
        <w:pict>
          <v:shape id="_x0000_s1246" type="#_x0000_t202" style="position:absolute;margin-left:75.35pt;margin-top:0.1pt;width:67.45pt;height:17.pt;z-index:251657777;mso-wrap-distance-left:5.pt;mso-wrap-distance-right:5.pt;mso-position-horizontal-relative:margin" fillcolor="#FEFEF8" stroked="f">
            <v:textbox style="mso-fit-shape-to-text:t" inset="0,0,0,0">
              <w:txbxContent>
                <w:p>
                  <w:pPr>
                    <w:pStyle w:val="Style180"/>
                    <w:widowControl w:val="0"/>
                    <w:keepNext w:val="0"/>
                    <w:keepLines w:val="0"/>
                    <w:shd w:val="clear" w:color="auto" w:fill="auto"/>
                    <w:bidi w:val="0"/>
                    <w:spacing w:before="0" w:after="0"/>
                    <w:ind w:left="20" w:right="0" w:firstLine="0"/>
                  </w:pPr>
                  <w:r>
                    <w:rPr>
                      <w:rStyle w:val="CharStyle181"/>
                    </w:rPr>
                    <w:t>ICH TEILE DAS SCHICKSAL DES</w:t>
                    <w:br/>
                    <w:t>INCAL. LEB WOH_, 3CHKI- WIR</w:t>
                    <w:br/>
                    <w:t>SEHEN UNS IW 0ENSE1TS-</w:t>
                  </w:r>
                </w:p>
              </w:txbxContent>
            </v:textbox>
            <w10:wrap anchorx="margin"/>
          </v:shape>
        </w:pict>
      </w:r>
      <w:r>
        <w:pict>
          <v:shape id="_x0000_s1247" type="#_x0000_t202" style="position:absolute;margin-left:133.45pt;margin-top:162.95pt;width:19.2pt;height:12.5pt;z-index:251657778;mso-wrap-distance-left:5.pt;mso-wrap-distance-right:5.pt;mso-position-horizontal-relative:margin" fillcolor="#FEFFF8" stroked="f">
            <v:textbox style="mso-fit-shape-to-text:t" inset="0,0,0,0">
              <w:txbxContent>
                <w:p>
                  <w:pPr>
                    <w:pStyle w:val="Style180"/>
                    <w:widowControl w:val="0"/>
                    <w:keepNext w:val="0"/>
                    <w:keepLines w:val="0"/>
                    <w:shd w:val="clear" w:color="auto" w:fill="auto"/>
                    <w:bidi w:val="0"/>
                    <w:jc w:val="both"/>
                    <w:spacing w:before="0" w:after="0"/>
                    <w:ind w:left="0" w:right="0" w:firstLine="0"/>
                  </w:pPr>
                  <w:r>
                    <w:rPr>
                      <w:rStyle w:val="CharStyle181"/>
                    </w:rPr>
                    <w:t>DAS IST.</w:t>
                    <w:br/>
                    <w:t>UNFAIR.</w:t>
                  </w:r>
                </w:p>
              </w:txbxContent>
            </v:textbox>
            <w10:wrap anchorx="margin"/>
          </v:shape>
        </w:pict>
      </w:r>
      <w:r>
        <w:pict>
          <v:shape id="_x0000_s1248" type="#_x0000_t202" style="position:absolute;margin-left:282.25pt;margin-top:153.35pt;width:24.25pt;height:12.5pt;z-index:251657779;mso-wrap-distance-left:5.pt;mso-wrap-distance-right:5.pt;mso-position-horizontal-relative:margin" fillcolor="#FEFEF8" stroked="f">
            <v:textbox style="mso-fit-shape-to-text:t" inset="0,0,0,0">
              <w:txbxContent>
                <w:p>
                  <w:pPr>
                    <w:pStyle w:val="Style180"/>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ind w:left="0" w:right="0" w:firstLine="0"/>
                  </w:pPr>
                  <w:r>
                    <w:rPr>
                      <w:rStyle w:val="CharStyle181"/>
                    </w:rPr>
                    <w:t>KR1WINELL</w:t>
                    <w:br/>
                    <w:t>IST DAS-</w:t>
                  </w:r>
                </w:p>
              </w:txbxContent>
            </v:textbox>
            <w10:wrap anchorx="margin"/>
          </v:shape>
        </w:pict>
      </w:r>
      <w:r>
        <w:pict>
          <v:shape id="_x0000_s1249" type="#_x0000_t202" style="position:absolute;margin-left:66.95pt;margin-top:300.7pt;width:75.6pt;height:14.35pt;z-index:251657780;mso-wrap-distance-left:5.pt;mso-wrap-distance-right:5.pt;mso-position-horizontal-relative:margin" filled="f" stroked="f">
            <v:textbox style="mso-fit-shape-to-text:t" inset="0,0,0,0">
              <w:txbxContent>
                <w:p>
                  <w:pPr>
                    <w:pStyle w:val="Style180"/>
                    <w:widowControl w:val="0"/>
                    <w:keepNext w:val="0"/>
                    <w:keepLines w:val="0"/>
                    <w:shd w:val="clear" w:color="auto" w:fill="auto"/>
                    <w:bidi w:val="0"/>
                    <w:jc w:val="left"/>
                    <w:spacing w:before="0" w:after="0" w:line="80" w:lineRule="exact"/>
                    <w:ind w:left="0" w:right="0" w:firstLine="0"/>
                  </w:pPr>
                  <w:r>
                    <w:rPr>
                      <w:rStyle w:val="CharStyle181"/>
                    </w:rPr>
                    <w:t>ICH WILL WICH NICHT ERGEBEN'</w:t>
                  </w:r>
                </w:p>
                <w:p>
                  <w:pPr>
                    <w:pStyle w:val="Style182"/>
                    <w:widowControl w:val="0"/>
                    <w:keepNext w:val="0"/>
                    <w:keepLines w:val="0"/>
                    <w:shd w:val="clear" w:color="auto" w:fill="auto"/>
                    <w:bidi w:val="0"/>
                    <w:jc w:val="left"/>
                    <w:spacing w:before="0" w:after="0" w:line="190" w:lineRule="exact"/>
                    <w:ind w:left="0" w:right="0" w:firstLine="0"/>
                  </w:pPr>
                  <w:r>
                    <w:rPr>
                      <w:rStyle w:val="CharStyle183"/>
                    </w:rPr>
                    <w:t>I</w:t>
                  </w:r>
                  <w:r>
                    <w:rPr>
                      <w:rStyle w:val="CharStyle184"/>
                    </w:rPr>
                    <w:t>CH</w:t>
                  </w:r>
                  <w:r>
                    <w:rPr>
                      <w:rStyle w:val="CharStyle183"/>
                    </w:rPr>
                    <w:t xml:space="preserve"> WILL </w:t>
                  </w:r>
                  <w:r>
                    <w:rPr>
                      <w:rStyle w:val="CharStyle184"/>
                    </w:rPr>
                    <w:t>ICH</w:t>
                  </w:r>
                  <w:r>
                    <w:rPr>
                      <w:rStyle w:val="CharStyle183"/>
                    </w:rPr>
                    <w:t xml:space="preserve"> SELBST BL6IBBJ!</w:t>
                  </w:r>
                </w:p>
              </w:txbxContent>
            </v:textbox>
            <w10:wrap anchorx="margin"/>
          </v:shape>
        </w:pict>
      </w:r>
      <w:r>
        <w:pict>
          <v:shape id="_x0000_s1250" type="#_x0000_t202" style="position:absolute;margin-left:267.85pt;margin-top:321.1pt;width:27.1pt;height:36.75pt;z-index:251657781;mso-wrap-distance-left:5.pt;mso-wrap-distance-right:5.pt;mso-position-horizontal-relative:margin" filled="f" stroked="f">
            <v:textbox style="mso-fit-shape-to-text:t" inset="0,0,0,0">
              <w:txbxContent>
                <w:p>
                  <w:pPr>
                    <w:pStyle w:val="Style180"/>
                    <w:widowControl w:val="0"/>
                    <w:keepNext w:val="0"/>
                    <w:keepLines w:val="0"/>
                    <w:shd w:val="clear" w:color="auto" w:fill="auto"/>
                    <w:bidi w:val="0"/>
                    <w:spacing w:before="0" w:after="0"/>
                    <w:ind w:left="0" w:right="0" w:firstLine="0"/>
                  </w:pPr>
                  <w:r>
                    <w:rPr>
                      <w:rStyle w:val="CharStyle181"/>
                    </w:rPr>
                    <w:t>INCAL, DU</w:t>
                    <w:br/>
                    <w:t>PERVERSER</w:t>
                    <w:br/>
                    <w:t>APPARAT,</w:t>
                    <w:br/>
                    <w:t>LASS WICH</w:t>
                    <w:br/>
                    <w:t>RAUS' GIB</w:t>
                    <w:br/>
                    <w:t>WIR DIE</w:t>
                    <w:br/>
                    <w:t>FREIHEIT-'</w:t>
                  </w:r>
                </w:p>
              </w:txbxContent>
            </v:textbox>
            <w10:wrap anchorx="margin"/>
          </v:shape>
        </w:pict>
      </w:r>
      <w:r>
        <w:pict>
          <v:shape id="_x0000_s1251" type="#_x0000_t202" style="position:absolute;margin-left:326.65pt;margin-top:309.85pt;width:59.3pt;height:31.95pt;z-index:251657782;mso-wrap-distance-left:5.pt;mso-wrap-distance-right:5.pt;mso-position-horizontal-relative:margin" filled="f" stroked="f">
            <v:textbox style="mso-fit-shape-to-text:t" inset="0,0,0,0">
              <w:txbxContent>
                <w:p>
                  <w:pPr>
                    <w:pStyle w:val="Style180"/>
                    <w:widowControl w:val="0"/>
                    <w:keepNext w:val="0"/>
                    <w:keepLines w:val="0"/>
                    <w:shd w:val="clear" w:color="auto" w:fill="auto"/>
                    <w:bidi w:val="0"/>
                    <w:spacing w:before="0" w:after="0" w:line="120" w:lineRule="exact"/>
                    <w:ind w:left="0" w:right="0" w:firstLine="0"/>
                  </w:pPr>
                  <w:r>
                    <w:rPr>
                      <w:rStyle w:val="CharStyle181"/>
                    </w:rPr>
                    <w:t>VON ANFANG AN WARST</w:t>
                    <w:br/>
                    <w:t>DU GEFANGEN- IN DIR</w:t>
                    <w:br/>
                    <w:t>SELBST' DIR IST DEINE</w:t>
                    <w:br/>
                    <w:t>EIGENE BEFREIUNG NICHT</w:t>
                    <w:br/>
                    <w:t xml:space="preserve">GELUNGEN </w:t>
                  </w:r>
                  <w:r>
                    <w:rPr>
                      <w:rStyle w:val="CharStyle185"/>
                    </w:rPr>
                    <w:t>[7</w:t>
                  </w:r>
                </w:p>
              </w:txbxContent>
            </v:textbox>
            <w10:wrap anchorx="margin"/>
          </v:shape>
        </w:pict>
      </w:r>
      <w:r>
        <w:pict>
          <v:shape id="_x0000_s1252" type="#_x0000_t202" style="position:absolute;margin-left:323.05pt;margin-top:373.55pt;width:61.45pt;height:29.5pt;z-index:251657783;mso-wrap-distance-left:5.pt;mso-wrap-distance-right:5.pt;mso-position-horizontal-relative:margin" filled="f" stroked="f">
            <v:textbox style="mso-fit-shape-to-text:t" inset="0,0,0,0">
              <w:txbxContent>
                <w:p>
                  <w:pPr>
                    <w:pStyle w:val="Style180"/>
                    <w:widowControl w:val="0"/>
                    <w:keepNext w:val="0"/>
                    <w:keepLines w:val="0"/>
                    <w:shd w:val="clear" w:color="auto" w:fill="auto"/>
                    <w:bidi w:val="0"/>
                    <w:spacing w:before="0" w:after="0" w:line="106" w:lineRule="exact"/>
                    <w:ind w:left="0" w:right="0" w:firstLine="0"/>
                  </w:pPr>
                  <w:r>
                    <w:rPr>
                      <w:rStyle w:val="CharStyle181"/>
                    </w:rPr>
                    <w:t>ABER WIR HABEN</w:t>
                    <w:br/>
                    <w:t>GESIEGT- WITHILFE</w:t>
                    <w:br/>
                    <w:t>DEINER GEFÄHRTEN. WR</w:t>
                    <w:br/>
                    <w:t>WERDEN IN DEN KERN DER</w:t>
                    <w:br/>
                    <w:t>FINSTERNIS EINDRINGEN..</w:t>
                  </w:r>
                </w:p>
              </w:txbxContent>
            </v:textbox>
            <w10:wrap anchorx="margin"/>
          </v:shape>
        </w:pict>
      </w:r>
      <w:r>
        <w:pict>
          <v:shape id="_x0000_s1253" type="#_x0000_t75" style="position:absolute;margin-left:5.e-002pt;margin-top:0;width:463.7pt;height:584.65pt;z-index:-251658639;mso-wrap-distance-left:5.pt;mso-wrap-distance-right:5.pt;mso-position-horizontal-relative:margin;mso-position-vertical-relative:margin" wrapcoords="0 0">
            <v:imagedata r:id="rId209" r:href="rId210"/>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77" w:lineRule="exact"/>
      </w:pPr>
    </w:p>
    <w:p>
      <w:pPr>
        <w:widowControl w:val="0"/>
        <w:rPr>
          <w:sz w:val="2"/>
          <w:szCs w:val="2"/>
        </w:rPr>
        <w:sectPr>
          <w:type w:val="continuous"/>
          <w:pgSz w:w="10749" w:h="13511"/>
          <w:pgMar w:top="133" w:left="738" w:right="738" w:bottom="197" w:header="0" w:footer="3" w:gutter="0"/>
          <w:rtlGutter/>
          <w:cols w:space="720"/>
          <w:noEndnote/>
          <w:docGrid w:linePitch="360"/>
        </w:sectPr>
      </w:pPr>
    </w:p>
    <w:p>
      <w:pPr>
        <w:widowControl w:val="0"/>
        <w:rPr>
          <w:sz w:val="2"/>
          <w:szCs w:val="2"/>
        </w:rPr>
      </w:pPr>
      <w:r>
        <w:pict>
          <v:shape id="_x0000_s1254" type="#_x0000_t202" style="position:static;width:537.45pt;height:100.1pt" filled="f" stroked="f">
            <v:textbox inset="0,0,0,0">
              <w:txbxContent>
                <w:p>
                  <w:pPr>
                    <w:widowControl w:val="0"/>
                  </w:pPr>
                </w:p>
              </w:txbxContent>
            </v:textbox>
            <w10:anchorlock/>
          </v:shape>
        </w:pict>
      </w:r>
      <w:r>
        <w:t xml:space="preserve"> </w:t>
      </w:r>
    </w:p>
    <w:p>
      <w:pPr>
        <w:widowControl w:val="0"/>
        <w:rPr>
          <w:sz w:val="2"/>
          <w:szCs w:val="2"/>
        </w:rPr>
        <w:sectPr>
          <w:pgSz w:w="10749" w:h="13511"/>
          <w:pgMar w:top="126" w:left="0" w:right="0" w:bottom="126" w:header="0" w:footer="3" w:gutter="0"/>
          <w:rtlGutter w:val="0"/>
          <w:cols w:space="720"/>
          <w:noEndnote/>
          <w:docGrid w:linePitch="360"/>
        </w:sectPr>
      </w:pPr>
    </w:p>
    <w:p>
      <w:pPr>
        <w:widowControl w:val="0"/>
        <w:spacing w:line="360" w:lineRule="exact"/>
      </w:pPr>
      <w:r>
        <w:pict>
          <v:shape id="_x0000_s1255" type="#_x0000_t202" style="position:absolute;margin-left:113.75pt;margin-top:0.1pt;width:39.35pt;height:11.95pt;z-index:251657784;mso-wrap-distance-left:5.pt;mso-wrap-distance-right:5.pt;mso-position-horizontal-relative:margin" filled="f" stroked="f">
            <v:textbox style="mso-fit-shape-to-text:t" inset="0,0,0,0">
              <w:txbxContent>
                <w:p>
                  <w:pPr>
                    <w:pStyle w:val="Style180"/>
                    <w:widowControl w:val="0"/>
                    <w:keepNext w:val="0"/>
                    <w:keepLines w:val="0"/>
                    <w:shd w:val="clear" w:color="auto" w:fill="auto"/>
                    <w:bidi w:val="0"/>
                    <w:spacing w:before="0" w:after="0" w:line="91" w:lineRule="exact"/>
                    <w:ind w:left="0" w:right="0" w:firstLine="0"/>
                  </w:pPr>
                  <w:r>
                    <w:rPr>
                      <w:rStyle w:val="CharStyle181"/>
                    </w:rPr>
                    <w:t>ICH SEE€- DUR CH</w:t>
                    <w:br/>
                    <w:t>DICH HINDURCH -</w:t>
                  </w:r>
                </w:p>
              </w:txbxContent>
            </v:textbox>
            <w10:wrap anchorx="margin"/>
          </v:shape>
        </w:pict>
      </w:r>
      <w:r>
        <w:pict>
          <v:shape id="_x0000_s1256" type="#_x0000_t202" style="position:absolute;margin-left:337.7pt;margin-top:4.pt;width:40.3pt;height:16.3pt;z-index:251657785;mso-wrap-distance-left:5.pt;mso-wrap-distance-right:5.pt;mso-position-horizontal-relative:margin" filled="f" stroked="f">
            <v:textbox style="mso-fit-shape-to-text:t" inset="0,0,0,0">
              <w:txbxContent>
                <w:p>
                  <w:pPr>
                    <w:pStyle w:val="Style180"/>
                    <w:widowControl w:val="0"/>
                    <w:keepNext w:val="0"/>
                    <w:keepLines w:val="0"/>
                    <w:shd w:val="clear" w:color="auto" w:fill="auto"/>
                    <w:bidi w:val="0"/>
                    <w:spacing w:before="0" w:after="0" w:line="91" w:lineRule="exact"/>
                    <w:ind w:left="0" w:right="0" w:firstLine="0"/>
                  </w:pPr>
                  <w:r>
                    <w:rPr>
                      <w:rStyle w:val="CharStyle181"/>
                    </w:rPr>
                    <w:t>DIE “TRANSPARENZ</w:t>
                    <w:br/>
                    <w:t>IST MEINE LETZTE</w:t>
                    <w:br/>
                    <w:t>MUTATION.'</w:t>
                  </w:r>
                </w:p>
              </w:txbxContent>
            </v:textbox>
            <w10:wrap anchorx="margin"/>
          </v:shape>
        </w:pict>
      </w:r>
      <w:r>
        <w:pict>
          <v:shape id="_x0000_s1257" type="#_x0000_t202" style="position:absolute;margin-left:340.3pt;margin-top:42.2pt;width:26.4pt;height:16.55pt;z-index:251657786;mso-wrap-distance-left:5.pt;mso-wrap-distance-right:5.pt;mso-position-horizontal-relative:margin" filled="f" stroked="f">
            <v:textbox style="mso-fit-shape-to-text:t" inset="0,0,0,0">
              <w:txbxContent>
                <w:p>
                  <w:pPr>
                    <w:pStyle w:val="Style180"/>
                    <w:widowControl w:val="0"/>
                    <w:keepNext w:val="0"/>
                    <w:keepLines w:val="0"/>
                    <w:shd w:val="clear" w:color="auto" w:fill="auto"/>
                    <w:bidi w:val="0"/>
                    <w:spacing w:before="0" w:after="0" w:line="91" w:lineRule="exact"/>
                    <w:ind w:left="0" w:right="0" w:firstLine="0"/>
                  </w:pPr>
                  <w:r>
                    <w:rPr>
                      <w:rStyle w:val="CharStyle181"/>
                    </w:rPr>
                    <w:t>WIR HAßEN</w:t>
                    <w:br/>
                    <w:t>DENKERN</w:t>
                    <w:br/>
                    <w:t>GESPALTEN.'</w:t>
                  </w:r>
                </w:p>
              </w:txbxContent>
            </v:textbox>
            <w10:wrap anchorx="margin"/>
          </v:shape>
        </w:pict>
      </w:r>
      <w:r>
        <w:pict>
          <v:shape id="_x0000_s1258" type="#_x0000_t75" style="position:absolute;margin-left:5.e-002pt;margin-top:0;width:463.45pt;height:660.5pt;z-index:-251658638;mso-wrap-distance-left:5.pt;mso-wrap-distance-right:5.pt;mso-position-horizontal-relative:margin;mso-position-vertical-relative:margin" wrapcoords="0 0">
            <v:imagedata r:id="rId211" r:href="rId212"/>
            <w10:wrap anchorx="margin" anchory="margin"/>
          </v:shape>
        </w:pict>
      </w:r>
    </w:p>
    <w:p>
      <w:pPr>
        <w:widowControl w:val="0"/>
        <w:spacing w:line="360" w:lineRule="exact"/>
      </w:pPr>
    </w:p>
    <w:p>
      <w:pPr>
        <w:widowControl w:val="0"/>
        <w:spacing w:line="434" w:lineRule="exact"/>
      </w:pPr>
    </w:p>
    <w:p>
      <w:pPr>
        <w:widowControl w:val="0"/>
        <w:rPr>
          <w:sz w:val="2"/>
          <w:szCs w:val="2"/>
        </w:rPr>
        <w:sectPr>
          <w:type w:val="continuous"/>
          <w:pgSz w:w="10749" w:h="13511"/>
          <w:pgMar w:top="126" w:left="740" w:right="740" w:bottom="126" w:header="0" w:footer="3" w:gutter="0"/>
          <w:rtlGutter/>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4" w:after="24" w:line="240" w:lineRule="exact"/>
        <w:rPr>
          <w:sz w:val="19"/>
          <w:szCs w:val="19"/>
        </w:rPr>
      </w:pPr>
    </w:p>
    <w:p>
      <w:pPr>
        <w:widowControl w:val="0"/>
        <w:rPr>
          <w:sz w:val="2"/>
          <w:szCs w:val="2"/>
        </w:rPr>
        <w:sectPr>
          <w:type w:val="continuous"/>
          <w:pgSz w:w="10749" w:h="13511"/>
          <w:pgMar w:top="6731" w:left="0" w:right="0" w:bottom="2877" w:header="0" w:footer="3" w:gutter="0"/>
          <w:rtlGutter w:val="0"/>
          <w:cols w:space="720"/>
          <w:noEndnote/>
          <w:docGrid w:linePitch="360"/>
        </w:sectPr>
      </w:pPr>
    </w:p>
    <w:p>
      <w:pPr>
        <w:pStyle w:val="Style180"/>
        <w:widowControl w:val="0"/>
        <w:keepNext w:val="0"/>
        <w:keepLines w:val="0"/>
        <w:shd w:val="clear" w:color="auto" w:fill="auto"/>
        <w:bidi w:val="0"/>
        <w:spacing w:before="0" w:after="0" w:line="91" w:lineRule="exact"/>
        <w:ind w:left="240" w:right="0" w:firstLine="0"/>
        <w:sectPr>
          <w:type w:val="continuous"/>
          <w:pgSz w:w="10749" w:h="13511"/>
          <w:pgMar w:top="6731" w:left="2214" w:right="2214" w:bottom="2877" w:header="0" w:footer="3" w:gutter="4670"/>
          <w:rtlGutter w:val="0"/>
          <w:cols w:space="720"/>
          <w:noEndnote/>
          <w:docGrid w:linePitch="360"/>
        </w:sectPr>
      </w:pPr>
      <w:r>
        <w:rPr>
          <w:w w:val="100"/>
          <w:color w:val="000000"/>
          <w:position w:val="0"/>
        </w:rPr>
        <w:t>SIEHST DU, XHJ</w:t>
        <w:br/>
        <w:t>DIFOOL? DAS IST DAS</w:t>
        <w:br/>
        <w:t>U6HT' DAS INNERE DER</w:t>
        <w:br/>
        <w:t>FINSTERNIS BESTEHT</w:t>
        <w:br/>
        <w:t xml:space="preserve">AUS </w:t>
      </w:r>
      <w:r>
        <w:rPr>
          <w:w w:val="100"/>
          <w:color w:val="000000"/>
          <w:position w:val="0"/>
        </w:rPr>
        <w:t>UCHT.'</w:t>
      </w:r>
    </w:p>
    <w:p>
      <w:pPr>
        <w:widowControl w:val="0"/>
        <w:spacing w:line="360" w:lineRule="exact"/>
      </w:pPr>
      <w:r>
        <w:pict>
          <v:shape id="_x0000_s1259" type="#_x0000_t202" style="position:absolute;margin-left:207.35pt;margin-top:0.1pt;width:36.95pt;height:30.4pt;z-index:251657787;mso-wrap-distance-left:5.pt;mso-wrap-distance-right:5.pt;mso-position-horizontal-relative:margin" fillcolor="#FEFFF9" stroked="f">
            <v:textbox style="mso-fit-shape-to-text:t" inset="0,0,0,0">
              <w:txbxContent>
                <w:p>
                  <w:pPr>
                    <w:pStyle w:val="Style180"/>
                    <w:widowControl w:val="0"/>
                    <w:keepNext w:val="0"/>
                    <w:keepLines w:val="0"/>
                    <w:shd w:val="clear" w:color="auto" w:fill="auto"/>
                    <w:bidi w:val="0"/>
                    <w:spacing w:before="0" w:after="0" w:line="91" w:lineRule="exact"/>
                    <w:ind w:left="0" w:right="0" w:firstLine="0"/>
                  </w:pPr>
                  <w:r>
                    <w:rPr>
                      <w:rStyle w:val="CharStyle181"/>
                    </w:rPr>
                    <w:t>ABER, 30HN,</w:t>
                    <w:br/>
                    <w:t>IST DIR NICHT</w:t>
                    <w:br/>
                    <w:t>KLAR, DASS WIR</w:t>
                    <w:br/>
                    <w:t>DIE FINSTERNIS</w:t>
                    <w:br/>
                    <w:t>BESIEGT HABEN?</w:t>
                    <w:br/>
                    <w:t>FLR IMMER'</w:t>
                  </w:r>
                </w:p>
              </w:txbxContent>
            </v:textbox>
            <w10:wrap anchorx="margin"/>
          </v:shape>
        </w:pict>
      </w:r>
      <w:r>
        <w:pict>
          <v:shape id="_x0000_s1260" type="#_x0000_t202" style="position:absolute;margin-left:226.55pt;margin-top:122.35pt;width:35.75pt;height:21.6pt;z-index:251657788;mso-wrap-distance-left:5.pt;mso-wrap-distance-right:5.pt;mso-position-horizontal-relative:margin" fillcolor="#FEFFF8" stroked="f">
            <v:textbox style="mso-fit-shape-to-text:t" inset="0,0,0,0">
              <w:txbxContent>
                <w:p>
                  <w:pPr>
                    <w:pStyle w:val="Style180"/>
                    <w:widowControl w:val="0"/>
                    <w:keepNext w:val="0"/>
                    <w:keepLines w:val="0"/>
                    <w:shd w:val="clear" w:color="auto" w:fill="auto"/>
                    <w:bidi w:val="0"/>
                    <w:spacing w:before="0" w:after="0" w:line="91" w:lineRule="exact"/>
                    <w:ind w:left="0" w:right="0" w:firstLine="0"/>
                  </w:pPr>
                  <w:r>
                    <w:rPr>
                      <w:rStyle w:val="CharStyle181"/>
                    </w:rPr>
                    <w:t>FCR IMMER,</w:t>
                    <w:br/>
                    <w:t>3CHN DIFOCC'</w:t>
                    <w:br/>
                    <w:t>FCR IMMER LUD</w:t>
                    <w:br/>
                    <w:t>EWIG.'.'</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98" w:lineRule="exact"/>
      </w:pPr>
    </w:p>
    <w:p>
      <w:pPr>
        <w:widowControl w:val="0"/>
        <w:rPr>
          <w:sz w:val="2"/>
          <w:szCs w:val="2"/>
        </w:rPr>
        <w:sectPr>
          <w:type w:val="continuous"/>
          <w:pgSz w:w="10749" w:h="13511"/>
          <w:pgMar w:top="126" w:left="740" w:right="740" w:bottom="126" w:header="0" w:footer="3" w:gutter="0"/>
          <w:rtlGutter/>
          <w:cols w:space="720"/>
          <w:noEndnote/>
          <w:docGrid w:linePitch="360"/>
        </w:sectPr>
      </w:pPr>
    </w:p>
    <w:p>
      <w:pPr>
        <w:widowControl w:val="0"/>
        <w:spacing w:line="120" w:lineRule="exact"/>
        <w:rPr>
          <w:sz w:val="10"/>
          <w:szCs w:val="10"/>
        </w:rPr>
      </w:pPr>
    </w:p>
    <w:p>
      <w:pPr>
        <w:widowControl w:val="0"/>
        <w:rPr>
          <w:sz w:val="2"/>
          <w:szCs w:val="2"/>
        </w:rPr>
        <w:sectPr>
          <w:type w:val="continuous"/>
          <w:pgSz w:w="10749" w:h="13511"/>
          <w:pgMar w:top="6731" w:left="0" w:right="0" w:bottom="2877" w:header="0" w:footer="3" w:gutter="0"/>
          <w:rtlGutter w:val="0"/>
          <w:cols w:space="720"/>
          <w:noEndnote/>
          <w:docGrid w:linePitch="360"/>
        </w:sectPr>
      </w:pPr>
    </w:p>
    <w:p>
      <w:pPr>
        <w:pStyle w:val="Style180"/>
        <w:widowControl w:val="0"/>
        <w:keepNext w:val="0"/>
        <w:keepLines w:val="0"/>
        <w:shd w:val="clear" w:color="auto" w:fill="auto"/>
        <w:bidi w:val="0"/>
        <w:spacing w:before="0" w:after="0" w:line="91" w:lineRule="exact"/>
        <w:ind w:left="0" w:right="0" w:firstLine="0"/>
        <w:sectPr>
          <w:type w:val="continuous"/>
          <w:pgSz w:w="10749" w:h="13511"/>
          <w:pgMar w:top="6731" w:left="2214" w:right="2214" w:bottom="2877" w:header="0" w:footer="3" w:gutter="4670"/>
          <w:rtlGutter/>
          <w:cols w:space="720"/>
          <w:noEndnote/>
          <w:docGrid w:linePitch="360"/>
        </w:sectPr>
      </w:pPr>
      <w:r>
        <w:rPr>
          <w:w w:val="100"/>
          <w:color w:val="000000"/>
          <w:position w:val="0"/>
        </w:rPr>
        <w:t>DU HAST UNS IN DIESES</w:t>
        <w:br/>
        <w:t>WAHNSINUSABENTEUER GEHETZT, OHNE</w:t>
        <w:br/>
        <w:t>DEINEN WEG SELBST ZU KENNEN-'</w:t>
      </w:r>
    </w:p>
    <w:p>
      <w:pPr>
        <w:pStyle w:val="Style9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BWPWAP Desire</w:t>
      </w:r>
    </w:p>
    <w:p>
      <w:pPr>
        <w:pStyle w:val="Style93"/>
        <w:widowControl w:val="0"/>
        <w:keepNext w:val="0"/>
        <w:keepLines w:val="0"/>
        <w:shd w:val="clear" w:color="auto" w:fill="auto"/>
        <w:bidi w:val="0"/>
        <w:jc w:val="left"/>
        <w:spacing w:before="0" w:after="0"/>
        <w:ind w:left="0" w:right="0" w:firstLine="0"/>
      </w:pPr>
      <w:r>
        <w:pict>
          <v:shape id="_x0000_s1261" type="#_x0000_t75" style="position:absolute;margin-left:170.15pt;margin-top:-19.9pt;width:68.4pt;height:19.2pt;z-index:-125829342;mso-wrap-distance-left:78.pt;mso-wrap-distance-right:5.pt;mso-wrap-distance-bottom:23.3pt;mso-position-horizontal-relative:margin" wrapcoords="0 0 21600 0 21600 9770 18789 11474 18789 21600 2716 21600 2716 11474 0 9770 0 0">
            <v:imagedata r:id="rId213" r:href="rId214"/>
            <w10:wrap type="square" side="left" anchorx="margin"/>
          </v:shape>
        </w:pict>
      </w:r>
      <w:r>
        <w:pict>
          <v:shape id="_x0000_s1262" type="#_x0000_t202" style="position:absolute;margin-left:178.8pt;margin-top:2.65pt;width:50.9pt;height:23.25pt;z-index:-125829341;mso-wrap-distance-left:86.65pt;mso-wrap-distance-top:22.55pt;mso-wrap-distance-right:8.9pt;mso-position-horizontal-relative:margin" filled="f" stroked="f">
            <v:textbox style="mso-fit-shape-to-text:t" inset="0,0,0,0">
              <w:txbxContent>
                <w:p>
                  <w:pPr>
                    <w:pStyle w:val="Style84"/>
                    <w:widowControl w:val="0"/>
                    <w:keepNext w:val="0"/>
                    <w:keepLines w:val="0"/>
                    <w:shd w:val="clear" w:color="auto" w:fill="auto"/>
                    <w:bidi w:val="0"/>
                    <w:jc w:val="left"/>
                    <w:spacing w:before="0" w:after="0" w:line="360" w:lineRule="exact"/>
                    <w:ind w:left="0" w:right="0" w:firstLine="0"/>
                  </w:pPr>
                  <w:r>
                    <w:rPr>
                      <w:rStyle w:val="CharStyle154"/>
                      <w:lang w:val="en-US" w:eastAsia="en-US" w:bidi="en-US"/>
                      <w:b w:val="0"/>
                      <w:bCs w:val="0"/>
                    </w:rPr>
                    <w:t>DESIRE</w:t>
                  </w:r>
                </w:p>
              </w:txbxContent>
            </v:textbox>
            <w10:wrap type="square" side="left" anchorx="margin"/>
          </v:shape>
        </w:pict>
      </w:r>
      <w:r>
        <w:rPr>
          <w:lang w:val="en-US" w:eastAsia="en-US" w:bidi="en-US"/>
          <w:w w:val="100"/>
          <w:spacing w:val="0"/>
          <w:color w:val="000000"/>
          <w:position w:val="0"/>
        </w:rPr>
        <w:t>Introduction to the festival thread</w:t>
      </w:r>
    </w:p>
    <w:p>
      <w:pPr>
        <w:pStyle w:val="Style54"/>
        <w:widowControl w:val="0"/>
        <w:keepNext w:val="0"/>
        <w:keepLines w:val="0"/>
        <w:shd w:val="clear" w:color="auto" w:fill="auto"/>
        <w:bidi w:val="0"/>
        <w:jc w:val="left"/>
        <w:spacing w:before="0" w:after="448" w:line="163" w:lineRule="exact"/>
        <w:ind w:left="0" w:right="0" w:firstLine="0"/>
      </w:pPr>
      <w:r>
        <w:rPr>
          <w:lang w:val="en-US" w:eastAsia="en-US" w:bidi="en-US"/>
          <w:w w:val="100"/>
          <w:spacing w:val="0"/>
          <w:color w:val="000000"/>
          <w:position w:val="0"/>
        </w:rPr>
        <w:t>transmediale2013</w:t>
      </w:r>
    </w:p>
    <w:p>
      <w:pPr>
        <w:pStyle w:val="Style66"/>
        <w:widowControl w:val="0"/>
        <w:keepNext w:val="0"/>
        <w:keepLines w:val="0"/>
        <w:shd w:val="clear" w:color="auto" w:fill="auto"/>
        <w:bidi w:val="0"/>
        <w:spacing w:before="0" w:after="484"/>
        <w:ind w:left="0" w:right="0" w:firstLine="0"/>
      </w:pPr>
      <w:r>
        <w:rPr>
          <w:lang w:val="en-US" w:eastAsia="en-US" w:bidi="en-US"/>
          <w:w w:val="100"/>
          <w:spacing w:val="0"/>
          <w:color w:val="000000"/>
          <w:position w:val="0"/>
        </w:rPr>
        <w:t>“The war of technology and desire is a war of transformation, in which, if we look</w:t>
        <w:br/>
        <w:t>deeply enough, we can make out the lineaments of our own vampire future.”</w:t>
        <w:br/>
        <w:t xml:space="preserve">Allucquere Rosanne Stone, </w:t>
      </w:r>
      <w:r>
        <w:rPr>
          <w:rStyle w:val="CharStyle86"/>
        </w:rPr>
        <w:t>The War of Desire and Technology at the Close of</w:t>
        <w:br/>
        <w:t>the Mechanical Age, 1996</w:t>
      </w:r>
    </w:p>
    <w:tbl>
      <w:tblPr>
        <w:tblOverlap w:val="never"/>
        <w:tblLayout w:type="fixed"/>
        <w:jc w:val="center"/>
      </w:tblPr>
      <w:tblGrid>
        <w:gridCol w:w="1085"/>
        <w:gridCol w:w="581"/>
        <w:gridCol w:w="3230"/>
        <w:gridCol w:w="2515"/>
        <w:gridCol w:w="730"/>
      </w:tblGrid>
      <w:tr>
        <w:trPr>
          <w:trHeight w:val="437" w:hRule="exact"/>
        </w:trPr>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149"/>
              </w:rPr>
              <w:t>Pluto Day</w:t>
              <w:br/>
              <w:t>Time</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Book</w:t>
            </w:r>
          </w:p>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Page</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149"/>
              </w:rPr>
              <w:t>Users Thread</w:t>
              <w:br/>
              <w:t>Events</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360" w:lineRule="exact"/>
              <w:ind w:left="160" w:right="0" w:firstLine="0"/>
            </w:pPr>
            <w:r>
              <w:rPr>
                <w:rStyle w:val="CharStyle150"/>
              </w:rPr>
              <w:t>w,w,</w:t>
            </w:r>
          </w:p>
          <w:p>
            <w:pPr>
              <w:pStyle w:val="Style30"/>
              <w:framePr w:w="8141" w:wrap="notBeside" w:vAnchor="text" w:hAnchor="text" w:xAlign="center" w:y="1"/>
              <w:widowControl w:val="0"/>
              <w:keepNext w:val="0"/>
              <w:keepLines w:val="0"/>
              <w:shd w:val="clear" w:color="auto" w:fill="auto"/>
              <w:bidi w:val="0"/>
              <w:jc w:val="left"/>
              <w:spacing w:before="0" w:after="0" w:line="360" w:lineRule="exact"/>
              <w:ind w:left="160" w:right="0" w:firstLine="0"/>
            </w:pPr>
            <w:r>
              <w:rPr>
                <w:rStyle w:val="CharStyle150"/>
              </w:rPr>
              <w:t>w</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Earth</w:t>
            </w:r>
          </w:p>
          <w:p>
            <w:pPr>
              <w:pStyle w:val="Style30"/>
              <w:framePr w:w="8141"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Date</w:t>
            </w:r>
          </w:p>
        </w:tc>
      </w:tr>
      <w:tr>
        <w:trPr>
          <w:trHeight w:val="418" w:hRule="exact"/>
        </w:trPr>
        <w:tc>
          <w:tcPr>
            <w:shd w:val="clear" w:color="auto" w:fill="FFFFFF"/>
            <w:tcBorders>
              <w:top w:val="single" w:sz="4"/>
            </w:tcBorders>
            <w:vAlign w:val="center"/>
          </w:tcPr>
          <w:p>
            <w:pPr>
              <w:pStyle w:val="Style30"/>
              <w:framePr w:w="8141" w:wrap="notBeside" w:vAnchor="text" w:hAnchor="text" w:xAlign="center" w:y="1"/>
              <w:widowControl w:val="0"/>
              <w:keepNext w:val="0"/>
              <w:keepLines w:val="0"/>
              <w:shd w:val="clear" w:color="auto" w:fill="auto"/>
              <w:bidi w:val="0"/>
              <w:jc w:val="left"/>
              <w:spacing w:before="0" w:after="0" w:line="190" w:lineRule="exact"/>
              <w:ind w:left="0" w:right="0" w:firstLine="0"/>
            </w:pPr>
            <w:r>
              <w:rPr>
                <w:rStyle w:val="CharStyle187"/>
              </w:rPr>
              <w:t>A A A A A A</w:t>
            </w:r>
          </w:p>
        </w:tc>
        <w:tc>
          <w:tcPr>
            <w:shd w:val="clear" w:color="auto" w:fill="FFFFFF"/>
            <w:tcBorders>
              <w:top w:val="single" w:sz="4"/>
            </w:tcBorders>
            <w:vAlign w:val="center"/>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173</w:t>
            </w:r>
          </w:p>
        </w:tc>
        <w:tc>
          <w:tcPr>
            <w:shd w:val="clear" w:color="auto" w:fill="FFFFFF"/>
            <w:tcBorders>
              <w:top w:val="single" w:sz="4"/>
            </w:tcBorders>
            <w:vAlign w:val="center"/>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Building Local Autonomy Networks</w:t>
            </w:r>
          </w:p>
        </w:tc>
        <w:tc>
          <w:tcPr>
            <w:shd w:val="clear" w:color="auto" w:fill="FFFFFF"/>
            <w:tcBorders>
              <w:top w:val="single" w:sz="4"/>
            </w:tcBorders>
            <w:vAlign w:val="center"/>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Workshop, 15:00, K2</w:t>
            </w:r>
          </w:p>
        </w:tc>
        <w:tc>
          <w:tcPr>
            <w:shd w:val="clear" w:color="auto" w:fill="FFFFFF"/>
            <w:tcBorders>
              <w:top w:val="single" w:sz="4"/>
            </w:tcBorders>
            <w:vAlign w:val="center"/>
          </w:tcPr>
          <w:p>
            <w:pPr>
              <w:pStyle w:val="Style30"/>
              <w:framePr w:w="8141"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31 Jan</w:t>
            </w:r>
          </w:p>
        </w:tc>
      </w:tr>
      <w:tr>
        <w:trPr>
          <w:trHeight w:val="216" w:hRule="exact"/>
        </w:trPr>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center"/>
              <w:spacing w:before="0" w:after="0" w:line="190" w:lineRule="exact"/>
              <w:ind w:left="0" w:right="0" w:firstLine="0"/>
            </w:pPr>
            <w:r>
              <w:rPr>
                <w:rStyle w:val="CharStyle187"/>
              </w:rPr>
              <w:t>A</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191</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Spam, Porn and Bodily Computation</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 xml:space="preserve">Conference, 11:00, </w:t>
            </w:r>
            <w:r>
              <w:rPr>
                <w:rStyle w:val="CharStyle149"/>
                <w:lang w:val="de-DE" w:eastAsia="de-DE" w:bidi="de-DE"/>
              </w:rPr>
              <w:t>Theatersaal</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01.Feb</w:t>
            </w:r>
          </w:p>
        </w:tc>
      </w:tr>
      <w:tr>
        <w:trPr>
          <w:trHeight w:val="221" w:hRule="exact"/>
        </w:trPr>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center"/>
              <w:spacing w:before="0" w:after="0" w:line="190" w:lineRule="exact"/>
              <w:ind w:left="0" w:right="0" w:firstLine="0"/>
            </w:pPr>
            <w:r>
              <w:rPr>
                <w:rStyle w:val="CharStyle187"/>
              </w:rPr>
              <w:t>A</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199</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Textfiles of Desire</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Conference, 13:30, K1</w:t>
            </w:r>
          </w:p>
        </w:tc>
        <w:tc>
          <w:tcPr>
            <w:shd w:val="clear" w:color="auto" w:fill="FFFFFF"/>
            <w:tcBorders/>
            <w:vAlign w:val="top"/>
          </w:tcPr>
          <w:p>
            <w:pPr>
              <w:framePr w:w="8141" w:wrap="notBeside" w:vAnchor="text" w:hAnchor="text" w:xAlign="center" w:y="1"/>
              <w:widowControl w:val="0"/>
              <w:rPr>
                <w:sz w:val="10"/>
                <w:szCs w:val="10"/>
              </w:rPr>
            </w:pPr>
          </w:p>
        </w:tc>
      </w:tr>
      <w:tr>
        <w:trPr>
          <w:trHeight w:val="226" w:hRule="exact"/>
        </w:trPr>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190" w:lineRule="exact"/>
              <w:ind w:left="640" w:right="0" w:firstLine="0"/>
            </w:pPr>
            <w:r>
              <w:rPr>
                <w:rStyle w:val="CharStyle187"/>
              </w:rPr>
              <w:t>A</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217</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Back When Pluto was Another Cold War H...</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 xml:space="preserve">Conference, 11:00, </w:t>
            </w:r>
            <w:r>
              <w:rPr>
                <w:rStyle w:val="CharStyle149"/>
                <w:lang w:val="de-DE" w:eastAsia="de-DE" w:bidi="de-DE"/>
              </w:rPr>
              <w:t>Theatersaal</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02.Feb</w:t>
            </w:r>
          </w:p>
        </w:tc>
      </w:tr>
      <w:tr>
        <w:trPr>
          <w:trHeight w:val="226" w:hRule="exact"/>
        </w:trPr>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190" w:lineRule="exact"/>
              <w:ind w:left="700" w:right="0" w:firstLine="0"/>
            </w:pPr>
            <w:r>
              <w:rPr>
                <w:rStyle w:val="CharStyle187"/>
              </w:rPr>
              <w:t>A</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223</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Emoporn, Sex Machines and Mediated Sexu...</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Conference, 13:30, Auditorium</w:t>
            </w:r>
          </w:p>
        </w:tc>
        <w:tc>
          <w:tcPr>
            <w:shd w:val="clear" w:color="auto" w:fill="FFFFFF"/>
            <w:tcBorders/>
            <w:vAlign w:val="top"/>
          </w:tcPr>
          <w:p>
            <w:pPr>
              <w:framePr w:w="8141" w:wrap="notBeside" w:vAnchor="text" w:hAnchor="text" w:xAlign="center" w:y="1"/>
              <w:widowControl w:val="0"/>
              <w:rPr>
                <w:sz w:val="10"/>
                <w:szCs w:val="10"/>
              </w:rPr>
            </w:pPr>
          </w:p>
        </w:tc>
      </w:tr>
      <w:tr>
        <w:trPr>
          <w:trHeight w:val="226" w:hRule="exact"/>
        </w:trPr>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190" w:lineRule="exact"/>
              <w:ind w:left="800" w:right="0" w:firstLine="0"/>
            </w:pPr>
            <w:r>
              <w:rPr>
                <w:rStyle w:val="CharStyle187"/>
              </w:rPr>
              <w:t>A</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245</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Software of the Future, or The Model prec...</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Workshop, 11:00, K2</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right"/>
              <w:spacing w:before="0" w:after="0" w:line="220" w:lineRule="exact"/>
              <w:ind w:left="0" w:right="0" w:firstLine="0"/>
            </w:pPr>
            <w:r>
              <w:rPr>
                <w:rStyle w:val="CharStyle149"/>
              </w:rPr>
              <w:t>03.Feb</w:t>
            </w:r>
          </w:p>
        </w:tc>
      </w:tr>
      <w:tr>
        <w:trPr>
          <w:trHeight w:val="149" w:hRule="exact"/>
        </w:trPr>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right"/>
              <w:spacing w:before="0" w:after="0" w:line="190" w:lineRule="exact"/>
              <w:ind w:left="0" w:right="180" w:firstLine="0"/>
            </w:pPr>
            <w:r>
              <w:rPr>
                <w:rStyle w:val="CharStyle187"/>
              </w:rPr>
              <w:t>A</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249</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In A Quare Time and Place: On the Poli...</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Conference, 14:00, K1</w:t>
            </w:r>
          </w:p>
        </w:tc>
        <w:tc>
          <w:tcPr>
            <w:shd w:val="clear" w:color="auto" w:fill="FFFFFF"/>
            <w:tcBorders/>
            <w:vAlign w:val="top"/>
          </w:tcPr>
          <w:p>
            <w:pPr>
              <w:framePr w:w="8141" w:wrap="notBeside" w:vAnchor="text" w:hAnchor="text" w:xAlign="center" w:y="1"/>
              <w:widowControl w:val="0"/>
              <w:rPr>
                <w:sz w:val="10"/>
                <w:szCs w:val="10"/>
              </w:rPr>
            </w:pPr>
          </w:p>
        </w:tc>
      </w:tr>
      <w:tr>
        <w:trPr>
          <w:trHeight w:val="154" w:hRule="exact"/>
        </w:trPr>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right"/>
              <w:spacing w:before="0" w:after="0" w:line="100" w:lineRule="exact"/>
              <w:ind w:left="0" w:right="180" w:firstLine="0"/>
            </w:pPr>
            <w:r>
              <w:rPr>
                <w:rStyle w:val="CharStyle188"/>
                <w:b w:val="0"/>
                <w:bCs w:val="0"/>
              </w:rPr>
              <w:t>A</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255</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BWPWAP Desire with Allucquere Rosanne...</w:t>
            </w:r>
          </w:p>
        </w:tc>
        <w:tc>
          <w:tcPr>
            <w:shd w:val="clear" w:color="auto" w:fill="FFFFFF"/>
            <w:tcBorders/>
            <w:vAlign w:val="bottom"/>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Conference, 16:00, Auditorium</w:t>
            </w:r>
          </w:p>
        </w:tc>
        <w:tc>
          <w:tcPr>
            <w:shd w:val="clear" w:color="auto" w:fill="FFFFFF"/>
            <w:tcBorders/>
            <w:vAlign w:val="top"/>
          </w:tcPr>
          <w:p>
            <w:pPr>
              <w:framePr w:w="8141" w:wrap="notBeside" w:vAnchor="text" w:hAnchor="text" w:xAlign="center" w:y="1"/>
              <w:widowControl w:val="0"/>
              <w:rPr>
                <w:sz w:val="10"/>
                <w:szCs w:val="10"/>
              </w:rPr>
            </w:pPr>
          </w:p>
        </w:tc>
      </w:tr>
      <w:tr>
        <w:trPr>
          <w:trHeight w:val="182" w:hRule="exact"/>
        </w:trPr>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right"/>
              <w:spacing w:before="0" w:after="0" w:line="190" w:lineRule="exact"/>
              <w:ind w:left="0" w:right="180" w:firstLine="0"/>
            </w:pPr>
            <w:r>
              <w:rPr>
                <w:rStyle w:val="CharStyle187"/>
              </w:rPr>
              <w:t>A</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257</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BWPWAP Desire Eier Haben with Diane Torr</w:t>
            </w:r>
          </w:p>
        </w:tc>
        <w:tc>
          <w:tcPr>
            <w:shd w:val="clear" w:color="auto" w:fill="FFFFFF"/>
            <w:tcBorders/>
            <w:vAlign w:val="top"/>
          </w:tcPr>
          <w:p>
            <w:pPr>
              <w:pStyle w:val="Style30"/>
              <w:framePr w:w="8141"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Performance, 18:30, Auditorium</w:t>
            </w:r>
          </w:p>
        </w:tc>
        <w:tc>
          <w:tcPr>
            <w:shd w:val="clear" w:color="auto" w:fill="FFFFFF"/>
            <w:tcBorders/>
            <w:vAlign w:val="top"/>
          </w:tcPr>
          <w:p>
            <w:pPr>
              <w:framePr w:w="8141" w:wrap="notBeside" w:vAnchor="text" w:hAnchor="text" w:xAlign="center" w:y="1"/>
              <w:widowControl w:val="0"/>
              <w:rPr>
                <w:sz w:val="10"/>
                <w:szCs w:val="10"/>
              </w:rPr>
            </w:pPr>
          </w:p>
        </w:tc>
      </w:tr>
    </w:tbl>
    <w:p>
      <w:pPr>
        <w:framePr w:w="8141" w:wrap="notBeside" w:vAnchor="text" w:hAnchor="text" w:xAlign="center" w:y="1"/>
        <w:widowControl w:val="0"/>
        <w:rPr>
          <w:sz w:val="2"/>
          <w:szCs w:val="2"/>
        </w:rPr>
      </w:pPr>
    </w:p>
    <w:p>
      <w:pPr>
        <w:widowControl w:val="0"/>
        <w:rPr>
          <w:sz w:val="2"/>
          <w:szCs w:val="2"/>
        </w:rPr>
      </w:pPr>
    </w:p>
    <w:p>
      <w:pPr>
        <w:widowControl w:val="0"/>
        <w:rPr>
          <w:sz w:val="2"/>
          <w:szCs w:val="2"/>
        </w:rPr>
        <w:sectPr>
          <w:headerReference w:type="even" r:id="rId215"/>
          <w:headerReference w:type="default" r:id="rId216"/>
          <w:footerReference w:type="even" r:id="rId217"/>
          <w:footerReference w:type="default" r:id="rId218"/>
          <w:headerReference w:type="first" r:id="rId219"/>
          <w:footerReference w:type="first" r:id="rId220"/>
          <w:titlePg/>
          <w:pgSz w:w="10749" w:h="13511"/>
          <w:pgMar w:top="892" w:left="1240" w:right="1240" w:bottom="873" w:header="0" w:footer="3" w:gutter="86"/>
          <w:rtlGutter/>
          <w:cols w:space="720"/>
          <w:pgNumType w:start="46"/>
          <w:noEndnote/>
          <w:docGrid w:linePitch="360"/>
        </w:sectPr>
      </w:pPr>
    </w:p>
    <w:p>
      <w:pPr>
        <w:widowControl w:val="0"/>
        <w:spacing w:line="240" w:lineRule="exact"/>
        <w:rPr>
          <w:sz w:val="19"/>
          <w:szCs w:val="19"/>
        </w:rPr>
      </w:pPr>
    </w:p>
    <w:p>
      <w:pPr>
        <w:widowControl w:val="0"/>
        <w:spacing w:before="15" w:after="15" w:line="240" w:lineRule="exact"/>
        <w:rPr>
          <w:sz w:val="19"/>
          <w:szCs w:val="19"/>
        </w:rPr>
      </w:pPr>
    </w:p>
    <w:p>
      <w:pPr>
        <w:widowControl w:val="0"/>
        <w:rPr>
          <w:sz w:val="2"/>
          <w:szCs w:val="2"/>
        </w:rPr>
        <w:sectPr>
          <w:type w:val="continuous"/>
          <w:pgSz w:w="10749" w:h="13511"/>
          <w:pgMar w:top="538" w:left="0" w:right="0" w:bottom="1555" w:header="0" w:footer="3" w:gutter="0"/>
          <w:rtlGutter w:val="0"/>
          <w:cols w:space="720"/>
          <w:noEndnote/>
          <w:docGrid w:linePitch="360"/>
        </w:sectPr>
      </w:pPr>
    </w:p>
    <w:p>
      <w:pPr>
        <w:widowControl w:val="0"/>
        <w:rPr>
          <w:sz w:val="2"/>
          <w:szCs w:val="2"/>
        </w:rPr>
      </w:pPr>
      <w:r>
        <w:pict>
          <v:shape id="_x0000_s1274" type="#_x0000_t75" style="position:absolute;margin-left:-139.45pt;margin-top:91.2pt;width:135.1pt;height:136.1pt;z-index:-125829340;mso-wrap-distance-left:5.pt;mso-wrap-distance-right:5.pt;mso-position-horizontal-relative:margin" wrapcoords="0 0 21600 0 21600 21600 0 21600 0 0">
            <v:imagedata r:id="rId221" r:href="rId222"/>
            <w10:wrap type="square" side="right" anchorx="margin"/>
          </v:shape>
        </w:pict>
      </w:r>
      <w:r>
        <w:pict>
          <v:shape id="_x0000_s1275" type="#_x0000_t75" style="position:absolute;margin-left:138.95pt;margin-top:0;width:154.1pt;height:133.45pt;z-index:-125829339;mso-wrap-distance-left:5.pt;mso-wrap-distance-right:5.pt;mso-position-horizontal-relative:margin" wrapcoords="0 0 21600 0 21600 21600 0 21600 0 0">
            <v:imagedata r:id="rId223" r:href="rId224"/>
            <w10:wrap type="topAndBottom" anchorx="margin"/>
          </v:shape>
        </w:pict>
      </w:r>
    </w:p>
    <w:p>
      <w:pPr>
        <w:pStyle w:val="Style48"/>
        <w:widowControl w:val="0"/>
        <w:keepNext w:val="0"/>
        <w:keepLines w:val="0"/>
        <w:shd w:val="clear" w:color="auto" w:fill="auto"/>
        <w:bidi w:val="0"/>
        <w:jc w:val="left"/>
        <w:spacing w:before="0" w:after="0"/>
        <w:ind w:left="0" w:right="0" w:firstLine="0"/>
      </w:pPr>
      <w:r>
        <w:rPr>
          <w:rStyle w:val="CharStyle99"/>
        </w:rPr>
        <w:t xml:space="preserve">en </w:t>
      </w:r>
      <w:r>
        <w:rPr>
          <w:lang w:val="en-US" w:eastAsia="en-US" w:bidi="en-US"/>
          <w:w w:val="100"/>
          <w:spacing w:val="0"/>
          <w:color w:val="000000"/>
          <w:position w:val="0"/>
        </w:rPr>
        <w:t>BWPWAP Desire is a space in</w:t>
        <w:br/>
        <w:t>between. If Pluto stands for the</w:t>
        <w:br/>
        <w:t>introduction of an element</w:t>
        <w:br/>
        <w:t>generating crisis, in BWPWAP</w:t>
        <w:br/>
        <w:t>Desire the queer idea of uncertain</w:t>
        <w:br/>
        <w:t>belonging generates multiple</w:t>
        <w:br/>
        <w:t>perspectives, where the flow of</w:t>
        <w:br/>
        <w:t>desire becomes a way to re-imag-</w:t>
        <w:br/>
        <w:t>ine identities and subjectivities. By</w:t>
        <w:br/>
        <w:t>staying within moments of crisis</w:t>
        <w:br/>
        <w:t>rather than resolving them, queer</w:t>
        <w:br/>
        <w:t>artists and sex activists, porn</w:t>
        <w:br/>
        <w:t>theorists and practitioners,</w:t>
        <w:br/>
        <w:t>advocate a state of mind and</w:t>
        <w:br/>
        <w:t>bodily expression in which</w:t>
      </w:r>
    </w:p>
    <w:p>
      <w:pPr>
        <w:pStyle w:val="Style4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paradigms are constantly</w:t>
        <w:br/>
        <w:t>re-contextualized, re-built,</w:t>
        <w:br/>
        <w:t>re-composed, leaving contradic</w:t>
        <w:t>-</w:t>
        <w:br/>
        <w:t>tions open. What is familiar is</w:t>
        <w:br/>
        <w:t>recognized as always infused</w:t>
        <w:br/>
        <w:t>with desire. And through a</w:t>
        <w:br/>
        <w:t>process of estrangement, digital</w:t>
        <w:br/>
        <w:t>culture (and its obsessive</w:t>
        <w:br/>
        <w:t>communication) is displaced,</w:t>
        <w:br/>
        <w:t>reassembled and left open to</w:t>
        <w:br/>
        <w:t>new interpretations. Sexual</w:t>
        <w:br/>
        <w:t>dichotomies are highlighted and</w:t>
        <w:br/>
        <w:t>blurred, power structures are</w:t>
        <w:br/>
        <w:t>exposed and disrupted, while</w:t>
        <w:br/>
        <w:t xml:space="preserve">spam, bugs, </w:t>
      </w:r>
      <w:r>
        <w:rPr>
          <w:lang w:val="fr-FR" w:eastAsia="fr-FR" w:bidi="fr-FR"/>
          <w:w w:val="100"/>
          <w:spacing w:val="0"/>
          <w:color w:val="000000"/>
          <w:position w:val="0"/>
        </w:rPr>
        <w:t xml:space="preserve">memes, </w:t>
      </w:r>
      <w:r>
        <w:rPr>
          <w:lang w:val="en-US" w:eastAsia="en-US" w:bidi="en-US"/>
          <w:w w:val="100"/>
          <w:spacing w:val="0"/>
          <w:color w:val="000000"/>
          <w:position w:val="0"/>
        </w:rPr>
        <w:t>online porn,</w:t>
        <w:br w:type="page"/>
        <w:t>and other body technologies</w:t>
        <w:br/>
        <w:t>become a challenge to reshape</w:t>
        <w:br/>
        <w:t>our experience of sexual desire.</w:t>
        <w:br/>
        <w:t>Juxtapositions, decompositions,</w:t>
        <w:br/>
        <w:t>fragments and unexpected</w:t>
        <w:br/>
        <w:t>combinations become forms of</w:t>
        <w:br/>
        <w:t>queer expression. The funda</w:t>
        <w:t>-</w:t>
        <w:br/>
        <w:t>mental question of this thread Is:</w:t>
        <w:br/>
        <w:t>Whether or not Comte de</w:t>
        <w:br/>
        <w:t>Lautreamont’s definition of</w:t>
        <w:br/>
        <w:t>beauty (“The chance encounter</w:t>
        <w:br/>
        <w:t>on a dissecting table of a sewing</w:t>
        <w:br/>
        <w:t>machine and an umbrella”) might</w:t>
        <w:br/>
        <w:t>still serve as a methodology of</w:t>
        <w:br/>
        <w:t>montage with which to experi</w:t>
        <w:t>-</w:t>
        <w:br/>
        <w:t>ment and critically reflect on</w:t>
        <w:br/>
        <w:t>social and cultural practices.</w:t>
      </w:r>
    </w:p>
    <w:p>
      <w:pPr>
        <w:pStyle w:val="Style48"/>
        <w:widowControl w:val="0"/>
        <w:keepNext w:val="0"/>
        <w:keepLines w:val="0"/>
        <w:shd w:val="clear" w:color="auto" w:fill="auto"/>
        <w:bidi w:val="0"/>
        <w:jc w:val="left"/>
        <w:spacing w:before="0" w:after="0" w:line="202" w:lineRule="exact"/>
        <w:ind w:left="0" w:right="0" w:firstLine="0"/>
        <w:sectPr>
          <w:type w:val="continuous"/>
          <w:pgSz w:w="10749" w:h="13511"/>
          <w:pgMar w:top="538" w:left="1264" w:right="1264" w:bottom="1555" w:header="0" w:footer="3" w:gutter="2874"/>
          <w:rtlGutter/>
          <w:cols w:num="2" w:space="102"/>
          <w:noEndnote/>
          <w:docGrid w:linePitch="360"/>
        </w:sectPr>
      </w:pPr>
      <w:r>
        <w:br w:type="column"/>
      </w:r>
      <w:r>
        <w:pict>
          <v:shape id="_x0000_s1276" type="#_x0000_t202" style="position:absolute;margin-left:290.65pt;margin-top:117.3pt;width:104.4pt;height:48.pt;z-index:-125829338;mso-wrap-distance-left:26.65pt;mso-wrap-distance-right:5.pt;mso-position-horizontal-relative:margin;mso-position-vertical-relative:margin" filled="f" stroked="f">
            <v:textbox style="mso-fit-shape-to-text:t" inset="0,0,0,0">
              <w:txbxContent>
                <w:p>
                  <w:pPr>
                    <w:pStyle w:val="Style84"/>
                    <w:widowControl w:val="0"/>
                    <w:keepNext w:val="0"/>
                    <w:keepLines w:val="0"/>
                    <w:shd w:val="clear" w:color="auto" w:fill="auto"/>
                    <w:bidi w:val="0"/>
                    <w:jc w:val="center"/>
                    <w:spacing w:before="0" w:after="0" w:line="451" w:lineRule="exact"/>
                    <w:ind w:left="0" w:right="0" w:firstLine="0"/>
                  </w:pPr>
                  <w:r>
                    <w:rPr>
                      <w:rStyle w:val="CharStyle154"/>
                      <w:b w:val="0"/>
                      <w:bCs w:val="0"/>
                    </w:rPr>
                    <w:t xml:space="preserve">EMMS </w:t>
                  </w:r>
                  <w:r>
                    <w:rPr>
                      <w:rStyle w:val="CharStyle189"/>
                    </w:rPr>
                    <w:t>0</w:t>
                  </w:r>
                  <w:r>
                    <w:rPr>
                      <w:rStyle w:val="CharStyle154"/>
                      <w:lang w:val="es-ES" w:eastAsia="es-ES" w:bidi="es-ES"/>
                      <w:b w:val="0"/>
                      <w:bCs w:val="0"/>
                    </w:rPr>
                    <w:t>ÜM)</w:t>
                    <w:br/>
                  </w:r>
                  <w:r>
                    <w:rPr>
                      <w:rStyle w:val="CharStyle154"/>
                      <w:b w:val="0"/>
                      <w:bCs w:val="0"/>
                    </w:rPr>
                    <w:t>GÄ</w:t>
                  </w:r>
                </w:p>
              </w:txbxContent>
            </v:textbox>
            <w10:wrap type="square" side="left" anchorx="margin" anchory="margin"/>
          </v:shape>
        </w:pict>
      </w:r>
      <w:r>
        <w:pict>
          <v:shape id="_x0000_s1277" type="#_x0000_t202" style="position:absolute;margin-left:427.9pt;margin-top:104.35pt;width:13.2pt;height:24.85pt;z-index:-125829337;mso-wrap-distance-left:163.9pt;mso-wrap-distance-right:5.pt;mso-position-horizontal-relative:margin;mso-position-vertical-relative:margin" filled="f" stroked="f">
            <v:textbox style="mso-fit-shape-to-text:t" inset="0,0,0,0">
              <w:txbxContent>
                <w:p>
                  <w:pPr>
                    <w:pStyle w:val="Style190"/>
                    <w:widowControl w:val="0"/>
                    <w:keepNext w:val="0"/>
                    <w:keepLines w:val="0"/>
                    <w:shd w:val="clear" w:color="auto" w:fill="auto"/>
                    <w:bidi w:val="0"/>
                    <w:jc w:val="left"/>
                    <w:spacing w:before="0" w:after="0" w:line="440" w:lineRule="exact"/>
                    <w:ind w:left="0" w:right="0" w:firstLine="0"/>
                  </w:pPr>
                  <w:r>
                    <w:rPr>
                      <w:w w:val="100"/>
                      <w:spacing w:val="0"/>
                      <w:color w:val="000000"/>
                      <w:position w:val="0"/>
                    </w:rPr>
                    <w:t>■</w:t>
                  </w:r>
                </w:p>
              </w:txbxContent>
            </v:textbox>
            <w10:wrap type="square" side="left" anchorx="margin" anchory="margin"/>
          </v:shape>
        </w:pict>
      </w:r>
      <w:r>
        <w:rPr>
          <w:lang w:val="de-DE" w:eastAsia="de-DE" w:bidi="de-DE"/>
          <w:w w:val="100"/>
          <w:spacing w:val="0"/>
          <w:color w:val="000000"/>
          <w:position w:val="0"/>
        </w:rPr>
        <w:t>Kombinationen werden zu Formen</w:t>
        <w:br/>
        <w:t>einer queeren Ausdrucksweise.</w:t>
        <w:br/>
        <w:t>Die grundlegende Frage dieses</w:t>
        <w:br/>
        <w:t>Themenstrangs bezieht sich auf</w:t>
        <w:br/>
        <w:t>Comte de Lautreamonts Definition</w:t>
        <w:br/>
        <w:t>von Schönheit als „zufällige</w:t>
        <w:br/>
        <w:t>Begegnung einer Nähmaschine</w:t>
        <w:br/>
        <w:t>und eines Regenschirms auf</w:t>
        <w:br/>
        <w:t>einem Seziertisch“. Eignet sie sich</w:t>
        <w:br/>
        <w:t>noch heute als montierende</w:t>
        <w:br/>
        <w:t>Methode, mit deren Hilfe soziale</w:t>
        <w:br/>
        <w:t>und kulturelle Praktiken experi</w:t>
        <w:t>-</w:t>
        <w:br/>
        <w:t>mentell erkundet und kritisch</w:t>
        <w:br/>
        <w:t>reflektiert werden könnten?</w:t>
      </w:r>
    </w:p>
    <w:p>
      <w:pPr>
        <w:widowControl w:val="0"/>
        <w:spacing w:before="70" w:after="70" w:line="240" w:lineRule="exact"/>
        <w:rPr>
          <w:sz w:val="19"/>
          <w:szCs w:val="19"/>
        </w:rPr>
      </w:pPr>
    </w:p>
    <w:p>
      <w:pPr>
        <w:widowControl w:val="0"/>
        <w:rPr>
          <w:sz w:val="2"/>
          <w:szCs w:val="2"/>
        </w:rPr>
        <w:sectPr>
          <w:type w:val="continuous"/>
          <w:pgSz w:w="10749" w:h="13511"/>
          <w:pgMar w:top="739" w:left="0" w:right="0" w:bottom="1555" w:header="0" w:footer="3" w:gutter="0"/>
          <w:rtlGutter w:val="0"/>
          <w:cols w:space="720"/>
          <w:noEndnote/>
          <w:docGrid w:linePitch="360"/>
        </w:sectPr>
      </w:pPr>
    </w:p>
    <w:p>
      <w:pPr>
        <w:widowControl w:val="0"/>
        <w:spacing w:line="360" w:lineRule="exact"/>
      </w:pPr>
      <w:r>
        <w:pict>
          <v:shape id="_x0000_s1278" type="#_x0000_t202" style="position:absolute;margin-left:3.25pt;margin-top:0.1pt;width:131.75pt;height:390.75pt;z-index:251657789;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de Verlangen BWPWAP ist ein</w:t>
                    <w:br/>
                    <w:t>Zwischenort. Angelehnt an die</w:t>
                    <w:br/>
                    <w:t>Thematisierung Plutos als zur</w:t>
                    <w:br/>
                    <w:t>Krise führendes Element, verfolgt</w:t>
                    <w:br/>
                    <w:t>dieser Themenstrang die queere</w:t>
                    <w:br/>
                    <w:t>Idee der ungewissen Zugehörig</w:t>
                    <w:t>-</w:t>
                    <w:br/>
                    <w:t>keit. Er erzeugt multiple Sichtwei</w:t>
                    <w:t>-</w:t>
                    <w:br/>
                    <w:t>sen auf Verlangen als Möglich</w:t>
                    <w:t>-</w:t>
                    <w:br/>
                    <w:t>keit, Identitäten und Subjek</w:t>
                    <w:t>-</w:t>
                    <w:br/>
                    <w:t>tivitäten neu zu denken. Indem</w:t>
                    <w:br/>
                    <w:t>sie in Krisenmomenten verweilen</w:t>
                    <w:br/>
                    <w:t>anstatt einen Ausweg aus diesen</w:t>
                    <w:br/>
                    <w:t>zu suchen, stehen queere</w:t>
                    <w:br/>
                    <w:t>Künstler, Sexaktivisten sowie</w:t>
                    <w:br/>
                    <w:t>Porno-Theoretiker und -Praktiker</w:t>
                    <w:br/>
                    <w:t>für einen seelischen und körper</w:t>
                    <w:t>-</w:t>
                    <w:br/>
                    <w:t>lichen Zustand ein, in dem</w:t>
                    <w:br/>
                    <w:t>Paradigmen immer wieder neu</w:t>
                    <w:br/>
                    <w:t>kontextualisiert, gebildet,</w:t>
                    <w:br/>
                    <w:t>organisiert und Widersprüche</w:t>
                    <w:br/>
                    <w:t>offen gelassen werden. Vertrau</w:t>
                    <w:t>-</w:t>
                    <w:br/>
                    <w:t>tes wird stets als von Verlangen</w:t>
                    <w:br/>
                    <w:t>durchtränkt wahrgenommen.</w:t>
                    <w:br/>
                    <w:t>Durch einen Entfremdungspro</w:t>
                    <w:t>-</w:t>
                    <w:br/>
                    <w:t>zess wird digitale Kultur (und die</w:t>
                    <w:br/>
                    <w:t>darin obsessiv praktizierte</w:t>
                    <w:br/>
                    <w:t>Kommunikation) dissoziiert,</w:t>
                    <w:br/>
                    <w:t>neu zusammengesetzt und für</w:t>
                    <w:br/>
                    <w:t>neue Interpretationen geöffnet.</w:t>
                    <w:br/>
                    <w:t>Sexuelle Dichotomien werden</w:t>
                    <w:br/>
                    <w:t>verdeutlicht und verwischt,</w:t>
                    <w:br/>
                    <w:t>Machtstrukturen offengelegt und</w:t>
                    <w:br/>
                    <w:t>unterwandert, während Spam,</w:t>
                    <w:br/>
                    <w:t>Bugs, Meme, Onllne-Pornografle</w:t>
                    <w:br/>
                    <w:t>und andere Körper-Technologien</w:t>
                    <w:br/>
                    <w:t>unsere Erfahrung sexuellen</w:t>
                    <w:br/>
                    <w:t>Verlangens verändern. Gegen</w:t>
                    <w:t>-</w:t>
                    <w:br/>
                    <w:t>überstellungen, Dekonstruktio-</w:t>
                    <w:br/>
                    <w:t>nen, Fragmente und unerwartete</w:t>
                  </w:r>
                </w:p>
              </w:txbxContent>
            </v:textbox>
            <w10:wrap anchorx="margin"/>
          </v:shape>
        </w:pict>
      </w:r>
      <w:r>
        <w:pict>
          <v:shape id="_x0000_s1279" type="#_x0000_t75" style="position:absolute;margin-left:157.1pt;margin-top:85.2pt;width:102.7pt;height:233.5pt;z-index:-251658626;mso-wrap-distance-left:5.pt;mso-wrap-distance-right:5.pt;mso-position-horizontal-relative:margin" wrapcoords="0 0">
            <v:imagedata r:id="rId225" r:href="rId226"/>
            <w10:wrap anchorx="margin"/>
          </v:shape>
        </w:pict>
      </w:r>
      <w:r>
        <w:pict>
          <v:shape id="_x0000_s1280" type="#_x0000_t75" style="position:absolute;margin-left:297.95pt;margin-top:85.2pt;width:102.7pt;height:41.3pt;z-index:-251658625;mso-wrap-distance-left:5.pt;mso-wrap-distance-right:5.pt;mso-position-horizontal-relative:margin" wrapcoords="0 0">
            <v:imagedata r:id="rId227" r:href="rId228"/>
            <w10:wrap anchorx="margin"/>
          </v:shape>
        </w:pict>
      </w:r>
      <w:r>
        <w:pict>
          <v:shape id="_x0000_s1281" type="#_x0000_t202" style="position:absolute;margin-left:434.3pt;margin-top:103.45pt;width:12.95pt;height:28.3pt;z-index:251657790;mso-wrap-distance-left:5.pt;mso-wrap-distance-right:5.pt;mso-position-horizontal-relative:margin" filled="f" stroked="f">
            <v:textbox style="mso-fit-shape-to-text:t" inset="0,0,0,0">
              <w:txbxContent>
                <w:p>
                  <w:pPr>
                    <w:pStyle w:val="Style84"/>
                    <w:widowControl w:val="0"/>
                    <w:keepNext w:val="0"/>
                    <w:keepLines w:val="0"/>
                    <w:shd w:val="clear" w:color="auto" w:fill="auto"/>
                    <w:bidi w:val="0"/>
                    <w:jc w:val="left"/>
                    <w:spacing w:before="0" w:after="0" w:line="360" w:lineRule="exact"/>
                    <w:ind w:left="0" w:right="0" w:firstLine="0"/>
                  </w:pPr>
                  <w:r>
                    <w:rPr>
                      <w:rStyle w:val="CharStyle154"/>
                      <w:b w:val="0"/>
                      <w:bCs w:val="0"/>
                    </w:rPr>
                    <w:t>I</w:t>
                  </w:r>
                </w:p>
              </w:txbxContent>
            </v:textbox>
            <w10:wrap anchorx="margin"/>
          </v:shape>
        </w:pict>
      </w:r>
      <w:r>
        <w:pict>
          <v:shape id="_x0000_s1282" type="#_x0000_t202" style="position:absolute;margin-left:434.3pt;margin-top:144.95pt;width:12.95pt;height:31.95pt;z-index:251657791;mso-wrap-distance-left:5.pt;mso-wrap-distance-right:5.pt;mso-position-horizontal-relative:margin" filled="f" stroked="f">
            <v:textbox style="mso-fit-shape-to-text:t" inset="0,0,0,0">
              <w:txbxContent>
                <w:p>
                  <w:pPr>
                    <w:pStyle w:val="Style192"/>
                    <w:widowControl w:val="0"/>
                    <w:keepNext w:val="0"/>
                    <w:keepLines w:val="0"/>
                    <w:shd w:val="clear" w:color="auto" w:fill="auto"/>
                    <w:bidi w:val="0"/>
                    <w:jc w:val="left"/>
                    <w:spacing w:before="0" w:after="0" w:line="360" w:lineRule="exact"/>
                    <w:ind w:left="0" w:right="0" w:firstLine="0"/>
                  </w:pPr>
                  <w:bookmarkStart w:id="11" w:name="bookmark11"/>
                  <w:r>
                    <w:rPr>
                      <w:color w:val="000000"/>
                      <w:position w:val="0"/>
                    </w:rPr>
                    <w:t>I</w:t>
                  </w:r>
                  <w:bookmarkEnd w:id="11"/>
                </w:p>
              </w:txbxContent>
            </v:textbox>
            <w10:wrap anchorx="margin"/>
          </v:shape>
        </w:pict>
      </w:r>
      <w:r>
        <w:pict>
          <v:shape id="_x0000_s1283" type="#_x0000_t75" style="position:absolute;margin-left:298.2pt;margin-top:277.7pt;width:102.7pt;height:41.05pt;z-index:-251658624;mso-wrap-distance-left:5.pt;mso-wrap-distance-right:5.pt;mso-position-horizontal-relative:margin" wrapcoords="0 0">
            <v:imagedata r:id="rId229" r:href="rId230"/>
            <w10:wrap anchorx="margin"/>
          </v:shape>
        </w:pict>
      </w:r>
      <w:r>
        <w:pict>
          <v:shape id="_x0000_s1284" type="#_x0000_t202" style="position:absolute;margin-left:344.3pt;margin-top:364.85pt;width:25.2pt;height:25.95pt;z-index:251657792;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49" w:lineRule="exact"/>
                    <w:ind w:left="0" w:right="0" w:firstLine="0"/>
                  </w:pPr>
                  <w:r>
                    <w:rPr>
                      <w:rStyle w:val="CharStyle103"/>
                    </w:rPr>
                    <w:t>planets</w:t>
                  </w:r>
                </w:p>
                <w:p>
                  <w:pPr>
                    <w:pStyle w:val="Style54"/>
                    <w:widowControl w:val="0"/>
                    <w:keepNext w:val="0"/>
                    <w:keepLines w:val="0"/>
                    <w:shd w:val="clear" w:color="auto" w:fill="auto"/>
                    <w:bidi w:val="0"/>
                    <w:jc w:val="left"/>
                    <w:spacing w:before="0" w:after="0" w:line="149" w:lineRule="exact"/>
                    <w:ind w:left="0" w:right="0" w:firstLine="0"/>
                  </w:pPr>
                  <w:r>
                    <w:rPr>
                      <w:rStyle w:val="CharStyle103"/>
                    </w:rPr>
                    <w:t>bodies</w:t>
                  </w:r>
                </w:p>
                <w:p>
                  <w:pPr>
                    <w:pStyle w:val="Style54"/>
                    <w:widowControl w:val="0"/>
                    <w:keepNext w:val="0"/>
                    <w:keepLines w:val="0"/>
                    <w:shd w:val="clear" w:color="auto" w:fill="auto"/>
                    <w:bidi w:val="0"/>
                    <w:jc w:val="left"/>
                    <w:spacing w:before="0" w:after="0" w:line="149" w:lineRule="exact"/>
                    <w:ind w:left="0" w:right="0" w:firstLine="0"/>
                  </w:pPr>
                  <w:r>
                    <w:rPr>
                      <w:rStyle w:val="CharStyle103"/>
                    </w:rPr>
                    <w:t>festivals</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44" w:lineRule="exact"/>
      </w:pPr>
    </w:p>
    <w:p>
      <w:pPr>
        <w:widowControl w:val="0"/>
        <w:rPr>
          <w:sz w:val="2"/>
          <w:szCs w:val="2"/>
        </w:rPr>
        <w:sectPr>
          <w:type w:val="continuous"/>
          <w:pgSz w:w="10749" w:h="13511"/>
          <w:pgMar w:top="739" w:left="738" w:right="738" w:bottom="1555" w:header="0" w:footer="3" w:gutter="394"/>
          <w:rtlGutter w:val="0"/>
          <w:cols w:space="720"/>
          <w:noEndnote/>
          <w:docGrid w:linePitch="360"/>
        </w:sectPr>
      </w:pPr>
    </w:p>
    <w:p>
      <w:pPr>
        <w:widowControl w:val="0"/>
        <w:rPr>
          <w:sz w:val="2"/>
          <w:szCs w:val="2"/>
        </w:rPr>
      </w:pPr>
      <w:r>
        <w:pict>
          <v:shape id="_x0000_s1285" type="#_x0000_t202" style="position:static;width:537.45pt;height:8.25pt" filled="f" stroked="f">
            <v:textbox inset="0,0,0,0">
              <w:txbxContent>
                <w:p>
                  <w:pPr>
                    <w:widowControl w:val="0"/>
                  </w:pPr>
                </w:p>
              </w:txbxContent>
            </v:textbox>
            <w10:anchorlock/>
          </v:shape>
        </w:pict>
      </w:r>
      <w:r>
        <w:t xml:space="preserve"> </w:t>
      </w:r>
    </w:p>
    <w:p>
      <w:pPr>
        <w:widowControl w:val="0"/>
        <w:rPr>
          <w:sz w:val="2"/>
          <w:szCs w:val="2"/>
        </w:rPr>
        <w:sectPr>
          <w:headerReference w:type="even" r:id="rId231"/>
          <w:headerReference w:type="default" r:id="rId232"/>
          <w:footerReference w:type="even" r:id="rId233"/>
          <w:footerReference w:type="default" r:id="rId234"/>
          <w:headerReference w:type="first" r:id="rId235"/>
          <w:footerReference w:type="first" r:id="rId236"/>
          <w:titlePg/>
          <w:pgSz w:w="10749" w:h="13511"/>
          <w:pgMar w:top="744" w:left="0" w:right="0" w:bottom="706" w:header="0" w:footer="3" w:gutter="0"/>
          <w:rtlGutter w:val="0"/>
          <w:cols w:space="720"/>
          <w:pgNumType w:start="49"/>
          <w:noEndnote/>
          <w:docGrid w:linePitch="360"/>
        </w:sectPr>
      </w:pPr>
    </w:p>
    <w:p>
      <w:pPr>
        <w:widowControl w:val="0"/>
        <w:spacing w:line="360" w:lineRule="exact"/>
      </w:pPr>
      <w:r>
        <w:pict>
          <v:shape id="_x0000_s1292" type="#_x0000_t75" style="position:absolute;margin-left:175.9pt;margin-top:0;width:68.4pt;height:19.45pt;z-index:-251658617;mso-wrap-distance-left:5.pt;mso-wrap-distance-right:5.pt;mso-position-horizontal-relative:margin" wrapcoords="0 0">
            <v:imagedata r:id="rId237" r:href="rId238"/>
            <w10:wrap anchorx="margin"/>
          </v:shape>
        </w:pict>
      </w:r>
      <w:r>
        <w:pict>
          <v:shape id="_x0000_s1293" type="#_x0000_t202" style="position:absolute;margin-left:184.55pt;margin-top:22.8pt;width:50.9pt;height:22.3pt;z-index:251657793;mso-wrap-distance-left:5.pt;mso-wrap-distance-right:5.pt;mso-position-horizontal-relative:margin" filled="f" stroked="f">
            <v:textbox style="mso-fit-shape-to-text:t" inset="0,0,0,0">
              <w:txbxContent>
                <w:p>
                  <w:pPr>
                    <w:pStyle w:val="Style88"/>
                    <w:widowControl w:val="0"/>
                    <w:keepNext w:val="0"/>
                    <w:keepLines w:val="0"/>
                    <w:shd w:val="clear" w:color="auto" w:fill="auto"/>
                    <w:bidi w:val="0"/>
                    <w:jc w:val="left"/>
                    <w:spacing w:before="0" w:after="0" w:line="360" w:lineRule="exact"/>
                    <w:ind w:left="0" w:right="0" w:firstLine="0"/>
                  </w:pPr>
                  <w:bookmarkStart w:id="12" w:name="bookmark12"/>
                  <w:r>
                    <w:rPr>
                      <w:rStyle w:val="CharStyle132"/>
                      <w:b w:val="0"/>
                      <w:bCs w:val="0"/>
                      <w:color w:val="EBEBEB"/>
                    </w:rPr>
                    <w:t>DESIRE</w:t>
                  </w:r>
                  <w:bookmarkEnd w:id="12"/>
                </w:p>
              </w:txbxContent>
            </v:textbox>
            <w10:wrap anchorx="margin"/>
          </v:shape>
        </w:pict>
      </w:r>
      <w:r>
        <w:pict>
          <v:shape id="_x0000_s1294" type="#_x0000_t202" style="position:absolute;margin-left:6.25pt;margin-top:58.45pt;width:144.5pt;height:23.pt;z-index:251657794;mso-wrap-distance-left:5.pt;mso-wrap-distance-right:5.pt;mso-position-horizontal-relative:margin" filled="f" stroked="f">
            <v:textbox style="mso-fit-shape-to-text:t" inset="0,0,0,0">
              <w:txbxContent>
                <w:p>
                  <w:pPr>
                    <w:pStyle w:val="Style46"/>
                    <w:widowControl w:val="0"/>
                    <w:keepNext w:val="0"/>
                    <w:keepLines w:val="0"/>
                    <w:shd w:val="clear" w:color="auto" w:fill="000000"/>
                    <w:bidi w:val="0"/>
                    <w:jc w:val="left"/>
                    <w:spacing w:before="0" w:after="0"/>
                    <w:ind w:left="0" w:right="0" w:firstLine="0"/>
                  </w:pPr>
                  <w:r>
                    <w:rPr>
                      <w:rStyle w:val="CharStyle133"/>
                      <w:b/>
                      <w:bCs/>
                    </w:rPr>
                    <w:t>BWPWAP Desire with</w:t>
                    <w:br/>
                  </w:r>
                  <w:r>
                    <w:rPr>
                      <w:rStyle w:val="CharStyle133"/>
                      <w:lang w:val="es-ES" w:eastAsia="es-ES" w:bidi="es-ES"/>
                      <w:b/>
                      <w:bCs/>
                    </w:rPr>
                    <w:t xml:space="preserve">Allucquére </w:t>
                  </w:r>
                  <w:r>
                    <w:rPr>
                      <w:rStyle w:val="CharStyle133"/>
                      <w:b/>
                      <w:bCs/>
                    </w:rPr>
                    <w:t>Rosanne „Sandy“ Stone</w:t>
                  </w:r>
                </w:p>
              </w:txbxContent>
            </v:textbox>
            <w10:wrap anchorx="margin"/>
          </v:shape>
        </w:pict>
      </w:r>
      <w:r>
        <w:pict>
          <v:shape id="_x0000_s1295" type="#_x0000_t75" style="position:absolute;margin-left:231.85pt;margin-top:42.5pt;width:70.55pt;height:34.3pt;z-index:-251658616;mso-wrap-distance-left:5.pt;mso-wrap-distance-right:5.pt;mso-position-horizontal-relative:margin" wrapcoords="0 0">
            <v:imagedata r:id="rId239" r:href="rId240"/>
            <w10:wrap anchorx="margin"/>
          </v:shape>
        </w:pict>
      </w:r>
    </w:p>
    <w:p>
      <w:pPr>
        <w:widowControl w:val="0"/>
        <w:spacing w:line="360" w:lineRule="exact"/>
      </w:pPr>
    </w:p>
    <w:p>
      <w:pPr>
        <w:widowControl w:val="0"/>
        <w:spacing w:line="360" w:lineRule="exact"/>
      </w:pPr>
    </w:p>
    <w:p>
      <w:pPr>
        <w:widowControl w:val="0"/>
        <w:spacing w:line="530" w:lineRule="exact"/>
      </w:pPr>
    </w:p>
    <w:p>
      <w:pPr>
        <w:widowControl w:val="0"/>
        <w:rPr>
          <w:sz w:val="2"/>
          <w:szCs w:val="2"/>
        </w:rPr>
        <w:sectPr>
          <w:type w:val="continuous"/>
          <w:pgSz w:w="10749" w:h="13511"/>
          <w:pgMar w:top="744" w:left="1218" w:right="1218" w:bottom="706" w:header="0" w:footer="3" w:gutter="0"/>
          <w:rtlGutter/>
          <w:cols w:space="720"/>
          <w:noEndnote/>
          <w:docGrid w:linePitch="360"/>
        </w:sectPr>
      </w:pPr>
    </w:p>
    <w:p>
      <w:pPr>
        <w:widowControl w:val="0"/>
        <w:spacing w:line="147" w:lineRule="exact"/>
        <w:rPr>
          <w:sz w:val="12"/>
          <w:szCs w:val="12"/>
        </w:rPr>
      </w:pPr>
    </w:p>
    <w:p>
      <w:pPr>
        <w:widowControl w:val="0"/>
        <w:rPr>
          <w:sz w:val="2"/>
          <w:szCs w:val="2"/>
        </w:rPr>
        <w:sectPr>
          <w:type w:val="continuous"/>
          <w:pgSz w:w="10749" w:h="13511"/>
          <w:pgMar w:top="2733" w:left="0" w:right="0" w:bottom="933" w:header="0" w:footer="3" w:gutter="0"/>
          <w:rtlGutter w:val="0"/>
          <w:cols w:space="720"/>
          <w:noEndnote/>
          <w:docGrid w:linePitch="360"/>
        </w:sectPr>
      </w:pPr>
    </w:p>
    <w:p>
      <w:pPr>
        <w:pStyle w:val="Style48"/>
        <w:widowControl w:val="0"/>
        <w:keepNext w:val="0"/>
        <w:keepLines w:val="0"/>
        <w:shd w:val="clear" w:color="auto" w:fill="000000"/>
        <w:bidi w:val="0"/>
        <w:jc w:val="left"/>
        <w:spacing w:before="0" w:after="0" w:line="202" w:lineRule="exact"/>
        <w:ind w:left="160" w:right="5940" w:firstLine="0"/>
      </w:pPr>
      <w:r>
        <w:rPr>
          <w:rStyle w:val="CharStyle109"/>
        </w:rPr>
        <w:t>When: Sun, 03.02.2013</w:t>
        <w:br/>
        <w:t>Pluto Time: 22:44</w:t>
      </w:r>
    </w:p>
    <w:p>
      <w:pPr>
        <w:pStyle w:val="Style48"/>
        <w:tabs>
          <w:tab w:leader="none" w:pos="6074" w:val="left"/>
          <w:tab w:leader="underscore" w:pos="7216" w:val="left"/>
          <w:tab w:leader="underscore" w:pos="7456" w:val="left"/>
        </w:tabs>
        <w:widowControl w:val="0"/>
        <w:keepNext w:val="0"/>
        <w:keepLines w:val="0"/>
        <w:shd w:val="clear" w:color="auto" w:fill="000000"/>
        <w:bidi w:val="0"/>
        <w:jc w:val="both"/>
        <w:spacing w:before="0" w:after="0" w:line="202" w:lineRule="exact"/>
        <w:ind w:left="160" w:right="0" w:firstLine="0"/>
      </w:pPr>
      <w:r>
        <w:rPr>
          <w:rStyle w:val="CharStyle109"/>
        </w:rPr>
        <w:t>CET: 16:00</w:t>
        <w:tab/>
        <w:t>,</w:t>
        <w:tab/>
        <w:tab/>
      </w:r>
    </w:p>
    <w:p>
      <w:pPr>
        <w:pStyle w:val="Style48"/>
        <w:tabs>
          <w:tab w:leader="none" w:pos="6472" w:val="left"/>
        </w:tabs>
        <w:widowControl w:val="0"/>
        <w:keepNext w:val="0"/>
        <w:keepLines w:val="0"/>
        <w:shd w:val="clear" w:color="auto" w:fill="000000"/>
        <w:bidi w:val="0"/>
        <w:jc w:val="both"/>
        <w:spacing w:before="0" w:after="0" w:line="202" w:lineRule="exact"/>
        <w:ind w:left="160" w:right="0" w:firstLine="0"/>
      </w:pPr>
      <w:r>
        <w:rPr>
          <w:rStyle w:val="CharStyle109"/>
        </w:rPr>
        <w:t>Where: Auditorium</w:t>
        <w:tab/>
        <w:t>Event Information</w:t>
      </w:r>
    </w:p>
    <w:p>
      <w:pPr>
        <w:pStyle w:val="Style48"/>
        <w:tabs>
          <w:tab w:leader="none" w:pos="6074" w:val="left"/>
        </w:tabs>
        <w:widowControl w:val="0"/>
        <w:keepNext w:val="0"/>
        <w:keepLines w:val="0"/>
        <w:shd w:val="clear" w:color="auto" w:fill="000000"/>
        <w:bidi w:val="0"/>
        <w:jc w:val="both"/>
        <w:spacing w:before="0" w:after="0" w:line="202" w:lineRule="exact"/>
        <w:ind w:left="160" w:right="0" w:firstLine="0"/>
        <w:sectPr>
          <w:type w:val="continuous"/>
          <w:pgSz w:w="10749" w:h="13511"/>
          <w:pgMar w:top="2733" w:left="1218" w:right="1218" w:bottom="933" w:header="0" w:footer="3" w:gutter="538"/>
          <w:rtlGutter w:val="0"/>
          <w:cols w:space="720"/>
          <w:noEndnote/>
          <w:docGrid w:linePitch="360"/>
        </w:sectPr>
      </w:pPr>
      <w:r>
        <w:rPr>
          <w:rStyle w:val="CharStyle109"/>
        </w:rPr>
        <w:t>Respondent: Francesco WARBEAR Macarone Palmieri</w:t>
        <w:tab/>
        <w:t>I on page 255</w:t>
      </w:r>
    </w:p>
    <w:p>
      <w:pPr>
        <w:widowControl w:val="0"/>
        <w:spacing w:line="150" w:lineRule="exact"/>
        <w:rPr>
          <w:sz w:val="12"/>
          <w:szCs w:val="12"/>
        </w:rPr>
      </w:pPr>
    </w:p>
    <w:p>
      <w:pPr>
        <w:widowControl w:val="0"/>
        <w:rPr>
          <w:sz w:val="2"/>
          <w:szCs w:val="2"/>
        </w:rPr>
        <w:sectPr>
          <w:type w:val="continuous"/>
          <w:pgSz w:w="10749" w:h="13511"/>
          <w:pgMar w:top="744" w:left="0" w:right="0" w:bottom="706" w:header="0" w:footer="3" w:gutter="0"/>
          <w:rtlGutter w:val="0"/>
          <w:cols w:space="720"/>
          <w:noEndnote/>
          <w:docGrid w:linePitch="360"/>
        </w:sectPr>
      </w:pPr>
    </w:p>
    <w:p>
      <w:pPr>
        <w:widowControl w:val="0"/>
        <w:spacing w:line="360" w:lineRule="exact"/>
      </w:pPr>
      <w:r>
        <w:pict>
          <v:shape id="_x0000_s1296" type="#_x0000_t202" style="position:absolute;margin-left:7.2pt;margin-top:0;width:406.1pt;height:250.3pt;z-index:251657795;mso-wrap-distance-left:5.pt;mso-wrap-distance-right:5.pt;mso-position-horizontal-relative:margin" wrapcoords="0 0 21473 0 21473 20260 21600 20940 21600 21600 20661 21600 20661 20940 0 20260 0 0" filled="f" stroked="f">
            <v:textbox style="mso-fit-shape-to-text:t" inset="0,0,0,0">
              <w:txbxContent>
                <w:p>
                  <w:pPr>
                    <w:framePr w:h="5006" w:wrap="none" w:vAnchor="text" w:hAnchor="margin" w:x="145"/>
                    <w:widowControl w:val="0"/>
                    <w:jc w:val="center"/>
                    <w:rPr>
                      <w:sz w:val="2"/>
                      <w:szCs w:val="2"/>
                    </w:rPr>
                  </w:pPr>
                  <w:r>
                    <w:pict>
                      <v:shape id="_x0000_s1297" type="#_x0000_t75" style="width:406pt;height:250pt;">
                        <v:imagedata r:id="rId241" r:href="rId242"/>
                      </v:shape>
                    </w:pict>
                  </w:r>
                </w:p>
                <w:p>
                  <w:pPr>
                    <w:pStyle w:val="Style71"/>
                    <w:widowControl w:val="0"/>
                    <w:keepNext w:val="0"/>
                    <w:keepLines w:val="0"/>
                    <w:shd w:val="clear" w:color="auto" w:fill="000000"/>
                    <w:bidi w:val="0"/>
                    <w:jc w:val="left"/>
                    <w:spacing w:before="0" w:after="0" w:line="120" w:lineRule="exact"/>
                    <w:ind w:left="0" w:right="0" w:firstLine="0"/>
                  </w:pPr>
                  <w:r>
                    <w:rPr>
                      <w:rStyle w:val="CharStyle116"/>
                    </w:rPr>
                    <w:t>fig.1</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50" w:lineRule="exact"/>
      </w:pPr>
    </w:p>
    <w:p>
      <w:pPr>
        <w:widowControl w:val="0"/>
        <w:rPr>
          <w:sz w:val="2"/>
          <w:szCs w:val="2"/>
        </w:rPr>
        <w:sectPr>
          <w:type w:val="continuous"/>
          <w:pgSz w:w="10749" w:h="13511"/>
          <w:pgMar w:top="744" w:left="1218" w:right="1218" w:bottom="706" w:header="0" w:footer="3" w:gutter="0"/>
          <w:rtlGutter/>
          <w:cols w:space="720"/>
          <w:noEndnote/>
          <w:docGrid w:linePitch="360"/>
        </w:sectPr>
      </w:pPr>
    </w:p>
    <w:p>
      <w:pPr>
        <w:pStyle w:val="Style93"/>
        <w:widowControl w:val="0"/>
        <w:keepNext w:val="0"/>
        <w:keepLines w:val="0"/>
        <w:shd w:val="clear" w:color="auto" w:fill="000000"/>
        <w:bidi w:val="0"/>
        <w:jc w:val="left"/>
        <w:spacing w:before="0" w:after="0" w:line="120" w:lineRule="exact"/>
        <w:ind w:left="0" w:right="0" w:firstLine="0"/>
      </w:pPr>
      <w:r>
        <w:rPr>
          <w:rStyle w:val="CharStyle112"/>
          <w:b/>
          <w:bCs/>
        </w:rPr>
        <w:t>Contextualisation &gt; An excerpt from:</w:t>
      </w:r>
    </w:p>
    <w:p>
      <w:pPr>
        <w:pStyle w:val="Style46"/>
        <w:widowControl w:val="0"/>
        <w:keepNext w:val="0"/>
        <w:keepLines w:val="0"/>
        <w:shd w:val="clear" w:color="auto" w:fill="000000"/>
        <w:bidi w:val="0"/>
        <w:jc w:val="both"/>
        <w:spacing w:before="0" w:after="184"/>
        <w:ind w:left="160" w:right="0" w:firstLine="0"/>
      </w:pPr>
      <w:r>
        <w:rPr>
          <w:rStyle w:val="CharStyle108"/>
          <w:b/>
          <w:bCs/>
        </w:rPr>
        <w:t>The Consensual Hallucination’s</w:t>
        <w:br/>
        <w:t>Binding energy. By Sandy Stone</w:t>
      </w:r>
    </w:p>
    <w:p>
      <w:pPr>
        <w:pStyle w:val="Style48"/>
        <w:widowControl w:val="0"/>
        <w:keepNext w:val="0"/>
        <w:keepLines w:val="0"/>
        <w:shd w:val="clear" w:color="auto" w:fill="000000"/>
        <w:bidi w:val="0"/>
        <w:jc w:val="left"/>
        <w:spacing w:before="0" w:after="0"/>
        <w:ind w:left="160" w:right="0" w:firstLine="0"/>
      </w:pPr>
      <w:r>
        <w:rPr>
          <w:rStyle w:val="CharStyle109"/>
        </w:rPr>
        <w:t>A therapist might call such a</w:t>
        <w:br/>
        <w:t>moment one of breaking through</w:t>
        <w:br/>
        <w:t>one’s defenses; I prefer an exten</w:t>
        <w:t>-</w:t>
        <w:br/>
        <w:t>sion of the Chomskyian deep</w:t>
        <w:br/>
        <w:t>structure model, which is to say that</w:t>
        <w:br/>
        <w:t>reality is inescapably mediated by</w:t>
        <w:br/>
        <w:t>‘language’ in the sense of syntactic</w:t>
        <w:br/>
        <w:t>and grammatical rules which may</w:t>
        <w:br/>
        <w:t>be hardwired and which determine</w:t>
        <w:br/>
        <w:t>perception in all the modes we</w:t>
        <w:br/>
        <w:t>possess — hearing, seeing,</w:t>
      </w:r>
    </w:p>
    <w:p>
      <w:pPr>
        <w:pStyle w:val="Style48"/>
        <w:widowControl w:val="0"/>
        <w:keepNext w:val="0"/>
        <w:keepLines w:val="0"/>
        <w:shd w:val="clear" w:color="auto" w:fill="000000"/>
        <w:bidi w:val="0"/>
        <w:jc w:val="left"/>
        <w:spacing w:before="0" w:after="0"/>
        <w:ind w:left="160" w:right="0" w:firstLine="0"/>
      </w:pPr>
      <w:r>
        <w:rPr>
          <w:rStyle w:val="CharStyle194"/>
        </w:rPr>
        <w:t xml:space="preserve">48 </w:t>
      </w:r>
      <w:r>
        <w:rPr>
          <w:rStyle w:val="CharStyle109"/>
        </w:rPr>
        <w:t>moving. I think all of my work</w:t>
      </w:r>
    </w:p>
    <w:p>
      <w:pPr>
        <w:pStyle w:val="Style48"/>
        <w:widowControl w:val="0"/>
        <w:keepNext w:val="0"/>
        <w:keepLines w:val="0"/>
        <w:shd w:val="clear" w:color="auto" w:fill="000000"/>
        <w:bidi w:val="0"/>
        <w:jc w:val="left"/>
        <w:spacing w:before="0" w:after="0"/>
        <w:ind w:left="0" w:right="320" w:firstLine="0"/>
      </w:pPr>
      <w:r>
        <w:br w:type="column"/>
      </w:r>
      <w:r>
        <w:rPr>
          <w:rStyle w:val="CharStyle109"/>
        </w:rPr>
        <w:t>expresses this core concept in</w:t>
        <w:br/>
        <w:t>different ways.</w:t>
      </w:r>
    </w:p>
    <w:p>
      <w:pPr>
        <w:pStyle w:val="Style48"/>
        <w:widowControl w:val="0"/>
        <w:keepNext w:val="0"/>
        <w:keepLines w:val="0"/>
        <w:shd w:val="clear" w:color="auto" w:fill="000000"/>
        <w:bidi w:val="0"/>
        <w:jc w:val="left"/>
        <w:spacing w:before="0" w:after="0"/>
        <w:ind w:left="0" w:right="0" w:firstLine="440"/>
        <w:sectPr>
          <w:type w:val="continuous"/>
          <w:pgSz w:w="10749" w:h="13511"/>
          <w:pgMar w:top="2733" w:left="1218" w:right="1218" w:bottom="933" w:header="0" w:footer="3" w:gutter="2736"/>
          <w:rtlGutter/>
          <w:cols w:num="2" w:space="194"/>
          <w:noEndnote/>
          <w:docGrid w:linePitch="360"/>
        </w:sectPr>
      </w:pPr>
      <w:r>
        <w:rPr>
          <w:rStyle w:val="CharStyle109"/>
        </w:rPr>
        <w:t>“Trapped”, an ambiguous</w:t>
        <w:br/>
        <w:t>figure wrapped in cloth and rope</w:t>
        <w:br/>
        <w:t>which sometimes struggles</w:t>
        <w:br/>
        <w:t>against its bonds, was designed to</w:t>
        <w:br/>
        <w:t>creep people out by the way it</w:t>
        <w:br/>
        <w:t>ruptures the boundaries between</w:t>
        <w:br/>
        <w:t>inanimate and animate. I had the</w:t>
        <w:br/>
        <w:t>pleasure of standing in a corner of</w:t>
        <w:br/>
        <w:t>the darkened gallery and watching</w:t>
        <w:br/>
        <w:t>visitors approach the plinth upon</w:t>
        <w:br/>
        <w:t>which the piece rested during the</w:t>
        <w:br/>
        <w:t>interval when it was still, then</w:t>
        <w:br/>
        <w:t>watch them recoil when it began to</w:t>
        <w:br/>
        <w:t>show signs of life.</w:t>
      </w:r>
    </w:p>
    <w:p>
      <w:pPr>
        <w:widowControl w:val="0"/>
        <w:rPr>
          <w:sz w:val="2"/>
          <w:szCs w:val="2"/>
        </w:rPr>
      </w:pPr>
      <w:r>
        <w:pict>
          <v:shape id="_x0000_s1298" type="#_x0000_t202" style="position:absolute;margin-left:-112.55pt;margin-top:20.25pt;width:102.7pt;height:71.35pt;z-index:-125829336;mso-wrap-distance-left:5.pt;mso-wrap-distance-right:9.85pt;mso-position-horizontal-relative:margin" filled="f" stroked="f">
            <v:textbox style="mso-fit-shape-to-text:t" inset="0,0,0,0">
              <w:txbxContent>
                <w:p>
                  <w:pPr>
                    <w:pStyle w:val="Style93"/>
                    <w:widowControl w:val="0"/>
                    <w:keepNext w:val="0"/>
                    <w:keepLines w:val="0"/>
                    <w:shd w:val="clear" w:color="auto" w:fill="000000"/>
                    <w:bidi w:val="0"/>
                    <w:jc w:val="left"/>
                    <w:spacing w:before="0" w:after="0" w:line="158" w:lineRule="exact"/>
                    <w:ind w:left="660" w:right="0" w:firstLine="0"/>
                  </w:pPr>
                  <w:r>
                    <w:rPr>
                      <w:rStyle w:val="CharStyle115"/>
                      <w:b/>
                      <w:bCs/>
                    </w:rPr>
                    <w:t>Allucquere Rosanne</w:t>
                  </w:r>
                </w:p>
                <w:p>
                  <w:pPr>
                    <w:pStyle w:val="Style195"/>
                    <w:widowControl w:val="0"/>
                    <w:keepNext w:val="0"/>
                    <w:keepLines w:val="0"/>
                    <w:shd w:val="clear" w:color="auto" w:fill="000000"/>
                    <w:bidi w:val="0"/>
                    <w:jc w:val="left"/>
                    <w:spacing w:before="0" w:after="0" w:line="158" w:lineRule="atLeast"/>
                    <w:ind w:left="660" w:right="0"/>
                  </w:pPr>
                  <w:r>
                    <w:rPr>
                      <w:rStyle w:val="CharStyle197"/>
                      <w:b/>
                      <w:bCs/>
                      <w:sz w:val="28"/>
                      <w:szCs w:val="28"/>
                      <w:rFonts w:ascii="Franklin Gothic Medium" w:eastAsia="Franklin Gothic Medium" w:hAnsi="Franklin Gothic Medium" w:cs="Franklin Gothic Medium"/>
                    </w:rPr>
                    <w:t>f</w:t>
                  </w:r>
                  <w:r>
                    <w:rPr>
                      <w:rStyle w:val="CharStyle197"/>
                      <w:b/>
                      <w:bCs/>
                    </w:rPr>
                    <w:t xml:space="preserve"> “Sandy” Stone is an</w:t>
                    <w:br/>
                    <w:t>artist, performer,</w:t>
                    <w:br/>
                    <w:t>computer programmer,</w:t>
                    <w:br/>
                    <w:t>recording engineer,</w:t>
                    <w:br/>
                    <w:t>filmmaker and</w:t>
                    <w:br/>
                    <w:t>theoretician.</w:t>
                  </w:r>
                </w:p>
                <w:p>
                  <w:pPr>
                    <w:pStyle w:val="Style48"/>
                    <w:widowControl w:val="0"/>
                    <w:keepNext w:val="0"/>
                    <w:keepLines w:val="0"/>
                    <w:shd w:val="clear" w:color="auto" w:fill="000000"/>
                    <w:bidi w:val="0"/>
                    <w:jc w:val="left"/>
                    <w:spacing w:before="0" w:after="0" w:line="160" w:lineRule="exact"/>
                    <w:ind w:left="200" w:right="0" w:firstLine="0"/>
                  </w:pPr>
                  <w:r>
                    <w:rPr>
                      <w:rStyle w:val="CharStyle104"/>
                    </w:rPr>
                    <w:t>«</w:t>
                  </w:r>
                </w:p>
              </w:txbxContent>
            </v:textbox>
            <w10:wrap type="square" side="right" anchorx="margin"/>
          </v:shape>
        </w:pict>
      </w:r>
      <w:r>
        <w:pict>
          <v:shape id="_x0000_s1299" type="#_x0000_t202" style="position:absolute;margin-left:-109.7pt;margin-top:119.45pt;width:70.8pt;height:23.5pt;z-index:-125829335;mso-wrap-distance-left:5.pt;mso-wrap-distance-right:38.9pt;mso-position-horizontal-relative:margin" fillcolor="#FEFEF2" stroked="f">
            <v:textbox style="mso-fit-shape-to-text:t" inset="0,0,0,0">
              <w:txbxContent>
                <w:p>
                  <w:pPr>
                    <w:pStyle w:val="Style48"/>
                    <w:widowControl w:val="0"/>
                    <w:keepNext w:val="0"/>
                    <w:keepLines w:val="0"/>
                    <w:shd w:val="clear" w:color="auto" w:fill="auto"/>
                    <w:bidi w:val="0"/>
                    <w:jc w:val="center"/>
                    <w:spacing w:before="0" w:after="0" w:line="206" w:lineRule="exact"/>
                    <w:ind w:left="0" w:right="0" w:firstLine="0"/>
                  </w:pPr>
                  <w:r>
                    <w:rPr>
                      <w:rStyle w:val="CharStyle49"/>
                    </w:rPr>
                    <w:t>BWPWAP DESIRE</w:t>
                    <w:br/>
                    <w:t>Performance</w:t>
                  </w:r>
                </w:p>
              </w:txbxContent>
            </v:textbox>
            <w10:wrap type="square" side="right" anchorx="margin"/>
          </v:shape>
        </w:pict>
      </w:r>
      <w:r>
        <w:pict>
          <v:shape id="_x0000_s1300" type="#_x0000_t202" style="position:absolute;margin-left:-120.95pt;margin-top:156.85pt;width:87.1pt;height:51.15pt;z-index:-125829334;mso-wrap-distance-left:5.pt;mso-wrap-distance-right:33.85pt;mso-position-horizontal-relative:margin" filled="f" stroked="f">
            <v:textbox style="mso-fit-shape-to-text:t" inset="0,0,0,0">
              <w:txbxContent>
                <w:p>
                  <w:pPr>
                    <w:pStyle w:val="Style93"/>
                    <w:widowControl w:val="0"/>
                    <w:keepNext w:val="0"/>
                    <w:keepLines w:val="0"/>
                    <w:shd w:val="clear" w:color="auto" w:fill="000000"/>
                    <w:bidi w:val="0"/>
                    <w:jc w:val="left"/>
                    <w:spacing w:before="0" w:after="0" w:line="158" w:lineRule="exact"/>
                    <w:ind w:left="0" w:right="0" w:firstLine="200"/>
                  </w:pPr>
                  <w:r>
                    <w:rPr>
                      <w:rStyle w:val="CharStyle115"/>
                      <w:lang w:val="de-DE" w:eastAsia="de-DE" w:bidi="de-DE"/>
                      <w:b/>
                      <w:bCs/>
                    </w:rPr>
                    <w:t>Eier Haben by Diane</w:t>
                    <w:br/>
                    <w:t>Torr with Diane Torr, Anus B.</w:t>
                    <w:br/>
                    <w:t>Haven, Anais Heraud, Kai</w:t>
                    <w:br/>
                    <w:t>Simon Stoeger and Viola</w:t>
                  </w:r>
                </w:p>
                <w:p>
                  <w:pPr>
                    <w:pStyle w:val="Style54"/>
                    <w:widowControl w:val="0"/>
                    <w:keepNext w:val="0"/>
                    <w:keepLines w:val="0"/>
                    <w:shd w:val="clear" w:color="auto" w:fill="000000"/>
                    <w:bidi w:val="0"/>
                    <w:jc w:val="left"/>
                    <w:spacing w:before="0" w:after="0" w:line="158" w:lineRule="exact"/>
                    <w:ind w:left="0" w:right="260" w:firstLine="0"/>
                  </w:pPr>
                  <w:r>
                    <w:rPr>
                      <w:rStyle w:val="CharStyle111"/>
                      <w:lang w:val="de-DE" w:eastAsia="de-DE" w:bidi="de-DE"/>
                    </w:rPr>
                    <w:t>So, 03.02.2013,18:30 CET</w:t>
                    <w:br/>
                    <w:t>Auditorium</w:t>
                  </w:r>
                </w:p>
              </w:txbxContent>
            </v:textbox>
            <w10:wrap type="square" side="right" anchorx="margin"/>
          </v:shape>
        </w:pict>
      </w:r>
      <w:r>
        <w:pict>
          <v:shape id="_x0000_s1301" type="#_x0000_t75" style="position:absolute;margin-left:-130.1pt;margin-top:324.25pt;width:33.6pt;height:30.7pt;z-index:-125829333;mso-wrap-distance-left:5.pt;mso-wrap-distance-right:5.pt;mso-position-horizontal-relative:margin" wrapcoords="0 0 21600 0 21600 21600 0 21600 0 0">
            <v:imagedata r:id="rId243" r:href="rId244"/>
            <w10:wrap type="square" side="right" anchorx="margin"/>
          </v:shape>
        </w:pict>
      </w:r>
      <w:r>
        <w:pict>
          <v:shape id="_x0000_s1302" type="#_x0000_t202" style="position:absolute;margin-left:-105.6pt;margin-top:314.4pt;width:64.8pt;height:12.7pt;z-index:-125829332;mso-wrap-distance-left:5.pt;mso-wrap-distance-right:40.8pt;mso-position-horizontal-relative:margin" filled="f" stroked="f">
            <v:textbox style="mso-fit-shape-to-text:t" inset="0,0,0,0">
              <w:txbxContent>
                <w:p>
                  <w:pPr>
                    <w:pStyle w:val="Style198"/>
                    <w:widowControl w:val="0"/>
                    <w:keepNext w:val="0"/>
                    <w:keepLines w:val="0"/>
                    <w:shd w:val="clear" w:color="auto" w:fill="000000"/>
                    <w:bidi w:val="0"/>
                    <w:jc w:val="left"/>
                    <w:spacing w:before="0" w:after="0" w:line="190" w:lineRule="exact"/>
                    <w:ind w:left="0" w:right="0" w:firstLine="0"/>
                  </w:pPr>
                  <w:r>
                    <w:rPr>
                      <w:rStyle w:val="CharStyle200"/>
                    </w:rPr>
                    <w:t xml:space="preserve">— </w:t>
                  </w:r>
                  <w:r>
                    <w:rPr>
                      <w:rStyle w:val="CharStyle200"/>
                      <w:vertAlign w:val="superscript"/>
                    </w:rPr>
                    <w:t>A</w:t>
                  </w:r>
                  <w:r>
                    <w:rPr>
                      <w:rStyle w:val="CharStyle200"/>
                    </w:rPr>
                    <w:t xml:space="preserve"> C (Vision)</w:t>
                  </w:r>
                </w:p>
              </w:txbxContent>
            </v:textbox>
            <w10:wrap type="square" side="right" anchorx="margin"/>
          </v:shape>
        </w:pict>
      </w:r>
      <w:r>
        <w:pict>
          <v:shape id="_x0000_s1303" type="#_x0000_t202" style="position:absolute;margin-left:-90.5pt;margin-top:539.5pt;width:16.55pt;height:12.65pt;z-index:-125829331;mso-wrap-distance-left:5.pt;mso-wrap-distance-right:73.9pt;mso-position-horizontal-relative:margin" filled="f" stroked="f">
            <v:textbox style="mso-fit-shape-to-text:t" inset="0,0,0,0">
              <w:txbxContent>
                <w:p>
                  <w:pPr>
                    <w:pStyle w:val="Style48"/>
                    <w:widowControl w:val="0"/>
                    <w:keepNext w:val="0"/>
                    <w:keepLines w:val="0"/>
                    <w:shd w:val="clear" w:color="auto" w:fill="000000"/>
                    <w:bidi w:val="0"/>
                    <w:jc w:val="left"/>
                    <w:spacing w:before="0" w:after="0" w:line="160" w:lineRule="exact"/>
                    <w:ind w:left="0" w:right="0" w:firstLine="0"/>
                  </w:pPr>
                  <w:r>
                    <w:rPr>
                      <w:rStyle w:val="CharStyle104"/>
                      <w:lang w:val="de-DE" w:eastAsia="de-DE" w:bidi="de-DE"/>
                      <w:vertAlign w:val="superscript"/>
                    </w:rPr>
                    <w:t>A</w:t>
                  </w:r>
                  <w:r>
                    <w:rPr>
                      <w:rStyle w:val="CharStyle104"/>
                      <w:lang w:val="de-DE" w:eastAsia="de-DE" w:bidi="de-DE"/>
                    </w:rPr>
                    <w:t>A</w:t>
                  </w:r>
                </w:p>
              </w:txbxContent>
            </v:textbox>
            <w10:wrap type="square" side="right" anchorx="margin"/>
          </v:shape>
        </w:pict>
      </w:r>
      <w:r>
        <w:pict>
          <v:shape id="_x0000_s1304" type="#_x0000_t202" style="position:absolute;margin-left:-131.5pt;margin-top:564.8pt;width:36.pt;height:18.05pt;z-index:-125829330;mso-wrap-distance-left:5.pt;mso-wrap-distance-right:95.5pt;mso-position-horizontal-relative:margin" filled="f" stroked="f">
            <v:textbox style="mso-fit-shape-to-text:t" inset="0,0,0,0">
              <w:txbxContent>
                <w:p>
                  <w:pPr>
                    <w:pStyle w:val="Style48"/>
                    <w:widowControl w:val="0"/>
                    <w:keepNext w:val="0"/>
                    <w:keepLines w:val="0"/>
                    <w:shd w:val="clear" w:color="auto" w:fill="000000"/>
                    <w:bidi w:val="0"/>
                    <w:jc w:val="left"/>
                    <w:spacing w:before="0" w:after="0" w:line="160" w:lineRule="exact"/>
                    <w:ind w:left="0" w:right="0" w:firstLine="0"/>
                  </w:pPr>
                  <w:r>
                    <w:rPr>
                      <w:rStyle w:val="CharStyle104"/>
                      <w:lang w:val="de-DE" w:eastAsia="de-DE" w:bidi="de-DE"/>
                    </w:rPr>
                    <w:t>fig.2</w:t>
                  </w:r>
                </w:p>
                <w:p>
                  <w:pPr>
                    <w:pStyle w:val="Style48"/>
                    <w:widowControl w:val="0"/>
                    <w:keepNext w:val="0"/>
                    <w:keepLines w:val="0"/>
                    <w:shd w:val="clear" w:color="auto" w:fill="000000"/>
                    <w:bidi w:val="0"/>
                    <w:jc w:val="left"/>
                    <w:spacing w:before="0" w:after="0" w:line="160" w:lineRule="exact"/>
                    <w:ind w:left="0" w:right="0" w:firstLine="0"/>
                  </w:pPr>
                  <w:r>
                    <w:rPr>
                      <w:rStyle w:val="CharStyle104"/>
                      <w:lang w:val="de-DE" w:eastAsia="de-DE" w:bidi="de-DE"/>
                    </w:rPr>
                    <w:t>xxxxxxxx</w:t>
                  </w:r>
                </w:p>
              </w:txbxContent>
            </v:textbox>
            <w10:wrap type="square" side="right" anchorx="margin"/>
          </v:shape>
        </w:pict>
      </w:r>
    </w:p>
    <w:p>
      <w:pPr>
        <w:pStyle w:val="Style48"/>
        <w:widowControl w:val="0"/>
        <w:keepNext w:val="0"/>
        <w:keepLines w:val="0"/>
        <w:shd w:val="clear" w:color="auto" w:fill="000000"/>
        <w:bidi w:val="0"/>
        <w:jc w:val="left"/>
        <w:spacing w:before="0" w:after="0"/>
        <w:ind w:left="0" w:right="0" w:firstLine="0"/>
      </w:pPr>
      <w:r>
        <w:rPr>
          <w:rStyle w:val="CharStyle109"/>
        </w:rPr>
        <w:t>Pieces in the series “The Near-</w:t>
        <w:br/>
        <w:t>Legibility Project” were designed to</w:t>
        <w:br/>
        <w:t>hold one’s attention at an unset</w:t>
        <w:t>-</w:t>
        <w:br/>
        <w:t>tling point at which one is very</w:t>
        <w:br/>
        <w:t>close to recognizing an object, situ</w:t>
        <w:t>-</w:t>
        <w:br/>
        <w:t>ation, or identity but can never</w:t>
        <w:br/>
        <w:t>complete that motion. They are an</w:t>
        <w:br/>
        <w:t>embodiment of “refuse closure”.</w:t>
      </w:r>
    </w:p>
    <w:p>
      <w:pPr>
        <w:pStyle w:val="Style48"/>
        <w:widowControl w:val="0"/>
        <w:keepNext w:val="0"/>
        <w:keepLines w:val="0"/>
        <w:shd w:val="clear" w:color="auto" w:fill="000000"/>
        <w:bidi w:val="0"/>
        <w:jc w:val="left"/>
        <w:spacing w:before="0" w:after="0"/>
        <w:ind w:left="0" w:right="0" w:firstLine="0"/>
      </w:pPr>
      <w:r>
        <w:rPr>
          <w:rStyle w:val="CharStyle109"/>
        </w:rPr>
        <w:t>My purpose In creating them was</w:t>
        <w:br/>
        <w:t>to produce the same condition of</w:t>
        <w:br/>
        <w:t>exceeding the consensual</w:t>
        <w:br/>
        <w:t>hallucination’s binding energy, or</w:t>
        <w:br/>
        <w:t>moment of rupture, in which the</w:t>
        <w:br/>
        <w:t>possibility exists to experience a</w:t>
        <w:br/>
        <w:t>different order of reality in which</w:t>
        <w:br/>
        <w:t>the structure of the hallucination</w:t>
        <w:br/>
        <w:t>becomes visible — and may,</w:t>
        <w:br/>
        <w:t>perhaps, be modified. An</w:t>
        <w:br/>
        <w:t>installation in this series, “Presque</w:t>
        <w:br/>
        <w:t>Vu”, presented the viewer with an</w:t>
        <w:br/>
        <w:t>imperfect ganzfeld experience</w:t>
        <w:br/>
        <w:t>(there were vague shapes which</w:t>
        <w:br/>
        <w:t>disturbed the uniform visual field),</w:t>
      </w:r>
    </w:p>
    <w:p>
      <w:pPr>
        <w:pStyle w:val="Style48"/>
        <w:widowControl w:val="0"/>
        <w:keepNext w:val="0"/>
        <w:keepLines w:val="0"/>
        <w:shd w:val="clear" w:color="auto" w:fill="000000"/>
        <w:bidi w:val="0"/>
        <w:jc w:val="left"/>
        <w:spacing w:before="0" w:after="0"/>
        <w:ind w:left="0" w:right="0" w:firstLine="0"/>
      </w:pPr>
      <w:r>
        <w:rPr>
          <w:rStyle w:val="CharStyle109"/>
        </w:rPr>
        <w:t>In which, rarely and unpredictably,</w:t>
        <w:br/>
        <w:t>something near the periphery of</w:t>
        <w:br/>
        <w:t>vision would move very fast and</w:t>
        <w:br/>
        <w:t>then disappear.</w:t>
      </w:r>
    </w:p>
    <w:p>
      <w:pPr>
        <w:pStyle w:val="Style48"/>
        <w:widowControl w:val="0"/>
        <w:keepNext w:val="0"/>
        <w:keepLines w:val="0"/>
        <w:shd w:val="clear" w:color="auto" w:fill="000000"/>
        <w:bidi w:val="0"/>
        <w:jc w:val="left"/>
        <w:spacing w:before="0" w:after="0"/>
        <w:ind w:left="0" w:right="0" w:firstLine="440"/>
      </w:pPr>
      <w:r>
        <w:rPr>
          <w:rStyle w:val="CharStyle109"/>
        </w:rPr>
        <w:t>In my earliest work I tried to</w:t>
        <w:br/>
        <w:t>develop ways of stunning the</w:t>
        <w:br/>
        <w:t>forebrain with bright lights and</w:t>
        <w:br/>
        <w:t>loud sounds so as to get more</w:t>
        <w:br/>
        <w:t>direct access to deeper levels of</w:t>
        <w:br/>
        <w:t>consciousness. I think I originally</w:t>
        <w:br/>
        <w:t>developed that approach because</w:t>
        <w:br/>
        <w:t>of growing up in a rather repressive</w:t>
        <w:br/>
        <w:t>culture and needing to push back</w:t>
        <w:br/>
        <w:t>against it. Of course this long</w:t>
        <w:br/>
        <w:t>predated LSD, which would have</w:t>
        <w:br/>
        <w:t>greatly simplified those efforts.</w:t>
      </w:r>
    </w:p>
    <w:p>
      <w:pPr>
        <w:pStyle w:val="Style48"/>
        <w:widowControl w:val="0"/>
        <w:keepNext w:val="0"/>
        <w:keepLines w:val="0"/>
        <w:shd w:val="clear" w:color="auto" w:fill="000000"/>
        <w:bidi w:val="0"/>
        <w:jc w:val="left"/>
        <w:spacing w:before="0" w:after="0"/>
        <w:ind w:left="0" w:right="0" w:firstLine="440"/>
      </w:pPr>
      <w:r>
        <w:rPr>
          <w:rStyle w:val="CharStyle109"/>
        </w:rPr>
        <w:t>More recently I have been</w:t>
        <w:br/>
        <w:t>working, quite literally, with</w:t>
        <w:br/>
        <w:t>phenomena at the very edges</w:t>
        <w:br/>
        <w:t>of perception. Faster computer</w:t>
        <w:br/>
        <w:t>hardware and tighter software</w:t>
        <w:br/>
        <w:t>have made it possible to actualize</w:t>
        <w:br/>
        <w:t>pieces that for years had existed</w:t>
        <w:br/>
        <w:t>only in my notebooks. “Now you</w:t>
        <w:br/>
        <w:t>don’t”, a room-sized installation,</w:t>
        <w:br/>
        <w:t>uses face tracking algorithms to</w:t>
        <w:br/>
        <w:t>sense where a person is looking,</w:t>
        <w:br/>
        <w:t>and then to create disturbing</w:t>
        <w:br/>
        <w:t>phenomena — staring eyes — only</w:t>
        <w:br/>
        <w:t>at the extreme edge of the visual</w:t>
        <w:br/>
        <w:t>periphery.</w:t>
      </w:r>
    </w:p>
    <w:p>
      <w:pPr>
        <w:pStyle w:val="Style48"/>
        <w:widowControl w:val="0"/>
        <w:keepNext w:val="0"/>
        <w:keepLines w:val="0"/>
        <w:shd w:val="clear" w:color="auto" w:fill="000000"/>
        <w:bidi w:val="0"/>
        <w:jc w:val="left"/>
        <w:spacing w:before="0" w:after="0"/>
        <w:ind w:left="0" w:right="0" w:firstLine="440"/>
      </w:pPr>
      <w:r>
        <w:rPr>
          <w:rStyle w:val="CharStyle109"/>
        </w:rPr>
        <w:t>We reflexively try to look</w:t>
        <w:br/>
        <w:t>directly at such phenomena, and</w:t>
        <w:br/>
        <w:t>when the viewer does so, slight</w:t>
        <w:br/>
        <w:t>hysteresis in the system allows the</w:t>
        <w:br w:type="column"/>
        <w:t>staring eyes to drift further into the</w:t>
        <w:br/>
        <w:t>viewer’s field of vision for an Instant,</w:t>
        <w:br/>
        <w:t>when they are more noticeable,</w:t>
        <w:br/>
        <w:t>before disappearing. So in this work</w:t>
        <w:br/>
        <w:t>i am trying to recreate a lizard-brain</w:t>
        <w:br/>
        <w:t>experience, poking at ancient</w:t>
        <w:br/>
        <w:t>reflexes that are normally evoked by</w:t>
        <w:br/>
        <w:t>predator-prey situations and that</w:t>
        <w:br/>
        <w:t>were useful when our distant</w:t>
        <w:br/>
        <w:t>ancestors lived on the savanna. You</w:t>
        <w:br/>
        <w:t>can see that even now I’m still trying</w:t>
        <w:br/>
        <w:t>to find ways to bypass the forebraln.</w:t>
        <w:br/>
        <w:t>Another way of fooling with the</w:t>
        <w:br/>
        <w:t>lizard brain is to evoke a vaguely</w:t>
        <w:br/>
        <w:t>disturbing sense of being observed.</w:t>
        <w:br/>
        <w:t>“Sandy’s Fan Club” Is a roomful of</w:t>
        <w:br/>
        <w:t>oscillating electric fans. When</w:t>
        <w:br/>
        <w:t>someone enters the room, all the</w:t>
        <w:br/>
        <w:t>fans turn to look at them, and</w:t>
        <w:br/>
        <w:t>continue to turn to follow them as</w:t>
        <w:br/>
        <w:t>they move about the room. The</w:t>
        <w:br/>
        <w:t>piece raises questions of agency,</w:t>
        <w:br/>
        <w:t>presence, and personal boundary,</w:t>
        <w:br/>
        <w:t>and also that sense of something</w:t>
        <w:br/>
        <w:t>vague and disturbing that runs</w:t>
        <w:br/>
        <w:t>through most of my work.</w:t>
      </w:r>
    </w:p>
    <w:p>
      <w:pPr>
        <w:pStyle w:val="Style48"/>
        <w:widowControl w:val="0"/>
        <w:keepNext w:val="0"/>
        <w:keepLines w:val="0"/>
        <w:shd w:val="clear" w:color="auto" w:fill="000000"/>
        <w:bidi w:val="0"/>
        <w:jc w:val="left"/>
        <w:spacing w:before="0" w:after="0"/>
        <w:ind w:left="0" w:right="0" w:firstLine="440"/>
      </w:pPr>
      <w:r>
        <w:rPr>
          <w:rStyle w:val="CharStyle109"/>
        </w:rPr>
        <w:t>None of these pieces address</w:t>
        <w:br/>
        <w:t>issues of gender and/or identity in</w:t>
        <w:br/>
        <w:t>any direct way. I’ve done that only</w:t>
        <w:br/>
        <w:t>once in gallery work, with the video</w:t>
        <w:br/>
        <w:t>installation “Simple Identity”. For</w:t>
        <w:br/>
        <w:t>the rest, I find that the only approach</w:t>
        <w:br/>
        <w:t>that satisfies me is theatrical</w:t>
        <w:br/>
        <w:t>performance, because only</w:t>
        <w:br/>
        <w:t>theatre affords enough ways to</w:t>
        <w:br/>
        <w:t>sufficiently control the experience</w:t>
        <w:br/>
        <w:t>between performer and audience</w:t>
        <w:br/>
        <w:t>—■ lighting, sound, voice modulation,</w:t>
        <w:br/>
        <w:t>body position —to permit the</w:t>
        <w:br/>
        <w:t>creation of an immersive narrative</w:t>
        <w:br/>
        <w:t>world.</w:t>
      </w:r>
    </w:p>
    <w:p>
      <w:pPr>
        <w:pStyle w:val="Style48"/>
        <w:widowControl w:val="0"/>
        <w:keepNext w:val="0"/>
        <w:keepLines w:val="0"/>
        <w:shd w:val="clear" w:color="auto" w:fill="000000"/>
        <w:bidi w:val="0"/>
        <w:jc w:val="left"/>
        <w:spacing w:before="0" w:after="0"/>
        <w:ind w:left="0" w:right="0" w:firstLine="440"/>
      </w:pPr>
      <w:r>
        <w:rPr>
          <w:rStyle w:val="CharStyle109"/>
        </w:rPr>
        <w:t>For me, after a lifetime of</w:t>
        <w:br/>
        <w:t>making art, the immediacy of the</w:t>
        <w:br/>
        <w:t>interaction between actor and</w:t>
        <w:br/>
        <w:t>audience in a black-box theatre is</w:t>
        <w:br/>
        <w:t>the purpose and fulfillment of my</w:t>
        <w:br/>
        <w:t>work.</w:t>
      </w:r>
    </w:p>
    <w:p>
      <w:pPr>
        <w:pStyle w:val="Style48"/>
        <w:widowControl w:val="0"/>
        <w:keepNext w:val="0"/>
        <w:keepLines w:val="0"/>
        <w:shd w:val="clear" w:color="auto" w:fill="000000"/>
        <w:bidi w:val="0"/>
        <w:jc w:val="left"/>
        <w:spacing w:before="0" w:after="99"/>
        <w:ind w:left="0" w:right="0" w:firstLine="440"/>
      </w:pPr>
      <w:r>
        <w:rPr>
          <w:rStyle w:val="CharStyle109"/>
        </w:rPr>
        <w:t>A black-box theater is nothing</w:t>
        <w:br/>
        <w:t>but a room full of potential — poten</w:t>
        <w:t>-</w:t>
        <w:br/>
        <w:t>tial straining to be actualized</w:t>
        <w:br/>
        <w:t>in a way that evokes high emotion</w:t>
        <w:br/>
        <w:t>and deep thought. It’s risky,</w:t>
        <w:br/>
        <w:t>because sometimes the magic</w:t>
        <w:br/>
        <w:t>works and sometimes it doesn’t, but</w:t>
        <w:br/>
        <w:t>I can’t think of a higher calling.</w:t>
      </w:r>
    </w:p>
    <w:p>
      <w:pPr>
        <w:pStyle w:val="Style54"/>
        <w:widowControl w:val="0"/>
        <w:keepNext w:val="0"/>
        <w:keepLines w:val="0"/>
        <w:shd w:val="clear" w:color="auto" w:fill="000000"/>
        <w:bidi w:val="0"/>
        <w:jc w:val="both"/>
        <w:spacing w:before="0" w:after="0" w:line="149" w:lineRule="exact"/>
        <w:ind w:left="1220" w:right="0" w:firstLine="0"/>
      </w:pPr>
      <w:r>
        <w:rPr>
          <w:rStyle w:val="CharStyle144"/>
        </w:rPr>
        <w:t>suspension</w:t>
      </w:r>
    </w:p>
    <w:p>
      <w:pPr>
        <w:pStyle w:val="Style54"/>
        <w:widowControl w:val="0"/>
        <w:keepNext w:val="0"/>
        <w:keepLines w:val="0"/>
        <w:shd w:val="clear" w:color="auto" w:fill="000000"/>
        <w:bidi w:val="0"/>
        <w:jc w:val="left"/>
        <w:spacing w:before="0" w:after="0" w:line="149" w:lineRule="exact"/>
        <w:ind w:left="1280" w:right="0" w:firstLine="0"/>
      </w:pPr>
      <w:r>
        <w:rPr>
          <w:rStyle w:val="CharStyle144"/>
        </w:rPr>
        <w:t>alligators</w:t>
      </w:r>
    </w:p>
    <w:p>
      <w:pPr>
        <w:pStyle w:val="Style54"/>
        <w:tabs>
          <w:tab w:leader="none" w:pos="2506" w:val="left"/>
        </w:tabs>
        <w:widowControl w:val="0"/>
        <w:keepNext w:val="0"/>
        <w:keepLines w:val="0"/>
        <w:shd w:val="clear" w:color="auto" w:fill="000000"/>
        <w:bidi w:val="0"/>
        <w:jc w:val="both"/>
        <w:spacing w:before="0" w:after="0" w:line="149" w:lineRule="exact"/>
        <w:ind w:left="1220" w:right="0" w:firstLine="0"/>
        <w:sectPr>
          <w:pgSz w:w="10749" w:h="13511"/>
          <w:pgMar w:top="894" w:left="1454" w:right="1454" w:bottom="894" w:header="0" w:footer="3" w:gutter="2413"/>
          <w:rtlGutter/>
          <w:cols w:num="2" w:space="102"/>
          <w:noEndnote/>
          <w:docGrid w:linePitch="360"/>
        </w:sectPr>
      </w:pPr>
      <w:r>
        <w:rPr>
          <w:rStyle w:val="CharStyle144"/>
        </w:rPr>
        <w:t>immersion</w:t>
      </w:r>
      <w:r>
        <w:rPr>
          <w:rStyle w:val="CharStyle146"/>
          <w:lang w:val="en-US" w:eastAsia="en-US" w:bidi="en-US"/>
        </w:rPr>
        <w:tab/>
      </w:r>
      <w:r>
        <w:rPr>
          <w:rStyle w:val="CharStyle147"/>
        </w:rPr>
        <w:t>49</w:t>
      </w:r>
    </w:p>
    <w:p>
      <w:pPr>
        <w:widowControl w:val="0"/>
        <w:rPr>
          <w:sz w:val="2"/>
          <w:szCs w:val="2"/>
        </w:rPr>
      </w:pPr>
      <w:r>
        <w:pict>
          <v:shape id="_x0000_s1305" type="#_x0000_t202" style="position:static;width:537.45pt;height:8.pt" filled="f" stroked="f">
            <v:textbox inset="0,0,0,0">
              <w:txbxContent>
                <w:p>
                  <w:pPr>
                    <w:widowControl w:val="0"/>
                  </w:pPr>
                </w:p>
              </w:txbxContent>
            </v:textbox>
            <w10:anchorlock/>
          </v:shape>
        </w:pict>
      </w:r>
      <w:r>
        <w:t xml:space="preserve"> </w:t>
      </w:r>
    </w:p>
    <w:p>
      <w:pPr>
        <w:widowControl w:val="0"/>
        <w:rPr>
          <w:sz w:val="2"/>
          <w:szCs w:val="2"/>
        </w:rPr>
        <w:sectPr>
          <w:headerReference w:type="even" r:id="rId245"/>
          <w:headerReference w:type="default" r:id="rId246"/>
          <w:footerReference w:type="even" r:id="rId247"/>
          <w:footerReference w:type="default" r:id="rId248"/>
          <w:headerReference w:type="first" r:id="rId249"/>
          <w:footerReference w:type="first" r:id="rId250"/>
          <w:pgSz w:w="10749" w:h="13511"/>
          <w:pgMar w:top="749" w:left="0" w:right="0" w:bottom="696" w:header="0" w:footer="3" w:gutter="0"/>
          <w:rtlGutter w:val="0"/>
          <w:cols w:space="720"/>
          <w:noEndnote/>
          <w:docGrid w:linePitch="360"/>
        </w:sectPr>
      </w:pPr>
    </w:p>
    <w:p>
      <w:pPr>
        <w:pStyle w:val="Style168"/>
        <w:framePr w:w="2179" w:h="2359" w:wrap="none" w:vAnchor="text" w:hAnchor="margin" w:x="3097"/>
        <w:widowControl w:val="0"/>
        <w:keepNext w:val="0"/>
        <w:keepLines w:val="0"/>
        <w:shd w:val="clear" w:color="auto" w:fill="auto"/>
        <w:bidi w:val="0"/>
        <w:jc w:val="right"/>
        <w:spacing w:before="0" w:after="19" w:line="160" w:lineRule="exact"/>
        <w:ind w:left="0" w:right="0" w:firstLine="0"/>
      </w:pPr>
      <w:r>
        <w:rPr>
          <w:rStyle w:val="CharStyle202"/>
          <w:lang w:val="fr-FR" w:eastAsia="fr-FR" w:bidi="fr-FR"/>
          <w:i/>
          <w:iCs/>
        </w:rPr>
        <w:t>McLuÙsh</w:t>
      </w:r>
    </w:p>
    <w:p>
      <w:pPr>
        <w:pStyle w:val="Style203"/>
        <w:framePr w:w="2179" w:h="2359" w:wrap="none" w:vAnchor="text" w:hAnchor="margin" w:x="3097"/>
        <w:widowControl w:val="0"/>
        <w:keepNext w:val="0"/>
        <w:keepLines w:val="0"/>
        <w:shd w:val="clear" w:color="auto" w:fill="auto"/>
        <w:bidi w:val="0"/>
        <w:jc w:val="left"/>
        <w:spacing w:before="0" w:after="0"/>
        <w:ind w:left="400" w:right="0" w:firstLine="0"/>
      </w:pPr>
      <w:r>
        <w:rPr>
          <w:lang w:val="en-US" w:eastAsia="en-US" w:bidi="en-US"/>
          <w:color w:val="000000"/>
          <w:position w:val="0"/>
        </w:rPr>
        <w:t>LuXwii 2 013</w:t>
      </w:r>
    </w:p>
    <w:p>
      <w:pPr>
        <w:pStyle w:val="Style168"/>
        <w:framePr w:w="2179" w:h="2359" w:wrap="none" w:vAnchor="text" w:hAnchor="margin" w:x="3097"/>
        <w:widowControl w:val="0"/>
        <w:keepNext w:val="0"/>
        <w:keepLines w:val="0"/>
        <w:shd w:val="clear" w:color="auto" w:fill="auto"/>
        <w:bidi w:val="0"/>
        <w:jc w:val="center"/>
        <w:spacing w:before="0" w:after="0" w:line="446" w:lineRule="exact"/>
        <w:ind w:left="20" w:right="0" w:firstLine="0"/>
      </w:pPr>
      <w:r>
        <w:rPr>
          <w:rStyle w:val="CharStyle202"/>
          <w:i/>
          <w:iCs/>
        </w:rPr>
        <w:t>u/\d</w:t>
      </w:r>
    </w:p>
    <w:p>
      <w:pPr>
        <w:pStyle w:val="Style205"/>
        <w:framePr w:w="2179" w:h="2359" w:wrap="none" w:vAnchor="text" w:hAnchor="margin" w:x="3097"/>
        <w:widowControl w:val="0"/>
        <w:keepNext w:val="0"/>
        <w:keepLines w:val="0"/>
        <w:shd w:val="clear" w:color="auto" w:fill="auto"/>
        <w:bidi w:val="0"/>
        <w:jc w:val="left"/>
        <w:spacing w:before="0" w:after="0"/>
        <w:ind w:left="400" w:right="0" w:firstLine="0"/>
      </w:pPr>
      <w:r>
        <w:rPr>
          <w:lang w:val="en-US" w:eastAsia="en-US" w:bidi="en-US"/>
          <w:w w:val="100"/>
          <w:color w:val="000000"/>
          <w:position w:val="0"/>
        </w:rPr>
        <w:t>I A4*</w:t>
      </w:r>
    </w:p>
    <w:p>
      <w:pPr>
        <w:widowControl w:val="0"/>
        <w:spacing w:line="360" w:lineRule="exact"/>
      </w:pPr>
      <w:r>
        <w:pict>
          <v:shape id="_x0000_s1310" type="#_x0000_t202" style="position:absolute;margin-left:5.5pt;margin-top:8.85pt;width:122.15pt;height:27.65pt;z-index:251657796;mso-wrap-distance-left:5.pt;mso-wrap-distance-right:5.pt;mso-position-horizontal-relative:margin" filled="f" stroked="f">
            <v:textbox style="mso-fit-shape-to-text:t" inset="0,0,0,0">
              <w:txbxContent>
                <w:p>
                  <w:pPr>
                    <w:pStyle w:val="Style93"/>
                    <w:widowControl w:val="0"/>
                    <w:keepNext w:val="0"/>
                    <w:keepLines w:val="0"/>
                    <w:shd w:val="clear" w:color="auto" w:fill="auto"/>
                    <w:bidi w:val="0"/>
                    <w:jc w:val="both"/>
                    <w:spacing w:before="0" w:after="0"/>
                    <w:ind w:left="0" w:right="0" w:firstLine="0"/>
                  </w:pPr>
                  <w:r>
                    <w:rPr>
                      <w:rStyle w:val="CharStyle114"/>
                      <w:lang w:val="de-DE" w:eastAsia="de-DE" w:bidi="de-DE"/>
                      <w:b/>
                      <w:bCs/>
                      <w:color w:val="000000"/>
                    </w:rPr>
                    <w:t xml:space="preserve">transmediale </w:t>
                  </w:r>
                  <w:r>
                    <w:rPr>
                      <w:rStyle w:val="CharStyle114"/>
                      <w:b/>
                      <w:bCs/>
                      <w:color w:val="000000"/>
                    </w:rPr>
                    <w:t>Marshall McLuhan Lecture</w:t>
                    <w:br/>
                    <w:t>2013 with Ian Hacking</w:t>
                  </w:r>
                </w:p>
                <w:p>
                  <w:pPr>
                    <w:pStyle w:val="Style54"/>
                    <w:widowControl w:val="0"/>
                    <w:keepNext w:val="0"/>
                    <w:keepLines w:val="0"/>
                    <w:shd w:val="clear" w:color="auto" w:fill="auto"/>
                    <w:bidi w:val="0"/>
                    <w:jc w:val="both"/>
                    <w:spacing w:before="0" w:after="0" w:line="163" w:lineRule="exact"/>
                    <w:ind w:left="0" w:right="0" w:firstLine="0"/>
                  </w:pPr>
                  <w:r>
                    <w:rPr>
                      <w:rStyle w:val="CharStyle55"/>
                    </w:rPr>
                    <w:t>Plutos, Plutocrats &amp; Plutonium</w:t>
                  </w:r>
                </w:p>
              </w:txbxContent>
            </v:textbox>
            <w10:wrap anchorx="margin"/>
          </v:shape>
        </w:pict>
      </w:r>
      <w:r>
        <w:pict>
          <v:shape id="_x0000_s1311" type="#_x0000_t202" style="position:absolute;margin-left:5.5pt;margin-top:88.9pt;width:161.5pt;height:53.pt;z-index:251657797;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1560" w:firstLine="0"/>
                  </w:pPr>
                  <w:r>
                    <w:rPr>
                      <w:rStyle w:val="CharStyle49"/>
                    </w:rPr>
                    <w:t>When: Thu, 30.01.2013</w:t>
                    <w:br/>
                    <w:t>Pluto Time: 08:05</w:t>
                    <w:br/>
                    <w:t>CET: 18:30</w:t>
                  </w:r>
                </w:p>
                <w:p>
                  <w:pPr>
                    <w:pStyle w:val="Style48"/>
                    <w:widowControl w:val="0"/>
                    <w:keepNext w:val="0"/>
                    <w:keepLines w:val="0"/>
                    <w:shd w:val="clear" w:color="auto" w:fill="auto"/>
                    <w:bidi w:val="0"/>
                    <w:jc w:val="both"/>
                    <w:spacing w:before="0" w:after="0"/>
                    <w:ind w:left="0" w:right="0" w:firstLine="0"/>
                  </w:pPr>
                  <w:r>
                    <w:rPr>
                      <w:rStyle w:val="CharStyle49"/>
                    </w:rPr>
                    <w:t xml:space="preserve">RSVP: </w:t>
                  </w:r>
                  <w:r>
                    <w:fldChar w:fldCharType="begin"/>
                  </w:r>
                  <w:r>
                    <w:rPr>
                      <w:rStyle w:val="CharStyle49"/>
                    </w:rPr>
                    <w:instrText> HYPERLINK "http://www.mcluhan-salon.de/en/calendar" </w:instrText>
                  </w:r>
                  <w:r>
                    <w:fldChar w:fldCharType="separate"/>
                  </w:r>
                  <w:r>
                    <w:rPr>
                      <w:rStyle w:val="Hyperlink"/>
                    </w:rPr>
                    <w:t>www.mcluhan-salon.de/en/calendar</w:t>
                  </w:r>
                  <w:r>
                    <w:fldChar w:fldCharType="end"/>
                  </w:r>
                  <w:r>
                    <w:rPr>
                      <w:rStyle w:val="CharStyle49"/>
                    </w:rPr>
                    <w:br/>
                    <w:t>Where: Embassy of Canada</w:t>
                  </w:r>
                </w:p>
              </w:txbxContent>
            </v:textbox>
            <w10:wrap anchorx="margin"/>
          </v:shape>
        </w:pict>
      </w:r>
      <w:r>
        <w:pict>
          <v:shape id="_x0000_s1312" type="#_x0000_t202" style="position:absolute;margin-left:301.9pt;margin-top:53.6pt;width:105.1pt;height:91.35pt;z-index:251657798;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center"/>
                    <w:spacing w:before="0" w:after="0"/>
                    <w:ind w:left="0" w:right="0" w:firstLine="0"/>
                  </w:pPr>
                  <w:r>
                    <w:rPr>
                      <w:rStyle w:val="CharStyle49"/>
                    </w:rPr>
                    <w:t>Followed by the</w:t>
                    <w:br/>
                    <w:t>Opening of:</w:t>
                  </w:r>
                </w:p>
                <w:p>
                  <w:pPr>
                    <w:pStyle w:val="Style48"/>
                    <w:widowControl w:val="0"/>
                    <w:keepNext w:val="0"/>
                    <w:keepLines w:val="0"/>
                    <w:shd w:val="clear" w:color="auto" w:fill="auto"/>
                    <w:bidi w:val="0"/>
                    <w:jc w:val="center"/>
                    <w:spacing w:before="0" w:after="0"/>
                    <w:ind w:left="0" w:right="0" w:firstLine="0"/>
                  </w:pPr>
                  <w:r>
                    <w:rPr>
                      <w:rStyle w:val="CharStyle49"/>
                    </w:rPr>
                    <w:t>[[[I’ll Show You HD]]]</w:t>
                    <w:br/>
                    <w:t>transmediale Marshall</w:t>
                    <w:br/>
                    <w:t>McLuhan Salon 2013</w:t>
                    <w:br/>
                    <w:t>Exhibition by</w:t>
                    <w:br/>
                    <w:t>Jennifer Chan</w:t>
                    <w:br/>
                    <w:t>CET: 20:00</w:t>
                  </w:r>
                </w:p>
                <w:p>
                  <w:pPr>
                    <w:pStyle w:val="Style48"/>
                    <w:tabs>
                      <w:tab w:leader="underscore" w:pos="2026" w:val="left"/>
                    </w:tabs>
                    <w:widowControl w:val="0"/>
                    <w:keepNext w:val="0"/>
                    <w:keepLines w:val="0"/>
                    <w:shd w:val="clear" w:color="auto" w:fill="auto"/>
                    <w:bidi w:val="0"/>
                    <w:jc w:val="both"/>
                    <w:spacing w:before="0" w:after="0"/>
                    <w:ind w:left="0" w:right="0" w:firstLine="0"/>
                  </w:pPr>
                  <w:r>
                    <w:rPr>
                      <w:rStyle w:val="CharStyle49"/>
                    </w:rPr>
                    <w:t>L.</w:t>
                    <w:tab/>
                    <w:t>-</w:t>
                  </w:r>
                </w:p>
              </w:txbxContent>
            </v:textbox>
            <w10:wrap anchorx="margin"/>
          </v:shape>
        </w:pict>
      </w:r>
      <w:r>
        <w:pict>
          <v:shape id="_x0000_s1313" type="#_x0000_t75" style="position:absolute;margin-left:6.pt;margin-top:157.7pt;width:405.85pt;height:197.3pt;z-index:-251658611;mso-wrap-distance-left:5.pt;mso-wrap-distance-right:5.pt;mso-position-horizontal-relative:margin" wrapcoords="0 0">
            <v:imagedata r:id="rId251" r:href="rId25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11" w:lineRule="exact"/>
      </w:pPr>
    </w:p>
    <w:p>
      <w:pPr>
        <w:widowControl w:val="0"/>
        <w:rPr>
          <w:sz w:val="2"/>
          <w:szCs w:val="2"/>
        </w:rPr>
        <w:sectPr>
          <w:type w:val="continuous"/>
          <w:pgSz w:w="10749" w:h="13511"/>
          <w:pgMar w:top="749" w:left="1225" w:right="1225" w:bottom="696" w:header="0" w:footer="3" w:gutter="62"/>
          <w:rtlGutter/>
          <w:cols w:space="720"/>
          <w:noEndnote/>
          <w:docGrid w:linePitch="360"/>
        </w:sectPr>
      </w:pPr>
    </w:p>
    <w:p>
      <w:pPr>
        <w:widowControl w:val="0"/>
        <w:rPr>
          <w:sz w:val="2"/>
          <w:szCs w:val="2"/>
        </w:rPr>
      </w:pPr>
      <w:r>
        <w:pict>
          <v:shape id="_x0000_s1314" type="#_x0000_t202" style="position:static;width:537.45pt;height:14.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884" w:left="0" w:right="0" w:bottom="865" w:header="0" w:footer="3" w:gutter="0"/>
          <w:rtlGutter w:val="0"/>
          <w:cols w:space="720"/>
          <w:noEndnote/>
          <w:docGrid w:linePitch="360"/>
        </w:sectPr>
      </w:pPr>
    </w:p>
    <w:p>
      <w:pPr>
        <w:pStyle w:val="Style48"/>
        <w:widowControl w:val="0"/>
        <w:keepNext w:val="0"/>
        <w:keepLines w:val="0"/>
        <w:shd w:val="clear" w:color="auto" w:fill="auto"/>
        <w:bidi w:val="0"/>
        <w:jc w:val="left"/>
        <w:spacing w:before="0" w:after="0"/>
        <w:ind w:left="0" w:right="0" w:firstLine="0"/>
      </w:pPr>
      <w:r>
        <w:rPr>
          <w:rStyle w:val="CharStyle99"/>
        </w:rPr>
        <w:t xml:space="preserve">en </w:t>
      </w:r>
      <w:r>
        <w:rPr>
          <w:lang w:val="en-US" w:eastAsia="en-US" w:bidi="en-US"/>
          <w:w w:val="100"/>
          <w:spacing w:val="0"/>
          <w:color w:val="000000"/>
          <w:position w:val="0"/>
        </w:rPr>
        <w:t>For the transmediale Marshall</w:t>
        <w:br/>
        <w:t>McLuhan Lecture 2013, we invite</w:t>
        <w:br/>
        <w:t>you to “dwell In a universe of kinds”</w:t>
        <w:br/>
        <w:t>with the philosopher Ian Hacking in</w:t>
        <w:br/>
        <w:t>conversation with Lorraine Daston.</w:t>
      </w:r>
    </w:p>
    <w:p>
      <w:pPr>
        <w:pStyle w:val="Style48"/>
        <w:widowControl w:val="0"/>
        <w:keepNext w:val="0"/>
        <w:keepLines w:val="0"/>
        <w:shd w:val="clear" w:color="auto" w:fill="auto"/>
        <w:bidi w:val="0"/>
        <w:jc w:val="left"/>
        <w:spacing w:before="0" w:after="0"/>
        <w:ind w:left="0" w:right="0" w:firstLine="540"/>
      </w:pPr>
      <w:r>
        <w:rPr>
          <w:lang w:val="en-US" w:eastAsia="en-US" w:bidi="en-US"/>
          <w:w w:val="100"/>
          <w:spacing w:val="0"/>
          <w:color w:val="000000"/>
          <w:position w:val="0"/>
        </w:rPr>
        <w:t>The transmediale Marshall</w:t>
        <w:br/>
        <w:t>McLuhan Lecture is a cooperation</w:t>
        <w:br/>
        <w:t>between transmediale and the</w:t>
        <w:br/>
        <w:t>Marshall McLuhan Salon of the</w:t>
        <w:br/>
        <w:t>Embassy of Canada.</w:t>
      </w:r>
    </w:p>
    <w:p>
      <w:pPr>
        <w:pStyle w:val="Style48"/>
        <w:widowControl w:val="0"/>
        <w:keepNext w:val="0"/>
        <w:keepLines w:val="0"/>
        <w:shd w:val="clear" w:color="auto" w:fill="auto"/>
        <w:bidi w:val="0"/>
        <w:jc w:val="left"/>
        <w:spacing w:before="0" w:after="0"/>
        <w:ind w:left="0" w:right="0" w:firstLine="540"/>
      </w:pPr>
      <w:r>
        <w:rPr>
          <w:lang w:val="en-US" w:eastAsia="en-US" w:bidi="en-US"/>
          <w:w w:val="100"/>
          <w:spacing w:val="0"/>
          <w:color w:val="000000"/>
          <w:position w:val="0"/>
        </w:rPr>
        <w:t>Ian Hacking is often described</w:t>
        <w:br/>
        <w:t>as a “philosopher of science.“ By</w:t>
        <w:br/>
        <w:t>training as an analytical philosopher</w:t>
        <w:br/>
        <w:t>of the Cambridge School (that</w:t>
        <w:br/>
        <w:t>draws on Russell, Moore and</w:t>
        <w:br/>
        <w:t>Wittgenstein), Hacking is known for</w:t>
        <w:br/>
        <w:t>bringing a historical approach to the</w:t>
        <w:br/>
        <w:t>philosophy of science as well as for</w:t>
        <w:br/>
        <w:t>his work, influenced by Foucault,</w:t>
        <w:br/>
        <w:t>on the social and institutional</w:t>
        <w:br/>
      </w:r>
      <w:r>
        <w:rPr>
          <w:rStyle w:val="CharStyle207"/>
        </w:rPr>
        <w:t xml:space="preserve">50 </w:t>
      </w:r>
      <w:r>
        <w:rPr>
          <w:lang w:val="en-US" w:eastAsia="en-US" w:bidi="en-US"/>
          <w:w w:val="100"/>
          <w:spacing w:val="0"/>
          <w:color w:val="000000"/>
          <w:position w:val="0"/>
        </w:rPr>
        <w:t>construction of the concepts</w:t>
        <w:br w:type="column"/>
        <w:t>and epistemological frameworks</w:t>
        <w:br/>
        <w:t>of science. This makes Hacking in</w:t>
        <w:br/>
        <w:t>his own words, “an analytic</w:t>
        <w:br/>
        <w:t>philosopher who makes use of the</w:t>
        <w:br/>
        <w:t>past” as well as a unique transdis-</w:t>
        <w:br/>
        <w:t>ciplinary thinker who moves</w:t>
        <w:br/>
        <w:t>rigorously across the natural</w:t>
        <w:br/>
        <w:t>sciences and the humanities.</w:t>
      </w:r>
    </w:p>
    <w:p>
      <w:pPr>
        <w:pStyle w:val="Style48"/>
        <w:widowControl w:val="0"/>
        <w:keepNext w:val="0"/>
        <w:keepLines w:val="0"/>
        <w:shd w:val="clear" w:color="auto" w:fill="auto"/>
        <w:bidi w:val="0"/>
        <w:jc w:val="left"/>
        <w:spacing w:before="0" w:after="0"/>
        <w:ind w:left="0" w:right="0" w:firstLine="440"/>
      </w:pPr>
      <w:r>
        <w:rPr>
          <w:lang w:val="en-US" w:eastAsia="en-US" w:bidi="en-US"/>
          <w:w w:val="100"/>
          <w:spacing w:val="0"/>
          <w:color w:val="000000"/>
          <w:position w:val="0"/>
        </w:rPr>
        <w:t>In his 2013 Marshall McLuhan</w:t>
        <w:br/>
        <w:t>lecture at transmediale, entitled</w:t>
        <w:br/>
      </w:r>
      <w:r>
        <w:rPr>
          <w:rStyle w:val="CharStyle100"/>
        </w:rPr>
        <w:t>Pluto, Plutocrats &amp; Plutonium,</w:t>
      </w:r>
      <w:r>
        <w:rPr>
          <w:lang w:val="en-US" w:eastAsia="en-US" w:bidi="en-US"/>
          <w:w w:val="100"/>
          <w:spacing w:val="0"/>
          <w:color w:val="000000"/>
          <w:position w:val="0"/>
        </w:rPr>
        <w:t xml:space="preserve"> the</w:t>
        <w:br/>
        <w:t>world renowned Canadian</w:t>
        <w:br/>
        <w:t>philosopher will root out the basic</w:t>
        <w:br/>
        <w:t>importance of classification to our</w:t>
        <w:br/>
        <w:t>ways of inhabiting and acting in the</w:t>
        <w:br/>
        <w:t>world and thereby address</w:t>
        <w:br/>
        <w:t>questions fundamental to this</w:t>
        <w:br/>
        <w:t>year’s transmediale conference</w:t>
        <w:br/>
        <w:t>program. Drawing on his earlier</w:t>
        <w:br/>
        <w:t>groundbreaking work on why</w:t>
        <w:br/>
        <w:t>classifications and naming matters</w:t>
        <w:br w:type="column"/>
        <w:t>to how we inhabit the world,</w:t>
        <w:br/>
        <w:t>Hacking specifically points to the</w:t>
        <w:br/>
        <w:t>difference between the naming of</w:t>
        <w:br/>
        <w:t>different kinds of things and</w:t>
        <w:br/>
        <w:t>different kinds of people and</w:t>
        <w:br/>
        <w:t>what it has to do with distant</w:t>
        <w:br/>
        <w:t>celestial bodies like Pluto and</w:t>
        <w:br/>
        <w:t>entities like Plutonium that affect</w:t>
        <w:br/>
        <w:t>us directly. In his paper A</w:t>
        <w:br/>
      </w:r>
      <w:r>
        <w:rPr>
          <w:rStyle w:val="CharStyle100"/>
        </w:rPr>
        <w:t>Tradition of Natural Kinds,</w:t>
      </w:r>
      <w:r>
        <w:rPr>
          <w:lang w:val="en-US" w:eastAsia="en-US" w:bidi="en-US"/>
          <w:w w:val="100"/>
          <w:spacing w:val="0"/>
          <w:color w:val="000000"/>
          <w:position w:val="0"/>
        </w:rPr>
        <w:t xml:space="preserve"> Ian</w:t>
        <w:br/>
        <w:t>Hacking wrote: “Kinds are</w:t>
        <w:br/>
        <w:t>important to the agents and</w:t>
        <w:br/>
        <w:t>artisans who want to use things</w:t>
        <w:br/>
        <w:t>to do things. Were not our world</w:t>
        <w:br/>
        <w:t>amenable to classification Into</w:t>
        <w:br/>
        <w:t>kinds that we cognize, we should</w:t>
        <w:br/>
        <w:t>not have been able to develop</w:t>
        <w:br/>
        <w:t>any crafts. The animals, perhaps,</w:t>
        <w:br/>
        <w:t>inhabit a world of properties. We</w:t>
        <w:br/>
        <w:t>dwell in a universe of kinds.”</w:t>
      </w:r>
      <w:r>
        <w:br w:type="page"/>
      </w:r>
    </w:p>
    <w:p>
      <w:pPr>
        <w:pStyle w:val="Style93"/>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CTM.13 - THE GOLDEN AGE</w:t>
      </w:r>
    </w:p>
    <w:p>
      <w:pPr>
        <w:pStyle w:val="Style93"/>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Festival for Adventurous Music and Arts</w:t>
      </w:r>
    </w:p>
    <w:p>
      <w:pPr>
        <w:pStyle w:val="Style54"/>
        <w:widowControl w:val="0"/>
        <w:keepNext w:val="0"/>
        <w:keepLines w:val="0"/>
        <w:shd w:val="clear" w:color="auto" w:fill="auto"/>
        <w:bidi w:val="0"/>
        <w:jc w:val="left"/>
        <w:spacing w:before="0" w:after="273" w:line="163" w:lineRule="exact"/>
        <w:ind w:left="160" w:right="0" w:firstLine="0"/>
      </w:pPr>
      <w:r>
        <w:fldChar w:fldCharType="begin"/>
      </w:r>
      <w:r>
        <w:rPr>
          <w:color w:val="000000"/>
        </w:rPr>
        <w:instrText> HYPERLINK "http://www.ctm-festival.de" </w:instrText>
      </w:r>
      <w:r>
        <w:fldChar w:fldCharType="separate"/>
      </w:r>
      <w:r>
        <w:rPr>
          <w:rStyle w:val="Hyperlink"/>
          <w:lang w:val="en-US" w:eastAsia="en-US" w:bidi="en-US"/>
          <w:w w:val="100"/>
          <w:spacing w:val="0"/>
          <w:position w:val="0"/>
        </w:rPr>
        <w:t>http://www.ctm-festival.de</w:t>
      </w:r>
      <w:r>
        <w:fldChar w:fldCharType="end"/>
      </w:r>
    </w:p>
    <w:p>
      <w:pPr>
        <w:pStyle w:val="Style48"/>
        <w:widowControl w:val="0"/>
        <w:keepNext w:val="0"/>
        <w:keepLines w:val="0"/>
        <w:shd w:val="clear" w:color="auto" w:fill="auto"/>
        <w:bidi w:val="0"/>
        <w:jc w:val="left"/>
        <w:spacing w:before="0" w:after="0"/>
        <w:ind w:left="0" w:right="0" w:firstLine="0"/>
      </w:pPr>
      <w:r>
        <w:rPr>
          <w:rStyle w:val="CharStyle99"/>
        </w:rPr>
        <w:t xml:space="preserve">en </w:t>
      </w:r>
      <w:r>
        <w:rPr>
          <w:lang w:val="en-US" w:eastAsia="en-US" w:bidi="en-US"/>
          <w:w w:val="100"/>
          <w:spacing w:val="0"/>
          <w:color w:val="000000"/>
          <w:position w:val="0"/>
        </w:rPr>
        <w:t>transmediale’s sister festival,</w:t>
        <w:br/>
        <w:t>CTM - Festival for Adventurous</w:t>
        <w:br/>
        <w:t>Music and Arts, once again takes</w:t>
        <w:br/>
        <w:t>place in parallel, taking over</w:t>
        <w:br/>
        <w:t>some of Berlin’s most exciting</w:t>
        <w:br/>
        <w:t>cultural and nightlife venues</w:t>
        <w:br/>
        <w:t>including the FIAU, Berghain,</w:t>
        <w:br/>
        <w:t>Stattbad, Kunstquartier</w:t>
        <w:br/>
        <w:t>Bethanien and the Funkhaus</w:t>
        <w:br/>
        <w:t>Nalepastrasse, home of the DDR</w:t>
        <w:br/>
        <w:t>National Broadcasting Corpora</w:t>
        <w:t>-</w:t>
        <w:br/>
        <w:t>tion until 1990. With an extensive</w:t>
        <w:br/>
        <w:t>program of concerts, club nights,</w:t>
        <w:br/>
        <w:t>presentations, talks and</w:t>
        <w:br/>
        <w:t>workshops as well as an</w:t>
        <w:br/>
        <w:t>exhibition the 14th edition of</w:t>
        <w:br/>
        <w:t>the festival reflects on the</w:t>
        <w:br/>
        <w:t>current (over-)abundance</w:t>
        <w:br/>
        <w:t>and ubiquity of music and</w:t>
        <w:br/>
        <w:t>its consequences for</w:t>
        <w:br/>
        <w:t>artists and listeners, for</w:t>
        <w:br/>
        <w:t>aesthetics, politics and the</w:t>
        <w:br/>
        <w:t>economy.</w:t>
      </w:r>
    </w:p>
    <w:p>
      <w:pPr>
        <w:pStyle w:val="Style48"/>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Under the conditions</w:t>
        <w:br/>
        <w:t>deployed by globalization</w:t>
        <w:br/>
        <w:t>and digital culture, which has</w:t>
        <w:br/>
        <w:t>always been a key aspiration</w:t>
        <w:br/>
        <w:t>and promise of art and pop</w:t>
        <w:br/>
        <w:t>culture now fully unfolds:</w:t>
        <w:br/>
        <w:t>subjectivity unleashed in infinite</w:t>
        <w:br/>
        <w:t>imaginaries meets with the wide</w:t>
        <w:br/>
        <w:t>public acceptance of its diverse</w:t>
        <w:br/>
        <w:t>forms of expression. These</w:t>
        <w:br/>
        <w:t>manifest not so much as</w:t>
        <w:br/>
        <w:t>essential originality, but rather as</w:t>
        <w:br/>
        <w:t>the products of continuous</w:t>
        <w:br/>
        <w:t>processes of self-design based</w:t>
        <w:br/>
        <w:t>on the eclectic or syncretic</w:t>
        <w:br/>
        <w:t>appropriation and transformation</w:t>
        <w:br/>
        <w:t>of available materials.</w:t>
      </w:r>
    </w:p>
    <w:p>
      <w:pPr>
        <w:pStyle w:val="Style48"/>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Against this backdrop, today’s</w:t>
        <w:br/>
        <w:t>music presents itself as more</w:t>
        <w:br/>
        <w:t>diverse than ever before, and</w:t>
        <w:br/>
        <w:t>never before have the listeners’</w:t>
        <w:br/>
        <w:t>ears been so receptive. This</w:t>
        <w:br/>
        <w:t>“anything goes” situation, barely</w:t>
        <w:br/>
        <w:t>constrained by canons, techno</w:t>
        <w:t>-</w:t>
        <w:br/>
        <w:t>logical limitations, or gatekeeper</w:t>
        <w:br/>
        <w:t>authorities, fosters what appears</w:t>
        <w:br/>
        <w:t>to be a paradisiacal flowering of</w:t>
        <w:br/>
        <w:t>fully realized creative potential:</w:t>
        <w:br/>
        <w:t>The Golden Age. But when</w:t>
        <w:br/>
        <w:t>self-expression,once a heavily-</w:t>
        <w:br w:type="column"/>
      </w:r>
      <w:r>
        <w:rPr>
          <w:rStyle w:val="CharStyle208"/>
          <w:lang w:val="de-DE" w:eastAsia="de-DE" w:bidi="de-DE"/>
        </w:rPr>
        <w:t>(JfM.ß</w:t>
      </w:r>
    </w:p>
    <w:p>
      <w:pPr>
        <w:pStyle w:val="Style209"/>
        <w:widowControl w:val="0"/>
        <w:keepNext w:val="0"/>
        <w:keepLines w:val="0"/>
        <w:shd w:val="clear" w:color="auto" w:fill="auto"/>
        <w:bidi w:val="0"/>
        <w:spacing w:before="0" w:after="0"/>
        <w:ind w:left="0" w:right="240" w:firstLine="0"/>
      </w:pPr>
      <w:r>
        <w:rPr>
          <w:rStyle w:val="CharStyle211"/>
          <w:i/>
          <w:iCs/>
        </w:rPr>
        <w:t>m</w:t>
      </w:r>
      <w:r>
        <w:rPr>
          <w:lang w:val="en-US" w:eastAsia="en-US" w:bidi="en-US"/>
          <w:w w:val="100"/>
          <w:color w:val="000000"/>
          <w:position w:val="0"/>
        </w:rPr>
        <w:t xml:space="preserve"> Qoim m</w:t>
      </w:r>
    </w:p>
    <w:p>
      <w:pPr>
        <w:pStyle w:val="Style212"/>
        <w:widowControl w:val="0"/>
        <w:keepNext w:val="0"/>
        <w:keepLines w:val="0"/>
        <w:shd w:val="clear" w:color="auto" w:fill="auto"/>
        <w:bidi w:val="0"/>
        <w:jc w:val="left"/>
        <w:spacing w:before="0" w:after="0"/>
        <w:ind w:left="1600" w:right="0" w:firstLine="0"/>
      </w:pPr>
      <w:r>
        <w:rPr>
          <w:lang w:val="en-US" w:eastAsia="en-US" w:bidi="en-US"/>
          <w:w w:val="100"/>
          <w:spacing w:val="0"/>
          <w:color w:val="000000"/>
          <w:position w:val="0"/>
        </w:rPr>
        <w:t>fan</w:t>
      </w:r>
    </w:p>
    <w:p>
      <w:pPr>
        <w:pStyle w:val="Style214"/>
        <w:widowControl w:val="0"/>
        <w:keepNext w:val="0"/>
        <w:keepLines w:val="0"/>
        <w:shd w:val="clear" w:color="auto" w:fill="auto"/>
        <w:bidi w:val="0"/>
        <w:jc w:val="right"/>
        <w:spacing w:before="0" w:after="3152" w:line="442" w:lineRule="exact"/>
        <w:ind w:left="0" w:right="240" w:firstLine="0"/>
      </w:pPr>
      <w:r>
        <w:rPr>
          <w:lang w:val="en-US" w:eastAsia="en-US" w:bidi="en-US"/>
          <w:w w:val="100"/>
          <w:spacing w:val="0"/>
          <w:color w:val="000000"/>
          <w:position w:val="0"/>
        </w:rPr>
        <w:t>Hmic</w:t>
      </w:r>
    </w:p>
    <w:p>
      <w:pPr>
        <w:framePr w:h="586" w:wrap="notBeside" w:vAnchor="text" w:hAnchor="text" w:xAlign="center" w:y="1"/>
        <w:widowControl w:val="0"/>
        <w:jc w:val="center"/>
        <w:rPr>
          <w:sz w:val="2"/>
          <w:szCs w:val="2"/>
        </w:rPr>
      </w:pPr>
      <w:r>
        <w:pict>
          <v:shape id="_x0000_s1315" type="#_x0000_t75" style="width:29pt;height:29pt;">
            <v:imagedata r:id="rId253" r:href="rId254"/>
          </v:shape>
        </w:pict>
      </w:r>
    </w:p>
    <w:p>
      <w:pPr>
        <w:widowControl w:val="0"/>
        <w:rPr>
          <w:sz w:val="2"/>
          <w:szCs w:val="2"/>
        </w:rPr>
      </w:pPr>
    </w:p>
    <w:p>
      <w:pPr>
        <w:pStyle w:val="Style48"/>
        <w:widowControl w:val="0"/>
        <w:keepNext w:val="0"/>
        <w:keepLines w:val="0"/>
        <w:shd w:val="clear" w:color="auto" w:fill="auto"/>
        <w:bidi w:val="0"/>
        <w:jc w:val="left"/>
        <w:spacing w:before="1403" w:after="116"/>
        <w:ind w:left="0" w:right="0" w:firstLine="0"/>
      </w:pPr>
      <w:r>
        <w:rPr>
          <w:lang w:val="en-US" w:eastAsia="en-US" w:bidi="en-US"/>
          <w:w w:val="100"/>
          <w:spacing w:val="0"/>
          <w:color w:val="000000"/>
          <w:position w:val="0"/>
        </w:rPr>
        <w:t>contested strategy for emancipa</w:t>
        <w:t>-</w:t>
        <w:br/>
        <w:t>tion, becomes the norm within</w:t>
        <w:br/>
        <w:t>digital capitalism’s gift economy,</w:t>
        <w:br/>
        <w:t>that which initially appears to be</w:t>
        <w:br/>
        <w:t>the manifestation of long fought-for</w:t>
        <w:br/>
        <w:t>creative freedom quickly reveals its</w:t>
        <w:br/>
        <w:t>shadow side: competition for the</w:t>
        <w:br/>
        <w:t>limelight, narcissism, “tumbleriza-</w:t>
        <w:br/>
        <w:t>tion”, redundancy, unfair appropri</w:t>
        <w:t>-</w:t>
        <w:br/>
        <w:t>ation or sterility are just some of</w:t>
        <w:br/>
        <w:t>the catchwords up for discussion.</w:t>
      </w:r>
    </w:p>
    <w:p>
      <w:pPr>
        <w:pStyle w:val="Style46"/>
        <w:widowControl w:val="0"/>
        <w:keepNext w:val="0"/>
        <w:keepLines w:val="0"/>
        <w:shd w:val="clear" w:color="auto" w:fill="auto"/>
        <w:bidi w:val="0"/>
        <w:jc w:val="left"/>
        <w:spacing w:before="0" w:after="124"/>
        <w:ind w:left="0" w:right="0" w:firstLine="0"/>
      </w:pPr>
      <w:r>
        <w:rPr>
          <w:lang w:val="en-US" w:eastAsia="en-US" w:bidi="en-US"/>
          <w:w w:val="100"/>
          <w:spacing w:val="0"/>
          <w:color w:val="000000"/>
          <w:position w:val="0"/>
        </w:rPr>
        <w:t>Collaborative Program of</w:t>
        <w:br/>
        <w:t>CTM and transmediale</w:t>
      </w:r>
    </w:p>
    <w:p>
      <w:pPr>
        <w:pStyle w:val="Style48"/>
        <w:widowControl w:val="0"/>
        <w:keepNext w:val="0"/>
        <w:keepLines w:val="0"/>
        <w:shd w:val="clear" w:color="auto" w:fill="auto"/>
        <w:bidi w:val="0"/>
        <w:jc w:val="left"/>
        <w:spacing w:before="0" w:after="382"/>
        <w:ind w:left="0" w:right="0" w:firstLine="0"/>
      </w:pPr>
      <w:r>
        <w:rPr>
          <w:lang w:val="en-US" w:eastAsia="en-US" w:bidi="en-US"/>
          <w:w w:val="100"/>
          <w:spacing w:val="0"/>
          <w:color w:val="000000"/>
          <w:position w:val="0"/>
        </w:rPr>
        <w:t>The transmediale and CTM</w:t>
        <w:br/>
        <w:t>Festivals have once again</w:t>
      </w:r>
    </w:p>
    <w:p>
      <w:pPr>
        <w:pStyle w:val="Style215"/>
        <w:widowControl w:val="0"/>
        <w:keepNext w:val="0"/>
        <w:keepLines w:val="0"/>
        <w:shd w:val="clear" w:color="auto" w:fill="auto"/>
        <w:bidi w:val="0"/>
        <w:jc w:val="left"/>
        <w:spacing w:before="0" w:after="6" w:line="320" w:lineRule="exact"/>
        <w:ind w:left="800" w:right="0" w:firstLine="0"/>
      </w:pPr>
      <w:r>
        <w:rPr>
          <w:lang w:val="en-US" w:eastAsia="en-US" w:bidi="en-US"/>
          <w:spacing w:val="0"/>
          <w:color w:val="000000"/>
          <w:position w:val="0"/>
        </w:rPr>
        <w:t>2</w:t>
      </w:r>
    </w:p>
    <w:p>
      <w:pPr>
        <w:pStyle w:val="Style217"/>
        <w:widowControl w:val="0"/>
        <w:keepNext w:val="0"/>
        <w:keepLines w:val="0"/>
        <w:shd w:val="clear" w:color="auto" w:fill="auto"/>
        <w:bidi w:val="0"/>
        <w:spacing w:before="0" w:after="0" w:line="440" w:lineRule="exact"/>
        <w:ind w:left="120" w:right="0" w:firstLine="0"/>
      </w:pPr>
      <w:r>
        <w:rPr>
          <w:lang w:val="en-US" w:eastAsia="en-US" w:bidi="en-US"/>
          <w:spacing w:val="0"/>
          <w:color w:val="000000"/>
          <w:position w:val="0"/>
        </w:rPr>
        <w:t>l H</w:t>
      </w:r>
      <w:r>
        <w:rPr>
          <w:rStyle w:val="CharStyle219"/>
          <w:i w:val="0"/>
          <w:iCs w:val="0"/>
        </w:rPr>
        <w:t xml:space="preserve"> </w:t>
      </w:r>
      <w:r>
        <w:rPr>
          <w:rStyle w:val="CharStyle220"/>
          <w:b w:val="0"/>
          <w:bCs w:val="0"/>
          <w:i w:val="0"/>
          <w:iCs w:val="0"/>
        </w:rPr>
        <w:t>2</w:t>
      </w:r>
      <w:r>
        <w:rPr>
          <w:rStyle w:val="CharStyle219"/>
          <w:i w:val="0"/>
          <w:iCs w:val="0"/>
        </w:rPr>
        <w:t xml:space="preserve"> </w:t>
      </w:r>
      <w:r>
        <w:rPr>
          <w:lang w:val="en-US" w:eastAsia="en-US" w:bidi="en-US"/>
          <w:spacing w:val="0"/>
          <w:color w:val="000000"/>
          <w:position w:val="0"/>
        </w:rPr>
        <w:t>013</w:t>
      </w:r>
    </w:p>
    <w:p>
      <w:pPr>
        <w:pStyle w:val="Style48"/>
        <w:widowControl w:val="0"/>
        <w:keepNext w:val="0"/>
        <w:keepLines w:val="0"/>
        <w:shd w:val="clear" w:color="auto" w:fill="auto"/>
        <w:bidi w:val="0"/>
        <w:jc w:val="left"/>
        <w:spacing w:before="0" w:after="699"/>
        <w:ind w:left="0" w:right="0" w:firstLine="0"/>
      </w:pPr>
      <w:r>
        <w:br w:type="column"/>
      </w:r>
      <w:r>
        <w:rPr>
          <w:lang w:val="en-US" w:eastAsia="en-US" w:bidi="en-US"/>
          <w:w w:val="100"/>
          <w:spacing w:val="0"/>
          <w:color w:val="000000"/>
          <w:position w:val="0"/>
        </w:rPr>
        <w:t>co-curated this year’s program of</w:t>
        <w:br/>
        <w:t>audiovisual and audio performanc</w:t>
        <w:t>-</w:t>
        <w:br/>
        <w:t>es at the Flaus der Kulturen der</w:t>
        <w:br/>
        <w:t>Welt. Performances by Demdike</w:t>
        <w:br/>
        <w:t>Stare, Gatekeeper, People Like Us,</w:t>
        <w:br/>
        <w:t>Vanessa Ramos-Velasquez with</w:t>
        <w:br/>
        <w:t>guest musician A Guy Called</w:t>
        <w:br/>
        <w:t>Gerald, as well as Boris Flegenbart</w:t>
        <w:br/>
        <w:t>with Felix Kubin unite the ideas</w:t>
        <w:br/>
        <w:t>behind both festival themes: The</w:t>
        <w:br/>
        <w:t>synchronicity of different tempo</w:t>
        <w:t>-</w:t>
        <w:br/>
        <w:t>ralities, the increasing blurriness of</w:t>
        <w:br/>
        <w:t>terms such as near and far, natural</w:t>
        <w:br/>
        <w:t>and synthetic, and the paradox of</w:t>
        <w:br/>
        <w:t>simultaneous excess and scarcity</w:t>
        <w:br/>
        <w:t>are all seen as effects of a</w:t>
        <w:br/>
        <w:t>dissolution of boundaries</w:t>
        <w:br/>
        <w:t>fomented by the digitalization of</w:t>
        <w:br/>
        <w:t>cultural artefacts and their</w:t>
        <w:br/>
        <w:t>production. The homey comfort</w:t>
        <w:br/>
        <w:t>of obsolete technologies and</w:t>
        <w:br/>
        <w:t>archives stands beside the</w:t>
        <w:br/>
        <w:t>brutally illuminated, overstimu</w:t>
        <w:t>-</w:t>
        <w:br/>
        <w:t>lating aesthetic of global</w:t>
        <w:br/>
        <w:t>digital capitalism. Reversals,</w:t>
        <w:br/>
        <w:t>devaluations, and re-evalua</w:t>
        <w:t>-</w:t>
        <w:br/>
        <w:t>tions are to be found</w:t>
        <w:br/>
        <w:t>everywhere. Dystopia</w:t>
        <w:br/>
        <w:t>transforms into utopia, the</w:t>
        <w:br/>
        <w:t>past into the present, wealth</w:t>
        <w:br/>
        <w:t>into want, and back again.</w:t>
        <w:br/>
        <w:t>Working with the abundance of</w:t>
        <w:br/>
        <w:t>existing approaches feeds</w:t>
        <w:br/>
        <w:t>idiosyncratic re-invention and,</w:t>
        <w:br/>
        <w:t>at the same time, opposes the</w:t>
        <w:br/>
        <w:t>concept of original creativity. And</w:t>
        <w:br/>
        <w:t>wherever the omnipotent flow of</w:t>
        <w:br/>
        <w:t>communication can be taken for</w:t>
        <w:br/>
        <w:t>granted, new (or old?) possibilities</w:t>
        <w:br/>
        <w:t>of community open up by limiting</w:t>
        <w:br/>
        <w:t>or even interrupting these</w:t>
        <w:br/>
        <w:t>connections. BWPWAP identifies</w:t>
        <w:br/>
        <w:t>the ongoing revision of established</w:t>
        <w:br/>
        <w:t>categories of knowledge as a</w:t>
        <w:br/>
        <w:t>source of continuous upheaval, a</w:t>
        <w:br/>
        <w:t>process that equally feeds the</w:t>
        <w:br/>
        <w:t>blissfull diversification and</w:t>
        <w:br/>
        <w:t>mercilessly cumulative excesses</w:t>
        <w:br/>
        <w:t>of the Golden Age. The revisited</w:t>
        <w:br/>
        <w:t>will never be completely forgotten,</w:t>
        <w:br/>
        <w:t>but rather retroactively induces a</w:t>
        <w:br/>
        <w:t>plethora of alternate narratives.</w:t>
      </w:r>
    </w:p>
    <w:p>
      <w:pPr>
        <w:pStyle w:val="Style54"/>
        <w:widowControl w:val="0"/>
        <w:keepNext w:val="0"/>
        <w:keepLines w:val="0"/>
        <w:shd w:val="clear" w:color="auto" w:fill="auto"/>
        <w:bidi w:val="0"/>
        <w:jc w:val="both"/>
        <w:spacing w:before="0" w:after="0" w:line="149" w:lineRule="exact"/>
        <w:ind w:left="1260" w:right="0" w:firstLine="0"/>
      </w:pPr>
      <w:r>
        <w:rPr>
          <w:rStyle w:val="CharStyle78"/>
        </w:rPr>
        <w:t>overload</w:t>
      </w:r>
    </w:p>
    <w:p>
      <w:pPr>
        <w:pStyle w:val="Style54"/>
        <w:widowControl w:val="0"/>
        <w:keepNext w:val="0"/>
        <w:keepLines w:val="0"/>
        <w:shd w:val="clear" w:color="auto" w:fill="auto"/>
        <w:bidi w:val="0"/>
        <w:jc w:val="left"/>
        <w:spacing w:before="0" w:after="0" w:line="149" w:lineRule="exact"/>
        <w:ind w:left="960" w:right="0" w:firstLine="0"/>
      </w:pPr>
      <w:r>
        <w:rPr>
          <w:rStyle w:val="CharStyle78"/>
        </w:rPr>
        <w:t>reverse-remediation</w:t>
      </w:r>
    </w:p>
    <w:p>
      <w:pPr>
        <w:pStyle w:val="Style54"/>
        <w:tabs>
          <w:tab w:leader="none" w:pos="2532" w:val="left"/>
        </w:tabs>
        <w:widowControl w:val="0"/>
        <w:keepNext w:val="0"/>
        <w:keepLines w:val="0"/>
        <w:shd w:val="clear" w:color="auto" w:fill="auto"/>
        <w:bidi w:val="0"/>
        <w:jc w:val="both"/>
        <w:spacing w:before="0" w:after="0" w:line="149" w:lineRule="exact"/>
        <w:ind w:left="1260" w:right="0" w:firstLine="0"/>
      </w:pPr>
      <w:r>
        <w:rPr>
          <w:rStyle w:val="CharStyle78"/>
        </w:rPr>
        <w:t>self-ironv</w:t>
      </w:r>
      <w:r>
        <w:rPr>
          <w:lang w:val="en-US" w:eastAsia="en-US" w:bidi="en-US"/>
          <w:w w:val="100"/>
          <w:spacing w:val="0"/>
          <w:color w:val="000000"/>
          <w:position w:val="0"/>
        </w:rPr>
        <w:tab/>
      </w:r>
      <w:r>
        <w:rPr>
          <w:rStyle w:val="CharStyle221"/>
        </w:rPr>
        <w:t>51</w:t>
      </w:r>
      <w:r>
        <w:br w:type="page"/>
      </w:r>
    </w:p>
    <w:p>
      <w:pPr>
        <w:pStyle w:val="Style4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de Das Schwesterfestival der</w:t>
      </w:r>
    </w:p>
    <w:p>
      <w:pPr>
        <w:pStyle w:val="Style48"/>
        <w:widowControl w:val="0"/>
        <w:keepNext w:val="0"/>
        <w:keepLines w:val="0"/>
        <w:shd w:val="clear" w:color="auto" w:fill="auto"/>
        <w:bidi w:val="0"/>
        <w:jc w:val="left"/>
        <w:spacing w:before="0" w:after="0"/>
        <w:ind w:left="140" w:right="0" w:firstLine="100"/>
      </w:pPr>
      <w:r>
        <w:rPr>
          <w:lang w:val="de-DE" w:eastAsia="de-DE" w:bidi="de-DE"/>
          <w:w w:val="100"/>
          <w:spacing w:val="0"/>
          <w:color w:val="000000"/>
          <w:position w:val="0"/>
        </w:rPr>
        <w:t>transmediale, das CTM - Festival</w:t>
        <w:br/>
        <w:t>for Adventurous Music and Arts,</w:t>
        <w:br/>
        <w:t>findet auch in diesem Jahr zeit</w:t>
        <w:t>-</w:t>
        <w:br/>
        <w:t>gleich an einigen der spannendsten</w:t>
        <w:br/>
        <w:t>Orte des Berliner Kultur- und</w:t>
        <w:br/>
        <w:t>Nachtlebens statt, darunter im HAU,</w:t>
        <w:br/>
        <w:t>im Berghain, im Stattbad, im</w:t>
        <w:br/>
        <w:t>Kunstquartier Bethanien und im</w:t>
        <w:br/>
        <w:t>denkmalgeschützten Funkhaus</w:t>
        <w:br/>
        <w:t>Nalepastraße, in dem bis 1990 der</w:t>
        <w:br/>
        <w:t>Rundfunk der DDR seinen Sitz</w:t>
        <w:br/>
        <w:t>hatte. In Konzerten, Clubnächten,</w:t>
        <w:br/>
        <w:t>einem Gesprächs- und Ausstel</w:t>
        <w:t>-</w:t>
        <w:br/>
        <w:t>lungsprogramm sowie in Work</w:t>
        <w:t>-</w:t>
        <w:br/>
        <w:t>shops beschäftigt sich die 14.</w:t>
        <w:br/>
        <w:t>Ausgabe des Festivals unter dem</w:t>
        <w:br/>
        <w:t>Titel The Golden Age mit der</w:t>
        <w:br/>
        <w:t>gegenwärtigen Überfülle und</w:t>
        <w:br/>
        <w:t>Allgegenwart von Musik. CTM.13</w:t>
        <w:br/>
        <w:t>fragt nach den aus dieser Situation</w:t>
        <w:br/>
        <w:t>resultierenden Chancen und</w:t>
        <w:br/>
        <w:t>Herausforderungen für</w:t>
        <w:br/>
        <w:t>Künstler und Zuhörer, und</w:t>
        <w:br/>
        <w:t>diskutiert Fragen in den</w:t>
        <w:br/>
        <w:t>Bereichen Ästhetik,</w:t>
      </w:r>
    </w:p>
    <w:p>
      <w:pPr>
        <w:pStyle w:val="Style48"/>
        <w:widowControl w:val="0"/>
        <w:keepNext w:val="0"/>
        <w:keepLines w:val="0"/>
        <w:shd w:val="clear" w:color="auto" w:fill="auto"/>
        <w:bidi w:val="0"/>
        <w:jc w:val="left"/>
        <w:spacing w:before="0" w:after="0"/>
        <w:ind w:left="140" w:right="0" w:firstLine="0"/>
      </w:pPr>
      <w:r>
        <w:rPr>
          <w:lang w:val="de-DE" w:eastAsia="de-DE" w:bidi="de-DE"/>
          <w:w w:val="100"/>
          <w:spacing w:val="0"/>
          <w:color w:val="000000"/>
          <w:position w:val="0"/>
        </w:rPr>
        <w:t>Ökonomie und Politik.</w:t>
      </w:r>
    </w:p>
    <w:p>
      <w:pPr>
        <w:pStyle w:val="Style48"/>
        <w:widowControl w:val="0"/>
        <w:keepNext w:val="0"/>
        <w:keepLines w:val="0"/>
        <w:shd w:val="clear" w:color="auto" w:fill="auto"/>
        <w:bidi w:val="0"/>
        <w:jc w:val="left"/>
        <w:spacing w:before="0" w:after="0"/>
        <w:ind w:left="140" w:right="0" w:firstLine="0"/>
      </w:pPr>
      <w:r>
        <w:rPr>
          <w:lang w:val="de-DE" w:eastAsia="de-DE" w:bidi="de-DE"/>
          <w:w w:val="100"/>
          <w:spacing w:val="0"/>
          <w:color w:val="000000"/>
          <w:position w:val="0"/>
        </w:rPr>
        <w:t>Unter den Bedingungen der</w:t>
        <w:br/>
        <w:t>Globalisierung und der</w:t>
        <w:br/>
        <w:t>digitalen Kultur zeigt sich</w:t>
        <w:br/>
        <w:t>heute, was stets Streben</w:t>
        <w:br/>
        <w:t>und Versprechen von Kunst</w:t>
        <w:br/>
        <w:t>und Popkultur war: Eine</w:t>
        <w:br/>
        <w:t>radikal freigesetzte Subjektivi</w:t>
        <w:t>-</w:t>
        <w:br/>
        <w:t>tät darf sich nahezu grenzenlos</w:t>
        <w:br/>
        <w:t>verwirklichen. Diverse Ausdrucks</w:t>
        <w:t>-</w:t>
        <w:br/>
        <w:t>formen sind akzeptiert. Sie</w:t>
        <w:br/>
        <w:t>beanspruchen keine Originalität,</w:t>
        <w:br/>
        <w:t>sondern sind Self-Design-Produkte,</w:t>
        <w:br/>
        <w:t>die auf eklektische oder synkretisti-</w:t>
        <w:br/>
        <w:t>sche Weise aus den Ressourcen</w:t>
        <w:br/>
        <w:t>des bereits Vorhandenen schöpfen.</w:t>
        <w:br/>
        <w:t>Die Musik der Gegenwart zeigt eine</w:t>
        <w:br/>
        <w:t>nie dagewesene Vielfalt. In einem</w:t>
        <w:br/>
        <w:t>kaum noch durch einen Kanon,</w:t>
        <w:br/>
        <w:t>technische Limitierungen oder</w:t>
        <w:br/>
        <w:t>Autoritäten geregelten „anything</w:t>
        <w:br/>
        <w:t>goes“-Raum eröffnet sich ein</w:t>
        <w:br/>
        <w:t>unendliches und daher oft als</w:t>
        <w:br/>
        <w:t>paradiesisch empfundenes</w:t>
        <w:br/>
        <w:t>Arsenal künstlerischer Möglichkei</w:t>
        <w:t>-</w:t>
        <w:br/>
        <w:t>ten. Selten zuvor waren die Ohren</w:t>
        <w:br/>
        <w:t>so weit geöffnet. Wenn aber Selbst</w:t>
        <w:t>-</w:t>
        <w:br/>
        <w:t>verwirklichung, einst eine hart</w:t>
        <w:br/>
        <w:t>umkämpfte Strategie der Befreiung,</w:t>
        <w:br/>
        <w:t>in der Geschenkökonomie des</w:t>
        <w:br/>
        <w:t>digitalen Kapitalismus zur</w:t>
        <w:br/>
        <w:t>52 gesellschaftlichen Norm</w:t>
      </w:r>
    </w:p>
    <w:p>
      <w:pPr>
        <w:pStyle w:val="Style217"/>
        <w:widowControl w:val="0"/>
        <w:keepNext w:val="0"/>
        <w:keepLines w:val="0"/>
        <w:shd w:val="clear" w:color="auto" w:fill="auto"/>
        <w:bidi w:val="0"/>
        <w:spacing w:before="0" w:after="50" w:line="340" w:lineRule="exact"/>
        <w:ind w:left="140" w:right="0" w:firstLine="0"/>
      </w:pPr>
      <w:r>
        <w:br w:type="column"/>
      </w:r>
      <w:r>
        <w:rPr>
          <w:lang w:val="de-DE" w:eastAsia="de-DE" w:bidi="de-DE"/>
          <w:spacing w:val="0"/>
          <w:color w:val="000000"/>
          <w:position w:val="0"/>
        </w:rPr>
        <w:t>CTM.13</w:t>
      </w:r>
    </w:p>
    <w:p>
      <w:pPr>
        <w:pStyle w:val="Style222"/>
        <w:widowControl w:val="0"/>
        <w:keepNext w:val="0"/>
        <w:keepLines w:val="0"/>
        <w:shd w:val="clear" w:color="auto" w:fill="auto"/>
        <w:bidi w:val="0"/>
        <w:jc w:val="left"/>
        <w:spacing w:before="0" w:after="0" w:line="380" w:lineRule="exact"/>
        <w:ind w:left="0" w:right="0" w:firstLine="0"/>
      </w:pPr>
      <w:r>
        <w:rPr>
          <w:w w:val="100"/>
          <w:color w:val="000000"/>
          <w:position w:val="0"/>
        </w:rPr>
        <w:t>m QOtmi (\QB</w:t>
      </w:r>
    </w:p>
    <w:p>
      <w:pPr>
        <w:pStyle w:val="Style224"/>
        <w:widowControl w:val="0"/>
        <w:keepNext w:val="0"/>
        <w:keepLines w:val="0"/>
        <w:shd w:val="clear" w:color="auto" w:fill="auto"/>
        <w:bidi w:val="0"/>
        <w:spacing w:before="0" w:after="0"/>
        <w:ind w:left="140" w:right="0" w:firstLine="0"/>
      </w:pPr>
      <w:r>
        <w:rPr>
          <w:w w:val="100"/>
          <w:spacing w:val="0"/>
          <w:color w:val="000000"/>
          <w:position w:val="0"/>
        </w:rPr>
        <w:t xml:space="preserve">ftith/fil </w:t>
      </w:r>
      <w:r>
        <w:rPr>
          <w:lang w:val="en-US" w:eastAsia="en-US" w:bidi="en-US"/>
          <w:w w:val="100"/>
          <w:spacing w:val="0"/>
          <w:color w:val="000000"/>
          <w:position w:val="0"/>
        </w:rPr>
        <w:t>fan</w:t>
        <w:br/>
      </w:r>
      <w:r>
        <w:rPr>
          <w:rStyle w:val="CharStyle226"/>
          <w:i/>
          <w:iCs/>
        </w:rPr>
        <w:t xml:space="preserve">mU </w:t>
      </w:r>
      <w:r>
        <w:rPr>
          <w:rStyle w:val="CharStyle227"/>
          <w:i/>
          <w:iCs/>
        </w:rPr>
        <w:t>Pt'CU</w:t>
      </w:r>
    </w:p>
    <w:p>
      <w:pPr>
        <w:pStyle w:val="Style48"/>
        <w:widowControl w:val="0"/>
        <w:keepNext w:val="0"/>
        <w:keepLines w:val="0"/>
        <w:shd w:val="clear" w:color="auto" w:fill="auto"/>
        <w:bidi w:val="0"/>
        <w:jc w:val="left"/>
        <w:spacing w:before="0" w:after="1498"/>
        <w:ind w:left="0" w:right="0" w:firstLine="0"/>
      </w:pPr>
      <w:r>
        <w:rPr>
          <w:lang w:val="de-DE" w:eastAsia="de-DE" w:bidi="de-DE"/>
          <w:w w:val="100"/>
          <w:spacing w:val="0"/>
          <w:color w:val="000000"/>
          <w:position w:val="0"/>
        </w:rPr>
        <w:t>wird, zeigen sich schnell die</w:t>
        <w:br/>
        <w:t>Schattenseiten: Beliebigkeit,</w:t>
        <w:br/>
        <w:t>Aufmerksamkeitskonkurrenz,</w:t>
        <w:br/>
        <w:t>Verlust von Öffentlichkeit,</w:t>
        <w:br/>
        <w:t>Narzissmus, Redundanz</w:t>
        <w:br/>
        <w:t>und</w:t>
      </w:r>
    </w:p>
    <w:p>
      <w:pPr>
        <w:pStyle w:val="Style228"/>
        <w:widowControl w:val="0"/>
        <w:keepNext w:val="0"/>
        <w:keepLines w:val="0"/>
        <w:shd w:val="clear" w:color="auto" w:fill="auto"/>
        <w:bidi w:val="0"/>
        <w:jc w:val="left"/>
        <w:spacing w:before="0" w:after="1783" w:line="200" w:lineRule="exact"/>
        <w:ind w:left="500" w:right="0" w:firstLine="0"/>
      </w:pPr>
      <w:r>
        <w:rPr>
          <w:w w:val="100"/>
          <w:spacing w:val="0"/>
          <w:color w:val="000000"/>
          <w:position w:val="0"/>
        </w:rPr>
        <w:t>9 9</w:t>
      </w:r>
    </w:p>
    <w:p>
      <w:pPr>
        <w:pStyle w:val="Style48"/>
        <w:tabs>
          <w:tab w:leader="none" w:pos="1992" w:val="left"/>
        </w:tabs>
        <w:widowControl w:val="0"/>
        <w:keepNext w:val="0"/>
        <w:keepLines w:val="0"/>
        <w:shd w:val="clear" w:color="auto" w:fill="auto"/>
        <w:bidi w:val="0"/>
        <w:jc w:val="both"/>
        <w:spacing w:before="0" w:after="0"/>
        <w:ind w:left="0" w:right="0" w:firstLine="0"/>
      </w:pPr>
      <w:r>
        <w:rPr>
          <w:lang w:val="de-DE" w:eastAsia="de-DE" w:bidi="de-DE"/>
          <w:w w:val="100"/>
          <w:spacing w:val="0"/>
          <w:color w:val="000000"/>
          <w:position w:val="0"/>
        </w:rPr>
        <w:t>Ste-</w:t>
        <w:tab/>
        <w:t>rilität</w:t>
      </w:r>
    </w:p>
    <w:p>
      <w:pPr>
        <w:pStyle w:val="Style48"/>
        <w:widowControl w:val="0"/>
        <w:keepNext w:val="0"/>
        <w:keepLines w:val="0"/>
        <w:shd w:val="clear" w:color="auto" w:fill="auto"/>
        <w:bidi w:val="0"/>
        <w:jc w:val="both"/>
        <w:spacing w:before="0" w:after="116"/>
        <w:ind w:left="0" w:right="0" w:firstLine="0"/>
      </w:pPr>
      <w:r>
        <w:rPr>
          <w:lang w:val="de-DE" w:eastAsia="de-DE" w:bidi="de-DE"/>
          <w:w w:val="100"/>
          <w:spacing w:val="0"/>
          <w:color w:val="000000"/>
          <w:position w:val="0"/>
        </w:rPr>
        <w:t>sind nur einige der Schlagworte,</w:t>
        <w:br/>
        <w:t>die zur Diskussion stehen.</w:t>
      </w:r>
    </w:p>
    <w:p>
      <w:pPr>
        <w:pStyle w:val="Style46"/>
        <w:widowControl w:val="0"/>
        <w:keepNext w:val="0"/>
        <w:keepLines w:val="0"/>
        <w:shd w:val="clear" w:color="auto" w:fill="auto"/>
        <w:bidi w:val="0"/>
        <w:jc w:val="both"/>
        <w:spacing w:before="0" w:after="124"/>
        <w:ind w:left="0" w:right="0" w:firstLine="0"/>
      </w:pPr>
      <w:r>
        <w:rPr>
          <w:lang w:val="de-DE" w:eastAsia="de-DE" w:bidi="de-DE"/>
          <w:w w:val="100"/>
          <w:spacing w:val="0"/>
          <w:color w:val="000000"/>
          <w:position w:val="0"/>
        </w:rPr>
        <w:t>Gemeinsames Programm von</w:t>
        <w:br/>
        <w:t>CTM und transmediale</w:t>
      </w:r>
    </w:p>
    <w:p>
      <w:pPr>
        <w:pStyle w:val="Style4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Das diesjährige Programm mit AV-</w:t>
        <w:br/>
        <w:t xml:space="preserve">und </w:t>
      </w:r>
      <w:r>
        <w:rPr>
          <w:lang w:val="en-US" w:eastAsia="en-US" w:bidi="en-US"/>
          <w:w w:val="100"/>
          <w:spacing w:val="0"/>
          <w:color w:val="000000"/>
          <w:position w:val="0"/>
        </w:rPr>
        <w:t xml:space="preserve">Audio-Performances </w:t>
      </w:r>
      <w:r>
        <w:rPr>
          <w:lang w:val="de-DE" w:eastAsia="de-DE" w:bidi="de-DE"/>
          <w:w w:val="100"/>
          <w:spacing w:val="0"/>
          <w:color w:val="000000"/>
          <w:position w:val="0"/>
        </w:rPr>
        <w:t>im Haus</w:t>
        <w:br/>
        <w:t>der Kulturen der Welt entstand in</w:t>
        <w:br/>
        <w:t>enger Zusammenarbeit zwischen</w:t>
        <w:br/>
        <w:t>der transmediale und dem</w:t>
        <w:br/>
        <w:t>CTM-Festival. Die Aufführungen</w:t>
        <w:br/>
        <w:t xml:space="preserve">von Demdike Stare, </w:t>
      </w:r>
      <w:r>
        <w:rPr>
          <w:lang w:val="en-US" w:eastAsia="en-US" w:bidi="en-US"/>
          <w:w w:val="100"/>
          <w:spacing w:val="0"/>
          <w:color w:val="000000"/>
          <w:position w:val="0"/>
        </w:rPr>
        <w:t>Gatekeeper,</w:t>
      </w:r>
    </w:p>
    <w:p>
      <w:pPr>
        <w:pStyle w:val="Style48"/>
        <w:widowControl w:val="0"/>
        <w:keepNext w:val="0"/>
        <w:keepLines w:val="0"/>
        <w:shd w:val="clear" w:color="auto" w:fill="auto"/>
        <w:bidi w:val="0"/>
        <w:jc w:val="left"/>
        <w:spacing w:before="0" w:after="0"/>
        <w:ind w:left="0" w:right="0" w:firstLine="0"/>
      </w:pPr>
      <w:r>
        <w:br w:type="column"/>
      </w:r>
      <w:r>
        <w:rPr>
          <w:lang w:val="de-DE" w:eastAsia="de-DE" w:bidi="de-DE"/>
          <w:w w:val="100"/>
          <w:spacing w:val="0"/>
          <w:color w:val="000000"/>
          <w:position w:val="0"/>
        </w:rPr>
        <w:t>People Like Us, Vanessa</w:t>
        <w:br/>
        <w:t>Ramos-Velasquezfeat. A</w:t>
        <w:br/>
        <w:t>Guy Called Gerald sowie Boris</w:t>
        <w:br/>
        <w:t>Hegenbart mit Felix Kubin</w:t>
        <w:br/>
        <w:t>verbinden die Motive der beiden</w:t>
        <w:br/>
        <w:t>Festivalthemen: Die Synchronizi-</w:t>
        <w:br/>
        <w:t>tät unterschiedlicher Zeitebenen,</w:t>
        <w:br/>
        <w:t>der Zusammenfall des Fernen</w:t>
        <w:br/>
        <w:t>und des Nahen sowie des</w:t>
        <w:br/>
        <w:t>Synthetischen und des Natürli</w:t>
        <w:t>-</w:t>
        <w:br/>
        <w:t>chen und die Parallelität von</w:t>
        <w:br/>
        <w:t>Überfluss und Mangel zeigen</w:t>
        <w:br/>
        <w:t>sich als Effekte einer durch die</w:t>
        <w:br/>
        <w:t>Digitalisierung angefeuerten</w:t>
        <w:br/>
        <w:t>Entgrenzung der kulturellen</w:t>
        <w:br/>
        <w:t>Artefakte und ihrer Produktion.</w:t>
        <w:br/>
        <w:t>Das Heimelige obsoleter</w:t>
        <w:br/>
        <w:t>Technologien und des Archivs</w:t>
        <w:br/>
        <w:t>steht dabei neben der brutal</w:t>
        <w:br/>
        <w:t>ausgeleuchteten, überstimulie</w:t>
        <w:t>-</w:t>
        <w:br/>
        <w:t>renden Ästhetik des globalen</w:t>
        <w:br/>
        <w:t>Digital-Kapitalismus. Allerorts</w:t>
        <w:br/>
        <w:t>finden sich Umkehrungen,</w:t>
        <w:br/>
        <w:t>Entwertungen und Neubewer</w:t>
        <w:t>-</w:t>
        <w:br/>
        <w:t>tungen. Dystopia verwandelt</w:t>
        <w:br/>
        <w:t>sich in Utopia, Vergangen</w:t>
        <w:t>-</w:t>
        <w:br/>
        <w:t>heit in Gegenwart,</w:t>
      </w:r>
    </w:p>
    <w:p>
      <w:pPr>
        <w:pStyle w:val="Style48"/>
        <w:widowControl w:val="0"/>
        <w:keepNext w:val="0"/>
        <w:keepLines w:val="0"/>
        <w:shd w:val="clear" w:color="auto" w:fill="auto"/>
        <w:bidi w:val="0"/>
        <w:jc w:val="left"/>
        <w:spacing w:before="0" w:after="0"/>
        <w:ind w:left="0" w:right="0" w:firstLine="420"/>
        <w:sectPr>
          <w:type w:val="continuous"/>
          <w:pgSz w:w="10749" w:h="13511"/>
          <w:pgMar w:top="884" w:left="1309" w:right="1309" w:bottom="865" w:header="0" w:footer="3" w:gutter="31"/>
          <w:rtlGutter w:val="0"/>
          <w:cols w:num="3" w:space="720" w:equalWidth="0">
            <w:col w:w="2585" w:space="242"/>
            <w:col w:w="2585" w:space="102"/>
            <w:col w:w="2585"/>
          </w:cols>
          <w:noEndnote/>
          <w:docGrid w:linePitch="360"/>
        </w:sectPr>
      </w:pPr>
      <w:r>
        <w:rPr>
          <w:lang w:val="de-DE" w:eastAsia="de-DE" w:bidi="de-DE"/>
          <w:w w:val="100"/>
          <w:spacing w:val="0"/>
          <w:color w:val="000000"/>
          <w:position w:val="0"/>
        </w:rPr>
        <w:t>Reichtum in Bedürfnis und</w:t>
        <w:br/>
        <w:t>zurück. Die Arbeit mit dem</w:t>
        <w:br/>
        <w:t>reichlich Vorhandenen</w:t>
        <w:br/>
        <w:t>nährt ideosynkratische</w:t>
        <w:br/>
        <w:t>Neufindungen und stellt</w:t>
        <w:br/>
        <w:t>sich zugleich dem Konzept</w:t>
        <w:br/>
        <w:t>originärer Schöpfung entgegen.</w:t>
        <w:br/>
        <w:t>Und wo der Fluss der Kommuni</w:t>
        <w:t>-</w:t>
        <w:br/>
        <w:t>kation mit seiner alles verbinden</w:t>
        <w:t>-</w:t>
        <w:br/>
        <w:t>den Potenz als gegeben</w:t>
        <w:br/>
        <w:t>angesehen werden kann,</w:t>
        <w:br/>
        <w:t>eröffnen sich zugleich neue</w:t>
        <w:br/>
        <w:t>(oder alte?) Möglichkeiten der</w:t>
        <w:br/>
        <w:t>Vergemeinschaftung durch die</w:t>
        <w:br/>
        <w:t>Begrenzung oder gar Unterbre</w:t>
        <w:t>-</w:t>
        <w:br/>
        <w:t>chung dieser Verbindungen.</w:t>
        <w:br/>
        <w:t>BWPWAP identifiziert die</w:t>
        <w:br/>
        <w:t>fortlaufende Revision etablierter</w:t>
        <w:br/>
        <w:t>Wissenskategorien als eine</w:t>
        <w:br/>
        <w:t>Quelle für andauernde Umbrü</w:t>
        <w:t>-</w:t>
        <w:br/>
        <w:t>che. Dieser Prozess zeigt</w:t>
        <w:br/>
        <w:t>zugleich das beglückend wie</w:t>
        <w:br/>
        <w:t>gnadenlos Akkumulative des</w:t>
        <w:br/>
        <w:t>Golden Age: Die durch neue</w:t>
        <w:br/>
        <w:t>Entwicklungen überholten</w:t>
        <w:br/>
        <w:t>Wissenskategorien werden</w:t>
        <w:br/>
        <w:t>niemals vollständig gelöscht,</w:t>
        <w:br/>
        <w:t>sondern induzieren retroaktiv</w:t>
        <w:br/>
        <w:t>eine Vielzahl neuer Abzweigun</w:t>
        <w:t>-</w:t>
        <w:br/>
        <w:t>gen und alternativer Erzählungen.</w:t>
      </w:r>
    </w:p>
    <w:p>
      <w:pPr>
        <w:widowControl w:val="0"/>
        <w:rPr>
          <w:sz w:val="2"/>
          <w:szCs w:val="2"/>
        </w:rPr>
      </w:pPr>
      <w:r>
        <w:pict>
          <v:shape id="_x0000_s1316" type="#_x0000_t202" style="position:absolute;margin-left:39.85pt;margin-top:1.6pt;width:42.7pt;height:34.05pt;z-index:-125829329;mso-wrap-distance-left:5.pt;mso-wrap-distance-top:1.6pt;mso-wrap-distance-right:38.65pt;mso-position-horizontal-relative:margin" filled="f" stroked="f">
            <v:textbox style="mso-fit-shape-to-text:t" inset="0,0,0,0">
              <w:txbxContent>
                <w:p>
                  <w:pPr>
                    <w:pStyle w:val="Style46"/>
                    <w:widowControl w:val="0"/>
                    <w:keepNext w:val="0"/>
                    <w:keepLines w:val="0"/>
                    <w:shd w:val="clear" w:color="auto" w:fill="auto"/>
                    <w:bidi w:val="0"/>
                    <w:jc w:val="center"/>
                    <w:spacing w:before="0" w:after="0" w:line="206" w:lineRule="exact"/>
                    <w:ind w:left="0" w:right="0" w:firstLine="0"/>
                  </w:pPr>
                  <w:r>
                    <w:rPr>
                      <w:rStyle w:val="CharStyle60"/>
                      <w:lang w:val="de-DE" w:eastAsia="de-DE" w:bidi="de-DE"/>
                      <w:b/>
                      <w:bCs/>
                    </w:rPr>
                    <w:t>CTM</w:t>
                  </w:r>
                </w:p>
                <w:p>
                  <w:pPr>
                    <w:pStyle w:val="Style46"/>
                    <w:widowControl w:val="0"/>
                    <w:keepNext w:val="0"/>
                    <w:keepLines w:val="0"/>
                    <w:shd w:val="clear" w:color="auto" w:fill="auto"/>
                    <w:bidi w:val="0"/>
                    <w:jc w:val="left"/>
                    <w:spacing w:before="0" w:after="0" w:line="206" w:lineRule="exact"/>
                    <w:ind w:left="0" w:right="0" w:firstLine="0"/>
                  </w:pPr>
                  <w:r>
                    <w:rPr>
                      <w:rStyle w:val="CharStyle60"/>
                      <w:b/>
                      <w:bCs/>
                    </w:rPr>
                    <w:t>Program</w:t>
                  </w:r>
                </w:p>
                <w:p>
                  <w:pPr>
                    <w:pStyle w:val="Style46"/>
                    <w:widowControl w:val="0"/>
                    <w:keepNext w:val="0"/>
                    <w:keepLines w:val="0"/>
                    <w:shd w:val="clear" w:color="auto" w:fill="auto"/>
                    <w:bidi w:val="0"/>
                    <w:jc w:val="left"/>
                    <w:spacing w:before="0" w:after="0" w:line="206" w:lineRule="exact"/>
                    <w:ind w:left="0" w:right="0" w:firstLine="0"/>
                  </w:pPr>
                  <w:r>
                    <w:rPr>
                      <w:rStyle w:val="CharStyle60"/>
                      <w:lang w:val="de-DE" w:eastAsia="de-DE" w:bidi="de-DE"/>
                      <w:b/>
                      <w:bCs/>
                    </w:rPr>
                    <w:t>Highlights</w:t>
                  </w:r>
                </w:p>
              </w:txbxContent>
            </v:textbox>
            <w10:wrap type="square" side="right" anchorx="margin"/>
          </v:shape>
        </w:pict>
      </w:r>
    </w:p>
    <w:p>
      <w:pPr>
        <w:pStyle w:val="Style46"/>
        <w:widowControl w:val="0"/>
        <w:keepNext w:val="0"/>
        <w:keepLines w:val="0"/>
        <w:shd w:val="clear" w:color="auto" w:fill="000000"/>
        <w:bidi w:val="0"/>
        <w:jc w:val="left"/>
        <w:spacing w:before="0" w:after="171" w:line="160" w:lineRule="exact"/>
        <w:ind w:left="0" w:right="0" w:firstLine="0"/>
      </w:pPr>
      <w:r>
        <w:rPr>
          <w:rStyle w:val="CharStyle108"/>
          <w:lang w:val="de-DE" w:eastAsia="de-DE" w:bidi="de-DE"/>
          <w:b/>
          <w:bCs/>
        </w:rPr>
        <w:t>Sat 25 Jan</w:t>
      </w:r>
    </w:p>
    <w:p>
      <w:pPr>
        <w:pStyle w:val="Style16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19:00</w:t>
      </w:r>
    </w:p>
    <w:p>
      <w:pPr>
        <w:pStyle w:val="Style4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Kunstraum Kreuzberg /</w:t>
        <w:br/>
        <w:t>Bethanien</w:t>
      </w:r>
    </w:p>
    <w:p>
      <w:pPr>
        <w:pStyle w:val="Style46"/>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CTM.13 Exhibition - In </w:t>
      </w:r>
      <w:r>
        <w:rPr>
          <w:lang w:val="en-US" w:eastAsia="en-US" w:bidi="en-US"/>
          <w:w w:val="100"/>
          <w:spacing w:val="0"/>
          <w:color w:val="000000"/>
          <w:position w:val="0"/>
        </w:rPr>
        <w:t>That</w:t>
        <w:br/>
        <w:t>Weird Age</w:t>
      </w:r>
    </w:p>
    <w:p>
      <w:pPr>
        <w:pStyle w:val="Style16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Works </w:t>
      </w:r>
      <w:r>
        <w:rPr>
          <w:lang w:val="en-US" w:eastAsia="en-US" w:bidi="en-US"/>
          <w:w w:val="100"/>
          <w:spacing w:val="0"/>
          <w:color w:val="000000"/>
          <w:position w:val="0"/>
        </w:rPr>
        <w:t>by Lucas Abela (au),</w:t>
        <w:br/>
        <w:t xml:space="preserve">Tabor Robak (us), </w:t>
      </w:r>
      <w:r>
        <w:rPr>
          <w:lang w:val="de-DE" w:eastAsia="de-DE" w:bidi="de-DE"/>
          <w:w w:val="100"/>
          <w:spacing w:val="0"/>
          <w:color w:val="000000"/>
          <w:position w:val="0"/>
        </w:rPr>
        <w:t>Doppeldenk</w:t>
        <w:br/>
        <w:t xml:space="preserve">(de), </w:t>
      </w:r>
      <w:r>
        <w:rPr>
          <w:lang w:val="en-US" w:eastAsia="en-US" w:bidi="en-US"/>
          <w:w w:val="100"/>
          <w:spacing w:val="0"/>
          <w:color w:val="000000"/>
          <w:position w:val="0"/>
        </w:rPr>
        <w:t xml:space="preserve">Tim </w:t>
      </w:r>
      <w:r>
        <w:rPr>
          <w:lang w:val="de-DE" w:eastAsia="de-DE" w:bidi="de-DE"/>
          <w:w w:val="100"/>
          <w:spacing w:val="0"/>
          <w:color w:val="000000"/>
          <w:position w:val="0"/>
        </w:rPr>
        <w:t xml:space="preserve">Tetzner (de), </w:t>
      </w:r>
      <w:r>
        <w:rPr>
          <w:lang w:val="en-US" w:eastAsia="en-US" w:bidi="en-US"/>
          <w:w w:val="100"/>
          <w:spacing w:val="0"/>
          <w:color w:val="000000"/>
          <w:position w:val="0"/>
        </w:rPr>
        <w:t>Nam</w:t>
        <w:br/>
        <w:t>June Paik (kr), Network</w:t>
        <w:br/>
        <w:t>Awesome (de/us), Alexander</w:t>
        <w:br/>
        <w:t xml:space="preserve">Dorn </w:t>
      </w:r>
      <w:r>
        <w:rPr>
          <w:lang w:val="de-DE" w:eastAsia="de-DE" w:bidi="de-DE"/>
          <w:w w:val="100"/>
          <w:spacing w:val="0"/>
          <w:color w:val="000000"/>
          <w:position w:val="0"/>
        </w:rPr>
        <w:t xml:space="preserve">(de), </w:t>
      </w:r>
      <w:r>
        <w:rPr>
          <w:lang w:val="en-US" w:eastAsia="en-US" w:bidi="en-US"/>
          <w:w w:val="100"/>
          <w:spacing w:val="0"/>
          <w:color w:val="000000"/>
          <w:position w:val="0"/>
        </w:rPr>
        <w:t>Constant Dullaart (nl),</w:t>
        <w:br/>
      </w:r>
      <w:r>
        <w:rPr>
          <w:rStyle w:val="CharStyle230"/>
          <w:i/>
          <w:iCs/>
        </w:rPr>
        <w:t xml:space="preserve">Curating Youtube </w:t>
      </w:r>
      <w:r>
        <w:rPr>
          <w:rStyle w:val="CharStyle230"/>
          <w:lang w:val="de-DE" w:eastAsia="de-DE" w:bidi="de-DE"/>
          <w:i/>
          <w:iCs/>
        </w:rPr>
        <w:t xml:space="preserve">(de) </w:t>
      </w:r>
      <w:r>
        <w:rPr>
          <w:rStyle w:val="CharStyle230"/>
          <w:i/>
          <w:iCs/>
        </w:rPr>
        <w:t>and more</w:t>
      </w:r>
    </w:p>
    <w:p>
      <w:pPr>
        <w:pStyle w:val="Style48"/>
        <w:numPr>
          <w:ilvl w:val="0"/>
          <w:numId w:val="11"/>
        </w:numPr>
        <w:tabs>
          <w:tab w:leader="none" w:pos="222" w:val="left"/>
        </w:tabs>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Duration: 26. January till 24</w:t>
        <w:br/>
        <w:t>February 2012</w:t>
      </w:r>
    </w:p>
    <w:p>
      <w:pPr>
        <w:pStyle w:val="Style48"/>
        <w:numPr>
          <w:ilvl w:val="0"/>
          <w:numId w:val="11"/>
        </w:numPr>
        <w:tabs>
          <w:tab w:leader="none" w:pos="222" w:val="left"/>
        </w:tabs>
        <w:widowControl w:val="0"/>
        <w:keepNext w:val="0"/>
        <w:keepLines w:val="0"/>
        <w:shd w:val="clear" w:color="auto" w:fill="auto"/>
        <w:bidi w:val="0"/>
        <w:jc w:val="both"/>
        <w:spacing w:before="0" w:after="210"/>
        <w:ind w:left="0" w:right="0" w:firstLine="0"/>
      </w:pPr>
      <w:r>
        <w:rPr>
          <w:lang w:val="en-US" w:eastAsia="en-US" w:bidi="en-US"/>
          <w:w w:val="100"/>
          <w:spacing w:val="0"/>
          <w:color w:val="000000"/>
          <w:position w:val="0"/>
        </w:rPr>
        <w:t>Opening times: daily 12 -19:00</w:t>
      </w:r>
    </w:p>
    <w:p>
      <w:pPr>
        <w:pStyle w:val="Style46"/>
        <w:widowControl w:val="0"/>
        <w:keepNext w:val="0"/>
        <w:keepLines w:val="0"/>
        <w:shd w:val="clear" w:color="auto" w:fill="000000"/>
        <w:bidi w:val="0"/>
        <w:jc w:val="left"/>
        <w:spacing w:before="0" w:after="171" w:line="160" w:lineRule="exact"/>
        <w:ind w:left="160" w:right="0" w:firstLine="0"/>
      </w:pPr>
      <w:r>
        <w:rPr>
          <w:rStyle w:val="CharStyle108"/>
          <w:vertAlign w:val="superscript"/>
          <w:b/>
          <w:bCs/>
        </w:rPr>
        <w:t>r</w:t>
      </w:r>
      <w:r>
        <w:rPr>
          <w:rStyle w:val="CharStyle108"/>
          <w:b/>
          <w:bCs/>
        </w:rPr>
        <w:t>ed 30 Jan</w:t>
      </w:r>
    </w:p>
    <w:p>
      <w:pPr>
        <w:pStyle w:val="Style46"/>
        <w:widowControl w:val="0"/>
        <w:keepNext w:val="0"/>
        <w:keepLines w:val="0"/>
        <w:shd w:val="clear" w:color="auto" w:fill="auto"/>
        <w:bidi w:val="0"/>
        <w:jc w:val="left"/>
        <w:spacing w:before="0" w:after="0" w:line="197" w:lineRule="exact"/>
        <w:ind w:left="0" w:right="0" w:firstLine="0"/>
      </w:pPr>
      <w:r>
        <w:rPr>
          <w:rStyle w:val="CharStyle231"/>
          <w:b w:val="0"/>
          <w:bCs w:val="0"/>
        </w:rPr>
        <w:t>16:00</w:t>
      </w:r>
      <w:r>
        <w:rPr>
          <w:rStyle w:val="CharStyle232"/>
          <w:b w:val="0"/>
          <w:bCs w:val="0"/>
        </w:rPr>
        <w:t xml:space="preserve"> HAU2 Rehearsal Space</w:t>
        <w:br/>
      </w:r>
      <w:r>
        <w:rPr>
          <w:lang w:val="en-US" w:eastAsia="en-US" w:bidi="en-US"/>
          <w:w w:val="100"/>
          <w:spacing w:val="0"/>
          <w:color w:val="000000"/>
          <w:position w:val="0"/>
        </w:rPr>
        <w:t>Pulse Lab II: Works for Wave</w:t>
        <w:br/>
        <w:t>Field Synthesis</w:t>
      </w:r>
    </w:p>
    <w:p>
      <w:pPr>
        <w:pStyle w:val="Style168"/>
        <w:widowControl w:val="0"/>
        <w:keepNext w:val="0"/>
        <w:keepLines w:val="0"/>
        <w:shd w:val="clear" w:color="auto" w:fill="auto"/>
        <w:bidi w:val="0"/>
        <w:jc w:val="left"/>
        <w:spacing w:before="0" w:after="180"/>
        <w:ind w:left="0" w:right="0" w:firstLine="0"/>
      </w:pPr>
      <w:r>
        <w:rPr>
          <w:lang w:val="en-US" w:eastAsia="en-US" w:bidi="en-US"/>
          <w:w w:val="100"/>
          <w:spacing w:val="0"/>
          <w:color w:val="000000"/>
          <w:position w:val="0"/>
        </w:rPr>
        <w:t>Students of Robert Henke</w:t>
      </w:r>
      <w:r>
        <w:rPr>
          <w:rStyle w:val="CharStyle233"/>
          <w:i w:val="0"/>
          <w:iCs w:val="0"/>
        </w:rPr>
        <w:t xml:space="preserve"> /</w:t>
        <w:br/>
      </w:r>
      <w:r>
        <w:rPr>
          <w:lang w:val="en-US" w:eastAsia="en-US" w:bidi="en-US"/>
          <w:w w:val="100"/>
          <w:spacing w:val="0"/>
          <w:color w:val="000000"/>
          <w:position w:val="0"/>
        </w:rPr>
        <w:t>Soundstudies masters program</w:t>
        <w:br/>
        <w:t>at the UdK Berlin. -</w:t>
      </w:r>
      <w:r>
        <w:rPr>
          <w:rStyle w:val="CharStyle233"/>
          <w:i w:val="0"/>
          <w:iCs w:val="0"/>
        </w:rPr>
        <w:t xml:space="preserve"> entrance</w:t>
        <w:br/>
        <w:t>free</w:t>
      </w:r>
    </w:p>
    <w:p>
      <w:pPr>
        <w:pStyle w:val="Style48"/>
        <w:widowControl w:val="0"/>
        <w:keepNext w:val="0"/>
        <w:keepLines w:val="0"/>
        <w:shd w:val="clear" w:color="auto" w:fill="auto"/>
        <w:bidi w:val="0"/>
        <w:jc w:val="both"/>
        <w:spacing w:before="0" w:after="0"/>
        <w:ind w:left="0" w:right="0" w:firstLine="0"/>
      </w:pPr>
      <w:r>
        <w:rPr>
          <w:rStyle w:val="CharStyle100"/>
        </w:rPr>
        <w:t>17:00</w:t>
      </w:r>
      <w:r>
        <w:rPr>
          <w:lang w:val="en-US" w:eastAsia="en-US" w:bidi="en-US"/>
          <w:w w:val="100"/>
          <w:spacing w:val="0"/>
          <w:color w:val="000000"/>
          <w:position w:val="0"/>
        </w:rPr>
        <w:t xml:space="preserve"> HAU2</w:t>
      </w:r>
    </w:p>
    <w:p>
      <w:pPr>
        <w:pStyle w:val="Style46"/>
        <w:widowControl w:val="0"/>
        <w:keepNext w:val="0"/>
        <w:keepLines w:val="0"/>
        <w:shd w:val="clear" w:color="auto" w:fill="auto"/>
        <w:bidi w:val="0"/>
        <w:jc w:val="both"/>
        <w:spacing w:before="0" w:after="0" w:line="197" w:lineRule="exact"/>
        <w:ind w:left="0" w:right="0" w:firstLine="0"/>
      </w:pPr>
      <w:r>
        <w:rPr>
          <w:lang w:val="en-US" w:eastAsia="en-US" w:bidi="en-US"/>
          <w:w w:val="100"/>
          <w:spacing w:val="0"/>
          <w:color w:val="000000"/>
          <w:position w:val="0"/>
        </w:rPr>
        <w:t>Soulnessless - Canto l-IV</w:t>
      </w:r>
    </w:p>
    <w:p>
      <w:pPr>
        <w:pStyle w:val="Style168"/>
        <w:widowControl w:val="0"/>
        <w:keepNext w:val="0"/>
        <w:keepLines w:val="0"/>
        <w:shd w:val="clear" w:color="auto" w:fill="auto"/>
        <w:bidi w:val="0"/>
        <w:spacing w:before="0" w:after="180"/>
        <w:ind w:left="0" w:right="0" w:firstLine="0"/>
      </w:pPr>
      <w:r>
        <w:rPr>
          <w:lang w:val="en-US" w:eastAsia="en-US" w:bidi="en-US"/>
          <w:w w:val="100"/>
          <w:spacing w:val="0"/>
          <w:color w:val="000000"/>
          <w:position w:val="0"/>
        </w:rPr>
        <w:t>Terre Thaemlitz (us)</w:t>
      </w:r>
    </w:p>
    <w:p>
      <w:pPr>
        <w:pStyle w:val="Style46"/>
        <w:widowControl w:val="0"/>
        <w:keepNext w:val="0"/>
        <w:keepLines w:val="0"/>
        <w:shd w:val="clear" w:color="auto" w:fill="auto"/>
        <w:bidi w:val="0"/>
        <w:jc w:val="left"/>
        <w:spacing w:before="0" w:after="0" w:line="197" w:lineRule="exact"/>
        <w:ind w:left="0" w:right="0" w:firstLine="0"/>
      </w:pPr>
      <w:r>
        <w:rPr>
          <w:rStyle w:val="CharStyle231"/>
          <w:b w:val="0"/>
          <w:bCs w:val="0"/>
        </w:rPr>
        <w:t>18:30</w:t>
      </w:r>
      <w:r>
        <w:rPr>
          <w:rStyle w:val="CharStyle232"/>
          <w:b w:val="0"/>
          <w:bCs w:val="0"/>
        </w:rPr>
        <w:t xml:space="preserve"> HAU2</w:t>
        <w:br/>
      </w:r>
      <w:r>
        <w:rPr>
          <w:lang w:val="en-US" w:eastAsia="en-US" w:bidi="en-US"/>
          <w:w w:val="100"/>
          <w:spacing w:val="0"/>
          <w:color w:val="000000"/>
          <w:position w:val="0"/>
        </w:rPr>
        <w:t>Soulnessless - Talk</w:t>
      </w:r>
    </w:p>
    <w:p>
      <w:pPr>
        <w:pStyle w:val="Style168"/>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Terre Thaemlitz (us)</w:t>
        <w:br/>
        <w:t>20:00</w:t>
      </w:r>
      <w:r>
        <w:rPr>
          <w:rStyle w:val="CharStyle61"/>
          <w:i w:val="0"/>
          <w:iCs w:val="0"/>
        </w:rPr>
        <w:t xml:space="preserve"> HAU2</w:t>
      </w:r>
    </w:p>
    <w:p>
      <w:pPr>
        <w:pStyle w:val="Style46"/>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Soulnessless - Canto V</w:t>
      </w:r>
    </w:p>
    <w:p>
      <w:pPr>
        <w:pStyle w:val="Style168"/>
        <w:widowControl w:val="0"/>
        <w:keepNext w:val="0"/>
        <w:keepLines w:val="0"/>
        <w:shd w:val="clear" w:color="auto" w:fill="auto"/>
        <w:bidi w:val="0"/>
        <w:spacing w:before="0" w:after="184" w:line="202" w:lineRule="exact"/>
        <w:ind w:left="0" w:right="0" w:firstLine="0"/>
      </w:pPr>
      <w:r>
        <w:rPr>
          <w:lang w:val="en-US" w:eastAsia="en-US" w:bidi="en-US"/>
          <w:w w:val="100"/>
          <w:spacing w:val="0"/>
          <w:color w:val="000000"/>
          <w:position w:val="0"/>
        </w:rPr>
        <w:t>Terre Thaemlitz (us)</w:t>
      </w:r>
    </w:p>
    <w:p>
      <w:pPr>
        <w:pStyle w:val="Style16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20:00</w:t>
      </w:r>
      <w:r>
        <w:rPr>
          <w:rStyle w:val="CharStyle233"/>
          <w:i w:val="0"/>
          <w:iCs w:val="0"/>
        </w:rPr>
        <w:t xml:space="preserve"> </w:t>
      </w:r>
      <w:r>
        <w:rPr>
          <w:rStyle w:val="CharStyle233"/>
          <w:lang w:val="de-DE" w:eastAsia="de-DE" w:bidi="de-DE"/>
          <w:i w:val="0"/>
          <w:iCs w:val="0"/>
        </w:rPr>
        <w:t>Berghain</w:t>
        <w:br/>
      </w:r>
      <w:r>
        <w:rPr>
          <w:lang w:val="en-US" w:eastAsia="en-US" w:bidi="en-US"/>
          <w:w w:val="100"/>
          <w:spacing w:val="0"/>
          <w:color w:val="000000"/>
          <w:position w:val="0"/>
        </w:rPr>
        <w:t>Jar Moff (uk), Mark Fell (uk),</w:t>
        <w:br/>
        <w:t>Keith Fullerton Whitman (us),</w:t>
        <w:br/>
      </w:r>
      <w:r>
        <w:rPr>
          <w:lang w:val="de-DE" w:eastAsia="de-DE" w:bidi="de-DE"/>
          <w:w w:val="100"/>
          <w:spacing w:val="0"/>
          <w:color w:val="000000"/>
          <w:position w:val="0"/>
        </w:rPr>
        <w:t xml:space="preserve">Florian Hecker </w:t>
      </w:r>
      <w:r>
        <w:rPr>
          <w:lang w:val="en-US" w:eastAsia="en-US" w:bidi="en-US"/>
          <w:w w:val="100"/>
          <w:spacing w:val="0"/>
          <w:color w:val="000000"/>
          <w:position w:val="0"/>
        </w:rPr>
        <w:t>(at)</w:t>
      </w:r>
    </w:p>
    <w:p>
      <w:pPr>
        <w:pStyle w:val="Style168"/>
        <w:widowControl w:val="0"/>
        <w:keepNext w:val="0"/>
        <w:keepLines w:val="0"/>
        <w:shd w:val="clear" w:color="auto" w:fill="auto"/>
        <w:bidi w:val="0"/>
        <w:jc w:val="left"/>
        <w:spacing w:before="0" w:after="210"/>
        <w:ind w:left="0" w:right="0" w:firstLine="0"/>
      </w:pPr>
      <w:r>
        <w:rPr>
          <w:lang w:val="en-US" w:eastAsia="en-US" w:bidi="en-US"/>
          <w:w w:val="100"/>
          <w:spacing w:val="0"/>
          <w:color w:val="000000"/>
          <w:position w:val="0"/>
        </w:rPr>
        <w:t>Lee Gamble (uk), Heatsick</w:t>
        <w:br/>
        <w:t>(uk/de) “ExtendedPlay”.</w:t>
      </w:r>
      <w:r>
        <w:rPr>
          <w:rStyle w:val="CharStyle233"/>
          <w:i w:val="0"/>
          <w:iCs w:val="0"/>
        </w:rPr>
        <w:t xml:space="preserve"> In</w:t>
        <w:br/>
        <w:t>collaboration with PAN</w:t>
      </w:r>
    </w:p>
    <w:p>
      <w:pPr>
        <w:pStyle w:val="Style46"/>
        <w:widowControl w:val="0"/>
        <w:keepNext w:val="0"/>
        <w:keepLines w:val="0"/>
        <w:shd w:val="clear" w:color="auto" w:fill="000000"/>
        <w:bidi w:val="0"/>
        <w:jc w:val="left"/>
        <w:spacing w:before="0" w:after="172" w:line="160" w:lineRule="exact"/>
        <w:ind w:left="160" w:right="0" w:firstLine="0"/>
      </w:pPr>
      <w:r>
        <w:rPr>
          <w:rStyle w:val="CharStyle108"/>
          <w:b/>
          <w:bCs/>
        </w:rPr>
        <w:t>hu 31 Jan</w:t>
      </w:r>
    </w:p>
    <w:p>
      <w:pPr>
        <w:pStyle w:val="Style46"/>
        <w:widowControl w:val="0"/>
        <w:keepNext w:val="0"/>
        <w:keepLines w:val="0"/>
        <w:shd w:val="clear" w:color="auto" w:fill="auto"/>
        <w:bidi w:val="0"/>
        <w:jc w:val="left"/>
        <w:spacing w:before="0" w:after="0"/>
        <w:ind w:left="0" w:right="0" w:firstLine="0"/>
      </w:pPr>
      <w:r>
        <w:rPr>
          <w:rStyle w:val="CharStyle231"/>
          <w:b w:val="0"/>
          <w:bCs w:val="0"/>
        </w:rPr>
        <w:t>16:00</w:t>
      </w:r>
      <w:r>
        <w:rPr>
          <w:rStyle w:val="CharStyle232"/>
          <w:b w:val="0"/>
          <w:bCs w:val="0"/>
        </w:rPr>
        <w:t xml:space="preserve"> </w:t>
      </w:r>
      <w:r>
        <w:rPr>
          <w:rStyle w:val="CharStyle232"/>
          <w:lang w:val="de-DE" w:eastAsia="de-DE" w:bidi="de-DE"/>
          <w:b w:val="0"/>
          <w:bCs w:val="0"/>
        </w:rPr>
        <w:t xml:space="preserve">HAU </w:t>
      </w:r>
      <w:r>
        <w:rPr>
          <w:rStyle w:val="CharStyle232"/>
          <w:b w:val="0"/>
          <w:bCs w:val="0"/>
        </w:rPr>
        <w:t>2 Rehearsal Space</w:t>
        <w:br/>
      </w:r>
      <w:r>
        <w:rPr>
          <w:lang w:val="en-US" w:eastAsia="en-US" w:bidi="en-US"/>
          <w:w w:val="100"/>
          <w:spacing w:val="0"/>
          <w:color w:val="000000"/>
          <w:position w:val="0"/>
        </w:rPr>
        <w:t>Pulse Lab II: Works for Wave</w:t>
        <w:br/>
        <w:t>Field Synthesis</w:t>
      </w:r>
    </w:p>
    <w:p>
      <w:pPr>
        <w:pStyle w:val="Style217"/>
        <w:widowControl w:val="0"/>
        <w:keepNext w:val="0"/>
        <w:keepLines w:val="0"/>
        <w:shd w:val="clear" w:color="auto" w:fill="auto"/>
        <w:bidi w:val="0"/>
        <w:spacing w:before="0" w:after="194" w:line="340" w:lineRule="exact"/>
        <w:ind w:left="40" w:right="0" w:firstLine="0"/>
      </w:pPr>
      <w:r>
        <w:br w:type="column"/>
      </w:r>
      <w:r>
        <w:rPr>
          <w:lang w:val="de-DE" w:eastAsia="de-DE" w:bidi="de-DE"/>
          <w:spacing w:val="0"/>
          <w:color w:val="000000"/>
          <w:position w:val="0"/>
        </w:rPr>
        <w:t>CfM.13</w:t>
      </w:r>
    </w:p>
    <w:p>
      <w:pPr>
        <w:pStyle w:val="Style234"/>
        <w:widowControl w:val="0"/>
        <w:keepNext w:val="0"/>
        <w:keepLines w:val="0"/>
        <w:shd w:val="clear" w:color="auto" w:fill="auto"/>
        <w:bidi w:val="0"/>
        <w:jc w:val="left"/>
        <w:spacing w:before="0" w:after="1719" w:line="200" w:lineRule="exact"/>
        <w:ind w:left="200" w:right="0" w:firstLine="0"/>
      </w:pPr>
      <w:r>
        <w:rPr>
          <w:w w:val="100"/>
          <w:color w:val="000000"/>
          <w:position w:val="0"/>
        </w:rPr>
        <w:t xml:space="preserve">m Qoim </w:t>
      </w:r>
      <w:r>
        <w:rPr>
          <w:rStyle w:val="CharStyle236"/>
          <w:i/>
          <w:iCs/>
        </w:rPr>
        <w:t>me</w:t>
      </w:r>
    </w:p>
    <w:p>
      <w:pPr>
        <w:pStyle w:val="Style48"/>
        <w:widowControl w:val="0"/>
        <w:keepNext w:val="0"/>
        <w:keepLines w:val="0"/>
        <w:shd w:val="clear" w:color="auto" w:fill="auto"/>
        <w:bidi w:val="0"/>
        <w:jc w:val="left"/>
        <w:spacing w:before="0" w:after="124" w:line="202" w:lineRule="exact"/>
        <w:ind w:left="0" w:right="0" w:firstLine="0"/>
      </w:pPr>
      <w:r>
        <w:rPr>
          <w:lang w:val="en-US" w:eastAsia="en-US" w:bidi="en-US"/>
          <w:w w:val="100"/>
          <w:spacing w:val="0"/>
          <w:color w:val="000000"/>
          <w:position w:val="0"/>
        </w:rPr>
        <w:t>Students of Robert Henke /</w:t>
        <w:br/>
        <w:t>Soundstudies masters program at</w:t>
        <w:br/>
        <w:t>the UdK Berlin. - entrance free</w:t>
      </w:r>
    </w:p>
    <w:p>
      <w:pPr>
        <w:pStyle w:val="Style48"/>
        <w:widowControl w:val="0"/>
        <w:keepNext w:val="0"/>
        <w:keepLines w:val="0"/>
        <w:shd w:val="clear" w:color="auto" w:fill="auto"/>
        <w:bidi w:val="0"/>
        <w:jc w:val="left"/>
        <w:spacing w:before="0" w:after="0"/>
        <w:ind w:left="0" w:right="0" w:firstLine="0"/>
      </w:pPr>
      <w:r>
        <w:rPr>
          <w:rStyle w:val="CharStyle100"/>
        </w:rPr>
        <w:t>20:00</w:t>
      </w:r>
      <w:r>
        <w:rPr>
          <w:lang w:val="en-US" w:eastAsia="en-US" w:bidi="en-US"/>
          <w:w w:val="100"/>
          <w:spacing w:val="0"/>
          <w:color w:val="000000"/>
          <w:position w:val="0"/>
        </w:rPr>
        <w:t xml:space="preserve"> Berghaln</w:t>
      </w:r>
    </w:p>
    <w:p>
      <w:pPr>
        <w:pStyle w:val="Style168"/>
        <w:widowControl w:val="0"/>
        <w:keepNext w:val="0"/>
        <w:keepLines w:val="0"/>
        <w:shd w:val="clear" w:color="auto" w:fill="auto"/>
        <w:bidi w:val="0"/>
        <w:jc w:val="left"/>
        <w:spacing w:before="0" w:after="1101"/>
        <w:ind w:left="0" w:right="0" w:firstLine="0"/>
      </w:pPr>
      <w:r>
        <w:rPr>
          <w:rStyle w:val="CharStyle230"/>
          <w:i/>
          <w:iCs/>
        </w:rPr>
        <w:t xml:space="preserve">A Ceil of One </w:t>
      </w:r>
      <w:r>
        <w:rPr>
          <w:rStyle w:val="CharStyle230"/>
          <w:lang w:val="de-DE" w:eastAsia="de-DE" w:bidi="de-DE"/>
          <w:i/>
          <w:iCs/>
        </w:rPr>
        <w:t xml:space="preserve">(de), </w:t>
      </w:r>
      <w:r>
        <w:rPr>
          <w:rStyle w:val="CharStyle230"/>
          <w:i/>
          <w:iCs/>
        </w:rPr>
        <w:t>Holly Herndon</w:t>
        <w:br/>
      </w:r>
      <w:r>
        <w:rPr>
          <w:lang w:val="en-US" w:eastAsia="en-US" w:bidi="en-US"/>
          <w:w w:val="100"/>
          <w:spacing w:val="0"/>
          <w:color w:val="000000"/>
          <w:position w:val="0"/>
        </w:rPr>
        <w:t>(us), Forest Swords (uk), Kuedo</w:t>
        <w:br/>
        <w:t>live A/Vshow with MFO (uk/de),</w:t>
        <w:br/>
        <w:t>d'Eon (ca)</w:t>
      </w:r>
    </w:p>
    <w:p>
      <w:pPr>
        <w:framePr w:h="552" w:wrap="notBeside" w:vAnchor="text" w:hAnchor="text" w:xAlign="center" w:y="1"/>
        <w:widowControl w:val="0"/>
        <w:jc w:val="center"/>
        <w:rPr>
          <w:sz w:val="2"/>
          <w:szCs w:val="2"/>
        </w:rPr>
      </w:pPr>
      <w:r>
        <w:pict>
          <v:shape id="_x0000_s1317" type="#_x0000_t75" style="width:77pt;height:28pt;">
            <v:imagedata r:id="rId255" r:href="rId256"/>
          </v:shape>
        </w:pict>
      </w:r>
    </w:p>
    <w:p>
      <w:pPr>
        <w:widowControl w:val="0"/>
        <w:rPr>
          <w:sz w:val="2"/>
          <w:szCs w:val="2"/>
        </w:rPr>
      </w:pPr>
    </w:p>
    <w:p>
      <w:pPr>
        <w:pStyle w:val="Style46"/>
        <w:widowControl w:val="0"/>
        <w:keepNext w:val="0"/>
        <w:keepLines w:val="0"/>
        <w:shd w:val="clear" w:color="auto" w:fill="000000"/>
        <w:bidi w:val="0"/>
        <w:jc w:val="left"/>
        <w:spacing w:before="227" w:after="171" w:line="160" w:lineRule="exact"/>
        <w:ind w:left="0" w:right="0" w:firstLine="0"/>
      </w:pPr>
      <w:r>
        <w:rPr>
          <w:rStyle w:val="CharStyle108"/>
          <w:b/>
          <w:bCs/>
        </w:rPr>
        <w:t>Fri 1 Feb</w:t>
      </w:r>
    </w:p>
    <w:p>
      <w:pPr>
        <w:pStyle w:val="Style46"/>
        <w:widowControl w:val="0"/>
        <w:keepNext w:val="0"/>
        <w:keepLines w:val="0"/>
        <w:shd w:val="clear" w:color="auto" w:fill="auto"/>
        <w:bidi w:val="0"/>
        <w:jc w:val="left"/>
        <w:spacing w:before="0" w:after="0" w:line="197" w:lineRule="exact"/>
        <w:ind w:left="0" w:right="0" w:firstLine="0"/>
      </w:pPr>
      <w:r>
        <w:rPr>
          <w:rStyle w:val="CharStyle231"/>
          <w:b w:val="0"/>
          <w:bCs w:val="0"/>
        </w:rPr>
        <w:t>16:00</w:t>
      </w:r>
      <w:r>
        <w:rPr>
          <w:rStyle w:val="CharStyle232"/>
          <w:b w:val="0"/>
          <w:bCs w:val="0"/>
        </w:rPr>
        <w:t xml:space="preserve"> HAU2 Rehearsal Space</w:t>
        <w:br/>
      </w:r>
      <w:r>
        <w:rPr>
          <w:lang w:val="en-US" w:eastAsia="en-US" w:bidi="en-US"/>
          <w:w w:val="100"/>
          <w:spacing w:val="0"/>
          <w:color w:val="000000"/>
          <w:position w:val="0"/>
        </w:rPr>
        <w:t>Pulse Lab II: Works for Wave</w:t>
        <w:br/>
        <w:t>Field Synthesis</w:t>
      </w:r>
    </w:p>
    <w:p>
      <w:pPr>
        <w:pStyle w:val="Style16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Students of Robert Henke</w:t>
      </w:r>
      <w:r>
        <w:rPr>
          <w:rStyle w:val="CharStyle233"/>
          <w:i w:val="0"/>
          <w:iCs w:val="0"/>
        </w:rPr>
        <w:t xml:space="preserve"> /</w:t>
        <w:br/>
      </w:r>
      <w:r>
        <w:rPr>
          <w:lang w:val="en-US" w:eastAsia="en-US" w:bidi="en-US"/>
          <w:w w:val="100"/>
          <w:spacing w:val="0"/>
          <w:color w:val="000000"/>
          <w:position w:val="0"/>
        </w:rPr>
        <w:t>Soundstudies masters program at</w:t>
        <w:br/>
        <w:t>the UdK Berlin</w:t>
        <w:br/>
        <w:t>20:00</w:t>
      </w:r>
      <w:r>
        <w:rPr>
          <w:rStyle w:val="CharStyle232"/>
          <w:i w:val="0"/>
          <w:iCs w:val="0"/>
        </w:rPr>
        <w:t xml:space="preserve"> HAU1</w:t>
        <w:br/>
      </w:r>
      <w:r>
        <w:rPr>
          <w:rStyle w:val="CharStyle47"/>
          <w:i w:val="0"/>
          <w:iCs w:val="0"/>
        </w:rPr>
        <w:t>Dean Blunt</w:t>
      </w:r>
    </w:p>
    <w:p>
      <w:pPr>
        <w:pStyle w:val="Style46"/>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presents The Narcissist (uk)</w:t>
      </w:r>
    </w:p>
    <w:p>
      <w:pPr>
        <w:pStyle w:val="Style168"/>
        <w:widowControl w:val="0"/>
        <w:keepNext w:val="0"/>
        <w:keepLines w:val="0"/>
        <w:shd w:val="clear" w:color="auto" w:fill="auto"/>
        <w:bidi w:val="0"/>
        <w:jc w:val="left"/>
        <w:spacing w:before="0" w:after="124" w:line="202" w:lineRule="exact"/>
        <w:ind w:left="0" w:right="0" w:firstLine="0"/>
      </w:pPr>
      <w:r>
        <w:rPr>
          <w:lang w:val="en-US" w:eastAsia="en-US" w:bidi="en-US"/>
          <w:w w:val="100"/>
          <w:spacing w:val="0"/>
          <w:color w:val="000000"/>
          <w:position w:val="0"/>
        </w:rPr>
        <w:t>Xiu Xiu</w:t>
      </w:r>
      <w:r>
        <w:rPr>
          <w:rStyle w:val="CharStyle233"/>
          <w:i w:val="0"/>
          <w:iCs w:val="0"/>
        </w:rPr>
        <w:t xml:space="preserve"> + </w:t>
      </w:r>
      <w:r>
        <w:rPr>
          <w:lang w:val="en-US" w:eastAsia="en-US" w:bidi="en-US"/>
          <w:w w:val="100"/>
          <w:spacing w:val="0"/>
          <w:color w:val="000000"/>
          <w:position w:val="0"/>
        </w:rPr>
        <w:t>Eugene S. Robinson: Sal</w:t>
        <w:br/>
        <w:t>Mineo (us)</w:t>
      </w:r>
    </w:p>
    <w:p>
      <w:pPr>
        <w:pStyle w:val="Style46"/>
        <w:widowControl w:val="0"/>
        <w:keepNext w:val="0"/>
        <w:keepLines w:val="0"/>
        <w:shd w:val="clear" w:color="auto" w:fill="auto"/>
        <w:bidi w:val="0"/>
        <w:jc w:val="left"/>
        <w:spacing w:before="0" w:after="0" w:line="197" w:lineRule="exact"/>
        <w:ind w:left="0" w:right="0" w:firstLine="0"/>
      </w:pPr>
      <w:r>
        <w:rPr>
          <w:rStyle w:val="CharStyle231"/>
          <w:b w:val="0"/>
          <w:bCs w:val="0"/>
        </w:rPr>
        <w:t>23:00</w:t>
      </w:r>
      <w:r>
        <w:rPr>
          <w:rStyle w:val="CharStyle232"/>
          <w:b w:val="0"/>
          <w:bCs w:val="0"/>
        </w:rPr>
        <w:t xml:space="preserve"> Berghaln</w:t>
        <w:br/>
      </w:r>
      <w:r>
        <w:rPr>
          <w:lang w:val="en-US" w:eastAsia="en-US" w:bidi="en-US"/>
          <w:w w:val="100"/>
          <w:spacing w:val="0"/>
          <w:color w:val="000000"/>
          <w:position w:val="0"/>
        </w:rPr>
        <w:t>Rave Undead II</w:t>
      </w:r>
    </w:p>
    <w:p>
      <w:pPr>
        <w:pStyle w:val="Style168"/>
        <w:widowControl w:val="0"/>
        <w:keepNext w:val="0"/>
        <w:keepLines w:val="0"/>
        <w:shd w:val="clear" w:color="auto" w:fill="auto"/>
        <w:bidi w:val="0"/>
        <w:jc w:val="left"/>
        <w:spacing w:before="0" w:after="1026"/>
        <w:ind w:left="0" w:right="0" w:firstLine="0"/>
      </w:pPr>
      <w:r>
        <w:rPr>
          <w:lang w:val="en-US" w:eastAsia="en-US" w:bidi="en-US"/>
          <w:w w:val="100"/>
          <w:spacing w:val="0"/>
          <w:color w:val="000000"/>
          <w:position w:val="0"/>
        </w:rPr>
        <w:t>Conor Thomas (uk), Samuel</w:t>
        <w:br/>
        <w:t>Kerndge (uk), Shed (de), Powell</w:t>
      </w:r>
    </w:p>
    <w:p>
      <w:pPr>
        <w:pStyle w:val="Style217"/>
        <w:widowControl w:val="0"/>
        <w:keepNext w:val="0"/>
        <w:keepLines w:val="0"/>
        <w:shd w:val="clear" w:color="auto" w:fill="auto"/>
        <w:bidi w:val="0"/>
        <w:spacing w:before="0" w:after="0" w:line="340" w:lineRule="exact"/>
        <w:ind w:left="0" w:right="220" w:firstLine="0"/>
      </w:pPr>
      <w:r>
        <w:rPr>
          <w:lang w:val="en-US" w:eastAsia="en-US" w:bidi="en-US"/>
          <w:spacing w:val="0"/>
          <w:color w:val="000000"/>
          <w:position w:val="0"/>
        </w:rPr>
        <w:t>3 H 2013</w:t>
      </w:r>
    </w:p>
    <w:p>
      <w:pPr>
        <w:pStyle w:val="Style168"/>
        <w:widowControl w:val="0"/>
        <w:keepNext w:val="0"/>
        <w:keepLines w:val="0"/>
        <w:shd w:val="clear" w:color="auto" w:fill="auto"/>
        <w:bidi w:val="0"/>
        <w:jc w:val="left"/>
        <w:spacing w:before="0" w:after="217" w:line="206" w:lineRule="exact"/>
        <w:ind w:left="0" w:right="0" w:firstLine="0"/>
      </w:pPr>
      <w:r>
        <w:br w:type="column"/>
      </w:r>
      <w:r>
        <w:rPr>
          <w:rStyle w:val="CharStyle233"/>
          <w:i w:val="0"/>
          <w:iCs w:val="0"/>
        </w:rPr>
        <w:t xml:space="preserve">I </w:t>
      </w:r>
      <w:r>
        <w:rPr>
          <w:lang w:val="en-US" w:eastAsia="en-US" w:bidi="en-US"/>
          <w:w w:val="100"/>
          <w:spacing w:val="0"/>
          <w:color w:val="000000"/>
          <w:position w:val="0"/>
        </w:rPr>
        <w:t xml:space="preserve">(uk), Evol </w:t>
      </w:r>
      <w:r>
        <w:rPr>
          <w:lang w:val="de-DE" w:eastAsia="de-DE" w:bidi="de-DE"/>
          <w:w w:val="100"/>
          <w:spacing w:val="0"/>
          <w:color w:val="000000"/>
          <w:position w:val="0"/>
        </w:rPr>
        <w:t xml:space="preserve">(es), </w:t>
      </w:r>
      <w:r>
        <w:rPr>
          <w:lang w:val="en-US" w:eastAsia="en-US" w:bidi="en-US"/>
          <w:w w:val="100"/>
          <w:spacing w:val="0"/>
          <w:color w:val="000000"/>
          <w:position w:val="0"/>
        </w:rPr>
        <w:t>Andy Stott (uk), Mark</w:t>
        <w:br/>
        <w:t xml:space="preserve">Archer </w:t>
      </w:r>
      <w:r>
        <w:rPr>
          <w:lang w:val="de-DE" w:eastAsia="de-DE" w:bidi="de-DE"/>
          <w:w w:val="100"/>
          <w:spacing w:val="0"/>
          <w:color w:val="000000"/>
          <w:position w:val="0"/>
        </w:rPr>
        <w:t xml:space="preserve">(Altern </w:t>
      </w:r>
      <w:r>
        <w:rPr>
          <w:lang w:val="en-US" w:eastAsia="en-US" w:bidi="en-US"/>
          <w:w w:val="100"/>
          <w:spacing w:val="0"/>
          <w:color w:val="000000"/>
          <w:position w:val="0"/>
        </w:rPr>
        <w:t>8, uk), Lower Order</w:t>
        <w:br/>
      </w:r>
      <w:r>
        <w:rPr>
          <w:rStyle w:val="CharStyle233"/>
          <w:i w:val="0"/>
          <w:iCs w:val="0"/>
        </w:rPr>
        <w:t xml:space="preserve">I </w:t>
      </w:r>
      <w:r>
        <w:rPr>
          <w:lang w:val="en-US" w:eastAsia="en-US" w:bidi="en-US"/>
          <w:w w:val="100"/>
          <w:spacing w:val="0"/>
          <w:color w:val="000000"/>
          <w:position w:val="0"/>
        </w:rPr>
        <w:t>Ethics (hu)</w:t>
      </w:r>
    </w:p>
    <w:p>
      <w:pPr>
        <w:pStyle w:val="Style46"/>
        <w:widowControl w:val="0"/>
        <w:keepNext w:val="0"/>
        <w:keepLines w:val="0"/>
        <w:shd w:val="clear" w:color="auto" w:fill="000000"/>
        <w:bidi w:val="0"/>
        <w:jc w:val="left"/>
        <w:spacing w:before="0" w:after="172" w:line="160" w:lineRule="exact"/>
        <w:ind w:left="180" w:right="0" w:firstLine="0"/>
      </w:pPr>
      <w:r>
        <w:rPr>
          <w:rStyle w:val="CharStyle108"/>
          <w:b/>
          <w:bCs/>
        </w:rPr>
        <w:t>Sat 2 Fel</w:t>
      </w:r>
    </w:p>
    <w:p>
      <w:pPr>
        <w:pStyle w:val="Style46"/>
        <w:widowControl w:val="0"/>
        <w:keepNext w:val="0"/>
        <w:keepLines w:val="0"/>
        <w:shd w:val="clear" w:color="auto" w:fill="auto"/>
        <w:bidi w:val="0"/>
        <w:jc w:val="left"/>
        <w:spacing w:before="0" w:after="0"/>
        <w:ind w:left="0" w:right="0" w:firstLine="0"/>
      </w:pPr>
      <w:r>
        <w:rPr>
          <w:rStyle w:val="CharStyle232"/>
          <w:b w:val="0"/>
          <w:bCs w:val="0"/>
        </w:rPr>
        <w:t xml:space="preserve">_ </w:t>
      </w:r>
      <w:r>
        <w:rPr>
          <w:rStyle w:val="CharStyle231"/>
          <w:b w:val="0"/>
          <w:bCs w:val="0"/>
        </w:rPr>
        <w:t>13:00</w:t>
      </w:r>
      <w:r>
        <w:rPr>
          <w:rStyle w:val="CharStyle232"/>
          <w:b w:val="0"/>
          <w:bCs w:val="0"/>
        </w:rPr>
        <w:t xml:space="preserve"> Funkhaus NalepastraSe</w:t>
        <w:br/>
      </w:r>
      <w:r>
        <w:rPr>
          <w:lang w:val="en-US" w:eastAsia="en-US" w:bidi="en-US"/>
          <w:w w:val="100"/>
          <w:spacing w:val="0"/>
          <w:color w:val="000000"/>
          <w:position w:val="0"/>
        </w:rPr>
        <w:t>" Subharchord - A Child of the</w:t>
        <w:br/>
        <w:t>Golden Age</w:t>
      </w:r>
    </w:p>
    <w:p>
      <w:pPr>
        <w:pStyle w:val="Style168"/>
        <w:widowControl w:val="0"/>
        <w:keepNext w:val="0"/>
        <w:keepLines w:val="0"/>
        <w:shd w:val="clear" w:color="auto" w:fill="auto"/>
        <w:bidi w:val="0"/>
        <w:jc w:val="left"/>
        <w:spacing w:before="0" w:after="0" w:line="202" w:lineRule="exact"/>
        <w:ind w:left="180" w:right="0"/>
      </w:pPr>
      <w:r>
        <w:rPr>
          <w:rStyle w:val="CharStyle233"/>
          <w:i w:val="0"/>
          <w:iCs w:val="0"/>
        </w:rPr>
        <w:t xml:space="preserve">I </w:t>
      </w:r>
      <w:r>
        <w:rPr>
          <w:lang w:val="en-US" w:eastAsia="en-US" w:bidi="en-US"/>
          <w:w w:val="100"/>
          <w:spacing w:val="0"/>
          <w:color w:val="000000"/>
          <w:position w:val="0"/>
        </w:rPr>
        <w:t>Ina Pillat (de/no) - “Subharchord-</w:t>
        <w:br/>
        <w:t>A Child of the Golden Age”-</w:t>
        <w:br/>
        <w:t>documentary preview &amp; discussion</w:t>
        <w:br/>
        <w:t>Gerhard Steinke (de) - talk</w:t>
      </w:r>
    </w:p>
    <w:p>
      <w:pPr>
        <w:pStyle w:val="Style237"/>
        <w:keepNext/>
        <w:framePr w:dropCap="drop" w:hAnchor="text" w:lines="3" w:vAnchor="text" w:hSpace="5" w:vSpace="5"/>
        <w:widowControl w:val="0"/>
        <w:shd w:val="clear" w:color="auto" w:fill="auto"/>
        <w:spacing w:before="0" w:line="456" w:lineRule="exact"/>
        <w:ind w:left="0" w:firstLine="0"/>
      </w:pPr>
      <w:r>
        <w:rPr>
          <w:lang w:val="en-US" w:eastAsia="en-US" w:bidi="en-US"/>
          <w:sz w:val="56"/>
          <w:szCs w:val="56"/>
          <w:w w:val="100"/>
          <w:spacing w:val="0"/>
          <w:color w:val="000000"/>
          <w:position w:val="-10"/>
        </w:rPr>
        <w:t>I</w:t>
      </w:r>
    </w:p>
    <w:p>
      <w:pPr>
        <w:pStyle w:val="Style237"/>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 Frederic Rzewski (us)</w:t>
      </w:r>
    </w:p>
    <w:p>
      <w:pPr>
        <w:pStyle w:val="Style168"/>
        <w:widowControl w:val="0"/>
        <w:keepNext w:val="0"/>
        <w:keepLines w:val="0"/>
        <w:shd w:val="clear" w:color="auto" w:fill="auto"/>
        <w:bidi w:val="0"/>
        <w:jc w:val="left"/>
        <w:spacing w:before="0" w:after="0" w:line="202" w:lineRule="exact"/>
        <w:ind w:left="180" w:right="0" w:firstLine="0"/>
      </w:pPr>
      <w:r>
        <w:rPr>
          <w:lang w:val="en-US" w:eastAsia="en-US" w:bidi="en-US"/>
          <w:w w:val="100"/>
          <w:spacing w:val="0"/>
          <w:color w:val="000000"/>
          <w:position w:val="0"/>
        </w:rPr>
        <w:t>“Zoologischer Garten"</w:t>
      </w:r>
    </w:p>
    <w:p>
      <w:pPr>
        <w:pStyle w:val="Style168"/>
        <w:widowControl w:val="0"/>
        <w:keepNext w:val="0"/>
        <w:keepLines w:val="0"/>
        <w:shd w:val="clear" w:color="auto" w:fill="auto"/>
        <w:bidi w:val="0"/>
        <w:jc w:val="left"/>
        <w:spacing w:before="0" w:after="180" w:line="202" w:lineRule="exact"/>
        <w:ind w:left="0" w:right="460" w:firstLine="180"/>
      </w:pPr>
      <w:r>
        <w:rPr>
          <w:lang w:val="en-US" w:eastAsia="en-US" w:bidi="en-US"/>
          <w:w w:val="100"/>
          <w:spacing w:val="0"/>
          <w:color w:val="000000"/>
          <w:position w:val="0"/>
        </w:rPr>
        <w:t>Frank Bretschneider (de)</w:t>
        <w:br/>
        <w:t>“Kippschwingung”</w:t>
        <w:br/>
      </w:r>
      <w:r>
        <w:rPr>
          <w:lang w:val="en-US" w:eastAsia="en-US" w:bidi="en-US"/>
          <w:vertAlign w:val="superscript"/>
          <w:w w:val="100"/>
          <w:spacing w:val="0"/>
          <w:color w:val="000000"/>
          <w:position w:val="0"/>
        </w:rPr>
        <w:t>m</w:t>
      </w:r>
      <w:r>
        <w:rPr>
          <w:lang w:val="en-US" w:eastAsia="en-US" w:bidi="en-US"/>
          <w:w w:val="100"/>
          <w:spacing w:val="0"/>
          <w:color w:val="000000"/>
          <w:position w:val="0"/>
        </w:rPr>
        <w:t xml:space="preserve"> Biosphere</w:t>
      </w:r>
      <w:r>
        <w:rPr>
          <w:rStyle w:val="CharStyle233"/>
          <w:i w:val="0"/>
          <w:iCs w:val="0"/>
        </w:rPr>
        <w:t xml:space="preserve"> + </w:t>
      </w:r>
      <w:r>
        <w:rPr>
          <w:lang w:val="en-US" w:eastAsia="en-US" w:bidi="en-US"/>
          <w:w w:val="100"/>
          <w:spacing w:val="0"/>
          <w:color w:val="000000"/>
          <w:position w:val="0"/>
        </w:rPr>
        <w:t>The Pitch (no/int)</w:t>
      </w:r>
    </w:p>
    <w:p>
      <w:pPr>
        <w:pStyle w:val="Style46"/>
        <w:widowControl w:val="0"/>
        <w:keepNext w:val="0"/>
        <w:keepLines w:val="0"/>
        <w:shd w:val="clear" w:color="auto" w:fill="auto"/>
        <w:bidi w:val="0"/>
        <w:jc w:val="left"/>
        <w:spacing w:before="0" w:after="0"/>
        <w:ind w:left="0" w:right="0" w:firstLine="0"/>
      </w:pPr>
      <w:r>
        <w:rPr>
          <w:rStyle w:val="CharStyle232"/>
          <w:b w:val="0"/>
          <w:bCs w:val="0"/>
        </w:rPr>
        <w:t>1</w:t>
      </w:r>
      <w:r>
        <w:rPr>
          <w:rStyle w:val="CharStyle231"/>
          <w:b w:val="0"/>
          <w:bCs w:val="0"/>
        </w:rPr>
        <w:t>16:00</w:t>
      </w:r>
      <w:r>
        <w:rPr>
          <w:rStyle w:val="CharStyle232"/>
          <w:b w:val="0"/>
          <w:bCs w:val="0"/>
        </w:rPr>
        <w:t xml:space="preserve"> HAU2 Rehearsal Space</w:t>
        <w:br/>
      </w:r>
      <w:r>
        <w:rPr>
          <w:lang w:val="en-US" w:eastAsia="en-US" w:bidi="en-US"/>
          <w:w w:val="100"/>
          <w:spacing w:val="0"/>
          <w:color w:val="000000"/>
          <w:position w:val="0"/>
        </w:rPr>
        <w:t>Pulse Lab II: Works for Wave</w:t>
        <w:br/>
        <w:t>■ Field Synthesis</w:t>
      </w:r>
    </w:p>
    <w:p>
      <w:pPr>
        <w:pStyle w:val="Style168"/>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Students of Robert Henke /</w:t>
      </w:r>
    </w:p>
    <w:p>
      <w:pPr>
        <w:pStyle w:val="Style237"/>
        <w:keepNext/>
        <w:framePr w:dropCap="drop" w:hAnchor="text" w:lines="2" w:vAnchor="text" w:hSpace="5" w:vSpace="5"/>
        <w:widowControl w:val="0"/>
        <w:shd w:val="clear" w:color="auto" w:fill="auto"/>
        <w:spacing w:before="0" w:line="438" w:lineRule="exact"/>
        <w:ind w:left="0" w:firstLine="0"/>
      </w:pPr>
      <w:r>
        <w:rPr>
          <w:lang w:val="en-US" w:eastAsia="en-US" w:bidi="en-US"/>
          <w:sz w:val="56"/>
          <w:szCs w:val="56"/>
          <w:w w:val="100"/>
          <w:spacing w:val="0"/>
          <w:color w:val="000000"/>
          <w:position w:val="-9"/>
        </w:rPr>
        <w:t>I</w:t>
      </w:r>
    </w:p>
    <w:p>
      <w:pPr>
        <w:pStyle w:val="Style237"/>
        <w:widowControl w:val="0"/>
        <w:keepNext w:val="0"/>
        <w:keepLines w:val="0"/>
        <w:shd w:val="clear" w:color="auto" w:fill="auto"/>
        <w:bidi w:val="0"/>
        <w:jc w:val="left"/>
        <w:spacing w:before="0" w:after="180"/>
        <w:ind w:left="0" w:right="0" w:firstLine="0"/>
      </w:pPr>
      <w:r>
        <w:rPr>
          <w:lang w:val="en-US" w:eastAsia="en-US" w:bidi="en-US"/>
          <w:w w:val="100"/>
          <w:spacing w:val="0"/>
          <w:color w:val="000000"/>
          <w:position w:val="0"/>
        </w:rPr>
        <w:t xml:space="preserve"> Soundstudies masters program at</w:t>
        <w:br/>
        <w:t>the UdK Berlin.</w:t>
      </w:r>
    </w:p>
    <w:p>
      <w:pPr>
        <w:pStyle w:val="Style168"/>
        <w:widowControl w:val="0"/>
        <w:keepNext w:val="0"/>
        <w:keepLines w:val="0"/>
        <w:shd w:val="clear" w:color="auto" w:fill="auto"/>
        <w:bidi w:val="0"/>
        <w:jc w:val="left"/>
        <w:spacing w:before="0" w:after="0" w:line="202" w:lineRule="exact"/>
        <w:ind w:left="0" w:right="0" w:firstLine="180"/>
      </w:pPr>
      <w:r>
        <w:rPr>
          <w:lang w:val="en-US" w:eastAsia="en-US" w:bidi="en-US"/>
          <w:w w:val="100"/>
          <w:spacing w:val="0"/>
          <w:color w:val="000000"/>
          <w:position w:val="0"/>
        </w:rPr>
        <w:t>23:00</w:t>
      </w:r>
      <w:r>
        <w:rPr>
          <w:rStyle w:val="CharStyle233"/>
          <w:i w:val="0"/>
          <w:iCs w:val="0"/>
        </w:rPr>
        <w:t xml:space="preserve"> Stattbad Main</w:t>
        <w:br/>
        <w:t xml:space="preserve">* </w:t>
      </w:r>
      <w:r>
        <w:rPr>
          <w:lang w:val="en-US" w:eastAsia="en-US" w:bidi="en-US"/>
          <w:w w:val="100"/>
          <w:spacing w:val="0"/>
          <w:color w:val="000000"/>
          <w:position w:val="0"/>
        </w:rPr>
        <w:t>Greco-Roman Soundsystem</w:t>
        <w:br/>
        <w:t>(uk/de), Simian Mobile Disco (uk),</w:t>
      </w:r>
    </w:p>
    <w:p>
      <w:pPr>
        <w:pStyle w:val="Style168"/>
        <w:widowControl w:val="0"/>
        <w:keepNext w:val="0"/>
        <w:keepLines w:val="0"/>
        <w:shd w:val="clear" w:color="auto" w:fill="auto"/>
        <w:bidi w:val="0"/>
        <w:jc w:val="left"/>
        <w:spacing w:before="0" w:after="167" w:line="160" w:lineRule="exact"/>
        <w:ind w:left="0" w:right="0" w:firstLine="0"/>
      </w:pPr>
      <w:r>
        <w:rPr>
          <w:rStyle w:val="CharStyle233"/>
          <w:i w:val="0"/>
          <w:iCs w:val="0"/>
        </w:rPr>
        <w:t xml:space="preserve">I </w:t>
      </w:r>
      <w:r>
        <w:rPr>
          <w:lang w:val="en-US" w:eastAsia="en-US" w:bidi="en-US"/>
          <w:w w:val="100"/>
          <w:spacing w:val="0"/>
          <w:color w:val="000000"/>
          <w:position w:val="0"/>
        </w:rPr>
        <w:t>Skream feat. Sgt Pokes (uk)</w:t>
      </w:r>
    </w:p>
    <w:p>
      <w:pPr>
        <w:pStyle w:val="Style48"/>
        <w:widowControl w:val="0"/>
        <w:keepNext w:val="0"/>
        <w:keepLines w:val="0"/>
        <w:shd w:val="clear" w:color="auto" w:fill="auto"/>
        <w:bidi w:val="0"/>
        <w:jc w:val="left"/>
        <w:spacing w:before="0" w:after="0" w:line="202" w:lineRule="exact"/>
        <w:ind w:left="180" w:right="0" w:hanging="180"/>
      </w:pPr>
      <w:r>
        <w:rPr>
          <w:lang w:val="en-US" w:eastAsia="en-US" w:bidi="en-US"/>
          <w:w w:val="100"/>
          <w:spacing w:val="0"/>
          <w:color w:val="000000"/>
          <w:position w:val="0"/>
        </w:rPr>
        <w:t xml:space="preserve">| </w:t>
      </w:r>
      <w:r>
        <w:rPr>
          <w:rStyle w:val="CharStyle100"/>
        </w:rPr>
        <w:t>23:00</w:t>
      </w:r>
      <w:r>
        <w:rPr>
          <w:lang w:val="en-US" w:eastAsia="en-US" w:bidi="en-US"/>
          <w:w w:val="100"/>
          <w:spacing w:val="0"/>
          <w:color w:val="000000"/>
          <w:position w:val="0"/>
        </w:rPr>
        <w:t xml:space="preserve"> Stattbad Bunker Floor</w:t>
        <w:br/>
      </w:r>
      <w:r>
        <w:rPr>
          <w:rStyle w:val="CharStyle207"/>
        </w:rPr>
        <w:t>Purge</w:t>
      </w:r>
    </w:p>
    <w:p>
      <w:pPr>
        <w:pStyle w:val="Style168"/>
        <w:widowControl w:val="0"/>
        <w:keepNext w:val="0"/>
        <w:keepLines w:val="0"/>
        <w:shd w:val="clear" w:color="auto" w:fill="auto"/>
        <w:bidi w:val="0"/>
        <w:jc w:val="left"/>
        <w:spacing w:before="0" w:after="176"/>
        <w:ind w:left="0" w:right="0" w:firstLine="0"/>
      </w:pPr>
      <w:r>
        <w:rPr>
          <w:rStyle w:val="CharStyle233"/>
          <w:i w:val="0"/>
          <w:iCs w:val="0"/>
        </w:rPr>
        <w:t xml:space="preserve">I </w:t>
      </w:r>
      <w:r>
        <w:rPr>
          <w:lang w:val="en-US" w:eastAsia="en-US" w:bidi="en-US"/>
          <w:w w:val="100"/>
          <w:spacing w:val="0"/>
          <w:color w:val="000000"/>
          <w:position w:val="0"/>
        </w:rPr>
        <w:t>BlackBlackGold (us), Tom Ass (se),</w:t>
        <w:br/>
      </w:r>
      <w:r>
        <w:rPr>
          <w:rStyle w:val="CharStyle233"/>
          <w:i w:val="0"/>
          <w:iCs w:val="0"/>
        </w:rPr>
        <w:t xml:space="preserve">" </w:t>
      </w:r>
      <w:r>
        <w:rPr>
          <w:lang w:val="en-US" w:eastAsia="en-US" w:bidi="en-US"/>
          <w:w w:val="100"/>
          <w:spacing w:val="0"/>
          <w:color w:val="000000"/>
          <w:position w:val="0"/>
        </w:rPr>
        <w:t>xorzyzt (us), Sun Worship (de),</w:t>
        <w:br/>
        <w:t>Necro Deathmort (uk), Alec Empire</w:t>
        <w:br/>
      </w:r>
      <w:r>
        <w:rPr>
          <w:lang w:val="en-US" w:eastAsia="en-US" w:bidi="en-US"/>
          <w:vertAlign w:val="superscript"/>
          <w:w w:val="100"/>
          <w:spacing w:val="0"/>
          <w:color w:val="000000"/>
          <w:position w:val="0"/>
        </w:rPr>
        <w:t>9</w:t>
      </w:r>
      <w:r>
        <w:rPr>
          <w:lang w:val="en-US" w:eastAsia="en-US" w:bidi="en-US"/>
          <w:w w:val="100"/>
          <w:spacing w:val="0"/>
          <w:color w:val="000000"/>
          <w:position w:val="0"/>
        </w:rPr>
        <w:t xml:space="preserve"> (de)</w:t>
      </w:r>
    </w:p>
    <w:p>
      <w:pPr>
        <w:pStyle w:val="Style4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 xml:space="preserve">® </w:t>
      </w:r>
      <w:r>
        <w:rPr>
          <w:rStyle w:val="CharStyle100"/>
        </w:rPr>
        <w:t>23:00</w:t>
      </w:r>
      <w:r>
        <w:rPr>
          <w:lang w:val="en-US" w:eastAsia="en-US" w:bidi="en-US"/>
          <w:w w:val="100"/>
          <w:spacing w:val="0"/>
          <w:color w:val="000000"/>
          <w:position w:val="0"/>
        </w:rPr>
        <w:t xml:space="preserve"> Stattbad Boiler Floor</w:t>
        <w:br/>
      </w:r>
      <w:r>
        <w:rPr>
          <w:rStyle w:val="CharStyle207"/>
        </w:rPr>
        <w:t>_ #Ghashtag</w:t>
      </w:r>
    </w:p>
    <w:p>
      <w:pPr>
        <w:pStyle w:val="Style168"/>
        <w:widowControl w:val="0"/>
        <w:keepNext w:val="0"/>
        <w:keepLines w:val="0"/>
        <w:shd w:val="clear" w:color="auto" w:fill="auto"/>
        <w:bidi w:val="0"/>
        <w:jc w:val="left"/>
        <w:spacing w:before="0" w:after="0"/>
        <w:ind w:left="0" w:right="0" w:firstLine="180"/>
      </w:pPr>
      <w:r>
        <w:rPr>
          <w:lang w:val="en-US" w:eastAsia="en-US" w:bidi="en-US"/>
          <w:w w:val="100"/>
          <w:spacing w:val="0"/>
          <w:color w:val="000000"/>
          <w:position w:val="0"/>
        </w:rPr>
        <w:t>BlackBlackGold (us), Tom Ass (se),</w:t>
        <w:br/>
      </w:r>
      <w:r>
        <w:rPr>
          <w:lang w:val="en-US" w:eastAsia="en-US" w:bidi="en-US"/>
          <w:vertAlign w:val="subscript"/>
          <w:w w:val="100"/>
          <w:spacing w:val="0"/>
          <w:color w:val="000000"/>
          <w:position w:val="0"/>
        </w:rPr>
        <w:t>m</w:t>
      </w:r>
      <w:r>
        <w:rPr>
          <w:lang w:val="en-US" w:eastAsia="en-US" w:bidi="en-US"/>
          <w:w w:val="100"/>
          <w:spacing w:val="0"/>
          <w:color w:val="000000"/>
          <w:position w:val="0"/>
        </w:rPr>
        <w:t xml:space="preserve"> xorzyzt (us), Half Girl/Half Sick</w:t>
        <w:br/>
        <w:t>(de), Gatekeeper (us) “Giza”,</w:t>
      </w:r>
    </w:p>
    <w:p>
      <w:pPr>
        <w:pStyle w:val="Style168"/>
        <w:widowControl w:val="0"/>
        <w:keepNext w:val="0"/>
        <w:keepLines w:val="0"/>
        <w:shd w:val="clear" w:color="auto" w:fill="auto"/>
        <w:bidi w:val="0"/>
        <w:jc w:val="left"/>
        <w:spacing w:before="0" w:after="210"/>
        <w:ind w:left="180" w:right="0"/>
      </w:pPr>
      <w:r>
        <w:rPr>
          <w:rStyle w:val="CharStyle233"/>
          <w:i w:val="0"/>
          <w:iCs w:val="0"/>
        </w:rPr>
        <w:t xml:space="preserve">| </w:t>
      </w:r>
      <w:r>
        <w:rPr>
          <w:rStyle w:val="CharStyle239"/>
          <w:i w:val="0"/>
          <w:iCs w:val="0"/>
        </w:rPr>
        <w:t>=jf</w:t>
      </w:r>
      <w:r>
        <w:rPr>
          <w:rStyle w:val="CharStyle239"/>
          <w:vertAlign w:val="superscript"/>
          <w:i w:val="0"/>
          <w:iCs w:val="0"/>
        </w:rPr>
        <w:t>—</w:t>
      </w:r>
      <w:r>
        <w:rPr>
          <w:rStyle w:val="CharStyle239"/>
          <w:i w:val="0"/>
          <w:iCs w:val="0"/>
        </w:rPr>
        <w:t xml:space="preserve">Ttf </w:t>
      </w:r>
      <w:r>
        <w:rPr>
          <w:lang w:val="en-US" w:eastAsia="en-US" w:bidi="en-US"/>
          <w:w w:val="100"/>
          <w:spacing w:val="0"/>
          <w:color w:val="000000"/>
          <w:position w:val="0"/>
        </w:rPr>
        <w:t>0</w:t>
      </w:r>
      <w:r>
        <w:rPr>
          <w:lang w:val="en-US" w:eastAsia="en-US" w:bidi="en-US"/>
          <w:vertAlign w:val="superscript"/>
          <w:w w:val="100"/>
          <w:spacing w:val="0"/>
          <w:color w:val="000000"/>
          <w:position w:val="0"/>
        </w:rPr>
        <w:t>nt</w:t>
      </w:r>
      <w:r>
        <w:rPr>
          <w:lang w:val="en-US" w:eastAsia="en-US" w:bidi="en-US"/>
          <w:w w:val="100"/>
          <w:spacing w:val="0"/>
          <w:color w:val="000000"/>
          <w:position w:val="0"/>
        </w:rPr>
        <w:t>)’ Mykkl Blanco</w:t>
        <w:br/>
        <w:t>(us), EAN(uk)</w:t>
      </w:r>
    </w:p>
    <w:p>
      <w:pPr>
        <w:pStyle w:val="Style46"/>
        <w:widowControl w:val="0"/>
        <w:keepNext w:val="0"/>
        <w:keepLines w:val="0"/>
        <w:shd w:val="clear" w:color="auto" w:fill="000000"/>
        <w:bidi w:val="0"/>
        <w:jc w:val="left"/>
        <w:spacing w:before="0" w:after="171" w:line="160" w:lineRule="exact"/>
        <w:ind w:left="180" w:right="0" w:firstLine="0"/>
      </w:pPr>
      <w:r>
        <w:rPr>
          <w:rStyle w:val="CharStyle108"/>
          <w:b/>
          <w:bCs/>
        </w:rPr>
        <w:t>Sun 3 Feb</w:t>
      </w:r>
    </w:p>
    <w:p>
      <w:pPr>
        <w:pStyle w:val="Style46"/>
        <w:widowControl w:val="0"/>
        <w:keepNext w:val="0"/>
        <w:keepLines w:val="0"/>
        <w:shd w:val="clear" w:color="auto" w:fill="auto"/>
        <w:bidi w:val="0"/>
        <w:jc w:val="left"/>
        <w:spacing w:before="0" w:after="0" w:line="197" w:lineRule="exact"/>
        <w:ind w:left="180" w:right="0" w:firstLine="0"/>
      </w:pPr>
      <w:r>
        <w:rPr>
          <w:rStyle w:val="CharStyle232"/>
          <w:b w:val="0"/>
          <w:bCs w:val="0"/>
        </w:rPr>
        <w:t>16:00 HAU 2 Rehearsal Space</w:t>
        <w:br/>
      </w:r>
      <w:r>
        <w:rPr>
          <w:lang w:val="en-US" w:eastAsia="en-US" w:bidi="en-US"/>
          <w:w w:val="100"/>
          <w:spacing w:val="0"/>
          <w:color w:val="000000"/>
          <w:position w:val="0"/>
        </w:rPr>
        <w:t>Pulse Lab II: Works For Wave</w:t>
        <w:br/>
        <w:t>Field Synthesis</w:t>
      </w:r>
    </w:p>
    <w:p>
      <w:pPr>
        <w:pStyle w:val="Style168"/>
        <w:widowControl w:val="0"/>
        <w:keepNext w:val="0"/>
        <w:keepLines w:val="0"/>
        <w:shd w:val="clear" w:color="auto" w:fill="auto"/>
        <w:bidi w:val="0"/>
        <w:jc w:val="left"/>
        <w:spacing w:before="0" w:after="0"/>
        <w:ind w:left="0" w:right="0" w:firstLine="0"/>
      </w:pPr>
      <w:r>
        <w:rPr>
          <w:rStyle w:val="CharStyle233"/>
          <w:i w:val="0"/>
          <w:iCs w:val="0"/>
        </w:rPr>
        <w:t xml:space="preserve">_ </w:t>
      </w:r>
      <w:r>
        <w:rPr>
          <w:lang w:val="en-US" w:eastAsia="en-US" w:bidi="en-US"/>
          <w:w w:val="100"/>
          <w:spacing w:val="0"/>
          <w:color w:val="000000"/>
          <w:position w:val="0"/>
        </w:rPr>
        <w:t>Students of Robert Henke /</w:t>
        <w:br/>
      </w:r>
      <w:r>
        <w:rPr>
          <w:lang w:val="en-US" w:eastAsia="en-US" w:bidi="en-US"/>
          <w:vertAlign w:val="superscript"/>
          <w:w w:val="100"/>
          <w:spacing w:val="0"/>
          <w:color w:val="000000"/>
          <w:position w:val="0"/>
        </w:rPr>
        <w:t>m</w:t>
      </w:r>
      <w:r>
        <w:rPr>
          <w:lang w:val="en-US" w:eastAsia="en-US" w:bidi="en-US"/>
          <w:w w:val="100"/>
          <w:spacing w:val="0"/>
          <w:color w:val="000000"/>
          <w:position w:val="0"/>
        </w:rPr>
        <w:t xml:space="preserve"> Soundstudies masters program at</w:t>
        <w:br/>
        <w:t>the UdK Berlin.</w:t>
      </w:r>
    </w:p>
    <w:p>
      <w:pPr>
        <w:pStyle w:val="Style240"/>
        <w:widowControl w:val="0"/>
        <w:keepNext w:val="0"/>
        <w:keepLines w:val="0"/>
        <w:shd w:val="clear" w:color="auto" w:fill="auto"/>
        <w:bidi w:val="0"/>
        <w:jc w:val="left"/>
        <w:spacing w:before="0" w:after="113" w:line="150" w:lineRule="exact"/>
        <w:ind w:left="0" w:right="0" w:firstLine="0"/>
      </w:pPr>
      <w:r>
        <w:rPr>
          <w:lang w:val="en-US" w:eastAsia="en-US" w:bidi="en-US"/>
          <w:w w:val="100"/>
          <w:spacing w:val="0"/>
          <w:color w:val="000000"/>
          <w:position w:val="0"/>
        </w:rPr>
        <w:t>■</w:t>
      </w:r>
    </w:p>
    <w:p>
      <w:pPr>
        <w:pStyle w:val="Style48"/>
        <w:widowControl w:val="0"/>
        <w:keepNext w:val="0"/>
        <w:keepLines w:val="0"/>
        <w:shd w:val="clear" w:color="auto" w:fill="auto"/>
        <w:bidi w:val="0"/>
        <w:jc w:val="left"/>
        <w:spacing w:before="0" w:after="0"/>
        <w:ind w:left="180" w:right="0" w:firstLine="0"/>
      </w:pPr>
      <w:r>
        <w:rPr>
          <w:rStyle w:val="CharStyle100"/>
        </w:rPr>
        <w:t>20:00</w:t>
      </w:r>
      <w:r>
        <w:rPr>
          <w:lang w:val="en-US" w:eastAsia="en-US" w:bidi="en-US"/>
          <w:w w:val="100"/>
          <w:spacing w:val="0"/>
          <w:color w:val="000000"/>
          <w:position w:val="0"/>
        </w:rPr>
        <w:t xml:space="preserve"> Astra</w:t>
      </w:r>
    </w:p>
    <w:p>
      <w:pPr>
        <w:pStyle w:val="Style168"/>
        <w:widowControl w:val="0"/>
        <w:keepNext w:val="0"/>
        <w:keepLines w:val="0"/>
        <w:shd w:val="clear" w:color="auto" w:fill="auto"/>
        <w:bidi w:val="0"/>
        <w:jc w:val="left"/>
        <w:spacing w:before="0" w:after="0"/>
        <w:ind w:left="0" w:right="0" w:firstLine="0"/>
        <w:sectPr>
          <w:pgSz w:w="10749" w:h="13511"/>
          <w:pgMar w:top="891" w:left="1263" w:right="1263" w:bottom="814" w:header="0" w:footer="3" w:gutter="101"/>
          <w:rtlGutter/>
          <w:cols w:num="3" w:space="720" w:equalWidth="0">
            <w:col w:w="2424" w:space="238"/>
            <w:col w:w="2559" w:space="102"/>
            <w:col w:w="2798"/>
          </w:cols>
          <w:noEndnote/>
          <w:docGrid w:linePitch="360"/>
        </w:sectPr>
      </w:pPr>
      <w:r>
        <w:rPr>
          <w:rStyle w:val="CharStyle233"/>
          <w:i w:val="0"/>
          <w:iCs w:val="0"/>
        </w:rPr>
        <w:t xml:space="preserve">I </w:t>
      </w:r>
      <w:r>
        <w:rPr>
          <w:lang w:val="en-US" w:eastAsia="en-US" w:bidi="en-US"/>
          <w:w w:val="100"/>
          <w:spacing w:val="0"/>
          <w:color w:val="000000"/>
          <w:position w:val="0"/>
        </w:rPr>
        <w:t>Khyam Allami (iq) with Vasilis</w:t>
        <w:br/>
        <w:t>_ Sarikis (gr), Sunn O))) (US)</w:t>
      </w:r>
      <w:r>
        <w:rPr>
          <w:rStyle w:val="CharStyle233"/>
          <w:i w:val="0"/>
          <w:iCs w:val="0"/>
        </w:rPr>
        <w:t xml:space="preserve"> 53</w:t>
      </w:r>
    </w:p>
    <w:p>
      <w:pPr>
        <w:pStyle w:val="Style48"/>
        <w:widowControl w:val="0"/>
        <w:keepNext w:val="0"/>
        <w:keepLines w:val="0"/>
        <w:shd w:val="clear" w:color="auto" w:fill="auto"/>
        <w:bidi w:val="0"/>
        <w:jc w:val="left"/>
        <w:spacing w:before="0" w:after="20" w:line="160" w:lineRule="exact"/>
        <w:ind w:left="0" w:right="0" w:firstLine="0"/>
      </w:pPr>
      <w:r>
        <w:rPr>
          <w:lang w:val="en-US" w:eastAsia="en-US" w:bidi="en-US"/>
          <w:w w:val="100"/>
          <w:spacing w:val="0"/>
          <w:color w:val="000000"/>
          <w:position w:val="0"/>
        </w:rPr>
        <w:t>“flle_under:”</w:t>
      </w:r>
    </w:p>
    <w:p>
      <w:pPr>
        <w:pStyle w:val="Style48"/>
        <w:widowControl w:val="0"/>
        <w:keepNext w:val="0"/>
        <w:keepLines w:val="0"/>
        <w:shd w:val="clear" w:color="auto" w:fill="auto"/>
        <w:bidi w:val="0"/>
        <w:jc w:val="left"/>
        <w:spacing w:before="0" w:after="176" w:line="160" w:lineRule="exact"/>
        <w:ind w:left="0" w:right="0" w:firstLine="0"/>
      </w:pPr>
      <w:r>
        <w:rPr>
          <w:lang w:val="en-US" w:eastAsia="en-US" w:bidi="en-US"/>
          <w:w w:val="100"/>
          <w:spacing w:val="0"/>
          <w:color w:val="000000"/>
          <w:position w:val="0"/>
        </w:rPr>
        <w:t>An Introduction by Kristoffer Gansing</w:t>
      </w:r>
    </w:p>
    <w:p>
      <w:pPr>
        <w:pStyle w:val="Style48"/>
        <w:widowControl w:val="0"/>
        <w:keepNext w:val="0"/>
        <w:keepLines w:val="0"/>
        <w:shd w:val="clear" w:color="auto" w:fill="auto"/>
        <w:bidi w:val="0"/>
        <w:jc w:val="left"/>
        <w:spacing w:before="0" w:after="116"/>
        <w:ind w:left="0" w:right="0" w:firstLine="0"/>
      </w:pPr>
      <w:r>
        <w:rPr>
          <w:lang w:val="en-US" w:eastAsia="en-US" w:bidi="en-US"/>
          <w:w w:val="100"/>
          <w:spacing w:val="0"/>
          <w:color w:val="000000"/>
          <w:position w:val="0"/>
        </w:rPr>
        <w:t xml:space="preserve">file_under: </w:t>
      </w:r>
      <w:r>
        <w:rPr>
          <w:rStyle w:val="CharStyle207"/>
        </w:rPr>
        <w:t xml:space="preserve">The Imaginary Museum </w:t>
      </w:r>
      <w:r>
        <w:rPr>
          <w:lang w:val="en-US" w:eastAsia="en-US" w:bidi="en-US"/>
          <w:w w:val="100"/>
          <w:spacing w:val="0"/>
          <w:color w:val="000000"/>
          <w:position w:val="0"/>
        </w:rPr>
        <w:t>(en)</w:t>
        <w:br/>
        <w:t>The Imaginary Museum Events</w:t>
        <w:br/>
        <w:t xml:space="preserve">flle_under: </w:t>
      </w:r>
      <w:r>
        <w:rPr>
          <w:rStyle w:val="CharStyle207"/>
        </w:rPr>
        <w:t xml:space="preserve">The Imaginary Museum </w:t>
      </w:r>
      <w:r>
        <w:rPr>
          <w:lang w:val="en-US" w:eastAsia="en-US" w:bidi="en-US"/>
          <w:w w:val="100"/>
          <w:spacing w:val="0"/>
          <w:color w:val="000000"/>
          <w:position w:val="0"/>
        </w:rPr>
        <w:t>(de)</w:t>
      </w:r>
    </w:p>
    <w:p>
      <w:pPr>
        <w:pStyle w:val="Style48"/>
        <w:widowControl w:val="0"/>
        <w:keepNext w:val="0"/>
        <w:keepLines w:val="0"/>
        <w:shd w:val="clear" w:color="auto" w:fill="auto"/>
        <w:bidi w:val="0"/>
        <w:jc w:val="left"/>
        <w:spacing w:before="0" w:after="0" w:line="202" w:lineRule="exact"/>
        <w:ind w:left="0" w:right="0" w:firstLine="0"/>
        <w:sectPr>
          <w:headerReference w:type="even" r:id="rId257"/>
          <w:headerReference w:type="default" r:id="rId258"/>
          <w:footerReference w:type="even" r:id="rId259"/>
          <w:footerReference w:type="default" r:id="rId260"/>
          <w:pgSz w:w="10749" w:h="13511"/>
          <w:pgMar w:top="10953" w:left="1350" w:right="1350" w:bottom="719" w:header="0" w:footer="3" w:gutter="5002"/>
          <w:rtlGutter/>
          <w:cols w:space="720"/>
          <w:noEndnote/>
          <w:docGrid w:linePitch="360"/>
        </w:sectPr>
      </w:pPr>
      <w:r>
        <w:rPr>
          <w:rStyle w:val="CharStyle207"/>
        </w:rPr>
        <w:t xml:space="preserve">transmediale </w:t>
      </w:r>
      <w:r>
        <w:rPr>
          <w:lang w:val="en-US" w:eastAsia="en-US" w:bidi="en-US"/>
          <w:w w:val="100"/>
          <w:spacing w:val="0"/>
          <w:color w:val="000000"/>
          <w:position w:val="0"/>
        </w:rPr>
        <w:t xml:space="preserve">2013 </w:t>
      </w:r>
      <w:r>
        <w:rPr>
          <w:rStyle w:val="CharStyle207"/>
        </w:rPr>
        <w:t>BWPWAP</w:t>
        <w:br/>
      </w:r>
      <w:r>
        <w:fldChar w:fldCharType="begin"/>
      </w:r>
      <w:r>
        <w:rPr>
          <w:color w:val="000000"/>
        </w:rPr>
        <w:instrText> HYPERLINK "http://www.transmediale.de/bwpwap" </w:instrText>
      </w:r>
      <w:r>
        <w:fldChar w:fldCharType="separate"/>
      </w:r>
      <w:r>
        <w:rPr>
          <w:rStyle w:val="Hyperlink"/>
          <w:lang w:val="en-US" w:eastAsia="en-US" w:bidi="en-US"/>
          <w:w w:val="100"/>
          <w:spacing w:val="0"/>
          <w:position w:val="0"/>
        </w:rPr>
        <w:t>http://www.transmediale.de/bwpwap</w:t>
      </w:r>
      <w:r>
        <w:fldChar w:fldCharType="end"/>
      </w:r>
    </w:p>
    <w:p>
      <w:pPr>
        <w:widowControl w:val="0"/>
        <w:spacing w:line="360" w:lineRule="exact"/>
      </w:pPr>
      <w:r>
        <w:pict>
          <v:shape id="_x0000_s1318" type="#_x0000_t202" style="position:absolute;margin-left:5.e-002pt;margin-top:0.1pt;width:168.5pt;height:15.8pt;z-index:251657799;mso-wrap-distance-left:5.pt;mso-wrap-distance-right:5.pt;mso-position-horizontal-relative:margin" filled="f" stroked="f">
            <v:textbox style="mso-fit-shape-to-text:t" inset="0,0,0,0">
              <w:txbxContent>
                <w:p>
                  <w:pPr>
                    <w:pStyle w:val="Style242"/>
                    <w:widowControl w:val="0"/>
                    <w:keepNext w:val="0"/>
                    <w:keepLines w:val="0"/>
                    <w:shd w:val="clear" w:color="auto" w:fill="auto"/>
                    <w:bidi w:val="0"/>
                    <w:jc w:val="left"/>
                    <w:spacing w:before="0" w:after="0" w:line="260" w:lineRule="exact"/>
                    <w:ind w:left="0" w:right="0" w:firstLine="0"/>
                  </w:pPr>
                  <w:r>
                    <w:rPr>
                      <w:rStyle w:val="CharStyle243"/>
                      <w:b/>
                      <w:bCs/>
                    </w:rPr>
                    <w:t xml:space="preserve">transmediale </w:t>
                  </w:r>
                  <w:r>
                    <w:rPr>
                      <w:rStyle w:val="CharStyle244"/>
                      <w:b w:val="0"/>
                      <w:bCs w:val="0"/>
                    </w:rPr>
                    <w:t xml:space="preserve">2013 </w:t>
                  </w:r>
                  <w:r>
                    <w:rPr>
                      <w:rStyle w:val="CharStyle243"/>
                      <w:b/>
                      <w:bCs/>
                    </w:rPr>
                    <w:t>BWPWAP</w:t>
                  </w:r>
                </w:p>
              </w:txbxContent>
            </v:textbox>
            <w10:wrap anchorx="margin"/>
          </v:shape>
        </w:pict>
      </w:r>
      <w:r>
        <w:pict>
          <v:shape id="_x0000_s1319" type="#_x0000_t202" style="position:absolute;margin-left:32.15pt;margin-top:42.65pt;width:269.05pt;height:145.7pt;z-index:251657800;mso-wrap-distance-left:5.pt;mso-wrap-distance-right:5.pt;mso-position-horizontal-relative:margin" filled="f" stroked="f">
            <v:textbox style="mso-fit-shape-to-text:t" inset="0,0,0,0">
              <w:txbxContent>
                <w:p>
                  <w:pPr>
                    <w:pStyle w:val="Style245"/>
                    <w:widowControl w:val="0"/>
                    <w:keepNext w:val="0"/>
                    <w:keepLines w:val="0"/>
                    <w:shd w:val="clear" w:color="auto" w:fill="auto"/>
                    <w:bidi w:val="0"/>
                    <w:spacing w:before="0" w:after="0"/>
                    <w:ind w:left="0" w:right="0" w:firstLine="0"/>
                  </w:pPr>
                  <w:r>
                    <w:rPr>
                      <w:lang w:val="en-US" w:eastAsia="en-US" w:bidi="en-US"/>
                      <w:w w:val="100"/>
                      <w:color w:val="000000"/>
                      <w:position w:val="0"/>
                    </w:rPr>
                    <w:t>file_under:</w:t>
                  </w:r>
                </w:p>
                <w:p>
                  <w:pPr>
                    <w:pStyle w:val="Style247"/>
                    <w:widowControl w:val="0"/>
                    <w:keepNext w:val="0"/>
                    <w:keepLines w:val="0"/>
                    <w:shd w:val="clear" w:color="auto" w:fill="auto"/>
                    <w:bidi w:val="0"/>
                    <w:spacing w:before="0" w:after="0"/>
                    <w:ind w:left="0" w:right="0" w:firstLine="0"/>
                  </w:pPr>
                  <w:r>
                    <w:rPr>
                      <w:rStyle w:val="CharStyle248"/>
                      <w:b/>
                      <w:bCs/>
                    </w:rPr>
                    <w:t>The Imaginary</w:t>
                    <w:br/>
                    <w:t>Museum</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02" w:lineRule="exact"/>
      </w:pPr>
    </w:p>
    <w:p>
      <w:pPr>
        <w:widowControl w:val="0"/>
        <w:rPr>
          <w:sz w:val="2"/>
          <w:szCs w:val="2"/>
        </w:rPr>
        <w:sectPr>
          <w:pgSz w:w="10749" w:h="13511"/>
          <w:pgMar w:top="896" w:left="1261" w:right="1261" w:bottom="896" w:header="0" w:footer="3" w:gutter="2203"/>
          <w:rtlGutter w:val="0"/>
          <w:cols w:space="720"/>
          <w:noEndnote/>
          <w:docGrid w:linePitch="360"/>
        </w:sectPr>
      </w:pPr>
    </w:p>
    <w:p>
      <w:pPr>
        <w:pStyle w:val="Style93"/>
        <w:tabs>
          <w:tab w:leader="none" w:pos="3859" w:val="left"/>
        </w:tabs>
        <w:widowControl w:val="0"/>
        <w:keepNext w:val="0"/>
        <w:keepLines w:val="0"/>
        <w:shd w:val="clear" w:color="auto" w:fill="auto"/>
        <w:bidi w:val="0"/>
        <w:jc w:val="both"/>
        <w:spacing w:before="0" w:after="0" w:line="130" w:lineRule="exact"/>
        <w:ind w:left="160" w:right="0" w:firstLine="0"/>
      </w:pPr>
      <w:r>
        <w:rPr>
          <w:lang w:val="fr-FR" w:eastAsia="fr-FR" w:bidi="fr-FR"/>
          <w:w w:val="100"/>
          <w:spacing w:val="0"/>
          <w:color w:val="000000"/>
          <w:position w:val="0"/>
        </w:rPr>
        <w:t xml:space="preserve">Introduction </w:t>
      </w:r>
      <w:r>
        <w:rPr>
          <w:lang w:val="en-US" w:eastAsia="en-US" w:bidi="en-US"/>
          <w:w w:val="100"/>
          <w:spacing w:val="0"/>
          <w:color w:val="000000"/>
          <w:position w:val="0"/>
        </w:rPr>
        <w:t>to the new festival framework</w:t>
        <w:tab/>
      </w:r>
      <w:r>
        <w:rPr>
          <w:rStyle w:val="CharStyle250"/>
          <w:b w:val="0"/>
          <w:bCs w:val="0"/>
        </w:rPr>
        <w:t>Ê</w:t>
      </w:r>
      <w:r>
        <w:rPr>
          <w:lang w:val="fr-FR" w:eastAsia="fr-FR" w:bidi="fr-FR"/>
          <w:w w:val="100"/>
          <w:spacing w:val="0"/>
          <w:color w:val="000000"/>
          <w:position w:val="0"/>
        </w:rPr>
        <w:t xml:space="preserve"> </w:t>
      </w:r>
      <w:r>
        <w:rPr>
          <w:lang w:val="en-US" w:eastAsia="en-US" w:bidi="en-US"/>
          <w:w w:val="100"/>
          <w:spacing w:val="0"/>
          <w:color w:val="000000"/>
          <w:position w:val="0"/>
        </w:rPr>
        <w:t>/V</w:t>
      </w:r>
    </w:p>
    <w:p>
      <w:pPr>
        <w:pStyle w:val="Style54"/>
        <w:tabs>
          <w:tab w:leader="none" w:pos="3859" w:val="left"/>
        </w:tabs>
        <w:widowControl w:val="0"/>
        <w:keepNext w:val="0"/>
        <w:keepLines w:val="0"/>
        <w:shd w:val="clear" w:color="auto" w:fill="auto"/>
        <w:bidi w:val="0"/>
        <w:jc w:val="both"/>
        <w:spacing w:before="0" w:after="290" w:line="120" w:lineRule="exact"/>
        <w:ind w:left="160" w:right="0" w:firstLine="0"/>
      </w:pPr>
      <w:r>
        <w:pict>
          <v:shape id="_x0000_s1320" type="#_x0000_t202" style="position:absolute;margin-left:254.65pt;margin-top:-28.6pt;width:144.pt;height:176.2pt;z-index:-125829328;mso-wrap-distance-left:16.3pt;mso-wrap-distance-right:5.pt;mso-wrap-distance-bottom:5.15pt;mso-position-horizontal-relative:margin" filled="f" stroked="f">
            <v:textbox style="mso-fit-shape-to-text:t" inset="0,0,0,0">
              <w:txbxContent>
                <w:p>
                  <w:pPr>
                    <w:pStyle w:val="Style48"/>
                    <w:widowControl w:val="0"/>
                    <w:keepNext w:val="0"/>
                    <w:keepLines w:val="0"/>
                    <w:shd w:val="clear" w:color="auto" w:fill="auto"/>
                    <w:bidi w:val="0"/>
                    <w:jc w:val="both"/>
                    <w:spacing w:before="0" w:after="0" w:line="192" w:lineRule="exact"/>
                    <w:ind w:left="0" w:right="0" w:firstLine="0"/>
                  </w:pPr>
                  <w:r>
                    <w:rPr>
                      <w:rStyle w:val="CharStyle49"/>
                    </w:rPr>
                    <w:t>file_under:</w:t>
                  </w:r>
                </w:p>
                <w:p>
                  <w:pPr>
                    <w:pStyle w:val="Style46"/>
                    <w:widowControl w:val="0"/>
                    <w:keepNext w:val="0"/>
                    <w:keepLines w:val="0"/>
                    <w:shd w:val="clear" w:color="auto" w:fill="auto"/>
                    <w:bidi w:val="0"/>
                    <w:jc w:val="left"/>
                    <w:spacing w:before="0" w:after="218" w:line="192" w:lineRule="exact"/>
                    <w:ind w:left="0" w:right="440" w:firstLine="0"/>
                  </w:pPr>
                  <w:r>
                    <w:rPr>
                      <w:rStyle w:val="CharStyle60"/>
                      <w:b/>
                      <w:bCs/>
                    </w:rPr>
                    <w:t>The Imaginary</w:t>
                    <w:br/>
                    <w:t>Museum</w:t>
                  </w:r>
                </w:p>
                <w:p>
                  <w:pPr>
                    <w:pStyle w:val="Style63"/>
                    <w:widowControl w:val="0"/>
                    <w:keepNext w:val="0"/>
                    <w:keepLines w:val="0"/>
                    <w:shd w:val="clear" w:color="auto" w:fill="auto"/>
                    <w:bidi w:val="0"/>
                    <w:jc w:val="both"/>
                    <w:spacing w:before="0" w:after="0" w:line="220" w:lineRule="exact"/>
                    <w:ind w:left="0" w:right="0" w:firstLine="0"/>
                  </w:pPr>
                  <w:r>
                    <w:rPr>
                      <w:rStyle w:val="CharStyle249"/>
                    </w:rPr>
                    <w:t>The Zone (p.127)</w:t>
                  </w:r>
                </w:p>
                <w:p>
                  <w:pPr>
                    <w:pStyle w:val="Style63"/>
                    <w:widowControl w:val="0"/>
                    <w:keepNext w:val="0"/>
                    <w:keepLines w:val="0"/>
                    <w:shd w:val="clear" w:color="auto" w:fill="auto"/>
                    <w:bidi w:val="0"/>
                    <w:jc w:val="both"/>
                    <w:spacing w:before="0" w:after="20" w:line="220" w:lineRule="exact"/>
                    <w:ind w:left="0" w:right="0" w:firstLine="0"/>
                  </w:pPr>
                  <w:r>
                    <w:rPr>
                      <w:rStyle w:val="CharStyle249"/>
                    </w:rPr>
                    <w:t>Screening,29.Jan, 21:30, Auditorium</w:t>
                  </w:r>
                </w:p>
                <w:p>
                  <w:pPr>
                    <w:pStyle w:val="Style63"/>
                    <w:widowControl w:val="0"/>
                    <w:keepNext w:val="0"/>
                    <w:keepLines w:val="0"/>
                    <w:shd w:val="clear" w:color="auto" w:fill="auto"/>
                    <w:bidi w:val="0"/>
                    <w:jc w:val="both"/>
                    <w:spacing w:before="0" w:after="0" w:line="220" w:lineRule="exact"/>
                    <w:ind w:left="0" w:right="0" w:firstLine="0"/>
                  </w:pPr>
                  <w:r>
                    <w:rPr>
                      <w:rStyle w:val="CharStyle249"/>
                    </w:rPr>
                    <w:t>Remade Reproductions (p. 143)</w:t>
                  </w:r>
                </w:p>
                <w:p>
                  <w:pPr>
                    <w:pStyle w:val="Style63"/>
                    <w:widowControl w:val="0"/>
                    <w:keepNext w:val="0"/>
                    <w:keepLines w:val="0"/>
                    <w:shd w:val="clear" w:color="auto" w:fill="auto"/>
                    <w:bidi w:val="0"/>
                    <w:jc w:val="both"/>
                    <w:spacing w:before="0" w:after="68" w:line="220" w:lineRule="exact"/>
                    <w:ind w:left="0" w:right="0" w:firstLine="0"/>
                  </w:pPr>
                  <w:r>
                    <w:rPr>
                      <w:rStyle w:val="CharStyle249"/>
                    </w:rPr>
                    <w:t>Screening, 30.Jan, 18.00, Theatersaal</w:t>
                  </w:r>
                </w:p>
                <w:p>
                  <w:pPr>
                    <w:pStyle w:val="Style63"/>
                    <w:widowControl w:val="0"/>
                    <w:keepNext w:val="0"/>
                    <w:keepLines w:val="0"/>
                    <w:shd w:val="clear" w:color="auto" w:fill="auto"/>
                    <w:bidi w:val="0"/>
                    <w:jc w:val="left"/>
                    <w:spacing w:before="0" w:after="120" w:line="154" w:lineRule="exact"/>
                    <w:ind w:left="0" w:right="0" w:firstLine="0"/>
                  </w:pPr>
                  <w:r>
                    <w:rPr>
                      <w:rStyle w:val="CharStyle249"/>
                      <w:lang w:val="fr-FR" w:eastAsia="fr-FR" w:bidi="fr-FR"/>
                    </w:rPr>
                    <w:t xml:space="preserve">Toute la mémoire du monde </w:t>
                  </w:r>
                  <w:r>
                    <w:rPr>
                      <w:rStyle w:val="CharStyle249"/>
                    </w:rPr>
                    <w:t>(p.235)</w:t>
                    <w:br/>
                    <w:t>Screening, 02.Feb, 18:00, Theatersaal</w:t>
                  </w:r>
                </w:p>
                <w:p>
                  <w:pPr>
                    <w:pStyle w:val="Style63"/>
                    <w:widowControl w:val="0"/>
                    <w:keepNext w:val="0"/>
                    <w:keepLines w:val="0"/>
                    <w:shd w:val="clear" w:color="auto" w:fill="auto"/>
                    <w:bidi w:val="0"/>
                    <w:jc w:val="left"/>
                    <w:spacing w:before="0" w:after="67" w:line="154" w:lineRule="exact"/>
                    <w:ind w:left="0" w:right="0" w:firstLine="0"/>
                  </w:pPr>
                  <w:r>
                    <w:rPr>
                      <w:rStyle w:val="CharStyle249"/>
                    </w:rPr>
                    <w:t>file_under: The Imaginary Museum (p.247)</w:t>
                    <w:br/>
                    <w:t>Conference, 03.Feb, 12:00, Theatersaal</w:t>
                  </w:r>
                </w:p>
                <w:p>
                  <w:pPr>
                    <w:pStyle w:val="Style63"/>
                    <w:widowControl w:val="0"/>
                    <w:keepNext w:val="0"/>
                    <w:keepLines w:val="0"/>
                    <w:shd w:val="clear" w:color="auto" w:fill="auto"/>
                    <w:bidi w:val="0"/>
                    <w:jc w:val="left"/>
                    <w:spacing w:before="0" w:after="0" w:line="220" w:lineRule="exact"/>
                    <w:ind w:left="0" w:right="0" w:firstLine="0"/>
                  </w:pPr>
                  <w:r>
                    <w:rPr>
                      <w:rStyle w:val="CharStyle249"/>
                    </w:rPr>
                    <w:t>Malraux’s Screening (p.251)</w:t>
                  </w:r>
                </w:p>
                <w:p>
                  <w:pPr>
                    <w:pStyle w:val="Style63"/>
                    <w:widowControl w:val="0"/>
                    <w:keepNext w:val="0"/>
                    <w:keepLines w:val="0"/>
                    <w:shd w:val="clear" w:color="auto" w:fill="auto"/>
                    <w:bidi w:val="0"/>
                    <w:jc w:val="left"/>
                    <w:spacing w:before="0" w:after="10" w:line="220" w:lineRule="exact"/>
                    <w:ind w:left="0" w:right="0" w:firstLine="0"/>
                  </w:pPr>
                  <w:r>
                    <w:rPr>
                      <w:rStyle w:val="CharStyle249"/>
                    </w:rPr>
                    <w:t>Screening, 03.Feb, 14:30, Theatersaal</w:t>
                  </w:r>
                </w:p>
                <w:p>
                  <w:pPr>
                    <w:pStyle w:val="Style63"/>
                    <w:widowControl w:val="0"/>
                    <w:keepNext w:val="0"/>
                    <w:keepLines w:val="0"/>
                    <w:shd w:val="clear" w:color="auto" w:fill="auto"/>
                    <w:bidi w:val="0"/>
                    <w:jc w:val="left"/>
                    <w:spacing w:before="0" w:after="0" w:line="220" w:lineRule="exact"/>
                    <w:ind w:left="0" w:right="0" w:firstLine="0"/>
                  </w:pPr>
                  <w:r>
                    <w:rPr>
                      <w:rStyle w:val="CharStyle249"/>
                    </w:rPr>
                    <w:t>Imaginary Lives (p.259)</w:t>
                  </w:r>
                </w:p>
                <w:p>
                  <w:pPr>
                    <w:pStyle w:val="Style63"/>
                    <w:widowControl w:val="0"/>
                    <w:keepNext w:val="0"/>
                    <w:keepLines w:val="0"/>
                    <w:shd w:val="clear" w:color="auto" w:fill="auto"/>
                    <w:bidi w:val="0"/>
                    <w:jc w:val="left"/>
                    <w:spacing w:before="0" w:after="0" w:line="220" w:lineRule="exact"/>
                    <w:ind w:left="0" w:right="0" w:firstLine="0"/>
                  </w:pPr>
                  <w:r>
                    <w:rPr>
                      <w:rStyle w:val="CharStyle249"/>
                    </w:rPr>
                    <w:t>Screening, 03.Feb, 18:30, Theatersaal</w:t>
                  </w:r>
                </w:p>
              </w:txbxContent>
            </v:textbox>
            <w10:wrap type="square" side="left" anchorx="margin"/>
          </v:shape>
        </w:pict>
      </w:r>
      <w:r>
        <w:rPr>
          <w:lang w:val="en-US" w:eastAsia="en-US" w:bidi="en-US"/>
          <w:w w:val="100"/>
          <w:spacing w:val="0"/>
          <w:color w:val="000000"/>
          <w:position w:val="0"/>
        </w:rPr>
        <w:t>transmediale 2013 BWPWAP</w:t>
        <w:tab/>
      </w:r>
      <w:r>
        <w:rPr>
          <w:rStyle w:val="CharStyle251"/>
        </w:rPr>
        <w:t>KhL</w:t>
      </w:r>
    </w:p>
    <w:p>
      <w:pPr>
        <w:pStyle w:val="Style252"/>
        <w:tabs>
          <w:tab w:leader="none" w:pos="3859" w:val="left"/>
        </w:tabs>
        <w:widowControl w:val="0"/>
        <w:keepNext w:val="0"/>
        <w:keepLines w:val="0"/>
        <w:shd w:val="clear" w:color="auto" w:fill="auto"/>
        <w:bidi w:val="0"/>
        <w:spacing w:before="0" w:after="0"/>
        <w:ind w:left="160" w:right="0" w:firstLine="0"/>
      </w:pPr>
      <w:r>
        <w:rPr>
          <w:lang w:val="en-US" w:eastAsia="en-US" w:bidi="en-US"/>
          <w:w w:val="100"/>
          <w:spacing w:val="0"/>
          <w:color w:val="000000"/>
          <w:position w:val="0"/>
        </w:rPr>
        <w:t>file_under:</w:t>
        <w:tab/>
      </w:r>
      <w:r>
        <w:rPr>
          <w:rStyle w:val="CharStyle254"/>
          <w:lang w:val="en-US" w:eastAsia="en-US" w:bidi="en-US"/>
          <w:vertAlign w:val="superscript"/>
        </w:rPr>
        <w:t>m</w:t>
      </w:r>
    </w:p>
    <w:p>
      <w:pPr>
        <w:pStyle w:val="Style255"/>
        <w:widowControl w:val="0"/>
        <w:keepNext w:val="0"/>
        <w:keepLines w:val="0"/>
        <w:shd w:val="clear" w:color="auto" w:fill="auto"/>
        <w:bidi w:val="0"/>
        <w:jc w:val="left"/>
        <w:spacing w:before="0" w:after="244"/>
        <w:ind w:left="160" w:right="3060" w:firstLine="0"/>
      </w:pPr>
      <w:r>
        <w:rPr>
          <w:lang w:val="en-US" w:eastAsia="en-US" w:bidi="en-US"/>
          <w:w w:val="100"/>
          <w:spacing w:val="0"/>
          <w:color w:val="000000"/>
          <w:position w:val="0"/>
        </w:rPr>
        <w:t>The Imaginary</w:t>
        <w:br/>
        <w:t>Museum</w:t>
      </w:r>
    </w:p>
    <w:p>
      <w:pPr>
        <w:pStyle w:val="Style66"/>
        <w:widowControl w:val="0"/>
        <w:keepNext w:val="0"/>
        <w:keepLines w:val="0"/>
        <w:shd w:val="clear" w:color="auto" w:fill="auto"/>
        <w:bidi w:val="0"/>
        <w:spacing w:before="0" w:after="0"/>
        <w:ind w:left="160" w:right="0" w:hanging="160"/>
      </w:pPr>
      <w:r>
        <w:rPr>
          <w:lang w:val="fr-FR" w:eastAsia="fr-FR" w:bidi="fr-FR"/>
          <w:w w:val="100"/>
          <w:spacing w:val="0"/>
          <w:color w:val="000000"/>
          <w:position w:val="0"/>
        </w:rPr>
        <w:t xml:space="preserve">en </w:t>
      </w:r>
      <w:r>
        <w:rPr>
          <w:lang w:val="en-US" w:eastAsia="en-US" w:bidi="en-US"/>
          <w:w w:val="100"/>
          <w:spacing w:val="0"/>
          <w:color w:val="000000"/>
          <w:position w:val="0"/>
        </w:rPr>
        <w:t>As an overall conceptual road map to the year</w:t>
        <w:t>-</w:t>
        <w:br/>
        <w:t>ly changing themes, at transmediale 2013 we</w:t>
        <w:br/>
        <w:t xml:space="preserve">initiate the </w:t>
      </w:r>
      <w:r>
        <w:rPr>
          <w:rStyle w:val="CharStyle86"/>
        </w:rPr>
        <w:t>file_under:</w:t>
      </w:r>
      <w:r>
        <w:rPr>
          <w:lang w:val="en-US" w:eastAsia="en-US" w:bidi="en-US"/>
          <w:w w:val="100"/>
          <w:spacing w:val="0"/>
          <w:color w:val="000000"/>
          <w:position w:val="0"/>
        </w:rPr>
        <w:t xml:space="preserve"> framework as an ongo</w:t>
        <w:t>-</w:t>
        <w:br/>
        <w:t>ing discussion surrounding the festival and our</w:t>
        <w:br/>
        <w:t xml:space="preserve">all-year program. The </w:t>
      </w:r>
      <w:r>
        <w:rPr>
          <w:rStyle w:val="CharStyle86"/>
        </w:rPr>
        <w:t>file^under:</w:t>
      </w:r>
      <w:r>
        <w:rPr>
          <w:lang w:val="en-US" w:eastAsia="en-US" w:bidi="en-US"/>
          <w:w w:val="100"/>
          <w:spacing w:val="0"/>
          <w:color w:val="000000"/>
          <w:position w:val="0"/>
        </w:rPr>
        <w:t xml:space="preserve"> activity takes</w:t>
        <w:br/>
        <w:t>place through our workshops, public discussions at the festival and year-round</w:t>
        <w:br/>
        <w:t>events, experimental forms of documentation and publications. With this frame</w:t>
        <w:t>-</w:t>
        <w:br/>
        <w:t>work we want to develop long-term arguments for the imaginary space created by</w:t>
        <w:br/>
        <w:t>the festival as a temporary multiform of ideas and practices. Curators behind trans</w:t>
        <w:t>-</w:t>
        <w:br/>
        <w:t>mediale initiated the framework concept in early 2012 with a discussion of the no</w:t>
        <w:t>-</w:t>
        <w:br/>
        <w:t xml:space="preserve">tion of </w:t>
      </w:r>
      <w:r>
        <w:rPr>
          <w:rStyle w:val="CharStyle86"/>
        </w:rPr>
        <w:t>The Imaginary Museum.</w:t>
      </w:r>
      <w:r>
        <w:rPr>
          <w:lang w:val="en-US" w:eastAsia="en-US" w:bidi="en-US"/>
          <w:w w:val="100"/>
          <w:spacing w:val="0"/>
          <w:color w:val="000000"/>
          <w:position w:val="0"/>
        </w:rPr>
        <w:t xml:space="preserve"> This discussion has been informing development</w:t>
        <w:br/>
        <w:t xml:space="preserve">of the festival program and instigated critical re-engagement with </w:t>
      </w:r>
      <w:r>
        <w:rPr>
          <w:lang w:val="fr-FR" w:eastAsia="fr-FR" w:bidi="fr-FR"/>
          <w:w w:val="100"/>
          <w:spacing w:val="0"/>
          <w:color w:val="000000"/>
          <w:position w:val="0"/>
        </w:rPr>
        <w:t xml:space="preserve">André </w:t>
      </w:r>
      <w:r>
        <w:rPr>
          <w:lang w:val="en-US" w:eastAsia="en-US" w:bidi="en-US"/>
          <w:w w:val="100"/>
          <w:spacing w:val="0"/>
          <w:color w:val="000000"/>
          <w:position w:val="0"/>
        </w:rPr>
        <w:t>Malraux’s</w:t>
        <w:br/>
        <w:t>Imaginary Museum as one of the most influential paradigms for technologically</w:t>
        <w:br/>
        <w:t>informed 20th century cultural production. Malraux’s work, dating back to his</w:t>
        <w:br/>
        <w:t>first art theory books in the mid 1940s, employs a cinematic montage technique,</w:t>
        <w:br/>
        <w:t xml:space="preserve">where </w:t>
      </w:r>
      <w:r>
        <w:rPr>
          <w:lang w:val="fr-FR" w:eastAsia="fr-FR" w:bidi="fr-FR"/>
          <w:w w:val="100"/>
          <w:spacing w:val="0"/>
          <w:color w:val="000000"/>
          <w:position w:val="0"/>
        </w:rPr>
        <w:t xml:space="preserve">Malraux </w:t>
      </w:r>
      <w:r>
        <w:rPr>
          <w:lang w:val="en-US" w:eastAsia="en-US" w:bidi="en-US"/>
          <w:w w:val="100"/>
          <w:spacing w:val="0"/>
          <w:color w:val="000000"/>
          <w:position w:val="0"/>
        </w:rPr>
        <w:t>acts as a kind of proto-image blogger, arranging artworks of dif</w:t>
        <w:t>-</w:t>
        <w:br/>
        <w:t>ferent genres and eras, recontextualizing them through odd pairings, close-ups,</w:t>
        <w:br/>
        <w:t>even retouching. Despite this innovative technique, one might (as Georges</w:t>
        <w:br/>
        <w:t>Didi-Huberman recently suggested) think about the imaginary museum as dated in</w:t>
        <w:br/>
        <w:t>its ambition to present an art of all times and places, and indeed BWPWAP, as it</w:t>
        <w:br/>
        <w:t>promotes the idea of world culture ultimately linked to universalism with a mod</w:t>
        <w:t>-</w:t>
        <w:br/>
        <w:t>ernist, Western bias. However, perhaps it is precisely this kind of universalism that</w:t>
        <w:br/>
        <w:t>would be exciting to think about in relation to the fragmented and post-global</w:t>
        <w:br/>
        <w:t>meme culture of digital networks and related ideas, such as the new aesthetic. At</w:t>
        <w:br/>
        <w:t>transmediale 2013 and beyond, this discussion of the imaginary museum will be</w:t>
        <w:br/>
        <w:t>interrogating the past, present and future processes of decontextualization and re-</w:t>
        <w:br/>
        <w:t>contextualization taking place in contemporary network culture.</w:t>
      </w:r>
    </w:p>
    <w:p>
      <w:pPr>
        <w:pStyle w:val="Style66"/>
        <w:widowControl w:val="0"/>
        <w:keepNext w:val="0"/>
        <w:keepLines w:val="0"/>
        <w:shd w:val="clear" w:color="auto" w:fill="auto"/>
        <w:bidi w:val="0"/>
        <w:spacing w:before="0" w:after="0"/>
        <w:ind w:left="160" w:right="0" w:firstLine="400"/>
        <w:sectPr>
          <w:pgSz w:w="10749" w:h="13511"/>
          <w:pgMar w:top="741" w:left="1206" w:right="1206" w:bottom="741" w:header="0" w:footer="3" w:gutter="77"/>
          <w:rtlGutter/>
          <w:cols w:space="720"/>
          <w:noEndnote/>
          <w:docGrid w:linePitch="360"/>
        </w:sectPr>
      </w:pPr>
      <w:r>
        <w:rPr>
          <w:lang w:val="en-US" w:eastAsia="en-US" w:bidi="en-US"/>
          <w:w w:val="100"/>
          <w:spacing w:val="0"/>
          <w:color w:val="000000"/>
          <w:position w:val="0"/>
        </w:rPr>
        <w:t>The wider theoretical implications of the imaginary museum aside, the idea is</w:t>
        <w:br/>
        <w:t>also to use the framework of the imaginary museum as a reflection of what we do</w:t>
        <w:br/>
        <w:t>in the festival. A festival can be seen as the opposite of a museum: It is a temporary</w:t>
        <w:br/>
        <w:t>manifestation, as festivals traditionally celebrate the transition between seasons.</w:t>
        <w:br/>
        <w:t>But a festival like transmediale is also much more than the five days at the begin</w:t>
        <w:t>-</w:t>
        <w:br/>
        <w:t>ning of February each year. It is also an imaginary space that is engaging</w:t>
        <w:br/>
      </w:r>
      <w:r>
        <w:rPr>
          <w:rStyle w:val="CharStyle87"/>
        </w:rPr>
        <w:t xml:space="preserve">56 </w:t>
      </w:r>
      <w:r>
        <w:rPr>
          <w:lang w:val="en-US" w:eastAsia="en-US" w:bidi="en-US"/>
          <w:w w:val="100"/>
          <w:spacing w:val="0"/>
          <w:color w:val="000000"/>
          <w:position w:val="0"/>
        </w:rPr>
        <w:t xml:space="preserve">and being engaged by people over the entire year. With its more than </w:t>
      </w:r>
      <w:r>
        <w:rPr>
          <w:rStyle w:val="CharStyle87"/>
        </w:rPr>
        <w:t>i</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25-year history, transmediale has built itself a reputation as one</w:t>
        <w:br/>
        <w:t>of the premier festivals dealing with media art, critical media the</w:t>
        <w:t>-</w:t>
        <w:br/>
        <w:t>ory and DIY culture. As such, participants and audiences do not</w:t>
        <w:br/>
        <w:t>only emerge at transmediale out of nowhere they participate in</w:t>
        <w:br/>
        <w:t>creating the imaginary of the festival. And what does a festival build over time? It</w:t>
        <w:br/>
        <w:t>could be argued that like museums, a festival puts forward certain long-term argu</w:t>
        <w:t>-</w:t>
        <w:br/>
        <w:t>ments. It collects and classifies through repeated specific approaches, recurring par</w:t>
        <w:t>-</w:t>
        <w:br/>
        <w:t>ticipants’ topics and formats. In this sense, without a permanent physical presence,</w:t>
        <w:br/>
        <w:t>one can think of the festival as an imaginary museum. This resonates with the flu</w:t>
        <w:t>-</w:t>
        <w:br/>
        <w:t>id and open concept that the museum enjoyed in the Renaissance (See Paula</w:t>
        <w:br/>
        <w:t xml:space="preserve">Findlen’s groundbreaking </w:t>
      </w:r>
      <w:r>
        <w:rPr>
          <w:rStyle w:val="CharStyle86"/>
        </w:rPr>
        <w:t>The Museum: Its Classical Etymology and Renaissance</w:t>
        <w:br/>
        <w:t>Genealogy).</w:t>
      </w:r>
      <w:r>
        <w:rPr>
          <w:lang w:val="en-US" w:eastAsia="en-US" w:bidi="en-US"/>
          <w:w w:val="100"/>
          <w:spacing w:val="0"/>
          <w:color w:val="000000"/>
          <w:position w:val="0"/>
        </w:rPr>
        <w:t xml:space="preserve"> Intrinsically linked to the imaginary, this notion of museum was</w:t>
        <w:br/>
        <w:t>connected to cultural practices—predominantly to that of collecting without</w:t>
        <w:br/>
        <w:t>necessarily creating systematic archives, but instead producing unpredictable</w:t>
        <w:br/>
        <w:t>encounters.</w:t>
      </w:r>
    </w:p>
    <w:p>
      <w:pPr>
        <w:pStyle w:val="Style66"/>
        <w:widowControl w:val="0"/>
        <w:keepNext w:val="0"/>
        <w:keepLines w:val="0"/>
        <w:shd w:val="clear" w:color="auto" w:fill="auto"/>
        <w:bidi w:val="0"/>
        <w:spacing w:before="0" w:after="0"/>
        <w:ind w:left="0" w:right="0" w:firstLine="440"/>
      </w:pPr>
      <w:r>
        <w:pict>
          <v:shape id="_x0000_s1321" type="#_x0000_t202" style="position:absolute;margin-left:334.3pt;margin-top:-201.15pt;width:58.55pt;height:32.15pt;z-index:-125829327;mso-wrap-distance-left:15.85pt;mso-wrap-distance-top:7.65pt;mso-wrap-distance-right:5.pt;mso-wrap-distance-bottom:7.6pt;mso-position-horizontal-relative:margin" filled="f" stroked="f">
            <v:textbox style="mso-fit-shape-to-text:t" inset="0,0,0,0">
              <w:txbxContent>
                <w:p>
                  <w:pPr>
                    <w:pStyle w:val="Style48"/>
                    <w:widowControl w:val="0"/>
                    <w:keepNext w:val="0"/>
                    <w:keepLines w:val="0"/>
                    <w:shd w:val="clear" w:color="auto" w:fill="auto"/>
                    <w:bidi w:val="0"/>
                    <w:jc w:val="both"/>
                    <w:spacing w:before="0" w:after="0" w:line="192" w:lineRule="exact"/>
                    <w:ind w:left="0" w:right="0" w:firstLine="0"/>
                  </w:pPr>
                  <w:r>
                    <w:rPr>
                      <w:rStyle w:val="CharStyle49"/>
                    </w:rPr>
                    <w:t>file_under:</w:t>
                  </w:r>
                </w:p>
                <w:p>
                  <w:pPr>
                    <w:pStyle w:val="Style46"/>
                    <w:widowControl w:val="0"/>
                    <w:keepNext w:val="0"/>
                    <w:keepLines w:val="0"/>
                    <w:shd w:val="clear" w:color="auto" w:fill="auto"/>
                    <w:bidi w:val="0"/>
                    <w:jc w:val="both"/>
                    <w:spacing w:before="0" w:after="0" w:line="192" w:lineRule="exact"/>
                    <w:ind w:left="0" w:right="0" w:firstLine="0"/>
                  </w:pPr>
                  <w:r>
                    <w:rPr>
                      <w:rStyle w:val="CharStyle60"/>
                      <w:b/>
                      <w:bCs/>
                    </w:rPr>
                    <w:t>The Imaginary</w:t>
                    <w:br/>
                    <w:t>Museum</w:t>
                  </w:r>
                </w:p>
              </w:txbxContent>
            </v:textbox>
            <w10:wrap type="square" side="left" anchorx="margin"/>
          </v:shape>
        </w:pict>
      </w:r>
      <w:r>
        <w:rPr>
          <w:lang w:val="en-US" w:eastAsia="en-US" w:bidi="en-US"/>
          <w:w w:val="100"/>
          <w:spacing w:val="0"/>
          <w:color w:val="000000"/>
          <w:position w:val="0"/>
        </w:rPr>
        <w:t>Although we might consider digital culture as a space of unpredictable encoun</w:t>
        <w:t>-</w:t>
        <w:br/>
        <w:t>ters governed by algorithms defining the new walls of the imaginary museum, it</w:t>
        <w:br/>
        <w:t>still has users and agency. But users and their agency unfold differently today than</w:t>
        <w:br/>
        <w:t>in the culture of private collectors in the Renaissance, or in the post-war curating</w:t>
        <w:br/>
        <w:t>of the imaginary museum. The distributed network allows for interventions to take</w:t>
        <w:br/>
        <w:t>place independently of collections, institutions and corporations, albeit still in in</w:t>
        <w:t>-</w:t>
        <w:br/>
        <w:t>teraction and co-dependency with them.</w:t>
      </w:r>
    </w:p>
    <w:p>
      <w:pPr>
        <w:pStyle w:val="Style66"/>
        <w:widowControl w:val="0"/>
        <w:keepNext w:val="0"/>
        <w:keepLines w:val="0"/>
        <w:shd w:val="clear" w:color="auto" w:fill="auto"/>
        <w:bidi w:val="0"/>
        <w:spacing w:before="0" w:after="0"/>
        <w:ind w:left="0" w:right="0" w:firstLine="440"/>
      </w:pPr>
      <w:r>
        <w:rPr>
          <w:lang w:val="en-US" w:eastAsia="en-US" w:bidi="en-US"/>
          <w:w w:val="100"/>
          <w:spacing w:val="0"/>
          <w:color w:val="000000"/>
          <w:position w:val="0"/>
        </w:rPr>
        <w:t>For the transmediale framework of The Imaginary Museum, we are interested</w:t>
        <w:br/>
        <w:t>in Malraux’s contemporary lure, asking why the imaginary museum is interesting</w:t>
        <w:br/>
        <w:t>to think about today: in thinking about memes as creating worlds within the glob</w:t>
        <w:t>-</w:t>
        <w:br/>
        <w:t>al, going against the idea of globalization as flattening or depending on a totalizing</w:t>
        <w:br/>
        <w:t>Googlesphere, and instead looking to the constant creation of shared intimate and</w:t>
        <w:br/>
        <w:t>sometimes closed worlds of reference.</w:t>
      </w:r>
    </w:p>
    <w:p>
      <w:pPr>
        <w:pStyle w:val="Style66"/>
        <w:tabs>
          <w:tab w:leader="none" w:pos="6350" w:val="left"/>
        </w:tabs>
        <w:widowControl w:val="0"/>
        <w:keepNext w:val="0"/>
        <w:keepLines w:val="0"/>
        <w:shd w:val="clear" w:color="auto" w:fill="auto"/>
        <w:bidi w:val="0"/>
        <w:spacing w:before="0" w:after="0"/>
        <w:ind w:left="0" w:right="0" w:firstLine="440"/>
      </w:pPr>
      <w:r>
        <w:pict>
          <v:shape id="_x0000_s1322" type="#_x0000_t202" style="position:absolute;margin-left:0.5pt;margin-top:-7.7pt;width:73.9pt;height:101.55pt;z-index:-125829326;mso-wrap-distance-left:5.pt;mso-wrap-distance-top:3.45pt;mso-wrap-distance-right:14.15pt;mso-wrap-distance-bottom:13.3pt;mso-position-horizontal-relative:margin" filled="f" stroked="f">
            <v:textbox style="mso-fit-shape-to-text:t" inset="0,0,0,0">
              <w:txbxContent>
                <w:p>
                  <w:pPr>
                    <w:pStyle w:val="Style160"/>
                    <w:widowControl w:val="0"/>
                    <w:keepNext w:val="0"/>
                    <w:keepLines w:val="0"/>
                    <w:shd w:val="clear" w:color="auto" w:fill="auto"/>
                    <w:bidi w:val="0"/>
                    <w:jc w:val="left"/>
                    <w:spacing w:before="0" w:after="0" w:line="540" w:lineRule="exact"/>
                    <w:ind w:left="280" w:right="0" w:firstLine="0"/>
                  </w:pPr>
                  <w:r>
                    <w:rPr>
                      <w:lang w:val="en-US" w:eastAsia="en-US" w:bidi="en-US"/>
                      <w:w w:val="100"/>
                      <w:spacing w:val="0"/>
                      <w:color w:val="000000"/>
                      <w:position w:val="0"/>
                    </w:rPr>
                    <w:t>BOOK</w:t>
                  </w:r>
                </w:p>
                <w:p>
                  <w:pPr>
                    <w:pStyle w:val="Style160"/>
                    <w:widowControl w:val="0"/>
                    <w:keepNext w:val="0"/>
                    <w:keepLines w:val="0"/>
                    <w:shd w:val="clear" w:color="auto" w:fill="auto"/>
                    <w:bidi w:val="0"/>
                    <w:jc w:val="left"/>
                    <w:spacing w:before="0" w:after="0" w:line="540" w:lineRule="exact"/>
                    <w:ind w:left="140" w:right="0" w:firstLine="0"/>
                  </w:pPr>
                  <w:r>
                    <w:rPr>
                      <w:lang w:val="en-US" w:eastAsia="en-US" w:bidi="en-US"/>
                      <w:w w:val="100"/>
                      <w:spacing w:val="0"/>
                      <w:color w:val="000000"/>
                      <w:position w:val="0"/>
                    </w:rPr>
                    <w:t>SPRINT</w:t>
                  </w:r>
                </w:p>
                <w:p>
                  <w:pPr>
                    <w:pStyle w:val="Style34"/>
                    <w:widowControl w:val="0"/>
                    <w:keepNext w:val="0"/>
                    <w:keepLines w:val="0"/>
                    <w:shd w:val="clear" w:color="auto" w:fill="auto"/>
                    <w:bidi w:val="0"/>
                    <w:jc w:val="center"/>
                    <w:spacing w:before="0" w:after="0" w:line="149" w:lineRule="exact"/>
                    <w:ind w:left="0" w:right="0" w:firstLine="0"/>
                  </w:pPr>
                  <w:r>
                    <w:rPr>
                      <w:rStyle w:val="CharStyle164"/>
                    </w:rPr>
                    <w:t>Imaginary</w:t>
                  </w:r>
                </w:p>
                <w:p>
                  <w:pPr>
                    <w:pStyle w:val="Style34"/>
                    <w:widowControl w:val="0"/>
                    <w:keepNext w:val="0"/>
                    <w:keepLines w:val="0"/>
                    <w:shd w:val="clear" w:color="auto" w:fill="auto"/>
                    <w:bidi w:val="0"/>
                    <w:jc w:val="center"/>
                    <w:spacing w:before="0" w:after="0" w:line="149" w:lineRule="exact"/>
                    <w:ind w:left="0" w:right="0" w:firstLine="0"/>
                  </w:pPr>
                  <w:r>
                    <w:rPr>
                      <w:rStyle w:val="CharStyle164"/>
                    </w:rPr>
                    <w:t>Museums.</w:t>
                  </w:r>
                </w:p>
                <w:p>
                  <w:pPr>
                    <w:pStyle w:val="Style34"/>
                    <w:widowControl w:val="0"/>
                    <w:keepNext w:val="0"/>
                    <w:keepLines w:val="0"/>
                    <w:shd w:val="clear" w:color="auto" w:fill="auto"/>
                    <w:bidi w:val="0"/>
                    <w:jc w:val="left"/>
                    <w:spacing w:before="0" w:after="83" w:line="149" w:lineRule="exact"/>
                    <w:ind w:left="400" w:right="0" w:hanging="400"/>
                  </w:pPr>
                  <w:r>
                    <w:rPr>
                      <w:rStyle w:val="CharStyle164"/>
                    </w:rPr>
                    <w:t>Computationality &amp;</w:t>
                    <w:br/>
                    <w:t>the new</w:t>
                    <w:br/>
                    <w:t>Aesthetic.</w:t>
                  </w:r>
                </w:p>
                <w:p>
                  <w:pPr>
                    <w:pStyle w:val="Style257"/>
                    <w:widowControl w:val="0"/>
                    <w:keepNext w:val="0"/>
                    <w:keepLines w:val="0"/>
                    <w:shd w:val="clear" w:color="auto" w:fill="auto"/>
                    <w:bidi w:val="0"/>
                    <w:spacing w:before="0" w:after="0" w:line="120" w:lineRule="exact"/>
                    <w:ind w:left="0" w:right="0" w:firstLine="0"/>
                  </w:pPr>
                  <w:r>
                    <w:rPr>
                      <w:lang w:val="en-US" w:eastAsia="en-US" w:bidi="en-US"/>
                      <w:w w:val="100"/>
                      <w:color w:val="000000"/>
                      <w:position w:val="0"/>
                    </w:rPr>
                    <w:t>P.61</w:t>
                  </w:r>
                </w:p>
              </w:txbxContent>
            </v:textbox>
            <w10:wrap type="square" side="right" anchorx="margin"/>
          </v:shape>
        </w:pict>
      </w:r>
      <w:r>
        <w:rPr>
          <w:lang w:val="en-US" w:eastAsia="en-US" w:bidi="en-US"/>
          <w:w w:val="100"/>
          <w:spacing w:val="0"/>
          <w:color w:val="000000"/>
          <w:position w:val="0"/>
        </w:rPr>
        <w:t>In the next section of this catalog, we invite you to reflect fur</w:t>
        <w:t>-</w:t>
        <w:br/>
        <w:t xml:space="preserve">ther on this topic through the essay </w:t>
      </w:r>
      <w:r>
        <w:rPr>
          <w:rStyle w:val="CharStyle86"/>
        </w:rPr>
        <w:t>Imaginary Museums,</w:t>
        <w:br/>
        <w:t>Computationality &amp; the New Aesthetic.</w:t>
      </w:r>
      <w:r>
        <w:rPr>
          <w:lang w:val="en-US" w:eastAsia="en-US" w:bidi="en-US"/>
          <w:w w:val="100"/>
          <w:spacing w:val="0"/>
          <w:color w:val="000000"/>
          <w:position w:val="0"/>
        </w:rPr>
        <w:t xml:space="preserve"> This text was produced</w:t>
        <w:br/>
        <w:t>in a four-day long process of collaborative writing, a so called</w:t>
        <w:br/>
        <w:t>book sprint, facilitated by Adam Flyde through the Booktype</w:t>
        <w:br/>
        <w:t>software and featuring writers David M. Berry, Michael Dieter,</w:t>
        <w:br/>
        <w:t>Baruch Gottlieb and Lioudmila Voropai. The instructions were to</w:t>
        <w:br/>
        <w:t>write an essay on the relationship between the netculture meme,</w:t>
        <w:br/>
        <w:t>The New Aesthetic and The Imaginary Museum, as an art world meme. Following</w:t>
        <w:br/>
        <w:t>this intense and extremely creative writing process, a work of approximately 12,000</w:t>
        <w:br/>
        <w:t xml:space="preserve">words was produced as a contribution to the </w:t>
      </w:r>
      <w:r>
        <w:rPr>
          <w:rStyle w:val="CharStyle86"/>
        </w:rPr>
        <w:t>file_under: The Imaginary Museum</w:t>
        <w:br/>
      </w:r>
      <w:r>
        <w:rPr>
          <w:lang w:val="en-US" w:eastAsia="en-US" w:bidi="en-US"/>
          <w:w w:val="100"/>
          <w:spacing w:val="0"/>
          <w:color w:val="000000"/>
          <w:position w:val="0"/>
        </w:rPr>
        <w:t>framework informing transmediale 2013.</w:t>
        <w:tab/>
      </w:r>
      <w:r>
        <w:rPr>
          <w:rStyle w:val="CharStyle77"/>
        </w:rPr>
        <w:t>decontextuaiisation</w:t>
      </w:r>
    </w:p>
    <w:p>
      <w:pPr>
        <w:pStyle w:val="Style54"/>
        <w:widowControl w:val="0"/>
        <w:keepNext w:val="0"/>
        <w:keepLines w:val="0"/>
        <w:shd w:val="clear" w:color="auto" w:fill="auto"/>
        <w:bidi w:val="0"/>
        <w:jc w:val="left"/>
        <w:spacing w:before="0" w:after="0" w:line="120" w:lineRule="exact"/>
        <w:ind w:left="6760" w:right="0" w:firstLine="0"/>
        <w:sectPr>
          <w:footerReference w:type="even" r:id="rId261"/>
          <w:footerReference w:type="default" r:id="rId262"/>
          <w:pgSz w:w="10749" w:h="13511"/>
          <w:pgMar w:top="1055" w:left="1225" w:right="1225" w:bottom="1050" w:header="0" w:footer="3" w:gutter="158"/>
          <w:rtlGutter w:val="0"/>
          <w:cols w:space="720"/>
          <w:pgNumType w:start="57"/>
          <w:noEndnote/>
          <w:docGrid w:linePitch="360"/>
        </w:sectPr>
      </w:pPr>
      <w:r>
        <w:rPr>
          <w:rStyle w:val="CharStyle78"/>
        </w:rPr>
        <w:t>worlds</w:t>
      </w:r>
    </w:p>
    <w:p>
      <w:pPr>
        <w:widowControl w:val="0"/>
        <w:spacing w:line="360" w:lineRule="exact"/>
      </w:pPr>
      <w:r>
        <w:pict>
          <v:shape id="_x0000_s1325" type="#_x0000_t202" style="position:absolute;margin-left:7.2pt;margin-top:52.2pt;width:79.9pt;height:44.9pt;z-index:251657801;mso-wrap-distance-left:5.pt;mso-wrap-distance-right:5.pt;mso-position-horizontal-relative:margin" filled="f" stroked="f">
            <v:textbox style="mso-fit-shape-to-text:t" inset="0,0,0,0">
              <w:txbxContent>
                <w:p>
                  <w:pPr>
                    <w:pStyle w:val="Style252"/>
                    <w:widowControl w:val="0"/>
                    <w:keepNext w:val="0"/>
                    <w:keepLines w:val="0"/>
                    <w:shd w:val="clear" w:color="auto" w:fill="auto"/>
                    <w:bidi w:val="0"/>
                    <w:spacing w:before="0" w:after="0" w:line="278" w:lineRule="exact"/>
                    <w:ind w:left="0" w:right="0" w:firstLine="0"/>
                  </w:pPr>
                  <w:r>
                    <w:rPr>
                      <w:rStyle w:val="CharStyle260"/>
                      <w:lang w:val="de-DE" w:eastAsia="de-DE" w:bidi="de-DE"/>
                    </w:rPr>
                    <w:t>file_under:</w:t>
                  </w:r>
                </w:p>
                <w:p>
                  <w:pPr>
                    <w:pStyle w:val="Style255"/>
                    <w:widowControl w:val="0"/>
                    <w:keepNext w:val="0"/>
                    <w:keepLines w:val="0"/>
                    <w:shd w:val="clear" w:color="auto" w:fill="auto"/>
                    <w:bidi w:val="0"/>
                    <w:jc w:val="both"/>
                    <w:spacing w:before="0" w:after="0" w:line="278" w:lineRule="exact"/>
                    <w:ind w:left="0" w:right="0" w:firstLine="0"/>
                  </w:pPr>
                  <w:r>
                    <w:rPr>
                      <w:rStyle w:val="CharStyle261"/>
                      <w:b/>
                      <w:bCs/>
                    </w:rPr>
                    <w:t>The Imaginary</w:t>
                    <w:br/>
                    <w:t>Museum</w:t>
                  </w:r>
                </w:p>
              </w:txbxContent>
            </v:textbox>
            <w10:wrap anchorx="margin"/>
          </v:shape>
        </w:pict>
      </w:r>
      <w:r>
        <w:pict>
          <v:shape id="_x0000_s1326" type="#_x0000_t75" style="position:absolute;margin-left:197.05pt;margin-top:0;width:18.25pt;height:47.05pt;z-index:-251658608;mso-wrap-distance-left:5.pt;mso-wrap-distance-right:5.pt;mso-position-horizontal-relative:margin" wrapcoords="0 0">
            <v:imagedata r:id="rId263" r:href="rId264"/>
            <w10:wrap anchorx="margin"/>
          </v:shape>
        </w:pict>
      </w:r>
      <w:r>
        <w:pict>
          <v:shape id="_x0000_s1327" type="#_x0000_t202" style="position:absolute;margin-left:201.35pt;margin-top:43.pt;width:10.8pt;height:21.8pt;z-index:251657802;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en-US" w:eastAsia="en-US" w:bidi="en-US"/>
                    </w:rPr>
                    <w:t>1</w:t>
                  </w:r>
                </w:p>
              </w:txbxContent>
            </v:textbox>
            <w10:wrap anchorx="margin"/>
          </v:shape>
        </w:pict>
      </w:r>
      <w:r>
        <w:pict>
          <v:shape id="_x0000_s1328" type="#_x0000_t202" style="position:absolute;margin-left:335.5pt;margin-top:12.5pt;width:63.1pt;height:48.8pt;z-index:251657803;mso-wrap-distance-left:5.pt;mso-wrap-distance-right:5.pt;mso-position-horizontal-relative:margin" filled="f" stroked="f">
            <v:textbox style="mso-fit-shape-to-text:t" inset="0,0,0,0">
              <w:txbxContent>
                <w:p>
                  <w:pPr>
                    <w:pStyle w:val="Style160"/>
                    <w:widowControl w:val="0"/>
                    <w:keepNext w:val="0"/>
                    <w:keepLines w:val="0"/>
                    <w:shd w:val="clear" w:color="auto" w:fill="auto"/>
                    <w:bidi w:val="0"/>
                    <w:jc w:val="left"/>
                    <w:spacing w:before="0" w:after="0" w:line="540" w:lineRule="exact"/>
                    <w:ind w:left="0" w:right="0" w:firstLine="0"/>
                  </w:pPr>
                  <w:r>
                    <w:rPr>
                      <w:rStyle w:val="CharStyle162"/>
                      <w:lang w:val="en-US" w:eastAsia="en-US" w:bidi="en-US"/>
                    </w:rPr>
                    <w:t>book</w:t>
                  </w:r>
                </w:p>
                <w:p>
                  <w:pPr>
                    <w:pStyle w:val="Style160"/>
                    <w:widowControl w:val="0"/>
                    <w:keepNext w:val="0"/>
                    <w:keepLines w:val="0"/>
                    <w:shd w:val="clear" w:color="auto" w:fill="auto"/>
                    <w:bidi w:val="0"/>
                    <w:jc w:val="left"/>
                    <w:spacing w:before="0" w:after="0" w:line="540" w:lineRule="exact"/>
                    <w:ind w:left="0" w:right="0" w:firstLine="0"/>
                  </w:pPr>
                  <w:r>
                    <w:rPr>
                      <w:rStyle w:val="CharStyle162"/>
                      <w:lang w:val="es-ES" w:eastAsia="es-ES" w:bidi="es-ES"/>
                    </w:rPr>
                    <w:t>Sprint</w:t>
                  </w:r>
                </w:p>
              </w:txbxContent>
            </v:textbox>
            <w10:wrap anchorx="margin"/>
          </v:shape>
        </w:pict>
      </w:r>
      <w:r>
        <w:pict>
          <v:shape id="_x0000_s1329" type="#_x0000_t202" style="position:absolute;margin-left:329.75pt;margin-top:60.8pt;width:73.9pt;height:40.3pt;z-index:251657804;mso-wrap-distance-left:5.pt;mso-wrap-distance-right:5.pt;mso-position-horizontal-relative:margin" filled="f" stroked="f">
            <v:textbox style="mso-fit-shape-to-text:t" inset="0,0,0,0">
              <w:txbxContent>
                <w:p>
                  <w:pPr>
                    <w:pStyle w:val="Style34"/>
                    <w:widowControl w:val="0"/>
                    <w:keepNext w:val="0"/>
                    <w:keepLines w:val="0"/>
                    <w:shd w:val="clear" w:color="auto" w:fill="auto"/>
                    <w:bidi w:val="0"/>
                    <w:jc w:val="center"/>
                    <w:spacing w:before="0" w:after="0" w:line="149" w:lineRule="exact"/>
                    <w:ind w:left="0" w:right="0" w:firstLine="0"/>
                  </w:pPr>
                  <w:r>
                    <w:rPr>
                      <w:rStyle w:val="CharStyle164"/>
                    </w:rPr>
                    <w:t>imaginary</w:t>
                  </w:r>
                </w:p>
                <w:p>
                  <w:pPr>
                    <w:pStyle w:val="Style34"/>
                    <w:widowControl w:val="0"/>
                    <w:keepNext w:val="0"/>
                    <w:keepLines w:val="0"/>
                    <w:shd w:val="clear" w:color="auto" w:fill="auto"/>
                    <w:bidi w:val="0"/>
                    <w:jc w:val="center"/>
                    <w:spacing w:before="0" w:after="0" w:line="149" w:lineRule="exact"/>
                    <w:ind w:left="0" w:right="0" w:firstLine="0"/>
                  </w:pPr>
                  <w:r>
                    <w:rPr>
                      <w:rStyle w:val="CharStyle164"/>
                    </w:rPr>
                    <w:t>Museums,</w:t>
                  </w:r>
                </w:p>
                <w:p>
                  <w:pPr>
                    <w:pStyle w:val="Style34"/>
                    <w:widowControl w:val="0"/>
                    <w:keepNext w:val="0"/>
                    <w:keepLines w:val="0"/>
                    <w:shd w:val="clear" w:color="auto" w:fill="auto"/>
                    <w:bidi w:val="0"/>
                    <w:jc w:val="left"/>
                    <w:spacing w:before="0" w:after="0" w:line="149" w:lineRule="exact"/>
                    <w:ind w:left="400" w:right="0" w:hanging="400"/>
                  </w:pPr>
                  <w:r>
                    <w:rPr>
                      <w:rStyle w:val="CharStyle163"/>
                    </w:rPr>
                    <w:t>COMPUTATIONALITY &amp;</w:t>
                    <w:br/>
                    <w:t>THE NEW</w:t>
                    <w:br/>
                    <w:t>AESTHETIC.</w:t>
                  </w:r>
                </w:p>
              </w:txbxContent>
            </v:textbox>
            <w10:wrap anchorx="margin"/>
          </v:shape>
        </w:pict>
      </w:r>
      <w:r>
        <w:pict>
          <v:shape id="_x0000_s1330" type="#_x0000_t202" style="position:absolute;margin-left:359.75pt;margin-top:101.75pt;width:12.7pt;height:13.4pt;z-index:251657805;mso-wrap-distance-left:5.pt;mso-wrap-distance-right:5.pt;mso-position-horizontal-relative:margin" filled="f" stroked="f">
            <v:textbox style="mso-fit-shape-to-text:t" inset="0,0,0,0">
              <w:txbxContent>
                <w:p>
                  <w:pPr>
                    <w:pStyle w:val="Style263"/>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P.61</w:t>
                  </w:r>
                </w:p>
              </w:txbxContent>
            </v:textbox>
            <w10:wrap anchorx="margin"/>
          </v:shape>
        </w:pict>
      </w:r>
      <w:r>
        <w:pict>
          <v:shape id="_x0000_s1331" type="#_x0000_t202" style="position:absolute;margin-left:5.e-002pt;margin-top:106.05pt;width:413.5pt;height:35.3pt;z-index:251657806;mso-wrap-distance-left:5.pt;mso-wrap-distance-right:5.pt;mso-position-horizontal-relative:margin" filled="f" stroked="f">
            <v:textbox style="mso-fit-shape-to-text:t" inset="0,0,0,0">
              <w:txbxContent>
                <w:p>
                  <w:pPr>
                    <w:pStyle w:val="Style66"/>
                    <w:tabs>
                      <w:tab w:leader="hyphen" w:pos="7205" w:val="left"/>
                      <w:tab w:leader="hyphen" w:pos="8102" w:val="left"/>
                    </w:tabs>
                    <w:widowControl w:val="0"/>
                    <w:keepNext w:val="0"/>
                    <w:keepLines w:val="0"/>
                    <w:shd w:val="clear" w:color="auto" w:fill="auto"/>
                    <w:bidi w:val="0"/>
                    <w:spacing w:before="0" w:after="0" w:line="360" w:lineRule="exact"/>
                    <w:ind w:left="0" w:right="0" w:firstLine="0"/>
                  </w:pPr>
                  <w:r>
                    <w:rPr>
                      <w:rStyle w:val="CharStyle262"/>
                    </w:rPr>
                    <w:t xml:space="preserve">de Als umfassende konzeptuelle Roadmap für die jährlich wech- </w:t>
                    <w:tab/>
                    <w:t>—</w:t>
                    <w:tab/>
                  </w:r>
                </w:p>
                <w:p>
                  <w:pPr>
                    <w:pStyle w:val="Style66"/>
                    <w:widowControl w:val="0"/>
                    <w:keepNext w:val="0"/>
                    <w:keepLines w:val="0"/>
                    <w:shd w:val="clear" w:color="auto" w:fill="auto"/>
                    <w:bidi w:val="0"/>
                    <w:jc w:val="left"/>
                    <w:spacing w:before="0" w:after="0" w:line="360" w:lineRule="exact"/>
                    <w:ind w:left="260" w:right="0" w:firstLine="0"/>
                  </w:pPr>
                  <w:r>
                    <w:rPr>
                      <w:rStyle w:val="CharStyle262"/>
                    </w:rPr>
                    <w:t>selnden Themen und als Rahmen für die Diskussionen rund um das Festival und</w:t>
                  </w:r>
                </w:p>
              </w:txbxContent>
            </v:textbox>
            <w10:wrap anchorx="margin"/>
          </v:shape>
        </w:pict>
      </w:r>
      <w:r>
        <w:pict>
          <v:shape id="_x0000_s1332" type="#_x0000_t202" style="position:absolute;margin-left:7.2pt;margin-top:134.65pt;width:406.3pt;height:20.9pt;z-index:251657807;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rPr>
                    <w:t>das begleitende Jahresprogramm führen wir bei der transmediale 2013 das Projekt</w:t>
                  </w:r>
                </w:p>
              </w:txbxContent>
            </v:textbox>
            <w10:wrap anchorx="margin"/>
          </v:shape>
        </w:pict>
      </w:r>
      <w:r>
        <w:pict>
          <v:shape id="_x0000_s1333" type="#_x0000_t202" style="position:absolute;margin-left:6.95pt;margin-top:151.9pt;width:406.3pt;height:45.6pt;z-index:251657808;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spacing w:before="0" w:after="0" w:line="283" w:lineRule="exact"/>
                    <w:ind w:left="0" w:right="0" w:firstLine="0"/>
                  </w:pPr>
                  <w:r>
                    <w:rPr>
                      <w:rStyle w:val="CharStyle265"/>
                    </w:rPr>
                    <w:t>file_under:</w:t>
                  </w:r>
                  <w:r>
                    <w:rPr>
                      <w:rStyle w:val="CharStyle262"/>
                    </w:rPr>
                    <w:t xml:space="preserve"> ein. Es zieht sich als roter Faden durch die Workshops und öffentlichen</w:t>
                    <w:br/>
                    <w:t>Diskussionen des Festivals, durch die das ganze Jahr über stattfindenden Veranstal</w:t>
                    <w:t>-</w:t>
                    <w:br/>
                    <w:t>tungen und manifestiert sich in experimentellen Formen der Dokumentation und in</w:t>
                  </w:r>
                </w:p>
              </w:txbxContent>
            </v:textbox>
            <w10:wrap anchorx="margin"/>
          </v:shape>
        </w:pict>
      </w:r>
      <w:r>
        <w:pict>
          <v:shape id="_x0000_s1334" type="#_x0000_t202" style="position:absolute;margin-left:6.95pt;margin-top:194.5pt;width:406.3pt;height:31.1pt;z-index:251657809;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spacing w:before="0" w:after="0"/>
                    <w:ind w:left="0" w:right="0" w:firstLine="0"/>
                  </w:pPr>
                  <w:r>
                    <w:rPr>
                      <w:rStyle w:val="CharStyle262"/>
                    </w:rPr>
                    <w:t>Publikationen. Mit diesem thematischen Rahmen wollen wir Thesen für den ima</w:t>
                    <w:t>-</w:t>
                    <w:br/>
                    <w:t>ginären Raum entwickeln, den das Festival als temporäre Plattform für vielfältige</w:t>
                  </w:r>
                </w:p>
              </w:txbxContent>
            </v:textbox>
            <w10:wrap anchorx="margin"/>
          </v:shape>
        </w:pict>
      </w:r>
      <w:r>
        <w:pict>
          <v:shape id="_x0000_s1335" type="#_x0000_t202" style="position:absolute;margin-left:7.2pt;margin-top:219.35pt;width:402.pt;height:20.85pt;z-index:251657810;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rPr>
                    <w:t>Ideen und Praktiken öffnet. Initialzündung war eine Anfang 2012 geführte Diskus</w:t>
                  </w:r>
                </w:p>
              </w:txbxContent>
            </v:textbox>
            <w10:wrap anchorx="margin"/>
          </v:shape>
        </w:pict>
      </w:r>
      <w:r>
        <w:pict>
          <v:shape id="_x0000_s1336" type="#_x0000_t202" style="position:absolute;margin-left:7.2pt;margin-top:233.25pt;width:405.85pt;height:20.9pt;z-index:251657811;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rPr>
                    <w:t>sion der transmediale-Kuratoren zur Idee des „Imaginären Museums“. Sie begleitete</w:t>
                  </w:r>
                </w:p>
              </w:txbxContent>
            </v:textbox>
            <w10:wrap anchorx="margin"/>
          </v:shape>
        </w:pict>
      </w:r>
      <w:r>
        <w:pict>
          <v:shape id="_x0000_s1337" type="#_x0000_t202" style="position:absolute;margin-left:6.95pt;margin-top:250.8pt;width:406.3pt;height:31.2pt;z-index:251657812;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spacing w:before="0" w:after="0" w:line="283" w:lineRule="exact"/>
                    <w:ind w:left="0" w:right="0" w:firstLine="0"/>
                  </w:pPr>
                  <w:r>
                    <w:rPr>
                      <w:rStyle w:val="CharStyle262"/>
                    </w:rPr>
                    <w:t>die Entwicklung des Festival-Programms und regte eine neue Auseinandersetzung</w:t>
                    <w:br/>
                    <w:t xml:space="preserve">mit </w:t>
                  </w:r>
                  <w:r>
                    <w:rPr>
                      <w:rStyle w:val="CharStyle262"/>
                      <w:lang w:val="fr-FR" w:eastAsia="fr-FR" w:bidi="fr-FR"/>
                    </w:rPr>
                    <w:t xml:space="preserve">André Malraux’ </w:t>
                  </w:r>
                  <w:r>
                    <w:rPr>
                      <w:rStyle w:val="CharStyle262"/>
                    </w:rPr>
                    <w:t>Imaginärem Museum als einem der einflussreichsten Paradig-</w:t>
                  </w:r>
                </w:p>
              </w:txbxContent>
            </v:textbox>
            <w10:wrap anchorx="margin"/>
          </v:shape>
        </w:pict>
      </w:r>
      <w:r>
        <w:pict>
          <v:shape id="_x0000_s1338" type="#_x0000_t202" style="position:absolute;margin-left:6.25pt;margin-top:279.pt;width:407.05pt;height:312.85pt;z-index:251657813;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spacing w:before="0" w:after="0"/>
                    <w:ind w:left="0" w:right="0" w:firstLine="0"/>
                  </w:pPr>
                  <w:r>
                    <w:rPr>
                      <w:rStyle w:val="CharStyle262"/>
                    </w:rPr>
                    <w:t>men der technologisch geprägten Kulturproduktion des 20. Jahrhunderts an. Be</w:t>
                    <w:t>-</w:t>
                    <w:br/>
                    <w:t>ginnend mit seinen ersten kunsttheoretischen Büchern aus den 1940er Jahren, nutzt</w:t>
                    <w:br/>
                    <w:t>Malraux eine kinematografische Montagetechnik. Wie ein Pionier des Bloggens</w:t>
                    <w:br/>
                    <w:t>arrangierte er Bilder verschiedener Genres und Epochen, rekontextualisierte sie in</w:t>
                    <w:br/>
                    <w:t>seltsamen Paarungen, entnahm Close-ups und retuschierte sogar. Trotz dieser in</w:t>
                    <w:t>-</w:t>
                    <w:br/>
                    <w:t>novativen Technik kann man (und Georges Didi-Huberman tat das kürzlich) dem</w:t>
                    <w:br/>
                    <w:t>Imaginären Museum vorwerfen, es sei mit seinem Anspruch, die Kunst aller Zeiten</w:t>
                    <w:br/>
                    <w:t>und Orte zu präsentieren, überholt und tatsächlich BWPWAP, schließlich geht</w:t>
                    <w:br/>
                    <w:t>es von einer universalen Weltkultur aus, eine westlich-modernistisch geprägte Vor</w:t>
                    <w:t>-</w:t>
                    <w:br/>
                    <w:t>stellung. Doch vielleicht ist es fruchtbar, gerade über diese Art der Universalität</w:t>
                    <w:br/>
                    <w:t>nachzudenken, mit Blick auf die fragmentierte post-globale Meme-Kultur digitaler</w:t>
                    <w:br/>
                    <w:t>Netzwerke und verwandte Konzepte, etwa „New Aesthetic“. Bei der transmediale</w:t>
                    <w:br/>
                    <w:t>2013 und darüber hinaus beleuchtet die Diskussion rund um das Imaginäre Museum</w:t>
                    <w:br/>
                    <w:t>die in der gegenwärtigen Netzkultur stattfindenden Prozesse der Dekontextualisie-</w:t>
                    <w:br/>
                    <w:t>rung und Rekontextualisierung und wirft den Blick auch in die Vergangenheit und</w:t>
                    <w:br/>
                    <w:t>in die Zukunft.</w:t>
                  </w:r>
                </w:p>
                <w:p>
                  <w:pPr>
                    <w:pStyle w:val="Style66"/>
                    <w:widowControl w:val="0"/>
                    <w:keepNext w:val="0"/>
                    <w:keepLines w:val="0"/>
                    <w:shd w:val="clear" w:color="auto" w:fill="auto"/>
                    <w:bidi w:val="0"/>
                    <w:jc w:val="left"/>
                    <w:spacing w:before="0" w:after="0"/>
                    <w:ind w:left="0" w:right="0" w:firstLine="440"/>
                  </w:pPr>
                  <w:r>
                    <w:rPr>
                      <w:rStyle w:val="CharStyle262"/>
                    </w:rPr>
                    <w:t>Abgesehen von den weitläufigen theoretischen Implikationen des Imaginären</w:t>
                    <w:br/>
                    <w:t>Museums, wollen wir das Konzept auch als Reflexion dessen nutzen, was wir beim</w:t>
                    <w:br/>
                    <w:t>Festival machen. Ein Festival kann als gegensätzlich zu einem Museum aufgefasst</w:t>
                    <w:br/>
                    <w:t>werden: Es handelt sich um eine temporäre Manifestation, traditioneller Weise fei</w:t>
                    <w:t>-</w:t>
                    <w:br/>
                    <w:t>ern Festivals die Übergänge zwischen den Jahreszeiten. Ein Festival wie die</w:t>
                    <w:br/>
                  </w:r>
                  <w:r>
                    <w:rPr>
                      <w:rStyle w:val="CharStyle266"/>
                    </w:rPr>
                    <w:t xml:space="preserve">58 </w:t>
                  </w:r>
                  <w:r>
                    <w:rPr>
                      <w:rStyle w:val="CharStyle262"/>
                    </w:rPr>
                    <w:t xml:space="preserve">transmediale ist aber weit mehr als die fünftägige Veranstaltung Anfang </w:t>
                  </w:r>
                  <w:r>
                    <w:rPr>
                      <w:rStyle w:val="CharStyle266"/>
                    </w:rPr>
                    <w:t>in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69" w:lineRule="exact"/>
      </w:pPr>
    </w:p>
    <w:p>
      <w:pPr>
        <w:widowControl w:val="0"/>
        <w:rPr>
          <w:sz w:val="2"/>
          <w:szCs w:val="2"/>
        </w:rPr>
        <w:sectPr>
          <w:footerReference w:type="even" r:id="rId265"/>
          <w:footerReference w:type="default" r:id="rId266"/>
          <w:pgSz w:w="10749" w:h="13511"/>
          <w:pgMar w:top="754" w:left="1095" w:right="1095" w:bottom="754" w:header="0" w:footer="3" w:gutter="288"/>
          <w:rtlGutter/>
          <w:cols w:space="720"/>
          <w:pgNumType w:start="59"/>
          <w:noEndnote/>
          <w:docGrid w:linePitch="360"/>
        </w:sectPr>
      </w:pP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Februar jeden Jahres, nämlich ein imaginärer Raum, der das gan</w:t>
        <w:t>-</w:t>
        <w:br/>
        <w:t>ze Jahr über von Menschen bespielt wird und ihnen offen steht. In</w:t>
        <w:br/>
        <w:t>den mehr als 25 Jahren ihrer Geschichte hat sich die transmediale</w:t>
        <w:br/>
        <w:t>einen Namen als eines der bedeutendsten Festivals für Medien</w:t>
        <w:t>-</w:t>
        <w:br/>
        <w:t>kunst, kritische Medientheorie und DIY-Kultur gemacht. Teilnehmer und Publikum</w:t>
        <w:br/>
        <w:t>tauchen nicht plötzlich aus dem Nichts auf, sie schaffen das Imaginäre des Festivals</w:t>
        <w:br/>
        <w:t>mit. Und was erschafft ein Festival im Laufe der Zeit? Man könnte sagen, es formu</w:t>
        <w:t>-</w:t>
        <w:br/>
        <w:t>liert ähnlich wie ein Museum langfristig wirksame Thesen. Es sammelt und katego</w:t>
        <w:t>-</w:t>
        <w:br/>
        <w:t>risiert, folgt dabei bestimmten Strategien und greift wiederkehrende Themen und</w:t>
        <w:br/>
        <w:t>Formate auf. In diesem Sinne kann ein Festival auch ohne permanente Präsenz als</w:t>
        <w:br/>
        <w:t>Imaginäres Museum betrachtet werden. Diese Vorstellung erinnert an das offene</w:t>
        <w:br/>
        <w:t>Ausstellungskonzept von Museen in der Renaissance (Paula Findlen stellt es in ihrer</w:t>
        <w:br/>
        <w:t xml:space="preserve">bahnbrechenden Arbeit </w:t>
      </w:r>
      <w:r>
        <w:rPr>
          <w:rStyle w:val="CharStyle86"/>
          <w:lang w:val="de-DE" w:eastAsia="de-DE" w:bidi="de-DE"/>
        </w:rPr>
        <w:t>The Museum: Its Classical Etymology and Renaissance</w:t>
        <w:br/>
        <w:t>Genealogy</w:t>
      </w:r>
      <w:r>
        <w:rPr>
          <w:lang w:val="de-DE" w:eastAsia="de-DE" w:bidi="de-DE"/>
          <w:w w:val="100"/>
          <w:spacing w:val="0"/>
          <w:color w:val="000000"/>
          <w:position w:val="0"/>
        </w:rPr>
        <w:t xml:space="preserve"> dar). Eng verbunden mit dem Imaginären war diese Vorstellung an kul</w:t>
        <w:t>-</w:t>
        <w:br/>
        <w:t>turelle Praktiken geknüpft, vor allem an die des Sammelns ohne systematische Ar</w:t>
        <w:t>-</w:t>
        <w:br/>
        <w:t>chivierung, wobei unvorhergesehene Verbindungen entstehen.</w:t>
      </w:r>
    </w:p>
    <w:p>
      <w:pPr>
        <w:pStyle w:val="Style66"/>
        <w:widowControl w:val="0"/>
        <w:keepNext w:val="0"/>
        <w:keepLines w:val="0"/>
        <w:shd w:val="clear" w:color="auto" w:fill="auto"/>
        <w:bidi w:val="0"/>
        <w:spacing w:before="0" w:after="0"/>
        <w:ind w:left="0" w:right="0" w:firstLine="440"/>
      </w:pPr>
      <w:r>
        <w:pict>
          <v:shape id="_x0000_s1340" type="#_x0000_t202" style="position:absolute;margin-left:334.3pt;margin-top:-215.3pt;width:58.55pt;height:31.9pt;z-index:-125829325;mso-wrap-distance-left:16.1pt;mso-wrap-distance-top:7.55pt;mso-wrap-distance-right:5.pt;mso-wrap-distance-bottom:7.7pt;mso-position-horizontal-relative:margin" filled="f" stroked="f">
            <v:textbox style="mso-fit-shape-to-text:t" inset="0,0,0,0">
              <w:txbxContent>
                <w:p>
                  <w:pPr>
                    <w:pStyle w:val="Style48"/>
                    <w:widowControl w:val="0"/>
                    <w:keepNext w:val="0"/>
                    <w:keepLines w:val="0"/>
                    <w:shd w:val="clear" w:color="auto" w:fill="auto"/>
                    <w:bidi w:val="0"/>
                    <w:jc w:val="both"/>
                    <w:spacing w:before="0" w:after="0" w:line="192" w:lineRule="exact"/>
                    <w:ind w:left="0" w:right="0" w:firstLine="0"/>
                  </w:pPr>
                  <w:r>
                    <w:rPr>
                      <w:rStyle w:val="CharStyle49"/>
                      <w:lang w:val="de-DE" w:eastAsia="de-DE" w:bidi="de-DE"/>
                    </w:rPr>
                    <w:t>filejjnder:</w:t>
                  </w:r>
                </w:p>
                <w:p>
                  <w:pPr>
                    <w:pStyle w:val="Style46"/>
                    <w:widowControl w:val="0"/>
                    <w:keepNext w:val="0"/>
                    <w:keepLines w:val="0"/>
                    <w:shd w:val="clear" w:color="auto" w:fill="auto"/>
                    <w:bidi w:val="0"/>
                    <w:jc w:val="both"/>
                    <w:spacing w:before="0" w:after="0" w:line="192" w:lineRule="exact"/>
                    <w:ind w:left="0" w:right="0" w:firstLine="0"/>
                  </w:pPr>
                  <w:r>
                    <w:rPr>
                      <w:rStyle w:val="CharStyle60"/>
                      <w:b/>
                      <w:bCs/>
                    </w:rPr>
                    <w:t>The Imaginary</w:t>
                    <w:br/>
                  </w:r>
                  <w:r>
                    <w:rPr>
                      <w:rStyle w:val="CharStyle60"/>
                      <w:lang w:val="de-DE" w:eastAsia="de-DE" w:bidi="de-DE"/>
                      <w:b/>
                      <w:bCs/>
                    </w:rPr>
                    <w:t>Museum</w:t>
                  </w:r>
                </w:p>
              </w:txbxContent>
            </v:textbox>
            <w10:wrap type="square" side="left" anchorx="margin"/>
          </v:shape>
        </w:pict>
      </w:r>
      <w:r>
        <w:rPr>
          <w:lang w:val="de-DE" w:eastAsia="de-DE" w:bidi="de-DE"/>
          <w:w w:val="100"/>
          <w:spacing w:val="0"/>
          <w:color w:val="000000"/>
          <w:position w:val="0"/>
        </w:rPr>
        <w:t>Ist digitale Kultur ein Raum unvorhersehbarer Begegnungen, bestimmt von Al</w:t>
        <w:t>-</w:t>
        <w:br/>
        <w:t>gorithmen, welche die neuen Wände des Imaginären Museums ausmachen, wirken in</w:t>
        <w:br/>
        <w:t>ihr trotzdem Akteure. Und ihre Praxis unterscheidet sich von der privater Sammler</w:t>
        <w:br/>
        <w:t>der Renaissance oder von der kuratorischen Herangehensweise an das Imaginäre</w:t>
        <w:br/>
        <w:t>Museum nach dem Zweiten Weltkrieg. Das dezentrale Netzwerken erlaubt Interven</w:t>
        <w:t>-</w:t>
        <w:br/>
        <w:t>tionen außerhalb von Sammlungen, Institutionen und Unternehmen, wenn auch oft</w:t>
        <w:br/>
        <w:t>in Interaktion mit oder Co-Abhängigkeit von solchen Organisationen.</w:t>
      </w:r>
    </w:p>
    <w:p>
      <w:pPr>
        <w:pStyle w:val="Style66"/>
        <w:widowControl w:val="0"/>
        <w:keepNext w:val="0"/>
        <w:keepLines w:val="0"/>
        <w:shd w:val="clear" w:color="auto" w:fill="auto"/>
        <w:bidi w:val="0"/>
        <w:spacing w:before="0" w:after="0"/>
        <w:ind w:left="0" w:right="0" w:firstLine="440"/>
      </w:pPr>
      <w:r>
        <w:rPr>
          <w:lang w:val="de-DE" w:eastAsia="de-DE" w:bidi="de-DE"/>
          <w:w w:val="100"/>
          <w:spacing w:val="0"/>
          <w:color w:val="000000"/>
          <w:position w:val="0"/>
        </w:rPr>
        <w:t>Im Rahmen der Auseinandersetzung der transmediale mit dem Imaginären</w:t>
        <w:br/>
        <w:t>Museum fragen wir nach Malraux’ zeitgenössischer Bedeutung und danach, warum</w:t>
        <w:br/>
        <w:t>es heute interessant sein könnte, sich mit dem Imaginären Museum zu beschäftigen.</w:t>
        <w:br/>
        <w:t>Wir untersuchen Meme als Produzenten von Welten innerhalb des Globalen, schwim</w:t>
        <w:t>-</w:t>
        <w:br/>
        <w:t>men gegen den Strom der Vorstellung von einer Globalisierung, die von der totalisie-</w:t>
        <w:br/>
        <w:t>renden Googlesphäre abhängt, und blicken stattdessen auf die ständige Produktion</w:t>
        <w:br/>
        <w:t>geteilter intimer und manchmal geschlossener Referenzwelten.</w:t>
      </w:r>
    </w:p>
    <w:p>
      <w:pPr>
        <w:pStyle w:val="Style66"/>
        <w:tabs>
          <w:tab w:leader="none" w:pos="7901" w:val="left"/>
        </w:tabs>
        <w:widowControl w:val="0"/>
        <w:keepNext w:val="0"/>
        <w:keepLines w:val="0"/>
        <w:shd w:val="clear" w:color="auto" w:fill="auto"/>
        <w:bidi w:val="0"/>
        <w:spacing w:before="0" w:after="0"/>
        <w:ind w:left="0" w:right="0" w:firstLine="440"/>
        <w:sectPr>
          <w:pgSz w:w="10749" w:h="13511"/>
          <w:pgMar w:top="1067" w:left="1261" w:right="1261" w:bottom="870" w:header="0" w:footer="3" w:gutter="62"/>
          <w:rtlGutter w:val="0"/>
          <w:cols w:space="720"/>
          <w:noEndnote/>
          <w:docGrid w:linePitch="360"/>
        </w:sectPr>
      </w:pPr>
      <w:r>
        <w:rPr>
          <w:lang w:val="de-DE" w:eastAsia="de-DE" w:bidi="de-DE"/>
          <w:w w:val="100"/>
          <w:spacing w:val="0"/>
          <w:color w:val="000000"/>
          <w:position w:val="0"/>
        </w:rPr>
        <w:t xml:space="preserve">Wir laden Sie dazu ein, nach der Lektüre des Essays </w:t>
      </w:r>
      <w:r>
        <w:rPr>
          <w:rStyle w:val="CharStyle86"/>
          <w:lang w:val="de-DE" w:eastAsia="de-DE" w:bidi="de-DE"/>
        </w:rPr>
        <w:t>Imaginary Museums,</w:t>
        <w:br/>
        <w:t>Computationality &amp; the New Aesthetic</w:t>
      </w:r>
      <w:r>
        <w:rPr>
          <w:lang w:val="de-DE" w:eastAsia="de-DE" w:bidi="de-DE"/>
          <w:w w:val="100"/>
          <w:spacing w:val="0"/>
          <w:color w:val="000000"/>
          <w:position w:val="0"/>
        </w:rPr>
        <w:t xml:space="preserve"> auf den folgenden Seiten weiter über dieses</w:t>
        <w:br/>
        <w:t>Thema nachzudenken. Es entstand in einem viertägigen Prozess kollektiven Schrei</w:t>
        <w:t>-</w:t>
        <w:br/>
        <w:t>bens, einem so genannten Booksprint, ermöglicht von Adam Hyde durch die Soft</w:t>
        <w:t>-</w:t>
        <w:br/>
        <w:t>ware Booktype und ausgeführt von den Autoren David M. Berry, Michael Dieter,</w:t>
        <w:br/>
        <w:t>Baruch Gottlieb und Lioudmila Voropai. Wir baten sie, ein Essay über die Beziehun</w:t>
        <w:t>-</w:t>
        <w:br/>
        <w:t>gen von Netzkultur-Memen sowie über New Aesthetic und das Imaginäre Museum</w:t>
        <w:br/>
        <w:t>als Kunstwelt-Meme zu schreiben. Ergebnis dieses intensiven und außergewöhnlich</w:t>
        <w:br/>
        <w:t>kreativen Schreibprozesses ist ein Text von rund 12.000 Wörtern, ein Beitrag zum</w:t>
        <w:br/>
        <w:t xml:space="preserve">Projekt </w:t>
      </w:r>
      <w:r>
        <w:rPr>
          <w:rStyle w:val="CharStyle86"/>
          <w:lang w:val="de-DE" w:eastAsia="de-DE" w:bidi="de-DE"/>
        </w:rPr>
        <w:t>file_under: The Imaginary Museum</w:t>
      </w:r>
      <w:r>
        <w:rPr>
          <w:lang w:val="de-DE" w:eastAsia="de-DE" w:bidi="de-DE"/>
          <w:w w:val="100"/>
          <w:spacing w:val="0"/>
          <w:color w:val="000000"/>
          <w:position w:val="0"/>
        </w:rPr>
        <w:t xml:space="preserve"> anlässlich der transmediale</w:t>
        <w:br/>
        <w:t>2013.</w:t>
        <w:tab/>
      </w:r>
      <w:r>
        <w:rPr>
          <w:rStyle w:val="CharStyle268"/>
        </w:rPr>
        <w:t>59</w:t>
      </w:r>
    </w:p>
    <w:p>
      <w:pPr>
        <w:framePr w:h="13176" w:wrap="notBeside" w:vAnchor="text" w:hAnchor="text" w:xAlign="center" w:y="1"/>
        <w:widowControl w:val="0"/>
        <w:jc w:val="center"/>
        <w:rPr>
          <w:sz w:val="2"/>
          <w:szCs w:val="2"/>
        </w:rPr>
      </w:pPr>
      <w:r>
        <w:pict>
          <v:shape id="_x0000_s1341" type="#_x0000_t75" style="width:459pt;height:659pt;">
            <v:imagedata r:id="rId267" r:href="rId268"/>
          </v:shape>
        </w:pict>
      </w:r>
    </w:p>
    <w:p>
      <w:pPr>
        <w:widowControl w:val="0"/>
        <w:rPr>
          <w:sz w:val="2"/>
          <w:szCs w:val="2"/>
        </w:rPr>
      </w:pPr>
    </w:p>
    <w:p>
      <w:pPr>
        <w:widowControl w:val="0"/>
        <w:rPr>
          <w:sz w:val="2"/>
          <w:szCs w:val="2"/>
        </w:rPr>
        <w:sectPr>
          <w:pgSz w:w="10749" w:h="13511"/>
          <w:pgMar w:top="137" w:left="774" w:right="774" w:bottom="118" w:header="0" w:footer="3" w:gutter="14"/>
          <w:rtlGutter/>
          <w:cols w:space="720"/>
          <w:noEndnote/>
          <w:docGrid w:linePitch="360"/>
        </w:sectPr>
      </w:pPr>
    </w:p>
    <w:p>
      <w:pPr>
        <w:widowControl w:val="0"/>
        <w:spacing w:line="117" w:lineRule="exact"/>
        <w:rPr>
          <w:sz w:val="9"/>
          <w:szCs w:val="9"/>
        </w:rPr>
      </w:pPr>
    </w:p>
    <w:p>
      <w:pPr>
        <w:widowControl w:val="0"/>
        <w:rPr>
          <w:sz w:val="2"/>
          <w:szCs w:val="2"/>
        </w:rPr>
        <w:sectPr>
          <w:headerReference w:type="even" r:id="rId269"/>
          <w:headerReference w:type="default" r:id="rId270"/>
          <w:footerReference w:type="even" r:id="rId271"/>
          <w:footerReference w:type="default" r:id="rId272"/>
          <w:headerReference w:type="first" r:id="rId273"/>
          <w:footerReference w:type="first" r:id="rId274"/>
          <w:titlePg/>
          <w:pgSz w:w="10749" w:h="13511"/>
          <w:pgMar w:top="1178" w:left="0" w:right="0" w:bottom="1493" w:header="0" w:footer="3" w:gutter="0"/>
          <w:rtlGutter w:val="0"/>
          <w:cols w:space="720"/>
          <w:pgNumType w:start="61"/>
          <w:noEndnote/>
          <w:docGrid w:linePitch="360"/>
        </w:sectPr>
      </w:pPr>
    </w:p>
    <w:p>
      <w:pPr>
        <w:widowControl w:val="0"/>
        <w:spacing w:line="360" w:lineRule="exact"/>
      </w:pPr>
      <w:r>
        <w:pict>
          <v:shape id="_x0000_s1349" type="#_x0000_t202" style="position:absolute;margin-left:311.75pt;margin-top:0.1pt;width:58.55pt;height:29.95pt;z-index:251657814;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both"/>
                    <w:spacing w:before="0" w:after="0" w:line="192" w:lineRule="exact"/>
                    <w:ind w:left="0" w:right="0" w:firstLine="0"/>
                  </w:pPr>
                  <w:r>
                    <w:rPr>
                      <w:rStyle w:val="CharStyle49"/>
                      <w:lang w:val="de-DE" w:eastAsia="de-DE" w:bidi="de-DE"/>
                    </w:rPr>
                    <w:t>file_under:</w:t>
                  </w:r>
                </w:p>
                <w:p>
                  <w:pPr>
                    <w:pStyle w:val="Style46"/>
                    <w:widowControl w:val="0"/>
                    <w:keepNext w:val="0"/>
                    <w:keepLines w:val="0"/>
                    <w:shd w:val="clear" w:color="auto" w:fill="auto"/>
                    <w:bidi w:val="0"/>
                    <w:jc w:val="both"/>
                    <w:spacing w:before="0" w:after="0" w:line="192" w:lineRule="exact"/>
                    <w:ind w:left="0" w:right="0" w:firstLine="0"/>
                  </w:pPr>
                  <w:r>
                    <w:rPr>
                      <w:rStyle w:val="CharStyle60"/>
                      <w:b/>
                      <w:bCs/>
                    </w:rPr>
                    <w:t>The Imaginary</w:t>
                    <w:br/>
                  </w:r>
                  <w:r>
                    <w:rPr>
                      <w:rStyle w:val="CharStyle60"/>
                      <w:lang w:val="de-DE" w:eastAsia="de-DE" w:bidi="de-DE"/>
                      <w:b/>
                      <w:bCs/>
                    </w:rPr>
                    <w:t>Museum</w:t>
                  </w:r>
                </w:p>
              </w:txbxContent>
            </v:textbox>
            <w10:wrap anchorx="margin"/>
          </v:shape>
        </w:pict>
      </w:r>
      <w:r>
        <w:pict>
          <v:shape id="_x0000_s1350" type="#_x0000_t202" style="position:absolute;margin-left:4.3pt;margin-top:50.5pt;width:314.65pt;height:168.65pt;z-index:251657815;mso-wrap-distance-left:5.pt;mso-wrap-distance-right:5.pt;mso-position-horizontal-relative:margin" filled="f" stroked="f">
            <v:textbox style="mso-fit-shape-to-text:t" inset="0,0,0,0">
              <w:txbxContent>
                <w:p>
                  <w:pPr>
                    <w:pStyle w:val="Style271"/>
                    <w:widowControl w:val="0"/>
                    <w:keepNext w:val="0"/>
                    <w:keepLines w:val="0"/>
                    <w:shd w:val="clear" w:color="auto" w:fill="auto"/>
                    <w:bidi w:val="0"/>
                    <w:spacing w:before="0" w:after="0"/>
                    <w:ind w:left="40" w:right="0" w:firstLine="0"/>
                  </w:pPr>
                  <w:r>
                    <w:rPr>
                      <w:lang w:val="en-US" w:eastAsia="en-US" w:bidi="en-US"/>
                      <w:w w:val="100"/>
                      <w:color w:val="000000"/>
                      <w:position w:val="0"/>
                    </w:rPr>
                    <w:t>IMAGINARY</w:t>
                  </w:r>
                </w:p>
                <w:p>
                  <w:pPr>
                    <w:pStyle w:val="Style273"/>
                    <w:widowControl w:val="0"/>
                    <w:keepNext w:val="0"/>
                    <w:keepLines w:val="0"/>
                    <w:shd w:val="clear" w:color="auto" w:fill="auto"/>
                    <w:bidi w:val="0"/>
                    <w:spacing w:before="0" w:after="0"/>
                    <w:ind w:left="40" w:right="0" w:firstLine="0"/>
                  </w:pPr>
                  <w:r>
                    <w:rPr>
                      <w:rStyle w:val="CharStyle275"/>
                      <w:lang w:val="de-DE" w:eastAsia="de-DE" w:bidi="de-DE"/>
                    </w:rPr>
                    <w:t>Museums,</w:t>
                  </w:r>
                </w:p>
                <w:p>
                  <w:pPr>
                    <w:pStyle w:val="Style273"/>
                    <w:widowControl w:val="0"/>
                    <w:keepNext w:val="0"/>
                    <w:keepLines w:val="0"/>
                    <w:shd w:val="clear" w:color="auto" w:fill="auto"/>
                    <w:bidi w:val="0"/>
                    <w:jc w:val="left"/>
                    <w:spacing w:before="0" w:after="0"/>
                    <w:ind w:left="0" w:right="0" w:firstLine="0"/>
                  </w:pPr>
                  <w:r>
                    <w:rPr>
                      <w:rStyle w:val="CharStyle275"/>
                    </w:rPr>
                    <w:t xml:space="preserve">Computationally </w:t>
                  </w:r>
                  <w:r>
                    <w:rPr>
                      <w:rStyle w:val="CharStyle275"/>
                      <w:lang w:val="de-DE" w:eastAsia="de-DE" w:bidi="de-DE"/>
                    </w:rPr>
                    <w:t>&amp;</w:t>
                  </w:r>
                </w:p>
                <w:p>
                  <w:pPr>
                    <w:pStyle w:val="Style273"/>
                    <w:widowControl w:val="0"/>
                    <w:keepNext w:val="0"/>
                    <w:keepLines w:val="0"/>
                    <w:shd w:val="clear" w:color="auto" w:fill="auto"/>
                    <w:bidi w:val="0"/>
                    <w:spacing w:before="0" w:after="0" w:line="960" w:lineRule="exact"/>
                    <w:ind w:left="40" w:right="0" w:firstLine="0"/>
                  </w:pPr>
                  <w:r>
                    <w:rPr>
                      <w:rStyle w:val="CharStyle274"/>
                      <w:lang w:val="de-DE" w:eastAsia="de-DE" w:bidi="de-DE"/>
                    </w:rPr>
                    <w:t>THE</w:t>
                  </w:r>
                </w:p>
                <w:p>
                  <w:pPr>
                    <w:pStyle w:val="Style273"/>
                    <w:widowControl w:val="0"/>
                    <w:keepNext w:val="0"/>
                    <w:keepLines w:val="0"/>
                    <w:shd w:val="clear" w:color="auto" w:fill="auto"/>
                    <w:bidi w:val="0"/>
                    <w:spacing w:before="0" w:after="0" w:line="960" w:lineRule="exact"/>
                    <w:ind w:left="40" w:right="0" w:firstLine="0"/>
                  </w:pPr>
                  <w:r>
                    <w:rPr>
                      <w:rStyle w:val="CharStyle275"/>
                      <w:lang w:val="de-DE" w:eastAsia="de-DE" w:bidi="de-DE"/>
                    </w:rPr>
                    <w:t xml:space="preserve">New </w:t>
                  </w:r>
                  <w:r>
                    <w:rPr>
                      <w:rStyle w:val="CharStyle275"/>
                    </w:rPr>
                    <w:t>Aesthetic</w:t>
                  </w:r>
                </w:p>
              </w:txbxContent>
            </v:textbox>
            <w10:wrap anchorx="margin"/>
          </v:shape>
        </w:pict>
      </w:r>
      <w:r>
        <w:pict>
          <v:shape id="_x0000_s1351" type="#_x0000_t202" style="position:absolute;margin-left:41.05pt;margin-top:247.75pt;width:101.5pt;height:33.5pt;z-index:251657816;mso-wrap-distance-left:5.pt;mso-wrap-distance-right:5.pt;mso-position-horizontal-relative:margin" filled="f" stroked="f">
            <v:textbox style="mso-fit-shape-to-text:t" inset="0,0,0,0">
              <w:txbxContent>
                <w:p>
                  <w:pPr>
                    <w:pStyle w:val="Style276"/>
                    <w:widowControl w:val="0"/>
                    <w:keepNext w:val="0"/>
                    <w:keepLines w:val="0"/>
                    <w:shd w:val="clear" w:color="auto" w:fill="auto"/>
                    <w:bidi w:val="0"/>
                    <w:jc w:val="left"/>
                    <w:spacing w:before="0" w:after="0" w:line="280" w:lineRule="exact"/>
                    <w:ind w:left="0" w:right="0" w:firstLine="0"/>
                  </w:pPr>
                  <w:r>
                    <w:rPr>
                      <w:rStyle w:val="CharStyle277"/>
                    </w:rPr>
                    <w:t xml:space="preserve">CHAPTER </w:t>
                  </w:r>
                  <w:r>
                    <w:rPr>
                      <w:rStyle w:val="CharStyle277"/>
                      <w:lang w:val="de-DE" w:eastAsia="de-DE" w:bidi="de-DE"/>
                    </w:rPr>
                    <w:t>1</w:t>
                  </w:r>
                </w:p>
                <w:p>
                  <w:pPr>
                    <w:pStyle w:val="Style278"/>
                    <w:widowControl w:val="0"/>
                    <w:keepNext w:val="0"/>
                    <w:keepLines w:val="0"/>
                    <w:shd w:val="clear" w:color="auto" w:fill="auto"/>
                    <w:bidi w:val="0"/>
                    <w:jc w:val="left"/>
                    <w:spacing w:before="0" w:after="0" w:line="360" w:lineRule="exact"/>
                    <w:ind w:left="0" w:right="0" w:firstLine="0"/>
                  </w:pPr>
                  <w:r>
                    <w:rPr>
                      <w:rStyle w:val="CharStyle279"/>
                    </w:rPr>
                    <w:t>INTRODUCTION</w:t>
                  </w:r>
                </w:p>
              </w:txbxContent>
            </v:textbox>
            <w10:wrap anchorx="margin"/>
          </v:shape>
        </w:pict>
      </w:r>
      <w:r>
        <w:pict>
          <v:shape id="_x0000_s1352" type="#_x0000_t202" style="position:absolute;margin-left:312.7pt;margin-top:251.1pt;width:7.7pt;height:12.4pt;z-index:251657817;mso-wrap-distance-left:5.pt;mso-wrap-distance-right:5.pt;mso-position-horizontal-relative:margin" filled="f" stroked="f">
            <v:textbox style="mso-fit-shape-to-text:t" inset="0,0,0,0">
              <w:txbxContent>
                <w:p>
                  <w:pPr>
                    <w:pStyle w:val="Style280"/>
                    <w:widowControl w:val="0"/>
                    <w:keepNext w:val="0"/>
                    <w:keepLines w:val="0"/>
                    <w:shd w:val="clear" w:color="auto" w:fill="auto"/>
                    <w:bidi w:val="0"/>
                    <w:jc w:val="left"/>
                    <w:spacing w:before="0" w:after="0" w:line="190" w:lineRule="exact"/>
                    <w:ind w:left="0" w:right="0" w:firstLine="0"/>
                  </w:pPr>
                  <w:r>
                    <w:rPr>
                      <w:w w:val="100"/>
                      <w:spacing w:val="0"/>
                      <w:color w:val="000000"/>
                      <w:position w:val="0"/>
                    </w:rPr>
                    <w:t>2</w:t>
                  </w:r>
                </w:p>
              </w:txbxContent>
            </v:textbox>
            <w10:wrap anchorx="margin"/>
          </v:shape>
        </w:pict>
      </w:r>
      <w:r>
        <w:pict>
          <v:shape id="_x0000_s1353" type="#_x0000_t202" style="position:absolute;margin-left:41.05pt;margin-top:302.7pt;width:52.8pt;height:16.9pt;z-index:251657818;mso-wrap-distance-left:5.pt;mso-wrap-distance-right:5.pt;mso-position-horizontal-relative:margin" filled="f" stroked="f">
            <v:textbox style="mso-fit-shape-to-text:t" inset="0,0,0,0">
              <w:txbxContent>
                <w:p>
                  <w:pPr>
                    <w:pStyle w:val="Style276"/>
                    <w:widowControl w:val="0"/>
                    <w:keepNext w:val="0"/>
                    <w:keepLines w:val="0"/>
                    <w:shd w:val="clear" w:color="auto" w:fill="auto"/>
                    <w:bidi w:val="0"/>
                    <w:jc w:val="left"/>
                    <w:spacing w:before="0" w:after="0" w:line="280" w:lineRule="exact"/>
                    <w:ind w:left="0" w:right="0" w:firstLine="0"/>
                  </w:pPr>
                  <w:r>
                    <w:rPr>
                      <w:rStyle w:val="CharStyle277"/>
                    </w:rPr>
                    <w:t xml:space="preserve">CHAPTER </w:t>
                  </w:r>
                  <w:r>
                    <w:rPr>
                      <w:rStyle w:val="CharStyle277"/>
                      <w:lang w:val="de-DE" w:eastAsia="de-DE" w:bidi="de-DE"/>
                    </w:rPr>
                    <w:t>2</w:t>
                  </w:r>
                </w:p>
              </w:txbxContent>
            </v:textbox>
            <w10:wrap anchorx="margin"/>
          </v:shape>
        </w:pict>
      </w:r>
      <w:r>
        <w:pict>
          <v:shape id="_x0000_s1354" type="#_x0000_t202" style="position:absolute;margin-left:312.7pt;margin-top:305.95pt;width:7.7pt;height:12.85pt;z-index:251657819;mso-wrap-distance-left:5.pt;mso-wrap-distance-right:5.pt;mso-position-horizontal-relative:margin" filled="f" stroked="f">
            <v:textbox style="mso-fit-shape-to-text:t" inset="0,0,0,0">
              <w:txbxContent>
                <w:p>
                  <w:pPr>
                    <w:pStyle w:val="Style282"/>
                    <w:widowControl w:val="0"/>
                    <w:keepNext w:val="0"/>
                    <w:keepLines w:val="0"/>
                    <w:shd w:val="clear" w:color="auto" w:fill="auto"/>
                    <w:bidi w:val="0"/>
                    <w:jc w:val="left"/>
                    <w:spacing w:before="0" w:after="0" w:line="200" w:lineRule="exact"/>
                    <w:ind w:left="0" w:right="0" w:firstLine="0"/>
                  </w:pPr>
                  <w:r>
                    <w:rPr>
                      <w:w w:val="100"/>
                      <w:spacing w:val="0"/>
                      <w:color w:val="000000"/>
                      <w:position w:val="0"/>
                    </w:rPr>
                    <w:t>8</w:t>
                  </w:r>
                </w:p>
              </w:txbxContent>
            </v:textbox>
            <w10:wrap anchorx="margin"/>
          </v:shape>
        </w:pict>
      </w:r>
      <w:r>
        <w:pict>
          <v:shape id="_x0000_s1355" type="#_x0000_t202" style="position:absolute;margin-left:5.e-002pt;margin-top:315.6pt;width:288.7pt;height:20.85pt;z-index:251657820;mso-wrap-distance-left:5.pt;mso-wrap-distance-right:5.pt;mso-position-horizontal-relative:margin" filled="f" stroked="f">
            <v:textbox style="mso-fit-shape-to-text:t" inset="0,0,0,0">
              <w:txbxContent>
                <w:p>
                  <w:pPr>
                    <w:pStyle w:val="Style278"/>
                    <w:widowControl w:val="0"/>
                    <w:keepNext w:val="0"/>
                    <w:keepLines w:val="0"/>
                    <w:shd w:val="clear" w:color="auto" w:fill="auto"/>
                    <w:bidi w:val="0"/>
                    <w:jc w:val="left"/>
                    <w:spacing w:before="0" w:after="0" w:line="360" w:lineRule="exact"/>
                    <w:ind w:left="0" w:right="0" w:firstLine="0"/>
                  </w:pPr>
                  <w:r>
                    <w:rPr>
                      <w:rStyle w:val="CharStyle279"/>
                      <w:lang w:val="de-DE" w:eastAsia="de-DE" w:bidi="de-DE"/>
                    </w:rPr>
                    <w:t xml:space="preserve">II THE LIMITS </w:t>
                  </w:r>
                  <w:r>
                    <w:rPr>
                      <w:rStyle w:val="CharStyle279"/>
                    </w:rPr>
                    <w:t xml:space="preserve">OF THE IMAGINARY </w:t>
                  </w:r>
                  <w:r>
                    <w:rPr>
                      <w:rStyle w:val="CharStyle279"/>
                      <w:lang w:val="de-DE" w:eastAsia="de-DE" w:bidi="de-DE"/>
                    </w:rPr>
                    <w:t>MUSEUM</w:t>
                  </w:r>
                </w:p>
              </w:txbxContent>
            </v:textbox>
            <w10:wrap anchorx="margin"/>
          </v:shape>
        </w:pict>
      </w:r>
      <w:r>
        <w:pict>
          <v:shape id="_x0000_s1356" type="#_x0000_t202" style="position:absolute;margin-left:41.05pt;margin-top:357.9pt;width:52.8pt;height:16.9pt;z-index:251657821;mso-wrap-distance-left:5.pt;mso-wrap-distance-right:5.pt;mso-position-horizontal-relative:margin" filled="f" stroked="f">
            <v:textbox style="mso-fit-shape-to-text:t" inset="0,0,0,0">
              <w:txbxContent>
                <w:p>
                  <w:pPr>
                    <w:pStyle w:val="Style276"/>
                    <w:widowControl w:val="0"/>
                    <w:keepNext w:val="0"/>
                    <w:keepLines w:val="0"/>
                    <w:shd w:val="clear" w:color="auto" w:fill="auto"/>
                    <w:bidi w:val="0"/>
                    <w:jc w:val="left"/>
                    <w:spacing w:before="0" w:after="0" w:line="280" w:lineRule="exact"/>
                    <w:ind w:left="0" w:right="0" w:firstLine="0"/>
                  </w:pPr>
                  <w:r>
                    <w:rPr>
                      <w:rStyle w:val="CharStyle284"/>
                    </w:rPr>
                    <w:t xml:space="preserve">Chapter </w:t>
                  </w:r>
                  <w:r>
                    <w:rPr>
                      <w:rStyle w:val="CharStyle284"/>
                      <w:lang w:val="de-DE" w:eastAsia="de-DE" w:bidi="de-DE"/>
                    </w:rPr>
                    <w:t>3</w:t>
                  </w:r>
                </w:p>
              </w:txbxContent>
            </v:textbox>
            <w10:wrap anchorx="margin"/>
          </v:shape>
        </w:pict>
      </w:r>
      <w:r>
        <w:pict>
          <v:shape id="_x0000_s1357" type="#_x0000_t202" style="position:absolute;margin-left:308.15pt;margin-top:354.5pt;width:12.5pt;height:20.9pt;z-index:251657822;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en-US" w:eastAsia="en-US" w:bidi="en-US"/>
                    </w:rPr>
                    <w:t>14</w:t>
                  </w:r>
                </w:p>
              </w:txbxContent>
            </v:textbox>
            <w10:wrap anchorx="margin"/>
          </v:shape>
        </w:pict>
      </w:r>
      <w:r>
        <w:pict>
          <v:shape id="_x0000_s1358" type="#_x0000_t202" style="position:absolute;margin-left:5.e-002pt;margin-top:372.1pt;width:229.2pt;height:35.pt;z-index:251657823;mso-wrap-distance-left:5.pt;mso-wrap-distance-right:5.pt;mso-position-horizontal-relative:margin" filled="f" stroked="f">
            <v:textbox style="mso-fit-shape-to-text:t" inset="0,0,0,0">
              <w:txbxContent>
                <w:p>
                  <w:pPr>
                    <w:pStyle w:val="Style278"/>
                    <w:widowControl w:val="0"/>
                    <w:keepNext w:val="0"/>
                    <w:keepLines w:val="0"/>
                    <w:shd w:val="clear" w:color="auto" w:fill="auto"/>
                    <w:bidi w:val="0"/>
                    <w:jc w:val="left"/>
                    <w:spacing w:before="0" w:after="0" w:line="322" w:lineRule="exact"/>
                    <w:ind w:left="860" w:right="0"/>
                  </w:pPr>
                  <w:r>
                    <w:rPr>
                      <w:rStyle w:val="CharStyle279"/>
                    </w:rPr>
                    <w:t>III THE (UN)PROBLEMATIC OF THE</w:t>
                    <w:br/>
                    <w:t>MEMORY INDUSTRIES</w:t>
                  </w:r>
                </w:p>
              </w:txbxContent>
            </v:textbox>
            <w10:wrap anchorx="margin"/>
          </v:shape>
        </w:pict>
      </w:r>
      <w:r>
        <w:pict>
          <v:shape id="_x0000_s1359" type="#_x0000_t202" style="position:absolute;margin-left:0.25pt;margin-top:428.45pt;width:191.75pt;height:33.75pt;z-index:251657824;mso-wrap-distance-left:5.pt;mso-wrap-distance-right:5.pt;mso-position-horizontal-relative:margin" filled="f" stroked="f">
            <v:textbox style="mso-fit-shape-to-text:t" inset="0,0,0,0">
              <w:txbxContent>
                <w:p>
                  <w:pPr>
                    <w:pStyle w:val="Style276"/>
                    <w:widowControl w:val="0"/>
                    <w:keepNext w:val="0"/>
                    <w:keepLines w:val="0"/>
                    <w:shd w:val="clear" w:color="auto" w:fill="auto"/>
                    <w:bidi w:val="0"/>
                    <w:jc w:val="left"/>
                    <w:spacing w:before="0" w:after="0" w:line="280" w:lineRule="exact"/>
                    <w:ind w:left="840" w:right="0" w:firstLine="0"/>
                  </w:pPr>
                  <w:r>
                    <w:rPr>
                      <w:rStyle w:val="CharStyle284"/>
                    </w:rPr>
                    <w:t>Chapter 4</w:t>
                  </w:r>
                </w:p>
                <w:p>
                  <w:pPr>
                    <w:pStyle w:val="Style278"/>
                    <w:widowControl w:val="0"/>
                    <w:keepNext w:val="0"/>
                    <w:keepLines w:val="0"/>
                    <w:shd w:val="clear" w:color="auto" w:fill="auto"/>
                    <w:bidi w:val="0"/>
                    <w:jc w:val="left"/>
                    <w:spacing w:before="0" w:after="0" w:line="360" w:lineRule="exact"/>
                    <w:ind w:left="0" w:right="0" w:firstLine="0"/>
                  </w:pPr>
                  <w:r>
                    <w:rPr>
                      <w:rStyle w:val="CharStyle279"/>
                    </w:rPr>
                    <w:t>IV NEW AESTHETIC REGIME</w:t>
                  </w:r>
                </w:p>
              </w:txbxContent>
            </v:textbox>
            <w10:wrap anchorx="margin"/>
          </v:shape>
        </w:pict>
      </w:r>
      <w:r>
        <w:pict>
          <v:shape id="_x0000_s1360" type="#_x0000_t202" style="position:absolute;margin-left:306.95pt;margin-top:425.3pt;width:13.45pt;height:20.85pt;z-index:251657825;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en-US" w:eastAsia="en-US" w:bidi="en-US"/>
                    </w:rPr>
                    <w:t>23</w:t>
                  </w:r>
                </w:p>
              </w:txbxContent>
            </v:textbox>
            <w10:wrap anchorx="margin"/>
          </v:shape>
        </w:pict>
      </w:r>
      <w:r>
        <w:pict>
          <v:shape id="_x0000_s1361" type="#_x0000_t202" style="position:absolute;margin-left:0.25pt;margin-top:483.9pt;width:124.8pt;height:33.5pt;z-index:251657826;mso-wrap-distance-left:5.pt;mso-wrap-distance-right:5.pt;mso-position-horizontal-relative:margin" filled="f" stroked="f">
            <v:textbox style="mso-fit-shape-to-text:t" inset="0,0,0,0">
              <w:txbxContent>
                <w:p>
                  <w:pPr>
                    <w:pStyle w:val="Style276"/>
                    <w:widowControl w:val="0"/>
                    <w:keepNext w:val="0"/>
                    <w:keepLines w:val="0"/>
                    <w:shd w:val="clear" w:color="auto" w:fill="auto"/>
                    <w:bidi w:val="0"/>
                    <w:jc w:val="center"/>
                    <w:spacing w:before="0" w:after="0" w:line="280" w:lineRule="exact"/>
                    <w:ind w:left="0" w:right="200" w:firstLine="0"/>
                  </w:pPr>
                  <w:r>
                    <w:rPr>
                      <w:rStyle w:val="CharStyle284"/>
                    </w:rPr>
                    <w:t>Chapters</w:t>
                  </w:r>
                </w:p>
                <w:p>
                  <w:pPr>
                    <w:pStyle w:val="Style278"/>
                    <w:widowControl w:val="0"/>
                    <w:keepNext w:val="0"/>
                    <w:keepLines w:val="0"/>
                    <w:shd w:val="clear" w:color="auto" w:fill="auto"/>
                    <w:bidi w:val="0"/>
                    <w:jc w:val="left"/>
                    <w:spacing w:before="0" w:after="0" w:line="360" w:lineRule="exact"/>
                    <w:ind w:left="0" w:right="0" w:firstLine="0"/>
                  </w:pPr>
                  <w:r>
                    <w:rPr>
                      <w:rStyle w:val="CharStyle279"/>
                    </w:rPr>
                    <w:t>IV CONCLUSION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54" w:lineRule="exact"/>
      </w:pPr>
    </w:p>
    <w:p>
      <w:pPr>
        <w:widowControl w:val="0"/>
        <w:rPr>
          <w:sz w:val="2"/>
          <w:szCs w:val="2"/>
        </w:rPr>
        <w:sectPr>
          <w:type w:val="continuous"/>
          <w:pgSz w:w="10749" w:h="13511"/>
          <w:pgMar w:top="1178" w:left="1642" w:right="1642" w:bottom="1493" w:header="0" w:footer="3" w:gutter="58"/>
          <w:rtlGutter/>
          <w:cols w:space="720"/>
          <w:noEndnote/>
          <w:docGrid w:linePitch="360"/>
        </w:sectPr>
      </w:pPr>
    </w:p>
    <w:p>
      <w:pPr>
        <w:pStyle w:val="Style273"/>
        <w:widowControl w:val="0"/>
        <w:keepNext w:val="0"/>
        <w:keepLines w:val="0"/>
        <w:shd w:val="clear" w:color="auto" w:fill="auto"/>
        <w:bidi w:val="0"/>
        <w:spacing w:before="0" w:after="178" w:line="960" w:lineRule="exact"/>
        <w:ind w:left="20" w:right="0" w:firstLine="0"/>
      </w:pPr>
      <w:r>
        <w:rPr>
          <w:rStyle w:val="CharStyle286"/>
        </w:rPr>
        <w:t>Chapter One</w:t>
      </w:r>
    </w:p>
    <w:p>
      <w:pPr>
        <w:pStyle w:val="Style288"/>
        <w:widowControl w:val="0"/>
        <w:keepNext w:val="0"/>
        <w:keepLines w:val="0"/>
        <w:shd w:val="clear" w:color="auto" w:fill="auto"/>
        <w:bidi w:val="0"/>
        <w:spacing w:before="0" w:after="408" w:line="320" w:lineRule="exact"/>
        <w:ind w:left="20" w:right="0" w:firstLine="0"/>
      </w:pPr>
      <w:r>
        <w:rPr>
          <w:lang w:val="en-US" w:eastAsia="en-US" w:bidi="en-US"/>
          <w:w w:val="100"/>
          <w:spacing w:val="0"/>
          <w:color w:val="000000"/>
          <w:position w:val="0"/>
        </w:rPr>
        <w:t>INTRODUCTION</w:t>
      </w:r>
    </w:p>
    <w:p>
      <w:pPr>
        <w:pStyle w:val="Style278"/>
        <w:widowControl w:val="0"/>
        <w:keepNext w:val="0"/>
        <w:keepLines w:val="0"/>
        <w:shd w:val="clear" w:color="auto" w:fill="auto"/>
        <w:bidi w:val="0"/>
        <w:jc w:val="left"/>
        <w:spacing w:before="0" w:after="0" w:line="418" w:lineRule="exact"/>
        <w:ind w:left="620" w:right="540" w:firstLine="0"/>
      </w:pPr>
      <w:r>
        <w:rPr>
          <w:lang w:val="en-US" w:eastAsia="en-US" w:bidi="en-US"/>
          <w:w w:val="100"/>
          <w:spacing w:val="0"/>
          <w:color w:val="000000"/>
          <w:position w:val="0"/>
        </w:rPr>
        <w:t>ONCE WE KNOW THAT THE VERY ESSENCE</w:t>
        <w:br/>
        <w:t>OF CREATION IS A BREAK WITH THE PAST,</w:t>
      </w:r>
    </w:p>
    <w:p>
      <w:pPr>
        <w:pStyle w:val="Style278"/>
        <w:widowControl w:val="0"/>
        <w:keepNext w:val="0"/>
        <w:keepLines w:val="0"/>
        <w:shd w:val="clear" w:color="auto" w:fill="auto"/>
        <w:bidi w:val="0"/>
        <w:jc w:val="center"/>
        <w:spacing w:before="0" w:after="0" w:line="418" w:lineRule="exact"/>
        <w:ind w:left="20" w:right="0" w:firstLine="0"/>
      </w:pPr>
      <w:r>
        <w:rPr>
          <w:lang w:val="en-US" w:eastAsia="en-US" w:bidi="en-US"/>
          <w:w w:val="100"/>
          <w:spacing w:val="0"/>
          <w:color w:val="000000"/>
          <w:position w:val="0"/>
        </w:rPr>
        <w:t>ART LINKS UP WITH HISTORY, SO TO SPEAK,</w:t>
      </w:r>
    </w:p>
    <w:p>
      <w:pPr>
        <w:pStyle w:val="Style278"/>
        <w:widowControl w:val="0"/>
        <w:keepNext w:val="0"/>
        <w:keepLines w:val="0"/>
        <w:shd w:val="clear" w:color="auto" w:fill="auto"/>
        <w:bidi w:val="0"/>
        <w:jc w:val="center"/>
        <w:spacing w:before="0" w:after="352" w:line="418" w:lineRule="exact"/>
        <w:ind w:left="20" w:right="0" w:firstLine="0"/>
      </w:pPr>
      <w:r>
        <w:rPr>
          <w:lang w:val="en-US" w:eastAsia="en-US" w:bidi="en-US"/>
          <w:w w:val="100"/>
          <w:spacing w:val="0"/>
          <w:color w:val="000000"/>
          <w:position w:val="0"/>
        </w:rPr>
        <w:t>IN REVERSE.</w:t>
      </w:r>
    </w:p>
    <w:p>
      <w:pPr>
        <w:pStyle w:val="Style291"/>
        <w:keepNext/>
        <w:framePr w:dropCap="drop" w:hAnchor="text" w:lines="4" w:vAnchor="text" w:hSpace="53" w:vSpace="53"/>
        <w:widowControl w:val="0"/>
        <w:shd w:val="clear" w:color="auto" w:fill="auto"/>
        <w:spacing w:before="0" w:line="940" w:lineRule="exact"/>
        <w:ind w:left="0" w:firstLine="0"/>
      </w:pPr>
      <w:r>
        <w:rPr>
          <w:lang w:val="en-US" w:eastAsia="en-US" w:bidi="en-US"/>
          <w:sz w:val="134"/>
          <w:szCs w:val="134"/>
          <w:rFonts w:ascii="Arial" w:eastAsia="Arial" w:hAnsi="Arial" w:cs="Arial"/>
          <w:w w:val="100"/>
          <w:spacing w:val="0"/>
          <w:color w:val="000000"/>
          <w:position w:val="-20"/>
        </w:rPr>
        <w:t>T</w:t>
      </w:r>
    </w:p>
    <w:p>
      <w:pPr>
        <w:pStyle w:val="Style291"/>
        <w:widowControl w:val="0"/>
        <w:keepNext w:val="0"/>
        <w:keepLines w:val="0"/>
        <w:shd w:val="clear" w:color="auto" w:fill="auto"/>
        <w:bidi w:val="0"/>
        <w:spacing w:before="0" w:after="0"/>
        <w:ind w:left="0" w:right="0" w:firstLine="0"/>
      </w:pPr>
      <w:r>
        <w:rPr>
          <w:lang w:val="en-US" w:eastAsia="en-US" w:bidi="en-US"/>
          <w:w w:val="100"/>
          <w:spacing w:val="0"/>
          <w:color w:val="000000"/>
          <w:position w:val="0"/>
        </w:rPr>
        <w:t>he notion of the glitch, as a technical artifact, whether</w:t>
        <w:br/>
        <w:t>accidental, system-generated, pragmatically or aestheti</w:t>
        <w:t>-</w:t>
        <w:br/>
        <w:t>cally created, contains within it a framework for thinking</w:t>
        <w:br/>
        <w:t>through the digital, or as we would prefer, the compu</w:t>
        <w:t>-</w:t>
        <w:br/>
        <w:t>tational. More specifically, the glitch is an exceptional</w:t>
        <w:br/>
        <w:t>way of reflecting on key aspects of the new aesthetic as</w:t>
        <w:br/>
        <w:t>a moment within a computational society, or what Vilem Flusser</w:t>
        <w:br/>
        <w:t>once called a post-historical age where we recognize ourselves not</w:t>
        <w:br/>
        <w:t>as subjects, but projects bound up in the structure of algorithms and</w:t>
        <w:br/>
        <w:t>theorems designed out of ourselves (2004: 90). In many ways the</w:t>
        <w:br/>
        <w:t>new aesthetic has served as a lightning rod for general recognition</w:t>
        <w:br/>
        <w:t>that our computational way of thinking is (finally) having a major</w:t>
        <w:br/>
        <w:t>influence on socialities, work and life itself. Indeed, the capacities</w:t>
        <w:br/>
        <w:t>of calculative systems and devices to use context to present the user</w:t>
        <w:br/>
        <w:t>with predictive media and information in real-time, sometimes to</w:t>
        <w:br/>
        <w:t>startling effect, has become a normative experience of living in a</w:t>
        <w:br/>
        <w:t>computationally augmented everyday. We would even go further</w:t>
        <w:br/>
        <w:t>and suggest that computation itself has become an important set of</w:t>
        <w:br/>
        <w:t>conceptual, theoretical, aesthetic, and practice-based styles of life</w:t>
        <w:br/>
        <w:t>today, such that we live in a historical constellation of intelligibility</w:t>
        <w:br/>
        <w:t>defined by computationality. But that is getting ahead of ourselves.</w:t>
      </w:r>
    </w:p>
    <w:p>
      <w:pPr>
        <w:pStyle w:val="Style66"/>
        <w:widowControl w:val="0"/>
        <w:keepNext w:val="0"/>
        <w:keepLines w:val="0"/>
        <w:shd w:val="clear" w:color="auto" w:fill="auto"/>
        <w:bidi w:val="0"/>
        <w:spacing w:before="0" w:after="0"/>
        <w:ind w:left="0" w:right="0" w:firstLine="620"/>
        <w:sectPr>
          <w:pgSz w:w="10749" w:h="13511"/>
          <w:pgMar w:top="1367" w:left="1617" w:right="1617" w:bottom="1386" w:header="0" w:footer="3" w:gutter="948"/>
          <w:rtlGutter w:val="0"/>
          <w:cols w:space="720"/>
          <w:noEndnote/>
          <w:docGrid w:linePitch="360"/>
        </w:sectPr>
      </w:pPr>
      <w:r>
        <w:rPr>
          <w:lang w:val="en-US" w:eastAsia="en-US" w:bidi="en-US"/>
          <w:w w:val="100"/>
          <w:spacing w:val="0"/>
          <w:color w:val="000000"/>
          <w:position w:val="0"/>
        </w:rPr>
        <w:t>The new aesthetic, as is now widely known, was initiated as</w:t>
        <w:br/>
        <w:t>the ‘New Aesthetic project’ in early 2011 through a Tumblr blog</w:t>
        <w:br/>
        <w:t>started by James Bridle, a UK based designer/artist/programmer</w:t>
        <w:br/>
      </w:r>
    </w:p>
    <w:p>
      <w:pPr>
        <w:pStyle w:val="Style66"/>
        <w:widowControl w:val="0"/>
        <w:keepNext w:val="0"/>
        <w:keepLines w:val="0"/>
        <w:shd w:val="clear" w:color="auto" w:fill="auto"/>
        <w:bidi w:val="0"/>
        <w:spacing w:before="0" w:after="0"/>
        <w:ind w:left="0" w:right="0" w:firstLine="620"/>
      </w:pPr>
      <w:r>
        <w:rPr>
          <w:lang w:val="en-US" w:eastAsia="en-US" w:bidi="en-US"/>
          <w:w w:val="100"/>
          <w:spacing w:val="0"/>
          <w:color w:val="000000"/>
          <w:position w:val="0"/>
        </w:rPr>
        <w:t>working in the creative industries. He declared his ambition as “col</w:t>
        <w:t>-</w:t>
        <w:br/>
        <w:t>lecting images and things that seem to approach a new aesthetic of</w:t>
        <w:br/>
        <w:t>the future”, which mainly took place by posting ‘found’ images</w:t>
        <w:br/>
        <w:t>from across the Internet (Bridle 2011). Tumblr archives imagery - it</w:t>
        <w:br/>
        <w:t>is a noticeably visual platform — and highlights digital processing</w:t>
        <w:br/>
        <w:t>from multiple perspectives (see Berry et al 2012). Fic.l</w:t>
      </w:r>
    </w:p>
    <w:p>
      <w:pPr>
        <w:pStyle w:val="Style66"/>
        <w:widowControl w:val="0"/>
        <w:keepNext w:val="0"/>
        <w:keepLines w:val="0"/>
        <w:shd w:val="clear" w:color="auto" w:fill="auto"/>
        <w:bidi w:val="0"/>
        <w:spacing w:before="0" w:after="240"/>
        <w:ind w:left="0" w:right="0" w:firstLine="600"/>
      </w:pPr>
      <w:r>
        <w:rPr>
          <w:lang w:val="en-US" w:eastAsia="en-US" w:bidi="en-US"/>
          <w:w w:val="100"/>
          <w:spacing w:val="0"/>
          <w:color w:val="000000"/>
          <w:position w:val="0"/>
        </w:rPr>
        <w:t>This nascent New Aesthetic was subsequently presented at</w:t>
        <w:br/>
        <w:t>South By Southwest (SXSW) in a panel Bridle organized. The</w:t>
        <w:br/>
        <w:t>presentation was structured in particular around the notion of ma-</w:t>
        <w:br/>
        <w:t>chinic vision, as the abstract for the event stated,</w:t>
      </w:r>
    </w:p>
    <w:p>
      <w:pPr>
        <w:pStyle w:val="Style66"/>
        <w:widowControl w:val="0"/>
        <w:keepNext w:val="0"/>
        <w:keepLines w:val="0"/>
        <w:shd w:val="clear" w:color="auto" w:fill="auto"/>
        <w:bidi w:val="0"/>
        <w:spacing w:before="0" w:after="240"/>
        <w:ind w:left="320" w:right="0" w:firstLine="0"/>
      </w:pPr>
      <w:r>
        <w:rPr>
          <w:lang w:val="en-US" w:eastAsia="en-US" w:bidi="en-US"/>
          <w:w w:val="100"/>
          <w:spacing w:val="0"/>
          <w:color w:val="000000"/>
          <w:position w:val="0"/>
        </w:rPr>
        <w:t>We are becoming acquainted with new ways of seeing: the</w:t>
        <w:br/>
        <w:t>Gods-eye view of satellites, the Kinect’s inside-out sense of the</w:t>
        <w:br/>
        <w:t>living room, the elevated car-sight of Google Street View, the</w:t>
        <w:br/>
        <w:t>facial obsessions of CCTV... As a result, these new styles and</w:t>
        <w:br/>
        <w:t>senses recur in our art, our designs, and our products. The pix-</w:t>
        <w:br/>
        <w:t>elation of low-resolution images, the rough yet distinct edges of</w:t>
        <w:br/>
        <w:t>3D printing, the shifting layers of digital maps. In this session,</w:t>
        <w:br/>
        <w:t>the participants will give examples of these effects, products</w:t>
        <w:br/>
        <w:t>and artworks, and discuss the ways in which ways of seeing are</w:t>
        <w:br/>
        <w:t>increasingly transforming ways of making and doing (SXSW,</w:t>
        <w:br/>
      </w:r>
      <w:r>
        <w:rPr>
          <w:rStyle w:val="CharStyle294"/>
        </w:rPr>
        <w:t>2012</w:t>
      </w:r>
      <w:r>
        <w:rPr>
          <w:rStyle w:val="CharStyle295"/>
        </w:rPr>
        <w:t>).</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In the audience was the science fiction author Bruce Sterling, who</w:t>
        <w:br/>
        <w:t xml:space="preserve">wrote a short essay for his Wired blog, </w:t>
      </w:r>
      <w:r>
        <w:rPr>
          <w:rStyle w:val="CharStyle86"/>
        </w:rPr>
        <w:t>Beyond the Beyond,</w:t>
      </w:r>
      <w:r>
        <w:rPr>
          <w:lang w:val="en-US" w:eastAsia="en-US" w:bidi="en-US"/>
          <w:w w:val="100"/>
          <w:spacing w:val="0"/>
          <w:color w:val="000000"/>
          <w:position w:val="0"/>
        </w:rPr>
        <w:t xml:space="preserve"> reflect</w:t>
        <w:t>-</w:t>
        <w:br/>
        <w:t>ing on the idea, in some senses mapping out its contours and pos</w:t>
        <w:t>-</w:t>
        <w:br/>
        <w:t>sibilities (Sterling 2012). Shortly after being published, this post</w:t>
        <w:br/>
        <w:t>rapidly circulated around the world, generating significant contro</w:t>
        <w:t>-</w:t>
        <w:br/>
        <w:t>versy and a great deal of discussion from a number of commenta</w:t>
        <w:t>-</w:t>
        <w:br/>
        <w:t>tors. The contestation created in this storm of attention around</w:t>
        <w:br/>
        <w:t>the new aesthetic has been extremely revealing, both in the terms</w:t>
        <w:br/>
        <w:t>of reservations from media arts contexts, but also with more fasci</w:t>
        <w:t>-</w:t>
        <w:br/>
        <w:t>nating recognition by a wider public that the concept of the new</w:t>
        <w:br/>
        <w:t>aesthetic identified something interesting.</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It is this something that we want to discuss here, to tease</w:t>
        <w:br/>
        <w:t>out how the new aesthetic has given us a useful register to talk</w:t>
        <w:br/>
        <w:t>more generally about computationality, especially in terms of the</w:t>
      </w:r>
      <w:r>
        <w:br w:type="page"/>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post-humanist claims surrounding the idea, along with questions</w:t>
        <w:br/>
        <w:t>of contemporary cultural production, materialist politics and criti</w:t>
        <w:t>-</w:t>
        <w:br/>
        <w:t>cal thinking. Put another way, the new aesthetic has given us one</w:t>
        <w:br/>
        <w:t>possible grammar for identifying and critiquing the digital, but</w:t>
        <w:br/>
        <w:t>also for recognizing an emergent regime of computational sense</w:t>
        <w:t>-</w:t>
        <w:br/>
        <w:t>making — an issue that we want to explore in this text. To be clear,</w:t>
        <w:br/>
        <w:t>our aim is not to become the defenders of the new aesthetic, or to</w:t>
        <w:br/>
        <w:t>accept it as defined by the creative industries themselves. Rather,</w:t>
        <w:br/>
        <w:t>we want to think through the spaces opened up by this concept far</w:t>
        <w:br/>
        <w:t>beyond the initial ‘mood- boarding’ techniques that gave rise to</w:t>
        <w:br/>
        <w:t>Bridle’s formulation. Somewhat tellingly, criticism of the new aes</w:t>
        <w:t>-</w:t>
        <w:br/>
        <w:t>thetic often goes no further than declaring that the new aesthetic</w:t>
        <w:br/>
        <w:t>is neither ‘new’ nor ‘aesthetic’, which only serves to close down</w:t>
        <w:br/>
        <w:t>discussion before it has even started.</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Thus we explore computational sense-making as machines</w:t>
        <w:br/>
        <w:t>process, format, organize and understand the world, especially as</w:t>
        <w:br/>
        <w:t>this is entangled with competing notions of (post)humanism. We</w:t>
        <w:br/>
        <w:t>investigate, moreover, how these settings encourage modes of ar</w:t>
        <w:t>-</w:t>
        <w:br/>
        <w:t>chiving and representing connected to informational accumula</w:t>
        <w:t>-</w:t>
        <w:br/>
        <w:t>tion and security apparatuses. In other words, we aim to unpack</w:t>
        <w:br/>
        <w:t>these ideas as a practice of assembling which is shaped by compu</w:t>
        <w:t>-</w:t>
        <w:br/>
        <w:t>tational means, and also how this implies the elaboration of a new</w:t>
        <w:br/>
        <w:t>aesthetic regime.</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Perhaps surprisingly, the notion of The Imaginary Museum</w:t>
        <w:br/>
        <w:t xml:space="preserve">first proposed by </w:t>
      </w:r>
      <w:r>
        <w:rPr>
          <w:lang w:val="fr-FR" w:eastAsia="fr-FR" w:bidi="fr-FR"/>
          <w:w w:val="100"/>
          <w:spacing w:val="0"/>
          <w:color w:val="000000"/>
          <w:position w:val="0"/>
        </w:rPr>
        <w:t xml:space="preserve">André Malraux </w:t>
      </w:r>
      <w:r>
        <w:rPr>
          <w:lang w:val="en-US" w:eastAsia="en-US" w:bidi="en-US"/>
          <w:w w:val="100"/>
          <w:spacing w:val="0"/>
          <w:color w:val="000000"/>
          <w:position w:val="0"/>
        </w:rPr>
        <w:t>in the late 1940s and early 1950s</w:t>
        <w:br/>
        <w:t>assists with establishing the terms of our discussion. Archiviza-</w:t>
        <w:br/>
        <w:t>tion and collecting is comprehended in this schema as transforma</w:t>
        <w:t>-</w:t>
        <w:br/>
        <w:t>tive in onto-epistemological terms. That is, as Barbara Eldredge</w:t>
        <w:br/>
        <w:t>writes, “taking an object out of its original context and placing it</w:t>
        <w:br/>
        <w:t>in a museum fundamentally changes the very nature of the object,</w:t>
        <w:br/>
        <w:t>changes its purpose from utilitarian to aesthetic... In this way, a</w:t>
        <w:br/>
        <w:t>table created for utilitarian purposes or a religious icon created</w:t>
        <w:br/>
        <w:t>to access the sublime are transformed into aesthetic objects, what</w:t>
        <w:br/>
      </w:r>
      <w:r>
        <w:rPr>
          <w:lang w:val="fr-FR" w:eastAsia="fr-FR" w:bidi="fr-FR"/>
          <w:w w:val="100"/>
          <w:spacing w:val="0"/>
          <w:color w:val="000000"/>
          <w:position w:val="0"/>
        </w:rPr>
        <w:t xml:space="preserve">Malraux </w:t>
      </w:r>
      <w:r>
        <w:rPr>
          <w:lang w:val="en-US" w:eastAsia="en-US" w:bidi="en-US"/>
          <w:w w:val="100"/>
          <w:spacing w:val="0"/>
          <w:color w:val="000000"/>
          <w:position w:val="0"/>
        </w:rPr>
        <w:t>calls style” (Eldredge 2012). There is, likewise, a strong</w:t>
        <w:br/>
        <w:t>medial aspect to Malraux’s understanding of these processes, espe</w:t>
        <w:t>-</w:t>
        <w:br/>
        <w:t>cially as photography becomes a medium that allowed for techni</w:t>
        <w:t>-</w:t>
        <w:br/>
        <w:t>cal diagramming of semblances and affinities,</w:t>
      </w:r>
      <w:r>
        <w:br w:type="page"/>
      </w:r>
    </w:p>
    <w:p>
      <w:pPr>
        <w:pStyle w:val="Style66"/>
        <w:widowControl w:val="0"/>
        <w:keepNext w:val="0"/>
        <w:keepLines w:val="0"/>
        <w:shd w:val="clear" w:color="auto" w:fill="auto"/>
        <w:bidi w:val="0"/>
        <w:spacing w:before="0" w:after="244" w:line="283" w:lineRule="exact"/>
        <w:ind w:left="320" w:right="0" w:firstLine="0"/>
      </w:pPr>
      <w:r>
        <w:rPr>
          <w:lang w:val="en-US" w:eastAsia="en-US" w:bidi="en-US"/>
          <w:w w:val="100"/>
          <w:spacing w:val="0"/>
          <w:color w:val="000000"/>
          <w:position w:val="0"/>
        </w:rPr>
        <w:t>Malraux argues that his collection of reproductions performs</w:t>
        <w:br/>
        <w:t>the same transformative function but better. Photographs or art</w:t>
        <w:br/>
        <w:t>are not bound by the limitations of physical display. Exhibiting</w:t>
        <w:br/>
        <w:t>pictures of artworks is infinitely easier to access/transport/dis-</w:t>
        <w:br/>
        <w:t>play/juxtapose than the artworks themselves. In an instant, one</w:t>
        <w:br/>
        <w:t>can place a picture of The Sphinx beside a picture of the Eiffel</w:t>
        <w:br/>
        <w:t>Tower (Eldredge 2012).</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From our perspective, the notion of the imaginary museum might</w:t>
        <w:br/>
        <w:t>itself be productively thought in relation to the new aesthetic</w:t>
        <w:br/>
        <w:t>for two reasons. Firstly, it invites discussion of the new aesthetic</w:t>
        <w:br/>
        <w:t>through one of the frameworks that animates transmediale 2013,</w:t>
        <w:br/>
        <w:t>and which we also believe is an interesting framework in terms of</w:t>
        <w:br/>
        <w:t>computational systems. Secondly, it allows us to ask the question</w:t>
        <w:br/>
        <w:t>of what the Imaginary Museum imagines, and what this can tell</w:t>
        <w:br/>
        <w:t>us about the collection, curation and archivization of cultural con</w:t>
        <w:t>-</w:t>
        <w:br/>
        <w:t>tent today through new media. Indeed, aspects of elitism, popular</w:t>
        <w:br/>
        <w:t>culture, technical storage, analytics and reproduction that inform</w:t>
        <w:br/>
        <w:t>the imaginary museum are also fully present in the new aesthetic.</w:t>
        <w:br/>
        <w:t>In Malraux’s terms, we might wonder whether we are similarly</w:t>
        <w:br/>
        <w:t>witnesses of a consistent or ‘grand style,’ certainly in relation to a</w:t>
        <w:br/>
        <w:t>dominant trend for all things posthuman.</w:t>
      </w:r>
    </w:p>
    <w:p>
      <w:pPr>
        <w:pStyle w:val="Style66"/>
        <w:widowControl w:val="0"/>
        <w:keepNext w:val="0"/>
        <w:keepLines w:val="0"/>
        <w:shd w:val="clear" w:color="auto" w:fill="auto"/>
        <w:bidi w:val="0"/>
        <w:spacing w:before="0" w:after="0"/>
        <w:ind w:left="0" w:right="0" w:firstLine="620"/>
      </w:pPr>
      <w:r>
        <w:rPr>
          <w:lang w:val="en-US" w:eastAsia="en-US" w:bidi="en-US"/>
          <w:w w:val="100"/>
          <w:spacing w:val="0"/>
          <w:color w:val="000000"/>
          <w:position w:val="0"/>
        </w:rPr>
        <w:t>There have, however, been previous attempts to think</w:t>
        <w:br/>
        <w:t>through the imaginary museum in terms of the computational. For</w:t>
        <w:br/>
        <w:t>example, in the 1980s Harold McWhinnie expanded on Malraux’s</w:t>
        <w:br/>
        <w:t>idea through the notion of an ‘instant museum’ enabled by digital</w:t>
        <w:br/>
        <w:t>technologies. He created prototypes of three such ‘museums’ on</w:t>
        <w:br/>
        <w:t>floppy disks, but the full unrealized proposal included a distributed</w:t>
        <w:br/>
        <w:t>bulletin board that extended to locations in outer space, so that</w:t>
        <w:br/>
        <w:t>“works of art would be stored in an information retrieval system</w:t>
        <w:br/>
        <w:t>and could be beamed back and forth to the museum spectator both</w:t>
        <w:br/>
        <w:t>on earth, or under it in an art museum, and on other space stations</w:t>
        <w:br/>
        <w:t>as well” (cited in Prince 1988: 88). Despite seeming outlandish,</w:t>
        <w:br/>
        <w:t>electronic imaginary museums are arguably no longer hypothetical</w:t>
        <w:br/>
        <w:t>propositions, but fully enabled through the database technologies</w:t>
        <w:br/>
        <w:t>that form computationality.</w:t>
      </w:r>
    </w:p>
    <w:p>
      <w:pPr>
        <w:pStyle w:val="Style66"/>
        <w:widowControl w:val="0"/>
        <w:keepNext w:val="0"/>
        <w:keepLines w:val="0"/>
        <w:shd w:val="clear" w:color="auto" w:fill="auto"/>
        <w:bidi w:val="0"/>
        <w:spacing w:before="0" w:after="122" w:line="360" w:lineRule="exact"/>
        <w:ind w:left="0" w:right="0" w:firstLine="620"/>
      </w:pPr>
      <w:r>
        <w:rPr>
          <w:lang w:val="en-US" w:eastAsia="en-US" w:bidi="en-US"/>
          <w:w w:val="100"/>
          <w:spacing w:val="0"/>
          <w:color w:val="000000"/>
          <w:position w:val="0"/>
        </w:rPr>
        <w:t>In this respect, we can examine the concept of the imagined</w:t>
        <w:br w:type="page"/>
        <w:t>museum - drawing links with the function of the imaginary linked</w:t>
        <w:br/>
        <w:t>to the notion of imagined community theorized by Benedict An</w:t>
        <w:t>-</w:t>
        <w:br/>
        <w:t>derson (2006) or Wendy Hui Kyong Chun’s imaginary networks.</w:t>
        <w:br/>
        <w:t>As Darzin (1957) argues:</w:t>
      </w:r>
    </w:p>
    <w:p>
      <w:pPr>
        <w:pStyle w:val="Style66"/>
        <w:widowControl w:val="0"/>
        <w:keepNext w:val="0"/>
        <w:keepLines w:val="0"/>
        <w:shd w:val="clear" w:color="auto" w:fill="auto"/>
        <w:bidi w:val="0"/>
        <w:spacing w:before="0" w:after="240" w:line="274" w:lineRule="exact"/>
        <w:ind w:left="340" w:right="0" w:firstLine="0"/>
      </w:pPr>
      <w:r>
        <w:rPr>
          <w:lang w:val="en-US" w:eastAsia="en-US" w:bidi="en-US"/>
          <w:w w:val="100"/>
          <w:spacing w:val="0"/>
          <w:color w:val="000000"/>
          <w:position w:val="0"/>
        </w:rPr>
        <w:t>The imaginary museum is an essentially modern thing: brought</w:t>
        <w:br/>
        <w:t>forth by the improvements in methods of reproduction and by</w:t>
        <w:br/>
        <w:t>the development of color photography, it has helped to famil</w:t>
        <w:t>-</w:t>
        <w:br/>
        <w:t>iarize the modern public with works of different periods and</w:t>
        <w:br/>
        <w:t>cultures. The exemplary works thus forfeit their high rank and</w:t>
        <w:br/>
        <w:t>are integrated in the community of minor works. Paintings,</w:t>
        <w:br/>
        <w:t>sketches, sculptures, ceramics are detached from their surround</w:t>
        <w:t>-</w:t>
        <w:br/>
        <w:t>ings and thrust into a realm where they can lead an autonomous</w:t>
        <w:br/>
        <w:t>existence, unhampered by the laws of time and space (Darzins</w:t>
        <w:br/>
        <w:t>1957: 107).</w:t>
      </w:r>
    </w:p>
    <w:p>
      <w:pPr>
        <w:pStyle w:val="Style66"/>
        <w:widowControl w:val="0"/>
        <w:keepNext w:val="0"/>
        <w:keepLines w:val="0"/>
        <w:shd w:val="clear" w:color="auto" w:fill="auto"/>
        <w:bidi w:val="0"/>
        <w:spacing w:before="0" w:after="0" w:line="274" w:lineRule="exact"/>
        <w:ind w:left="0" w:right="0" w:firstLine="0"/>
      </w:pPr>
      <w:r>
        <w:rPr>
          <w:lang w:val="en-US" w:eastAsia="en-US" w:bidi="en-US"/>
          <w:w w:val="100"/>
          <w:spacing w:val="0"/>
          <w:color w:val="000000"/>
          <w:position w:val="0"/>
        </w:rPr>
        <w:t>Speculation of an imaginary museum of culture also drives tech</w:t>
        <w:t>-</w:t>
        <w:br/>
        <w:t>nological dreams of comprehensive digital collections — sometimes</w:t>
        <w:br/>
        <w:t>referred to as an infinite archive. The accumulative and curato</w:t>
        <w:t>-</w:t>
        <w:br/>
        <w:t>rial nature of the new aesthetic has obvious links with this notion</w:t>
        <w:br/>
        <w:t>of registering and recording technical artifacts. It resonates, more</w:t>
        <w:t>-</w:t>
        <w:br/>
        <w:t>over, with how the Platonic dream of a new ‘cyberspace’ and has</w:t>
        <w:br/>
        <w:t>informed the imaginaries of Internet technologists. As Erik Davis</w:t>
        <w:br/>
        <w:t>put it, “the animating archetype of the information economy, its</w:t>
        <w:br/>
        <w:t>psychological spunk, lies in a gnostic flight from heaviness and tor</w:t>
        <w:t>-</w:t>
        <w:br/>
        <w:t>por of the material earth, a transition from the laboring body into a</w:t>
        <w:br/>
        <w:t>symbol processing mind” (1999: 115). Others have also noted this</w:t>
        <w:br/>
        <w:t>characteristic in Malraux’s notion; for example, Sypher observes,</w:t>
        <w:br/>
        <w:t>“in fact, there is something almost Platonic about the [imaginary]</w:t>
        <w:br/>
        <w:t>museum that sets Heraclitean Change over against the Eleatic Per</w:t>
        <w:t>-</w:t>
        <w:br/>
        <w:t>manence of an Art” (1985: 149).</w:t>
      </w:r>
    </w:p>
    <w:p>
      <w:pPr>
        <w:pStyle w:val="Style66"/>
        <w:widowControl w:val="0"/>
        <w:keepNext w:val="0"/>
        <w:keepLines w:val="0"/>
        <w:shd w:val="clear" w:color="auto" w:fill="auto"/>
        <w:bidi w:val="0"/>
        <w:spacing w:before="0" w:after="171" w:line="274" w:lineRule="exact"/>
        <w:ind w:left="0" w:right="0" w:firstLine="600"/>
      </w:pPr>
      <w:r>
        <w:rPr>
          <w:lang w:val="en-US" w:eastAsia="en-US" w:bidi="en-US"/>
          <w:w w:val="100"/>
          <w:spacing w:val="0"/>
          <w:color w:val="000000"/>
          <w:position w:val="0"/>
        </w:rPr>
        <w:t>Indeed, having considered the possibilities opened up by pho</w:t>
        <w:t>-</w:t>
        <w:br/>
        <w:t>tographic reproduction, Malraux conceives of this milieu as both</w:t>
        <w:br/>
        <w:t>singular and somehow ‘without walls’ in contrast with the ‘real’</w:t>
        <w:br/>
        <w:t>museums. He writes:</w:t>
      </w:r>
    </w:p>
    <w:p>
      <w:pPr>
        <w:pStyle w:val="Style66"/>
        <w:widowControl w:val="0"/>
        <w:keepNext w:val="0"/>
        <w:keepLines w:val="0"/>
        <w:shd w:val="clear" w:color="auto" w:fill="auto"/>
        <w:bidi w:val="0"/>
        <w:spacing w:before="0" w:after="131" w:line="360" w:lineRule="exact"/>
        <w:ind w:left="340" w:right="0" w:firstLine="0"/>
        <w:sectPr>
          <w:headerReference w:type="even" r:id="rId275"/>
          <w:headerReference w:type="default" r:id="rId276"/>
          <w:footerReference w:type="even" r:id="rId277"/>
          <w:footerReference w:type="default" r:id="rId278"/>
          <w:headerReference w:type="first" r:id="rId279"/>
          <w:footerReference w:type="first" r:id="rId280"/>
          <w:pgSz w:w="10749" w:h="13511"/>
          <w:pgMar w:top="1367" w:left="1617" w:right="1617" w:bottom="1386" w:header="0" w:footer="3" w:gutter="948"/>
          <w:rtlGutter/>
          <w:cols w:space="720"/>
          <w:noEndnote/>
          <w:docGrid w:linePitch="360"/>
        </w:sectPr>
      </w:pPr>
      <w:r>
        <w:rPr>
          <w:lang w:val="en-US" w:eastAsia="en-US" w:bidi="en-US"/>
          <w:w w:val="100"/>
          <w:spacing w:val="0"/>
          <w:color w:val="000000"/>
          <w:position w:val="0"/>
        </w:rPr>
        <w:t>Hitherto the connoisseur duly visited the Louvre and some</w:t>
        <w:br/>
      </w:r>
    </w:p>
    <w:p>
      <w:pPr>
        <w:pStyle w:val="Style66"/>
        <w:widowControl w:val="0"/>
        <w:keepNext w:val="0"/>
        <w:keepLines w:val="0"/>
        <w:shd w:val="clear" w:color="auto" w:fill="auto"/>
        <w:bidi w:val="0"/>
        <w:spacing w:before="0" w:after="131" w:line="360" w:lineRule="exact"/>
        <w:ind w:left="340" w:right="0" w:firstLine="0"/>
      </w:pPr>
      <w:r>
        <w:rPr>
          <w:lang w:val="en-US" w:eastAsia="en-US" w:bidi="en-US"/>
          <w:w w:val="100"/>
          <w:spacing w:val="0"/>
          <w:color w:val="000000"/>
          <w:position w:val="0"/>
        </w:rPr>
        <w:t>subsidiary galleries, and memorized what he saw as best he could.</w:t>
        <w:br/>
        <w:t>We, however, have far more great works available to refresh our</w:t>
        <w:br/>
        <w:t>memories than those which even the greatest of museums could</w:t>
        <w:br/>
        <w:t>bring together. For a ‘Museum without Walls’ is coming into</w:t>
        <w:br/>
        <w:t>being, and (now that the plastic arts have invented their own</w:t>
        <w:br/>
        <w:t>printing-press) it will carry infinitely farther that revelation of</w:t>
        <w:br/>
        <w:t>the world of art, limited perforce, which the ‘real’ museums of</w:t>
        <w:t>-</w:t>
        <w:br/>
        <w:t>fer us within their walls (Malraux 1978: 16).</w:t>
      </w:r>
    </w:p>
    <w:p>
      <w:pPr>
        <w:pStyle w:val="Style66"/>
        <w:widowControl w:val="0"/>
        <w:keepNext w:val="0"/>
        <w:keepLines w:val="0"/>
        <w:shd w:val="clear" w:color="auto" w:fill="auto"/>
        <w:bidi w:val="0"/>
        <w:spacing w:before="0" w:after="0" w:line="274" w:lineRule="exact"/>
        <w:ind w:left="0" w:right="0" w:firstLine="0"/>
      </w:pPr>
      <w:r>
        <w:rPr>
          <w:lang w:val="en-US" w:eastAsia="en-US" w:bidi="en-US"/>
          <w:w w:val="100"/>
          <w:spacing w:val="0"/>
          <w:color w:val="000000"/>
          <w:position w:val="0"/>
        </w:rPr>
        <w:t>Nevertheless, the affordances of this imaginary museum are the</w:t>
        <w:br/>
        <w:t>systems of photographic reproduction available to Malraux in the</w:t>
        <w:br/>
        <w:t>1940’s. This is essentially a question of media abstraction. Similarly</w:t>
        <w:br/>
        <w:t>the new aesthetic must be thought through historically, critically</w:t>
        <w:br/>
        <w:t>and materially, and its site in the computational culture we now ex</w:t>
        <w:t>-</w:t>
        <w:br/>
        <w:t>perience reflects the contemporary problems raised by widespread</w:t>
        <w:br/>
        <w:t>adoption of general purpose computing (Berry et al 2012). Our</w:t>
        <w:br/>
        <w:t>mobile phones, televisions, the trains, cars and aircraft in which we</w:t>
        <w:br/>
        <w:t>travel, the health technologies, drug development, neonatal care,</w:t>
        <w:br/>
        <w:t>educational systems, and indeed our consumption practices are</w:t>
        <w:br/>
        <w:t>now informational commodities and practices structured through</w:t>
        <w:br/>
        <w:t>and by computation.</w:t>
      </w:r>
    </w:p>
    <w:p>
      <w:pPr>
        <w:pStyle w:val="Style66"/>
        <w:widowControl w:val="0"/>
        <w:keepNext w:val="0"/>
        <w:keepLines w:val="0"/>
        <w:shd w:val="clear" w:color="auto" w:fill="auto"/>
        <w:bidi w:val="0"/>
        <w:spacing w:before="0" w:after="0" w:line="274" w:lineRule="exact"/>
        <w:ind w:left="0" w:right="0" w:firstLine="600"/>
      </w:pPr>
      <w:r>
        <w:rPr>
          <w:lang w:val="en-US" w:eastAsia="en-US" w:bidi="en-US"/>
          <w:w w:val="100"/>
          <w:spacing w:val="0"/>
          <w:color w:val="000000"/>
          <w:position w:val="0"/>
        </w:rPr>
        <w:t>But computation is not a closed system, and it remains open to</w:t>
        <w:br/>
        <w:t>contestation and experimentation, aesthetic practice, critique and</w:t>
        <w:br/>
        <w:t>a politics of the technical, through hacking and cracking. In this</w:t>
        <w:br/>
        <w:t>spirit, therefore, we want to analyze the calculative arrangements</w:t>
        <w:br/>
        <w:t>of the imaginary museum, to patch its internal logics, and, in some</w:t>
        <w:br/>
        <w:t xml:space="preserve">sense, to follow </w:t>
      </w:r>
      <w:r>
        <w:rPr>
          <w:rStyle w:val="CharStyle86"/>
        </w:rPr>
        <w:t>The Critical Engineering Manifesto’s</w:t>
      </w:r>
      <w:r>
        <w:rPr>
          <w:lang w:val="en-US" w:eastAsia="en-US" w:bidi="en-US"/>
          <w:w w:val="100"/>
          <w:spacing w:val="0"/>
          <w:color w:val="000000"/>
          <w:position w:val="0"/>
        </w:rPr>
        <w:t xml:space="preserve"> call to challenge</w:t>
        <w:br/>
        <w:t>and transform the systems upon which it is based (Oliver, Savi i</w:t>
        <w:br/>
        <w:t>and Vasiliev 2011). The new aesthetic — in some senses, a collective</w:t>
        <w:br/>
        <w:t>mapping of infrastructural breakages, faults, failures, glitches and</w:t>
        <w:br/>
        <w:t>breakdowns — draws attention to how memory, perception, sense</w:t>
        <w:br/>
        <w:t>and control are expropriated through an informational capitalism</w:t>
        <w:br/>
        <w:t>that now focuses on us, as human subjects who also require error-</w:t>
        <w:br/>
        <w:t>correction and the space for graceful failures (The Royal Society</w:t>
        <w:br/>
        <w:t>2012). So let us turn to the question of the imaginary museum and</w:t>
        <w:br/>
        <w:t>the issues it raises in a time of infinite archives, database technolo</w:t>
        <w:t>-</w:t>
        <w:br/>
        <w:t>gies, and real-time streams.</w:t>
      </w:r>
      <w:r>
        <w:br w:type="page"/>
      </w:r>
    </w:p>
    <w:p>
      <w:pPr>
        <w:pStyle w:val="Style273"/>
        <w:widowControl w:val="0"/>
        <w:keepNext w:val="0"/>
        <w:keepLines w:val="0"/>
        <w:shd w:val="clear" w:color="auto" w:fill="auto"/>
        <w:bidi w:val="0"/>
        <w:spacing w:before="0" w:after="183" w:line="960" w:lineRule="exact"/>
        <w:ind w:left="20" w:right="0" w:firstLine="0"/>
      </w:pPr>
      <w:r>
        <w:rPr>
          <w:rStyle w:val="CharStyle286"/>
        </w:rPr>
        <w:t>Chapter Two</w:t>
      </w:r>
    </w:p>
    <w:p>
      <w:pPr>
        <w:pStyle w:val="Style288"/>
        <w:widowControl w:val="0"/>
        <w:keepNext w:val="0"/>
        <w:keepLines w:val="0"/>
        <w:shd w:val="clear" w:color="auto" w:fill="auto"/>
        <w:bidi w:val="0"/>
        <w:spacing w:before="0" w:after="499" w:line="320" w:lineRule="exact"/>
        <w:ind w:left="20" w:right="0" w:firstLine="0"/>
      </w:pPr>
      <w:r>
        <w:rPr>
          <w:rStyle w:val="CharStyle299"/>
          <w:b/>
          <w:bCs/>
        </w:rPr>
        <w:t>THE LIMITS OF THE IMAGINARY MUSEUM</w:t>
      </w:r>
    </w:p>
    <w:p>
      <w:pPr>
        <w:pStyle w:val="Style66"/>
        <w:widowControl w:val="0"/>
        <w:keepNext w:val="0"/>
        <w:keepLines w:val="0"/>
        <w:shd w:val="clear" w:color="auto" w:fill="auto"/>
        <w:bidi w:val="0"/>
        <w:spacing w:before="0" w:after="0" w:line="274" w:lineRule="exact"/>
        <w:ind w:left="0" w:right="0" w:firstLine="0"/>
      </w:pPr>
      <w:r>
        <w:rPr>
          <w:lang w:val="en-US" w:eastAsia="en-US" w:bidi="en-US"/>
          <w:w w:val="100"/>
          <w:spacing w:val="0"/>
          <w:color w:val="000000"/>
          <w:position w:val="0"/>
        </w:rPr>
        <w:t>What does it mean to explore Malraux’s notion of the imaginary</w:t>
        <w:br/>
        <w:t xml:space="preserve">museum </w:t>
      </w:r>
      <w:r>
        <w:rPr>
          <w:rStyle w:val="CharStyle86"/>
          <w:lang w:val="fr-FR" w:eastAsia="fr-FR" w:bidi="fr-FR"/>
        </w:rPr>
        <w:t>(musée imaginaire)</w:t>
      </w:r>
      <w:r>
        <w:rPr>
          <w:lang w:val="fr-FR" w:eastAsia="fr-FR" w:bidi="fr-FR"/>
          <w:w w:val="100"/>
          <w:spacing w:val="0"/>
          <w:color w:val="000000"/>
          <w:position w:val="0"/>
        </w:rPr>
        <w:t xml:space="preserve"> </w:t>
      </w:r>
      <w:r>
        <w:rPr>
          <w:lang w:val="en-US" w:eastAsia="en-US" w:bidi="en-US"/>
          <w:w w:val="100"/>
          <w:spacing w:val="0"/>
          <w:color w:val="000000"/>
          <w:position w:val="0"/>
        </w:rPr>
        <w:t>in relation to the problematics of com-</w:t>
        <w:br/>
        <w:t xml:space="preserve">putationality? </w:t>
      </w:r>
      <w:r>
        <w:rPr>
          <w:lang w:val="fr-FR" w:eastAsia="fr-FR" w:bidi="fr-FR"/>
          <w:w w:val="100"/>
          <w:spacing w:val="0"/>
          <w:color w:val="000000"/>
          <w:position w:val="0"/>
        </w:rPr>
        <w:t xml:space="preserve">Malraux </w:t>
      </w:r>
      <w:r>
        <w:rPr>
          <w:lang w:val="en-US" w:eastAsia="en-US" w:bidi="en-US"/>
          <w:w w:val="100"/>
          <w:spacing w:val="0"/>
          <w:color w:val="000000"/>
          <w:position w:val="0"/>
        </w:rPr>
        <w:t>first articulated the concept out of a Ro</w:t>
        <w:t>-</w:t>
        <w:br/>
        <w:t>mantic understanding of art in publications like The Psychology of</w:t>
        <w:br/>
        <w:t xml:space="preserve">Art </w:t>
      </w:r>
      <w:r>
        <w:rPr>
          <w:rStyle w:val="CharStyle86"/>
          <w:lang w:val="fr-FR" w:eastAsia="fr-FR" w:bidi="fr-FR"/>
        </w:rPr>
        <w:t>(La psychologie de l’art)</w:t>
      </w:r>
      <w:r>
        <w:rPr>
          <w:lang w:val="fr-FR" w:eastAsia="fr-FR" w:bidi="fr-FR"/>
          <w:w w:val="100"/>
          <w:spacing w:val="0"/>
          <w:color w:val="000000"/>
          <w:position w:val="0"/>
        </w:rPr>
        <w:t xml:space="preserve"> </w:t>
      </w:r>
      <w:r>
        <w:rPr>
          <w:lang w:val="en-US" w:eastAsia="en-US" w:bidi="en-US"/>
          <w:w w:val="100"/>
          <w:spacing w:val="0"/>
          <w:color w:val="000000"/>
          <w:position w:val="0"/>
        </w:rPr>
        <w:t xml:space="preserve">(1947-50), The Voices of Silence </w:t>
      </w:r>
      <w:r>
        <w:rPr>
          <w:rStyle w:val="CharStyle86"/>
          <w:lang w:val="fr-FR" w:eastAsia="fr-FR" w:bidi="fr-FR"/>
        </w:rPr>
        <w:t>(Les voix</w:t>
        <w:br/>
        <w:t xml:space="preserve">du </w:t>
      </w:r>
      <w:r>
        <w:rPr>
          <w:rStyle w:val="CharStyle86"/>
        </w:rPr>
        <w:t>silence)</w:t>
      </w:r>
      <w:r>
        <w:rPr>
          <w:lang w:val="en-US" w:eastAsia="en-US" w:bidi="en-US"/>
          <w:w w:val="100"/>
          <w:spacing w:val="0"/>
          <w:color w:val="000000"/>
          <w:position w:val="0"/>
        </w:rPr>
        <w:t xml:space="preserve"> (1953) and Imaginary Museum of the Sculpture of the</w:t>
        <w:br/>
        <w:t xml:space="preserve">World </w:t>
      </w:r>
      <w:r>
        <w:rPr>
          <w:rStyle w:val="CharStyle86"/>
          <w:lang w:val="fr-FR" w:eastAsia="fr-FR" w:bidi="fr-FR"/>
        </w:rPr>
        <w:t>(La musée imaginaire de la sculpture mondiale)</w:t>
      </w:r>
      <w:r>
        <w:rPr>
          <w:lang w:val="fr-FR" w:eastAsia="fr-FR" w:bidi="fr-FR"/>
          <w:w w:val="100"/>
          <w:spacing w:val="0"/>
          <w:color w:val="000000"/>
          <w:position w:val="0"/>
        </w:rPr>
        <w:t xml:space="preserve"> (vol. 1-3, 1952-</w:t>
        <w:br/>
        <w:t xml:space="preserve">54). </w:t>
      </w:r>
      <w:r>
        <w:rPr>
          <w:lang w:val="en-US" w:eastAsia="en-US" w:bidi="en-US"/>
          <w:w w:val="100"/>
          <w:spacing w:val="0"/>
          <w:color w:val="000000"/>
          <w:position w:val="0"/>
        </w:rPr>
        <w:t xml:space="preserve">Defined </w:t>
      </w:r>
      <w:r>
        <w:rPr>
          <w:lang w:val="fr-FR" w:eastAsia="fr-FR" w:bidi="fr-FR"/>
          <w:w w:val="100"/>
          <w:spacing w:val="0"/>
          <w:color w:val="000000"/>
          <w:position w:val="0"/>
        </w:rPr>
        <w:t xml:space="preserve">as </w:t>
      </w:r>
      <w:r>
        <w:rPr>
          <w:lang w:val="en-US" w:eastAsia="en-US" w:bidi="en-US"/>
          <w:w w:val="100"/>
          <w:spacing w:val="0"/>
          <w:color w:val="000000"/>
          <w:position w:val="0"/>
        </w:rPr>
        <w:t>the “art of [the] imaginary”, it was connected to</w:t>
        <w:br/>
        <w:t>historical questions of the beautiful and particular understandings</w:t>
        <w:br/>
        <w:t xml:space="preserve">of artistic practice as human will against ‘Fate.’ So for </w:t>
      </w:r>
      <w:r>
        <w:rPr>
          <w:lang w:val="fr-FR" w:eastAsia="fr-FR" w:bidi="fr-FR"/>
          <w:w w:val="100"/>
          <w:spacing w:val="0"/>
          <w:color w:val="000000"/>
          <w:position w:val="0"/>
        </w:rPr>
        <w:t>Malraux,</w:t>
        <w:br/>
      </w:r>
      <w:r>
        <w:rPr>
          <w:lang w:val="en-US" w:eastAsia="en-US" w:bidi="en-US"/>
          <w:w w:val="100"/>
          <w:spacing w:val="0"/>
          <w:color w:val="000000"/>
          <w:position w:val="0"/>
        </w:rPr>
        <w:t xml:space="preserve">“Art is anti-fate” </w:t>
      </w:r>
      <w:r>
        <w:rPr>
          <w:lang w:val="fr-FR" w:eastAsia="fr-FR" w:bidi="fr-FR"/>
          <w:w w:val="100"/>
          <w:spacing w:val="0"/>
          <w:color w:val="000000"/>
          <w:position w:val="0"/>
        </w:rPr>
        <w:t xml:space="preserve">(Malraux </w:t>
      </w:r>
      <w:r>
        <w:rPr>
          <w:lang w:val="en-US" w:eastAsia="en-US" w:bidi="en-US"/>
          <w:w w:val="100"/>
          <w:spacing w:val="0"/>
          <w:color w:val="000000"/>
          <w:position w:val="0"/>
        </w:rPr>
        <w:t>1978: 6) to the extent that an artist’s</w:t>
        <w:br/>
        <w:t>work is a continuous fight against ‘Time’ and ‘Death’ — accord</w:t>
        <w:t>-</w:t>
        <w:br/>
        <w:t>ingly, art is the terrain where human beings can triumph in an</w:t>
        <w:br/>
        <w:t>eternal war.</w:t>
      </w:r>
    </w:p>
    <w:p>
      <w:pPr>
        <w:pStyle w:val="Style66"/>
        <w:widowControl w:val="0"/>
        <w:keepNext w:val="0"/>
        <w:keepLines w:val="0"/>
        <w:shd w:val="clear" w:color="auto" w:fill="auto"/>
        <w:bidi w:val="0"/>
        <w:spacing w:before="0" w:after="0" w:line="274" w:lineRule="exact"/>
        <w:ind w:left="0" w:right="0" w:firstLine="600"/>
        <w:sectPr>
          <w:headerReference w:type="even" r:id="rId281"/>
          <w:headerReference w:type="default" r:id="rId282"/>
          <w:footerReference w:type="even" r:id="rId283"/>
          <w:footerReference w:type="default" r:id="rId284"/>
          <w:headerReference w:type="first" r:id="rId285"/>
          <w:footerReference w:type="first" r:id="rId286"/>
          <w:titlePg/>
          <w:pgSz w:w="10749" w:h="13511"/>
          <w:pgMar w:top="1367" w:left="1617" w:right="1617" w:bottom="1386" w:header="0" w:footer="3" w:gutter="948"/>
          <w:rtlGutter/>
          <w:cols w:space="720"/>
          <w:noEndnote/>
          <w:docGrid w:linePitch="360"/>
        </w:sectPr>
      </w:pPr>
      <w:r>
        <w:rPr>
          <w:lang w:val="fr-FR" w:eastAsia="fr-FR" w:bidi="fr-FR"/>
          <w:w w:val="100"/>
          <w:spacing w:val="0"/>
          <w:color w:val="000000"/>
          <w:position w:val="0"/>
        </w:rPr>
        <w:t xml:space="preserve">Malraux </w:t>
      </w:r>
      <w:r>
        <w:rPr>
          <w:lang w:val="en-US" w:eastAsia="en-US" w:bidi="en-US"/>
          <w:w w:val="100"/>
          <w:spacing w:val="0"/>
          <w:color w:val="000000"/>
          <w:position w:val="0"/>
        </w:rPr>
        <w:t>wrote at a time when photography was conceived</w:t>
        <w:br/>
        <w:t>as a revolutionary technology of reproduction that enabled high</w:t>
        <w:br/>
        <w:t>definition images to be taken of works of art. These photographic</w:t>
        <w:br/>
        <w:t>reproductions flattened sculpture, painting, and other mediums to</w:t>
        <w:br/>
        <w:t xml:space="preserve">the dimensions of photograph paper. But for </w:t>
      </w:r>
      <w:r>
        <w:rPr>
          <w:lang w:val="fr-FR" w:eastAsia="fr-FR" w:bidi="fr-FR"/>
          <w:w w:val="100"/>
          <w:spacing w:val="0"/>
          <w:color w:val="000000"/>
          <w:position w:val="0"/>
        </w:rPr>
        <w:t xml:space="preserve">Malraux </w:t>
      </w:r>
      <w:r>
        <w:rPr>
          <w:lang w:val="en-US" w:eastAsia="en-US" w:bidi="en-US"/>
          <w:w w:val="100"/>
          <w:spacing w:val="0"/>
          <w:color w:val="000000"/>
          <w:position w:val="0"/>
        </w:rPr>
        <w:t>this transfor</w:t>
        <w:t>-</w:t>
        <w:br/>
        <w:t>mation of the artwork opened new possibilities for viewing, curat</w:t>
        <w:t>-</w:t>
        <w:br/>
        <w:t>ing, juxtaposing and assembling works. Nevertheless, he remained</w:t>
        <w:br/>
        <w:t>extremely critical of art books, which he believed reduced art</w:t>
        <w:t>-</w:t>
        <w:br/>
        <w:t>works to a set size, position and perspective, and locked them into</w:t>
        <w:br/>
        <w:t>a certain kind of reception. By contrast, he perceived the imagi</w:t>
        <w:t>-</w:t>
        <w:br/>
        <w:t>nary museum as capable of containing technical reproductions of</w:t>
        <w:br/>
        <w:t>all sizes and shapes; he emphasized the ability of supplementary</w:t>
        <w:br/>
        <w:t>photography to offer different visual enhancements of detail in</w:t>
        <w:br/>
        <w:t>works, which enabled new readings and attention to the detail of</w:t>
        <w:br/>
        <w:t>art. So the imaginary museum was not necessarily limited in scale</w:t>
        <w:br/>
        <w:t>or scope, although today we might be attentive to the limitations</w:t>
        <w:br/>
        <w:t>of photography in terms of cost, materiality and so forth.</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Thus, Malraux’s imaginary museum was potentially a universal re</w:t>
        <w:t>-</w:t>
        <w:br/>
        <w:t>pository for art - containing the common heritage of humankind</w:t>
        <w:br/>
        <w:t>- reified in various artifacts, from the cult objects of ancient cultures</w:t>
        <w:br/>
        <w:t>to the canonical masterpieces of Western art. Interestingly, despite</w:t>
        <w:br/>
        <w:t xml:space="preserve">being widely referred to as the imaginary museum, </w:t>
      </w:r>
      <w:r>
        <w:rPr>
          <w:rStyle w:val="CharStyle86"/>
          <w:lang w:val="fr-FR" w:eastAsia="fr-FR" w:bidi="fr-FR"/>
        </w:rPr>
        <w:t>musée imaginaire</w:t>
        <w:br/>
      </w:r>
      <w:r>
        <w:rPr>
          <w:lang w:val="en-US" w:eastAsia="en-US" w:bidi="en-US"/>
          <w:w w:val="100"/>
          <w:spacing w:val="0"/>
          <w:color w:val="000000"/>
          <w:position w:val="0"/>
        </w:rPr>
        <w:t>was first translated into English as the ‘Museum Without Walls.’ For</w:t>
        <w:br/>
        <w:t>Rosalind Krauss, this semantic shift in translation signals “the Eng</w:t>
        <w:t>-</w:t>
        <w:br/>
        <w:t>lish language’s appetite for demonstration, for the concrete instance,</w:t>
        <w:br/>
        <w:t>for the visualizable example - for the image” (Krauss 2005: 241).</w:t>
        <w:br/>
        <w:t>The replacement unfortunately eliminates the original conceptual</w:t>
        <w:br/>
        <w:t xml:space="preserve">underpinnings of </w:t>
      </w:r>
      <w:r>
        <w:rPr>
          <w:rStyle w:val="CharStyle86"/>
          <w:lang w:val="fr-FR" w:eastAsia="fr-FR" w:bidi="fr-FR"/>
        </w:rPr>
        <w:t>musée imaginaire,</w:t>
      </w:r>
      <w:r>
        <w:rPr>
          <w:lang w:val="fr-FR" w:eastAsia="fr-FR" w:bidi="fr-FR"/>
          <w:w w:val="100"/>
          <w:spacing w:val="0"/>
          <w:color w:val="000000"/>
          <w:position w:val="0"/>
        </w:rPr>
        <w:t xml:space="preserve"> </w:t>
      </w:r>
      <w:r>
        <w:rPr>
          <w:lang w:val="en-US" w:eastAsia="en-US" w:bidi="en-US"/>
          <w:w w:val="100"/>
          <w:spacing w:val="0"/>
          <w:color w:val="000000"/>
          <w:position w:val="0"/>
        </w:rPr>
        <w:t>Krauss argues, since “in French,</w:t>
        <w:br/>
        <w:t>Malraux’s master conceit addresses the purely conceptual space of</w:t>
        <w:br/>
        <w:t>the human faculties: imagination, cognition, judgment; Englished,</w:t>
        <w:br/>
        <w:t>it speaks instead to a place rendered physical, a space we might walk</w:t>
        <w:br/>
        <w:t>through, even though a museum without walls, being something</w:t>
        <w:br/>
        <w:t>of a paradox, will be traversed with difficulty” (Krauss 2005: 241).</w:t>
        <w:br/>
        <w:t>This paradoxical characteristic of Malraux’s concept is also found in</w:t>
        <w:br/>
        <w:t>contemporary discussions of the digital and, more specifically, the</w:t>
        <w:br/>
        <w:t xml:space="preserve">new aesthetic. $ </w:t>
      </w:r>
      <w:r>
        <w:rPr>
          <w:rStyle w:val="CharStyle300"/>
        </w:rPr>
        <w:t>Fig.</w:t>
      </w:r>
      <w:r>
        <w:rPr>
          <w:lang w:val="en-US" w:eastAsia="en-US" w:bidi="en-US"/>
          <w:w w:val="100"/>
          <w:spacing w:val="0"/>
          <w:color w:val="000000"/>
          <w:position w:val="0"/>
        </w:rPr>
        <w:t>2</w:t>
      </w:r>
    </w:p>
    <w:p>
      <w:pPr>
        <w:pStyle w:val="Style66"/>
        <w:widowControl w:val="0"/>
        <w:keepNext w:val="0"/>
        <w:keepLines w:val="0"/>
        <w:shd w:val="clear" w:color="auto" w:fill="auto"/>
        <w:bidi w:val="0"/>
        <w:spacing w:before="0" w:after="0"/>
        <w:ind w:left="0" w:right="0" w:firstLine="640"/>
      </w:pPr>
      <w:r>
        <w:rPr>
          <w:lang w:val="en-US" w:eastAsia="en-US" w:bidi="en-US"/>
          <w:w w:val="100"/>
          <w:spacing w:val="0"/>
          <w:color w:val="000000"/>
          <w:position w:val="0"/>
        </w:rPr>
        <w:t xml:space="preserve">The ‘spatial’ translation of </w:t>
      </w:r>
      <w:r>
        <w:rPr>
          <w:rStyle w:val="CharStyle86"/>
          <w:lang w:val="fr-FR" w:eastAsia="fr-FR" w:bidi="fr-FR"/>
        </w:rPr>
        <w:t>musée imaginaire</w:t>
      </w:r>
      <w:r>
        <w:rPr>
          <w:lang w:val="fr-FR" w:eastAsia="fr-FR" w:bidi="fr-FR"/>
          <w:w w:val="100"/>
          <w:spacing w:val="0"/>
          <w:color w:val="000000"/>
          <w:position w:val="0"/>
        </w:rPr>
        <w:t xml:space="preserve"> </w:t>
      </w:r>
      <w:r>
        <w:rPr>
          <w:lang w:val="en-US" w:eastAsia="en-US" w:bidi="en-US"/>
          <w:w w:val="100"/>
          <w:spacing w:val="0"/>
          <w:color w:val="000000"/>
          <w:position w:val="0"/>
        </w:rPr>
        <w:t>as the Museum</w:t>
        <w:br/>
        <w:t>Without Walls, however, stresses the strong medial aspect of Mal</w:t>
        <w:t>-</w:t>
        <w:br/>
        <w:t>raux’s concept. Devices to support technical imaging, especially by</w:t>
        <w:br/>
        <w:t xml:space="preserve">photographic means, were important tools for </w:t>
      </w:r>
      <w:r>
        <w:rPr>
          <w:lang w:val="fr-FR" w:eastAsia="fr-FR" w:bidi="fr-FR"/>
          <w:w w:val="100"/>
          <w:spacing w:val="0"/>
          <w:color w:val="000000"/>
          <w:position w:val="0"/>
        </w:rPr>
        <w:t xml:space="preserve">Malraux. </w:t>
      </w:r>
      <w:r>
        <w:rPr>
          <w:lang w:val="en-US" w:eastAsia="en-US" w:bidi="en-US"/>
          <w:w w:val="100"/>
          <w:spacing w:val="0"/>
          <w:color w:val="000000"/>
          <w:position w:val="0"/>
        </w:rPr>
        <w:t>The influ</w:t>
        <w:t>-</w:t>
        <w:br/>
        <w:t>ence of reproducibility on art, in particular, was another central</w:t>
        <w:br/>
        <w:t>concern of his work. In contrast to Walter Benjamin, Malraux’s</w:t>
        <w:br/>
        <w:t>agenda was not to problematize the ‘decay of aura,’ but rather, with</w:t>
        <w:br/>
        <w:t>the help of photography, to return some form of the auratic to other</w:t>
        <w:br/>
        <w:t>products of human creativity and our understanding of world art</w:t>
        <w:br/>
        <w:t>(Didi-Huberman 2012).</w:t>
      </w:r>
    </w:p>
    <w:p>
      <w:pPr>
        <w:pStyle w:val="Style66"/>
        <w:widowControl w:val="0"/>
        <w:keepNext w:val="0"/>
        <w:keepLines w:val="0"/>
        <w:shd w:val="clear" w:color="auto" w:fill="auto"/>
        <w:bidi w:val="0"/>
        <w:spacing w:before="0" w:after="0"/>
        <w:ind w:left="0" w:right="0" w:firstLine="640"/>
        <w:sectPr>
          <w:headerReference w:type="even" r:id="rId287"/>
          <w:headerReference w:type="default" r:id="rId288"/>
          <w:footerReference w:type="even" r:id="rId289"/>
          <w:footerReference w:type="default" r:id="rId290"/>
          <w:headerReference w:type="first" r:id="rId291"/>
          <w:footerReference w:type="first" r:id="rId292"/>
          <w:pgSz w:w="10749" w:h="13511"/>
          <w:pgMar w:top="1367" w:left="1617" w:right="1617" w:bottom="1386" w:header="0" w:footer="3" w:gutter="948"/>
          <w:rtlGutter w:val="0"/>
          <w:cols w:space="720"/>
          <w:pgNumType w:start="70"/>
          <w:noEndnote/>
          <w:docGrid w:linePitch="360"/>
        </w:sectPr>
      </w:pPr>
      <w:r>
        <w:rPr>
          <w:lang w:val="en-US" w:eastAsia="en-US" w:bidi="en-US"/>
          <w:w w:val="100"/>
          <w:spacing w:val="0"/>
          <w:color w:val="000000"/>
          <w:position w:val="0"/>
        </w:rPr>
        <w:t xml:space="preserve">The </w:t>
      </w:r>
      <w:r>
        <w:rPr>
          <w:rStyle w:val="CharStyle86"/>
          <w:lang w:val="fr-FR" w:eastAsia="fr-FR" w:bidi="fr-FR"/>
        </w:rPr>
        <w:t>musée imaginaire</w:t>
      </w:r>
      <w:r>
        <w:rPr>
          <w:lang w:val="fr-FR" w:eastAsia="fr-FR" w:bidi="fr-FR"/>
          <w:w w:val="100"/>
          <w:spacing w:val="0"/>
          <w:color w:val="000000"/>
          <w:position w:val="0"/>
        </w:rPr>
        <w:t xml:space="preserve"> </w:t>
      </w:r>
      <w:r>
        <w:rPr>
          <w:lang w:val="en-US" w:eastAsia="en-US" w:bidi="en-US"/>
          <w:w w:val="100"/>
          <w:spacing w:val="0"/>
          <w:color w:val="000000"/>
          <w:position w:val="0"/>
        </w:rPr>
        <w:t>can, therefore, be deployed in contradic</w:t>
        <w:t>-</w:t>
        <w:br/>
        <w:t>tory ways, depending on how it is translated and understood. None</w:t>
        <w:t>-</w:t>
        <w:br/>
        <w:t>theless, it is also interesting to suspend a definitive explanation of the</w:t>
        <w:br/>
        <w:t>term, especially as it ultimately remains entangled with the imagi</w:t>
        <w:t>-</w:t>
        <w:br/>
        <w:t>nation and the materiality of the photographic image. The seduc</w:t>
        <w:t>-</w:t>
        <w:br/>
        <w:t>tion of the idea within art theoretical discourse and wider publics</w:t>
        <w:br/>
        <w:t>itself raises curious questions in this respect. Regardless of Malraux’s</w:t>
        <w:br/>
        <w:t>texts, the imaginary museum provides the reader with a potentially</w:t>
        <w:br/>
      </w:r>
    </w:p>
    <w:p>
      <w:pPr>
        <w:pStyle w:val="Style66"/>
        <w:widowControl w:val="0"/>
        <w:keepNext w:val="0"/>
        <w:keepLines w:val="0"/>
        <w:shd w:val="clear" w:color="auto" w:fill="auto"/>
        <w:bidi w:val="0"/>
        <w:spacing w:before="0" w:after="0"/>
        <w:ind w:left="0" w:right="0" w:firstLine="640"/>
      </w:pPr>
      <w:r>
        <w:rPr>
          <w:lang w:val="fr-FR" w:eastAsia="fr-FR" w:bidi="fr-FR"/>
          <w:w w:val="100"/>
          <w:spacing w:val="0"/>
          <w:color w:val="000000"/>
          <w:position w:val="0"/>
        </w:rPr>
        <w:t xml:space="preserve">immense </w:t>
      </w:r>
      <w:r>
        <w:rPr>
          <w:lang w:val="en-US" w:eastAsia="en-US" w:bidi="en-US"/>
          <w:w w:val="100"/>
          <w:spacing w:val="0"/>
          <w:color w:val="000000"/>
          <w:position w:val="0"/>
        </w:rPr>
        <w:t>interpretative space limited only by one’s own imagina</w:t>
        <w:t>-</w:t>
        <w:br/>
        <w:t>tion. We do not have space here to delve deeper into the difficulties</w:t>
        <w:br/>
        <w:t>of translation that this reveals, but want to keep this complexity in</w:t>
        <w:br/>
        <w:t>the concept operating throughout our text as a productive tension.</w:t>
      </w:r>
    </w:p>
    <w:p>
      <w:pPr>
        <w:pStyle w:val="Style66"/>
        <w:widowControl w:val="0"/>
        <w:keepNext w:val="0"/>
        <w:keepLines w:val="0"/>
        <w:shd w:val="clear" w:color="auto" w:fill="auto"/>
        <w:bidi w:val="0"/>
        <w:spacing w:before="0" w:after="240" w:line="274" w:lineRule="exact"/>
        <w:ind w:left="0" w:right="0" w:firstLine="640"/>
      </w:pPr>
      <w:r>
        <w:rPr>
          <w:lang w:val="en-US" w:eastAsia="en-US" w:bidi="en-US"/>
          <w:w w:val="100"/>
          <w:spacing w:val="0"/>
          <w:color w:val="000000"/>
          <w:position w:val="0"/>
        </w:rPr>
        <w:t>Accordingly, the imaginary museum, in part due to its ac</w:t>
        <w:t>-</w:t>
        <w:br/>
        <w:t>centuated medial aspect, provokes diverse interpretations as a ‘pro</w:t>
        <w:t>-</w:t>
        <w:br/>
        <w:t>totype’ for an emergent kind of imaginary museum in the age of</w:t>
        <w:br/>
        <w:t>computational reproduction. Indeed, it is easy to envision an infi</w:t>
        <w:t>-</w:t>
        <w:br/>
        <w:t>nite archive of digital images on the Internet as a present day ver</w:t>
        <w:t>-</w:t>
        <w:br/>
        <w:t>sion. But precisely these aspects make the use of the ‘imaginary</w:t>
        <w:br/>
        <w:t>museum’ concept in relation to digital culture quite problematic. As</w:t>
        <w:br/>
        <w:t>Krauss argues:</w:t>
      </w:r>
    </w:p>
    <w:p>
      <w:pPr>
        <w:pStyle w:val="Style66"/>
        <w:widowControl w:val="0"/>
        <w:keepNext w:val="0"/>
        <w:keepLines w:val="0"/>
        <w:shd w:val="clear" w:color="auto" w:fill="auto"/>
        <w:bidi w:val="0"/>
        <w:spacing w:before="0" w:after="240" w:line="274" w:lineRule="exact"/>
        <w:ind w:left="340" w:right="0" w:firstLine="0"/>
      </w:pPr>
      <w:r>
        <w:rPr>
          <w:lang w:val="en-US" w:eastAsia="en-US" w:bidi="en-US"/>
          <w:w w:val="100"/>
          <w:spacing w:val="0"/>
          <w:color w:val="000000"/>
          <w:position w:val="0"/>
        </w:rPr>
        <w:t>The recycling of the past which is the function of the ragpicker</w:t>
        <w:br/>
        <w:t xml:space="preserve">has become that, as well, of the artist - </w:t>
      </w:r>
      <w:r>
        <w:rPr>
          <w:lang w:val="fr-FR" w:eastAsia="fr-FR" w:bidi="fr-FR"/>
          <w:w w:val="100"/>
          <w:spacing w:val="0"/>
          <w:color w:val="000000"/>
          <w:position w:val="0"/>
        </w:rPr>
        <w:t xml:space="preserve">pasticheur. </w:t>
      </w:r>
      <w:r>
        <w:rPr>
          <w:lang w:val="en-US" w:eastAsia="en-US" w:bidi="en-US"/>
          <w:w w:val="100"/>
          <w:spacing w:val="0"/>
          <w:color w:val="000000"/>
          <w:position w:val="0"/>
        </w:rPr>
        <w:t>That has been</w:t>
        <w:br/>
        <w:t xml:space="preserve">the fate of the </w:t>
      </w:r>
      <w:r>
        <w:rPr>
          <w:rStyle w:val="CharStyle86"/>
          <w:lang w:val="fr-FR" w:eastAsia="fr-FR" w:bidi="fr-FR"/>
        </w:rPr>
        <w:t>musée imaginaire</w:t>
      </w:r>
      <w:r>
        <w:rPr>
          <w:lang w:val="fr-FR" w:eastAsia="fr-FR" w:bidi="fr-FR"/>
          <w:w w:val="100"/>
          <w:spacing w:val="0"/>
          <w:color w:val="000000"/>
          <w:position w:val="0"/>
        </w:rPr>
        <w:t xml:space="preserve"> </w:t>
      </w:r>
      <w:r>
        <w:rPr>
          <w:lang w:val="en-US" w:eastAsia="en-US" w:bidi="en-US"/>
          <w:w w:val="100"/>
          <w:spacing w:val="0"/>
          <w:color w:val="000000"/>
          <w:position w:val="0"/>
        </w:rPr>
        <w:t>in our time. Malraux’s beauti</w:t>
        <w:t>-</w:t>
        <w:br/>
        <w:t>ful art book with its wonderful color plates and its elegantly</w:t>
        <w:br/>
        <w:t>photographed fragments, yielding their delicious ‘fictions’, has</w:t>
        <w:br/>
        <w:t>become the vastly expanded art library into which the contem</w:t>
        <w:t>-</w:t>
        <w:br/>
        <w:t xml:space="preserve">porary artist goes on his raids. And the </w:t>
      </w:r>
      <w:r>
        <w:rPr>
          <w:rStyle w:val="CharStyle86"/>
          <w:lang w:val="fr-FR" w:eastAsia="fr-FR" w:bidi="fr-FR"/>
        </w:rPr>
        <w:t>musée imaginaire,</w:t>
      </w:r>
      <w:r>
        <w:rPr>
          <w:lang w:val="fr-FR" w:eastAsia="fr-FR" w:bidi="fr-FR"/>
          <w:w w:val="100"/>
          <w:spacing w:val="0"/>
          <w:color w:val="000000"/>
          <w:position w:val="0"/>
        </w:rPr>
        <w:t xml:space="preserve"> </w:t>
      </w:r>
      <w:r>
        <w:rPr>
          <w:lang w:val="en-US" w:eastAsia="en-US" w:bidi="en-US"/>
          <w:w w:val="100"/>
          <w:spacing w:val="0"/>
          <w:color w:val="000000"/>
          <w:position w:val="0"/>
        </w:rPr>
        <w:t>turned</w:t>
        <w:br/>
        <w:t>into a field of serendipitous exploration, has not only become</w:t>
        <w:br/>
        <w:t>a vast used-book store, but perhaps even more accurate to the</w:t>
        <w:br/>
        <w:t>nature of the exchange that takes place, a flea-market (Krauss</w:t>
        <w:br/>
        <w:t>2005: 244-245).</w:t>
      </w:r>
    </w:p>
    <w:p>
      <w:pPr>
        <w:pStyle w:val="Style66"/>
        <w:widowControl w:val="0"/>
        <w:keepNext w:val="0"/>
        <w:keepLines w:val="0"/>
        <w:shd w:val="clear" w:color="auto" w:fill="auto"/>
        <w:bidi w:val="0"/>
        <w:spacing w:before="0" w:after="236" w:line="274" w:lineRule="exact"/>
        <w:ind w:left="0" w:right="0" w:firstLine="0"/>
      </w:pPr>
      <w:r>
        <w:rPr>
          <w:lang w:val="en-US" w:eastAsia="en-US" w:bidi="en-US"/>
          <w:w w:val="100"/>
          <w:spacing w:val="0"/>
          <w:color w:val="000000"/>
          <w:position w:val="0"/>
        </w:rPr>
        <w:t>In many ways, Krauss’ discussion recalls the discussion between</w:t>
        <w:br/>
        <w:t>Benjamin and Theodor Adorno on how to interpret the figure of</w:t>
        <w:br/>
        <w:t>the ragpicker in nineteenth-century Parisian culture. In his text</w:t>
        <w:br/>
        <w:t>on Baudelaire, Benjamin turned the marginalized figure of the</w:t>
        <w:br/>
        <w:t>ragpicker as a social outsider into a symbol of the artist in capital</w:t>
        <w:t>-</w:t>
        <w:br/>
        <w:t>ist society. In response, with his habitual disillusionment, Adorno</w:t>
        <w:br/>
        <w:t>critiqued Benjamin’s romanticization of both the artist and the rag</w:t>
        <w:t>-</w:t>
        <w:br/>
        <w:t>picker as a failure to understand these figures in their true social</w:t>
        <w:br/>
        <w:t>functions. For Adorno,</w:t>
      </w:r>
    </w:p>
    <w:p>
      <w:pPr>
        <w:pStyle w:val="Style66"/>
        <w:widowControl w:val="0"/>
        <w:keepNext w:val="0"/>
        <w:keepLines w:val="0"/>
        <w:shd w:val="clear" w:color="auto" w:fill="auto"/>
        <w:bidi w:val="0"/>
        <w:spacing w:before="0" w:after="0"/>
        <w:ind w:left="340" w:right="0" w:firstLine="0"/>
      </w:pPr>
      <w:r>
        <w:rPr>
          <w:lang w:val="en-US" w:eastAsia="en-US" w:bidi="en-US"/>
          <w:w w:val="100"/>
          <w:spacing w:val="0"/>
          <w:color w:val="000000"/>
          <w:position w:val="0"/>
        </w:rPr>
        <w:t>Benjamin simply ignored the capitalist function of the ragpicker</w:t>
        <w:br/>
        <w:t>“to subject even rubbish to exchange value” (Adorno 1973: 71).</w:t>
      </w:r>
      <w:r>
        <w:br w:type="page"/>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Of course, the promise of unlimited access to a universe of images</w:t>
        <w:br/>
        <w:t>through digital and networked technologies can also too often be</w:t>
        <w:br/>
        <w:t>easily celebrated as a radically democratic process. It is claimed</w:t>
        <w:br/>
        <w:t>that the resulting challenge to institutional authorities and cultur</w:t>
        <w:t>-</w:t>
        <w:br/>
        <w:t>al gatekeepers allegedly destroys the elitist role of the traditional</w:t>
        <w:br/>
        <w:t>museum. The digital imaginary museum in its ‘updated’ form,</w:t>
        <w:br/>
        <w:t>moreover, then turns into an operationalized model’ which we</w:t>
        <w:br/>
        <w:t>argue reflects informationalism in cultural production. This new</w:t>
        <w:br/>
        <w:t>imaginary museum is claimed to blur the borders between art as</w:t>
        <w:br/>
        <w:t>institution and visual culture as a whole, dramatically changing its</w:t>
        <w:br/>
        <w:t>role and function in society, while ignoring crucial questions of</w:t>
        <w:br/>
        <w:t>power and economics.</w:t>
      </w:r>
    </w:p>
    <w:p>
      <w:pPr>
        <w:pStyle w:val="Style66"/>
        <w:widowControl w:val="0"/>
        <w:keepNext w:val="0"/>
        <w:keepLines w:val="0"/>
        <w:shd w:val="clear" w:color="auto" w:fill="auto"/>
        <w:bidi w:val="0"/>
        <w:spacing w:before="0" w:after="0"/>
        <w:ind w:left="0" w:right="0" w:firstLine="640"/>
      </w:pPr>
      <w:r>
        <w:rPr>
          <w:lang w:val="en-US" w:eastAsia="en-US" w:bidi="en-US"/>
          <w:w w:val="100"/>
          <w:spacing w:val="0"/>
          <w:color w:val="000000"/>
          <w:position w:val="0"/>
        </w:rPr>
        <w:t>As Marx proclaimed in his early writings, the political econ</w:t>
        <w:t>-</w:t>
        <w:br/>
        <w:t>omy of leisure has replaced that of work; or rather, as today’s critics</w:t>
        <w:br/>
        <w:t>of cognitive capitalism and governmental practices of self-exploita</w:t>
        <w:t>-</w:t>
        <w:br/>
        <w:t>tion would put it, the very border between the political economy</w:t>
        <w:br/>
        <w:t>of leisure and work is enmeshed or blurred. Here, the capitalist</w:t>
        <w:br/>
        <w:t>function of digital ‘ragpicking’, as it were, as a cultural practice is</w:t>
        <w:br/>
        <w:t>not, as in Baudelaire’s time ‘to subject even rubbish to exchange</w:t>
        <w:br/>
        <w:t>value,’ but the opposite, to subject exchange value to a terrain of</w:t>
        <w:br/>
        <w:t>creative destruction. This argument, therefore, can be extended far</w:t>
        <w:br/>
        <w:t>beyond conventional borders of the self-referential contemporary</w:t>
        <w:br/>
        <w:t>art world. The wish to apply the imaginary museum, or in this</w:t>
        <w:br/>
        <w:t>case, the metaphor of the imaginary museum, to Internet plat</w:t>
        <w:t>-</w:t>
        <w:br/>
        <w:t>forms, databases, Tumblr, and so forth, becomes highly complex in</w:t>
        <w:br/>
        <w:t>conditions of informational capitalism. Indeed, we need to think</w:t>
        <w:br/>
        <w:t>of the imaginary museum carefully by connecting it to the wider</w:t>
        <w:br/>
        <w:t>power dynamics of computational affordances and informational</w:t>
        <w:br/>
        <w:t>regimes of accumulation. Ragpickers and flea-markets may have</w:t>
        <w:br/>
        <w:t>changed their modes of existence and forms of appearance, but</w:t>
        <w:br/>
        <w:t>they have kept their function. Recycling the past, following the</w:t>
        <w:br/>
        <w:t>path of dromology - as a need for accelerated life - has turned</w:t>
        <w:br/>
        <w:t>into an intensified inception of the future (Coley and Lockwood,</w:t>
        <w:br/>
      </w:r>
      <w:r>
        <w:rPr>
          <w:rStyle w:val="CharStyle302"/>
          <w:b w:val="0"/>
          <w:bCs w:val="0"/>
        </w:rPr>
        <w:t>2012). Fig.3</w:t>
      </w:r>
    </w:p>
    <w:p>
      <w:pPr>
        <w:pStyle w:val="Style66"/>
        <w:widowControl w:val="0"/>
        <w:keepNext w:val="0"/>
        <w:keepLines w:val="0"/>
        <w:shd w:val="clear" w:color="auto" w:fill="auto"/>
        <w:bidi w:val="0"/>
        <w:spacing w:before="0" w:after="0"/>
        <w:ind w:left="0" w:right="0" w:firstLine="640"/>
        <w:sectPr>
          <w:headerReference w:type="even" r:id="rId293"/>
          <w:headerReference w:type="default" r:id="rId294"/>
          <w:footerReference w:type="even" r:id="rId295"/>
          <w:footerReference w:type="default" r:id="rId296"/>
          <w:headerReference w:type="first" r:id="rId297"/>
          <w:footerReference w:type="first" r:id="rId298"/>
          <w:titlePg/>
          <w:pgSz w:w="10749" w:h="13511"/>
          <w:pgMar w:top="1367" w:left="1617" w:right="1617" w:bottom="1386" w:header="0" w:footer="3" w:gutter="948"/>
          <w:rtlGutter/>
          <w:cols w:space="720"/>
          <w:pgNumType w:start="70"/>
          <w:noEndnote/>
          <w:docGrid w:linePitch="360"/>
        </w:sectPr>
      </w:pPr>
      <w:r>
        <w:pict>
          <v:shape id="_x0000_s1382" type="#_x0000_t202" style="position:absolute;margin-left:314.15pt;margin-top:83.1pt;width:7.7pt;height:11.15pt;z-index:-125829324;mso-wrap-distance-left:5.pt;mso-wrap-distance-right:6.5pt;mso-wrap-distance-bottom:18.4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line="160" w:lineRule="exact"/>
                    <w:ind w:left="0" w:right="0" w:firstLine="0"/>
                  </w:pPr>
                  <w:r>
                    <w:rPr>
                      <w:rStyle w:val="CharStyle49"/>
                    </w:rPr>
                    <w:t>C«</w:t>
                  </w:r>
                </w:p>
              </w:txbxContent>
            </v:textbox>
            <w10:wrap type="topAndBottom" anchorx="margin"/>
          </v:shape>
        </w:pict>
      </w:r>
      <w:r>
        <w:pict>
          <v:shape id="_x0000_s1383" type="#_x0000_t202" style="position:absolute;margin-left:341.5pt;margin-top:83.6pt;width:11.75pt;height:9.45pt;z-index:-125829323;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line="160" w:lineRule="exact"/>
                    <w:ind w:left="0" w:right="0" w:firstLine="0"/>
                  </w:pPr>
                  <w:r>
                    <w:rPr>
                      <w:rStyle w:val="CharStyle49"/>
                    </w:rPr>
                    <w:t>|hte</w:t>
                  </w:r>
                </w:p>
              </w:txbxContent>
            </v:textbox>
            <w10:wrap type="topAndBottom" anchorx="margin"/>
          </v:shape>
        </w:pict>
      </w:r>
      <w:r>
        <w:rPr>
          <w:lang w:val="en-US" w:eastAsia="en-US" w:bidi="en-US"/>
          <w:w w:val="100"/>
          <w:spacing w:val="0"/>
          <w:color w:val="000000"/>
          <w:position w:val="0"/>
        </w:rPr>
        <w:t>There is a danger, accordingly, that digital ‘flea-markets’ are</w:t>
        <w:br/>
        <w:t>conceptualized as imaginary museums, while physical museums</w:t>
        <w:br/>
        <w:t>become the flea market for the Cloud. The creative industries,</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meanwhile, celebrate themselves as subversive revolutionaries, at</w:t>
        <w:br/>
        <w:t>the same time as generating exchange value within this ‘new’ cul</w:t>
        <w:t>-</w:t>
        <w:br/>
        <w:t>tural economy. Here, cultural constructions of the new require</w:t>
        <w:br/>
        <w:t>not only a notion of the ‘Old,’ but also the constant circulation of</w:t>
        <w:br/>
        <w:t>newness as an intellectual ferment in the continual re-adjustment</w:t>
        <w:br/>
        <w:t>to treading topics. This cultural logic is insightfully addressed by</w:t>
        <w:br/>
        <w:t xml:space="preserve">Boris Groys in his text </w:t>
      </w:r>
      <w:r>
        <w:rPr>
          <w:rStyle w:val="CharStyle86"/>
          <w:lang w:val="es-ES" w:eastAsia="es-ES" w:bidi="es-ES"/>
        </w:rPr>
        <w:t xml:space="preserve">Über das Nene. </w:t>
      </w:r>
      <w:r>
        <w:rPr>
          <w:rStyle w:val="CharStyle86"/>
        </w:rPr>
        <w:t>Versuch einer Kulturokonomie</w:t>
        <w:br/>
      </w:r>
      <w:r>
        <w:rPr>
          <w:lang w:val="en-US" w:eastAsia="en-US" w:bidi="en-US"/>
          <w:w w:val="100"/>
          <w:spacing w:val="0"/>
          <w:color w:val="000000"/>
          <w:position w:val="0"/>
        </w:rPr>
        <w:t>(1992) which aims to and ‘proves the theorem’ that in art and culture</w:t>
        <w:br/>
        <w:t>the new as such does not exist. Rather, we continually deal with a</w:t>
        <w:br/>
        <w:t>contextual displacement of cultural phenomena and their ongoing</w:t>
        <w:br/>
        <w:t>re-evaluation, in a mode comparable to Nietzsche’s ‘transvaluation</w:t>
        <w:br/>
        <w:t>of values’ (Nietzsche 2008). The construction of the new implies</w:t>
        <w:br/>
        <w:t>a particular hierarchy of values enabled by the “Cultural Archive</w:t>
        <w:br/>
        <w:t xml:space="preserve">as opposed to the Profane Space” </w:t>
      </w:r>
      <w:r>
        <w:rPr>
          <w:rStyle w:val="CharStyle86"/>
        </w:rPr>
        <w:t xml:space="preserve">(kulturelles </w:t>
      </w:r>
      <w:r>
        <w:rPr>
          <w:rStyle w:val="CharStyle86"/>
          <w:lang w:val="es-ES" w:eastAsia="es-ES" w:bidi="es-ES"/>
        </w:rPr>
        <w:t xml:space="preserve">Archín </w:t>
      </w:r>
      <w:r>
        <w:rPr>
          <w:rStyle w:val="CharStyle86"/>
        </w:rPr>
        <w:t>versus profaner</w:t>
        <w:br/>
        <w:t>Raum),</w:t>
      </w:r>
      <w:r>
        <w:rPr>
          <w:lang w:val="en-US" w:eastAsia="en-US" w:bidi="en-US"/>
          <w:w w:val="100"/>
          <w:spacing w:val="0"/>
          <w:color w:val="000000"/>
          <w:position w:val="0"/>
        </w:rPr>
        <w:t xml:space="preserve"> as Groys puts it. This Cultural Archive can be taken as the</w:t>
        <w:br/>
        <w:t>materialized memory of a society in which all the valuable cultural</w:t>
        <w:br/>
        <w:t>objects are preserved. It consists of libraries, museums, institutes,</w:t>
        <w:br/>
        <w:t>and other public organizations that support new media.</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A continuous transfer of certain phenomena from the ‘profane</w:t>
        <w:br/>
        <w:t>space’ of digital folklore and grass-roots creativity into cultural ar</w:t>
        <w:t>-</w:t>
        <w:br/>
        <w:t>chives is accompanied by a counter-transfer of appropriate models</w:t>
        <w:br/>
        <w:t>of conceptualization and the invention of new classifications, which</w:t>
        <w:br/>
        <w:t>provides innovative contexts for circulation in variegated informa</w:t>
        <w:t>-</w:t>
        <w:br/>
        <w:t>tional economies. This perpetually refilled cultural archive is full</w:t>
        <w:br/>
        <w:t>of recombinant ideas and theories, which wait in the wings to le</w:t>
        <w:t>-</w:t>
        <w:br/>
        <w:t>gitimate the further extension of archivalization through computa-</w:t>
        <w:br/>
        <w:t>tionality. This is exactly how we can apply the model from Groys,</w:t>
        <w:br/>
        <w:t>since despite these claims to new cultural forms, the structures and</w:t>
        <w:br/>
        <w:t>mechanisms brought about by new cultural economics continue to</w:t>
        <w:br/>
        <w:t>function in accordance with a particular logic of accumulation and</w:t>
        <w:br/>
        <w:t>power. They provide the material grounds for establishing compu</w:t>
        <w:t>-</w:t>
        <w:br/>
        <w:t>tational memory industries.</w:t>
      </w:r>
    </w:p>
    <w:p>
      <w:pPr>
        <w:pStyle w:val="Style66"/>
        <w:widowControl w:val="0"/>
        <w:keepNext w:val="0"/>
        <w:keepLines w:val="0"/>
        <w:shd w:val="clear" w:color="auto" w:fill="auto"/>
        <w:bidi w:val="0"/>
        <w:spacing w:before="0" w:after="0"/>
        <w:ind w:left="0" w:right="0" w:firstLine="600"/>
        <w:sectPr>
          <w:headerReference w:type="even" r:id="rId299"/>
          <w:headerReference w:type="default" r:id="rId300"/>
          <w:footerReference w:type="even" r:id="rId301"/>
          <w:footerReference w:type="default" r:id="rId302"/>
          <w:headerReference w:type="first" r:id="rId303"/>
          <w:footerReference w:type="first" r:id="rId304"/>
          <w:pgSz w:w="10749" w:h="13511"/>
          <w:pgMar w:top="1367" w:left="1617" w:right="1617" w:bottom="1386" w:header="0" w:footer="3" w:gutter="948"/>
          <w:rtlGutter w:val="0"/>
          <w:cols w:space="720"/>
          <w:pgNumType w:start="73"/>
          <w:noEndnote/>
          <w:docGrid w:linePitch="360"/>
        </w:sectPr>
      </w:pPr>
      <w:r>
        <w:rPr>
          <w:lang w:val="en-US" w:eastAsia="en-US" w:bidi="en-US"/>
          <w:w w:val="100"/>
          <w:spacing w:val="0"/>
          <w:color w:val="000000"/>
          <w:position w:val="0"/>
        </w:rPr>
        <w:t>Consequently, we should ask, why even describe platforms</w:t>
        <w:br/>
        <w:t>like Tumblr.com in terms of the imaginary museum? Are they a</w:t>
        <w:br/>
        <w:t>special kind of ethnographic museum of digital folklore, contain</w:t>
        <w:t>-</w:t>
        <w:br/>
        <w:t>ing a random collection of media artifacts - texts, images, audible</w:t>
        <w:br/>
        <w:t>objects and so forth? And how useful is it as an explanatory form?</w:t>
      </w:r>
    </w:p>
    <w:p>
      <w:pPr>
        <w:pStyle w:val="Style66"/>
        <w:widowControl w:val="0"/>
        <w:keepNext w:val="0"/>
        <w:keepLines w:val="0"/>
        <w:shd w:val="clear" w:color="auto" w:fill="auto"/>
        <w:bidi w:val="0"/>
        <w:spacing w:before="0" w:after="0"/>
        <w:ind w:left="0" w:right="0" w:firstLine="0"/>
        <w:sectPr>
          <w:headerReference w:type="even" r:id="rId305"/>
          <w:headerReference w:type="default" r:id="rId306"/>
          <w:footerReference w:type="even" r:id="rId307"/>
          <w:footerReference w:type="default" r:id="rId308"/>
          <w:headerReference w:type="first" r:id="rId309"/>
          <w:titlePg/>
          <w:pgSz w:w="10749" w:h="13511"/>
          <w:pgMar w:top="1367" w:left="1617" w:right="1617" w:bottom="1386" w:header="0" w:footer="3" w:gutter="948"/>
          <w:rtlGutter/>
          <w:cols w:space="720"/>
          <w:pgNumType w:start="73"/>
          <w:noEndnote/>
          <w:docGrid w:linePitch="360"/>
        </w:sectPr>
      </w:pPr>
      <w:r>
        <w:rPr>
          <w:lang w:val="en-US" w:eastAsia="en-US" w:bidi="en-US"/>
          <w:w w:val="100"/>
          <w:spacing w:val="0"/>
          <w:color w:val="000000"/>
          <w:position w:val="0"/>
        </w:rPr>
        <w:t>Does this gesture of defining certain phenomena as museums point</w:t>
        <w:br/>
        <w:t>to a latent investment in so-called high cultural institutions, but</w:t>
        <w:br/>
        <w:t xml:space="preserve">now masquerading under a particular call for </w:t>
      </w:r>
      <w:r>
        <w:rPr>
          <w:lang w:val="fr-FR" w:eastAsia="fr-FR" w:bidi="fr-FR"/>
          <w:w w:val="100"/>
          <w:spacing w:val="0"/>
          <w:color w:val="000000"/>
          <w:position w:val="0"/>
        </w:rPr>
        <w:t xml:space="preserve">démocratisation? </w:t>
      </w:r>
      <w:r>
        <w:rPr>
          <w:lang w:val="en-US" w:eastAsia="en-US" w:bidi="en-US"/>
          <w:w w:val="100"/>
          <w:spacing w:val="0"/>
          <w:color w:val="000000"/>
          <w:position w:val="0"/>
        </w:rPr>
        <w:t>Is it</w:t>
        <w:br/>
        <w:t>simply an attempt to validate certain cultural practices and artifacts</w:t>
        <w:br/>
        <w:t>as subjects of study? Indeed, with these questions in mind, we now</w:t>
        <w:br/>
        <w:t>turn to a discussion of computationality, mnemotechnics and the</w:t>
        <w:br/>
        <w:t>political economy of informational capitalism.</w:t>
      </w:r>
    </w:p>
    <w:p>
      <w:pPr>
        <w:pStyle w:val="Style273"/>
        <w:widowControl w:val="0"/>
        <w:keepNext w:val="0"/>
        <w:keepLines w:val="0"/>
        <w:shd w:val="clear" w:color="auto" w:fill="auto"/>
        <w:bidi w:val="0"/>
        <w:spacing w:before="0" w:after="101" w:line="960" w:lineRule="exact"/>
        <w:ind w:left="40" w:right="0" w:firstLine="0"/>
      </w:pPr>
      <w:r>
        <w:rPr>
          <w:rStyle w:val="CharStyle286"/>
        </w:rPr>
        <w:t>Chapter Three</w:t>
      </w:r>
    </w:p>
    <w:p>
      <w:pPr>
        <w:pStyle w:val="Style288"/>
        <w:widowControl w:val="0"/>
        <w:keepNext w:val="0"/>
        <w:keepLines w:val="0"/>
        <w:shd w:val="clear" w:color="auto" w:fill="auto"/>
        <w:bidi w:val="0"/>
        <w:spacing w:before="0" w:after="355" w:line="422" w:lineRule="exact"/>
        <w:ind w:left="40" w:right="0" w:firstLine="0"/>
      </w:pPr>
      <w:r>
        <w:rPr>
          <w:rStyle w:val="CharStyle299"/>
          <w:b/>
          <w:bCs/>
        </w:rPr>
        <w:t>THE (UN)PROBLEMATIC OF THE MEMORY</w:t>
        <w:br/>
        <w:t>INDUSTRIES</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The digital technical system is a global network of devices, prac</w:t>
        <w:t>-</w:t>
        <w:br/>
        <w:t>tices and processes that have an underlying computational struc</w:t>
        <w:t>-</w:t>
        <w:br/>
        <w:t>ture. We referred earlier to the emergence of a new historical con</w:t>
        <w:t>-</w:t>
        <w:br/>
        <w:t>stellation of intelligibility called computationality, which we use</w:t>
        <w:br/>
        <w:t>to identify this new mode of development. Within such a system,</w:t>
        <w:br/>
        <w:t>new methods of‘writing’ and ‘reading’ are emerging which stand</w:t>
        <w:br/>
        <w:t>against, if not reconfigure, the Enlightenment reliance on literary</w:t>
        <w:br/>
        <w:t>practices. Here, we are thinking of practices that are broadly un</w:t>
        <w:t>-</w:t>
        <w:br/>
        <w:t>derstood as ‘computational thinking,’ but which include, beyond</w:t>
        <w:br/>
        <w:t>reading and writing practices as commonly defined, program</w:t>
        <w:t>-</w:t>
        <w:br/>
        <w:t>ming, digital media skills, algorithmic thinking, digital methods</w:t>
        <w:br/>
        <w:t>and cultural analytics. This also connects to issues of cognitive</w:t>
        <w:br/>
        <w:t>enhancement and posthumanism, which consider means “to raise</w:t>
        <w:br/>
        <w:t>[human] function to a level considered to be ‘beyond the norm’</w:t>
        <w:br/>
        <w:t>for humans” (The Royal Society 2012) and to notions of Humanity</w:t>
        <w:br/>
        <w:t>2.0 (Fuller 2011).</w:t>
      </w:r>
    </w:p>
    <w:p>
      <w:pPr>
        <w:pStyle w:val="Style66"/>
        <w:widowControl w:val="0"/>
        <w:keepNext w:val="0"/>
        <w:keepLines w:val="0"/>
        <w:shd w:val="clear" w:color="auto" w:fill="auto"/>
        <w:bidi w:val="0"/>
        <w:jc w:val="left"/>
        <w:spacing w:before="0" w:after="240"/>
        <w:ind w:left="0" w:right="0" w:firstLine="600"/>
      </w:pPr>
      <w:r>
        <w:rPr>
          <w:lang w:val="en-US" w:eastAsia="en-US" w:bidi="en-US"/>
          <w:w w:val="100"/>
          <w:spacing w:val="0"/>
          <w:color w:val="000000"/>
          <w:position w:val="0"/>
        </w:rPr>
        <w:t xml:space="preserve">To quote the collaboratively authored V2_ text, </w:t>
      </w:r>
      <w:r>
        <w:rPr>
          <w:rStyle w:val="CharStyle86"/>
        </w:rPr>
        <w:t>New Aesthetic,</w:t>
        <w:br/>
        <w:t>New Anxieties:</w:t>
      </w:r>
    </w:p>
    <w:p>
      <w:pPr>
        <w:pStyle w:val="Style66"/>
        <w:widowControl w:val="0"/>
        <w:keepNext w:val="0"/>
        <w:keepLines w:val="0"/>
        <w:shd w:val="clear" w:color="auto" w:fill="auto"/>
        <w:bidi w:val="0"/>
        <w:spacing w:before="0" w:after="175"/>
        <w:ind w:left="340" w:right="0" w:firstLine="0"/>
      </w:pPr>
      <w:r>
        <w:rPr>
          <w:lang w:val="en-US" w:eastAsia="en-US" w:bidi="en-US"/>
          <w:w w:val="100"/>
          <w:spacing w:val="0"/>
          <w:color w:val="000000"/>
          <w:position w:val="0"/>
        </w:rPr>
        <w:t>Computationality is a central, effective, dominant system of</w:t>
        <w:br/>
        <w:t>meanings and values that are abstract but also organizing and</w:t>
        <w:br/>
        <w:t>lived... It is related to a whole operative body of computational</w:t>
        <w:br/>
        <w:t>practices and expectations, for example how we assign energy to</w:t>
        <w:t>-</w:t>
        <w:br/>
        <w:t>wards particular projects and how we ordinarily understand the</w:t>
        <w:br/>
        <w:t>‘nature’ of humans and the world. The meanings and values that</w:t>
        <w:br/>
        <w:t>it sets up are experienced as practices which are reciprocally con</w:t>
        <w:t>-</w:t>
        <w:br/>
        <w:t>firming, repeated and predictable, at the same time as being used</w:t>
        <w:br/>
        <w:t>to describe and understand the world itself (Berry et al 2012: 31).</w:t>
      </w:r>
    </w:p>
    <w:p>
      <w:pPr>
        <w:pStyle w:val="Style66"/>
        <w:widowControl w:val="0"/>
        <w:keepNext w:val="0"/>
        <w:keepLines w:val="0"/>
        <w:shd w:val="clear" w:color="auto" w:fill="auto"/>
        <w:bidi w:val="0"/>
        <w:spacing w:before="0" w:after="0" w:line="360" w:lineRule="exact"/>
        <w:ind w:left="0" w:right="0" w:firstLine="0"/>
      </w:pPr>
      <w:r>
        <w:rPr>
          <w:lang w:val="en-US" w:eastAsia="en-US" w:bidi="en-US"/>
          <w:w w:val="100"/>
          <w:spacing w:val="0"/>
          <w:color w:val="000000"/>
          <w:position w:val="0"/>
        </w:rPr>
        <w:t>Computationality creates a new historical ‘epoch’ or ontotheology.</w:t>
      </w:r>
      <w:r>
        <w:br w:type="page"/>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In other words, software is the paradigmatic case of computational-</w:t>
        <w:br/>
        <w:t>ity, and presents us with a research object that is located at all major</w:t>
        <w:br/>
        <w:t>junctures of modern society. It is, therefore, unique in enabling a</w:t>
        <w:br/>
        <w:t>comprehension of the present situation - as a collection, network</w:t>
        <w:br/>
        <w:t>or assemblage of‘coded objects’ or ‘code objects.’</w:t>
      </w:r>
    </w:p>
    <w:p>
      <w:pPr>
        <w:pStyle w:val="Style66"/>
        <w:widowControl w:val="0"/>
        <w:keepNext w:val="0"/>
        <w:keepLines w:val="0"/>
        <w:shd w:val="clear" w:color="auto" w:fill="auto"/>
        <w:bidi w:val="0"/>
        <w:spacing w:before="0" w:after="240"/>
        <w:ind w:left="0" w:right="0" w:firstLine="640"/>
      </w:pPr>
      <w:r>
        <w:rPr>
          <w:lang w:val="en-US" w:eastAsia="en-US" w:bidi="en-US"/>
          <w:w w:val="100"/>
          <w:spacing w:val="0"/>
          <w:color w:val="000000"/>
          <w:position w:val="0"/>
        </w:rPr>
        <w:t>Computationality, moreover, is distinct from the ‘challeng-</w:t>
        <w:br/>
        <w:t>ing-forth’ of technicity as Martin Heidegger described it - by con</w:t>
        <w:t>-</w:t>
        <w:br/>
        <w:t>trast, computationality has a mode of revealing that we might call</w:t>
        <w:br/>
        <w:t>a ‘streaming-forth.’ One consequence of this streaming-forth is</w:t>
        <w:br/>
        <w:t>the generation of second-order information and data to maintain a</w:t>
        <w:br/>
        <w:t>world which is itself perceived and sensed as flow, but drawn from</w:t>
        <w:br/>
        <w:t>a universe which is increasingly understood as object-oriented and</w:t>
        <w:br/>
        <w:t>discrete. Though rippling with its own set of superlatives, Malraux’s</w:t>
        <w:br/>
        <w:t>imaginary museum provides one counter-intuitive way to consider</w:t>
        <w:br/>
        <w:t>the mobilization of the past through these modes of computation.</w:t>
        <w:br/>
        <w:t>As revealed by the flattening effect of photographic media, for</w:t>
        <w:br/>
        <w:t>Malraux, humanity’s ‘great accomplishments’ are subsumed by the</w:t>
        <w:br/>
        <w:t>imaginary museum into a generalized historic flux:</w:t>
      </w:r>
    </w:p>
    <w:p>
      <w:pPr>
        <w:pStyle w:val="Style66"/>
        <w:widowControl w:val="0"/>
        <w:keepNext w:val="0"/>
        <w:keepLines w:val="0"/>
        <w:shd w:val="clear" w:color="auto" w:fill="auto"/>
        <w:bidi w:val="0"/>
        <w:spacing w:before="0" w:after="240"/>
        <w:ind w:left="360" w:right="0" w:firstLine="0"/>
      </w:pPr>
      <w:r>
        <w:rPr>
          <w:lang w:val="en-US" w:eastAsia="en-US" w:bidi="en-US"/>
          <w:w w:val="100"/>
          <w:spacing w:val="0"/>
          <w:color w:val="000000"/>
          <w:position w:val="0"/>
        </w:rPr>
        <w:t>It is as though an unseen presence, the spirit of art, were urging</w:t>
        <w:br/>
        <w:t>all on the same quest, from miniature to picture, from fresco to</w:t>
        <w:br/>
        <w:t>stained-glass window, and then, at certain moments, it abruptly</w:t>
        <w:br/>
        <w:t>indicated a new line of advance, parallel or abruptly divergent...</w:t>
        <w:br/>
        <w:t>Nothing conveys more vividly and compellingly the notion of</w:t>
        <w:br/>
        <w:t>a destiny shaping human ends than do the great styles, whose</w:t>
        <w:br/>
        <w:t>evolutions and transformations seem like long scars that Fate has</w:t>
        <w:br/>
        <w:t>left, in passing, on the face of the earth (Malraux 1978: 48).</w:t>
      </w:r>
    </w:p>
    <w:p>
      <w:pPr>
        <w:pStyle w:val="Style66"/>
        <w:widowControl w:val="0"/>
        <w:keepNext w:val="0"/>
        <w:keepLines w:val="0"/>
        <w:shd w:val="clear" w:color="auto" w:fill="auto"/>
        <w:bidi w:val="0"/>
        <w:spacing w:before="0" w:after="0"/>
        <w:ind w:left="0" w:right="0" w:firstLine="0"/>
      </w:pPr>
      <w:r>
        <w:pict>
          <v:shape id="_x0000_s1391" type="#_x0000_t202" style="position:absolute;margin-left:313.7pt;margin-top:170.7pt;width:75.35pt;height:10.15pt;z-index:-125829322;mso-wrap-distance-left:5.pt;mso-wrap-distance-right:5.pt;mso-wrap-distance-bottom:16.0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line="160" w:lineRule="exact"/>
                    <w:ind w:left="0" w:right="0" w:firstLine="0"/>
                  </w:pPr>
                  <w:r>
                    <w:rPr>
                      <w:rStyle w:val="CharStyle49"/>
                    </w:rPr>
                    <w:t>Copyrighted material</w:t>
                  </w:r>
                </w:p>
              </w:txbxContent>
            </v:textbox>
            <w10:wrap type="topAndBottom" anchorx="margin"/>
          </v:shape>
        </w:pict>
      </w:r>
      <w:r>
        <w:rPr>
          <w:lang w:val="en-US" w:eastAsia="en-US" w:bidi="en-US"/>
          <w:w w:val="100"/>
          <w:spacing w:val="0"/>
          <w:color w:val="000000"/>
          <w:position w:val="0"/>
        </w:rPr>
        <w:t>Here, we might now consider the operations of real-time streams,</w:t>
        <w:br/>
        <w:t>trajectories and informational vectors as they transform collective</w:t>
        <w:br/>
        <w:t>sense and perception, experience and aesthetics. While Malraux</w:t>
        <w:br/>
        <w:t>would reflect on the rapid expansion of photographic media tech</w:t>
        <w:t>-</w:t>
        <w:br/>
        <w:t>nologies, our networked present subsumes all manner of past ac</w:t>
        <w:t>-</w:t>
        <w:br/>
        <w:t>tivities and prefigures potential variations in new ways. Similarly,</w:t>
        <w:br/>
        <w:t>weird curtailed temporalities arise from these commercial pro</w:t>
        <w:t>-</w:t>
        <w:br/>
        <w:t>cesses, as Geert Lovink provocatively claims, “forget the browser;</w:t>
        <w:br/>
        <w:t>real-time is the new crack... Much like finance, the media industry</w:t>
      </w:r>
      <w:r>
        <w:br w:type="page"/>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is forced to maximize surplus value by exploiting miniseconds.</w:t>
        <w:br/>
        <w:t>The industry can only return profits by utilizing the colonization</w:t>
        <w:br/>
        <w:t>of these streams on a planetary scale and in a distributed fashion”</w:t>
        <w:br/>
      </w:r>
      <w:r>
        <w:rPr>
          <w:rStyle w:val="CharStyle303"/>
        </w:rPr>
        <w:t>(</w:t>
      </w:r>
      <w:r>
        <w:rPr>
          <w:rStyle w:val="CharStyle304"/>
        </w:rPr>
        <w:t>2011</w:t>
      </w:r>
      <w:r>
        <w:rPr>
          <w:rStyle w:val="CharStyle303"/>
        </w:rPr>
        <w:t xml:space="preserve">: </w:t>
      </w:r>
      <w:r>
        <w:rPr>
          <w:rStyle w:val="CharStyle304"/>
        </w:rPr>
        <w:t>11</w:t>
      </w:r>
      <w:r>
        <w:rPr>
          <w:rStyle w:val="CharStyle303"/>
        </w:rPr>
        <w:t>).</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At a fundamentally abstract level, all computation involves</w:t>
        <w:br/>
        <w:t>the processing of streams. The latter refers to a sequence of “data</w:t>
        <w:br/>
        <w:t>elements made available over time. A stream can be thought of as a</w:t>
        <w:br/>
        <w:t>conveyor belt that allows items to be processed one at a time rather</w:t>
        <w:br/>
        <w:t>than in large batches” (Wikipedia 2012). However, in managing</w:t>
        <w:br/>
        <w:t>these streams, computational devices are unique for appearing to</w:t>
        <w:br/>
        <w:t xml:space="preserve">oscillate rapidly between </w:t>
      </w:r>
      <w:r>
        <w:rPr>
          <w:rStyle w:val="CharStyle86"/>
        </w:rPr>
        <w:t>Vorhandenheit/Zuhandenheit</w:t>
      </w:r>
      <w:r>
        <w:rPr>
          <w:lang w:val="en-US" w:eastAsia="en-US" w:bidi="en-US"/>
          <w:w w:val="100"/>
          <w:spacing w:val="0"/>
          <w:color w:val="000000"/>
          <w:position w:val="0"/>
        </w:rPr>
        <w:t xml:space="preserve"> (present-at-</w:t>
        <w:br/>
        <w:t>hand/ready-to-hand) — a glitch ontology (Berry 2012b). Or per</w:t>
        <w:t>-</w:t>
        <w:br/>
        <w:t>haps better, constantly becoming ready-to-hand/unready-to-hand</w:t>
        <w:br/>
        <w:t>in quick alternation as a way of handling of exceptions. And by</w:t>
        <w:br/>
        <w:t>quick, we mean this can occur in microseconds, milliseconds or</w:t>
        <w:br/>
        <w:t>seconds, repeatedly in rapid succession. This aspect of breakdown</w:t>
        <w:br/>
        <w:t>has been acknowledged as an issue within human-computer design</w:t>
        <w:br/>
        <w:t>and is accepted as one of pressing concern to be ‘fixed,’ handled</w:t>
        <w:br/>
        <w:t>properly and, ultimately, made invisible to the computational de</w:t>
        <w:t>-</w:t>
        <w:br/>
        <w:t xml:space="preserve">vice user (Winograd and Flores 1987). §§: </w:t>
      </w:r>
      <w:r>
        <w:rPr>
          <w:rStyle w:val="CharStyle305"/>
        </w:rPr>
        <w:t>Fig.4</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Oscillations create the glitch as a state of computational ex</w:t>
        <w:t>-</w:t>
        <w:br/>
        <w:t>ception, as opposed to other technical forms. This is the problem</w:t>
        <w:br/>
        <w:t>that generates a conspicuousness that breaks the everyday experi</w:t>
        <w:t>-</w:t>
        <w:br/>
        <w:t>ence of things, and more importantly, it breaks the flow of things</w:t>
        <w:br/>
        <w:t>being comfortably at hand. It is a form Heidegger called unread-</w:t>
        <w:br/>
        <w:t xml:space="preserve">iness-to-hand </w:t>
      </w:r>
      <w:r>
        <w:rPr>
          <w:rStyle w:val="CharStyle86"/>
        </w:rPr>
        <w:t>(Unzuhandenheit)</w:t>
      </w:r>
      <w:r>
        <w:rPr>
          <w:lang w:val="en-US" w:eastAsia="en-US" w:bidi="en-US"/>
          <w:w w:val="100"/>
          <w:spacing w:val="0"/>
          <w:color w:val="000000"/>
          <w:position w:val="0"/>
        </w:rPr>
        <w:t>. In fact, Heidegger defined three</w:t>
        <w:br/>
        <w:t xml:space="preserve">forms of unreadiness-to-hand: Obtrusiveness </w:t>
      </w:r>
      <w:r>
        <w:rPr>
          <w:rStyle w:val="CharStyle86"/>
          <w:lang w:val="de-DE" w:eastAsia="de-DE" w:bidi="de-DE"/>
        </w:rPr>
        <w:t>(Aufdringlichkeit),</w:t>
      </w:r>
      <w:r>
        <w:rPr>
          <w:lang w:val="de-DE" w:eastAsia="de-DE" w:bidi="de-DE"/>
          <w:w w:val="100"/>
          <w:spacing w:val="0"/>
          <w:color w:val="000000"/>
          <w:position w:val="0"/>
        </w:rPr>
        <w:t xml:space="preserve"> </w:t>
      </w:r>
      <w:r>
        <w:rPr>
          <w:lang w:val="en-US" w:eastAsia="en-US" w:bidi="en-US"/>
          <w:w w:val="100"/>
          <w:spacing w:val="0"/>
          <w:color w:val="000000"/>
          <w:position w:val="0"/>
        </w:rPr>
        <w:t>Ob</w:t>
        <w:t>-</w:t>
        <w:br/>
        <w:t xml:space="preserve">stinacy </w:t>
      </w:r>
      <w:r>
        <w:rPr>
          <w:rStyle w:val="CharStyle86"/>
          <w:lang w:val="de-DE" w:eastAsia="de-DE" w:bidi="de-DE"/>
        </w:rPr>
        <w:t>(Aufsässigkeit),</w:t>
      </w:r>
      <w:r>
        <w:rPr>
          <w:lang w:val="de-DE" w:eastAsia="de-DE" w:bidi="de-DE"/>
          <w:w w:val="100"/>
          <w:spacing w:val="0"/>
          <w:color w:val="000000"/>
          <w:position w:val="0"/>
        </w:rPr>
        <w:t xml:space="preserve"> </w:t>
      </w:r>
      <w:r>
        <w:rPr>
          <w:lang w:val="en-US" w:eastAsia="en-US" w:bidi="en-US"/>
          <w:w w:val="100"/>
          <w:spacing w:val="0"/>
          <w:color w:val="000000"/>
          <w:position w:val="0"/>
        </w:rPr>
        <w:t xml:space="preserve">and Conspicuousness </w:t>
      </w:r>
      <w:r>
        <w:rPr>
          <w:rStyle w:val="CharStyle86"/>
          <w:lang w:val="de-DE" w:eastAsia="de-DE" w:bidi="de-DE"/>
        </w:rPr>
        <w:t>(Auffälligkeit),</w:t>
      </w:r>
      <w:r>
        <w:rPr>
          <w:lang w:val="de-DE" w:eastAsia="de-DE" w:bidi="de-DE"/>
          <w:w w:val="100"/>
          <w:spacing w:val="0"/>
          <w:color w:val="000000"/>
          <w:position w:val="0"/>
        </w:rPr>
        <w:t xml:space="preserve"> </w:t>
      </w:r>
      <w:r>
        <w:rPr>
          <w:lang w:val="en-US" w:eastAsia="en-US" w:bidi="en-US"/>
          <w:w w:val="100"/>
          <w:spacing w:val="0"/>
          <w:color w:val="000000"/>
          <w:position w:val="0"/>
        </w:rPr>
        <w:t>where the</w:t>
        <w:br/>
        <w:t>first two are non-functioning equipment and the latter is equip</w:t>
        <w:t>-</w:t>
        <w:br/>
        <w:t>ment that is not functioning at its best (see Heidegger 1978, fn 1).</w:t>
        <w:br/>
        <w:t>In other words, if computational equipment breaks down, you</w:t>
        <w:br/>
        <w:t>have to think about it in a specific way in relation to your activity.</w:t>
        <w:br/>
        <w:t>Glitches, as we will go on to discuss in the next section, are an un</w:t>
        <w:t>-</w:t>
        <w:br/>
        <w:t>expected breakdown in a stream, as interruptions in computational</w:t>
        <w:br/>
        <w:t>formalization. That is, in some senses, there is a failure to anticipate</w:t>
        <w:br/>
        <w:t>an event in the handling of a media stream (within computer sci</w:t>
        <w:t>-</w:t>
        <w:br/>
        <w:t>ence this is articulated as a failure to ‘catch’ an exception that was</w:t>
      </w:r>
      <w:r>
        <w:br w:type="page"/>
      </w:r>
    </w:p>
    <w:p>
      <w:pPr>
        <w:pStyle w:val="Style6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‘thrown’ - a conceptual structure we explore in the next section).</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A stream is a dynamic flow of information (for example,</w:t>
        <w:br/>
        <w:t>multi-modal media content). They are instantiated and enabled by</w:t>
        <w:br/>
        <w:t>code/software and a networked environment. Streams are becom</w:t>
        <w:t>-</w:t>
        <w:br/>
        <w:t>ing part of digital media ecology as media increasingly are deliv</w:t>
        <w:t>-</w:t>
        <w:br/>
        <w:t>ered via streaming platforms — called real-time streams. However,</w:t>
        <w:br/>
        <w:t>the real-time stream is not just an empirical object, it also serves</w:t>
        <w:br/>
        <w:t>as a technological imaginary, and points to a potential direction of</w:t>
        <w:br/>
        <w:t>travel for new computational devices and experiences. That is as “a</w:t>
        <w:br/>
        <w:t>real time, flowing, dynamic stream of information — that... users</w:t>
        <w:br/>
        <w:t>and participants can dip in and out of and whether we participate</w:t>
        <w:br/>
        <w:t>in them or simply observe we are... a part of this flow” (Berry</w:t>
        <w:br/>
        <w:t>2011: 143). For example, on the night of the 2012 US Presidential</w:t>
        <w:br/>
        <w:t>election, Twitter recorded 31 million election-related tweets from</w:t>
        <w:br/>
        <w:t>users of the streaming news service (which contained certain key</w:t>
        <w:br/>
        <w:t>terms and relevant hashtags) and election-related tweets at 327,452</w:t>
        <w:br/>
        <w:t>tweets per minute (TPM) (Twitter 2012).</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In real-time stream ecology, the notion of the human is con-</w:t>
        <w:br/>
        <w:t>tested/constructed as radically different to the ‘deep attention’ of</w:t>
        <w:br/>
        <w:t>previous historical periods. Indeed, the user is constantly bombard</w:t>
        <w:t>-</w:t>
        <w:br/>
        <w:t>ed with data from a thousand (million) different places, all in real</w:t>
        <w:t>-</w:t>
        <w:br/>
        <w:t>time, and requiring complementary technologies to manage and</w:t>
        <w:br/>
        <w:t>comprehend this flow and to avoid information overload. This is</w:t>
        <w:br/>
        <w:t>increasingly understood as a lack within human capabilities to be</w:t>
        <w:br/>
        <w:t>remedied using more technology - real-time streams need visuali</w:t>
        <w:t>-</w:t>
        <w:br/>
        <w:t>sation, cognitive assistants, push notification, dashboard interfaces,</w:t>
        <w:br/>
        <w:t>and so forth. This has become a gap in which the memory indus</w:t>
        <w:t>-</w:t>
        <w:br/>
        <w:t>tries have positioned themselves to fill with new products and ser</w:t>
        <w:t>-</w:t>
        <w:br/>
        <w:t>vices. As N. Katherine Hayles (1999) states, “modern humans are</w:t>
        <w:br/>
        <w:t>capable of more sophisticated cognition than cavemen not because</w:t>
        <w:br/>
        <w:t>moderns are smarter... but because they have constructed smarter</w:t>
        <w:br/>
        <w:t>environments in which to work” (Hayles 1999: 289).</w:t>
      </w:r>
    </w:p>
    <w:p>
      <w:pPr>
        <w:pStyle w:val="Style66"/>
        <w:widowControl w:val="0"/>
        <w:keepNext w:val="0"/>
        <w:keepLines w:val="0"/>
        <w:shd w:val="clear" w:color="auto" w:fill="auto"/>
        <w:bidi w:val="0"/>
        <w:spacing w:before="0" w:after="240"/>
        <w:ind w:left="0" w:right="0" w:firstLine="600"/>
      </w:pPr>
      <w:r>
        <w:rPr>
          <w:lang w:val="en-US" w:eastAsia="en-US" w:bidi="en-US"/>
          <w:w w:val="100"/>
          <w:spacing w:val="0"/>
          <w:color w:val="000000"/>
          <w:position w:val="0"/>
        </w:rPr>
        <w:t>Bernard Stiegler has begun a useful project for mapping</w:t>
        <w:br/>
        <w:t>and critiquing the infrastructural requirements, institutions, and</w:t>
        <w:br/>
        <w:t>economies of computationality. To do this, he makes a number</w:t>
        <w:br/>
        <w:t>of productive moves to develop categories for thinking through</w:t>
        <w:br/>
        <w:t>the computational; for him, this is deeply connected to a project</w:t>
        <w:br w:type="page"/>
        <w:t>of grammatization, remembrance and cognition. For example, he</w:t>
        <w:br/>
        <w:t>introduces the notion of primary, secondary and tertiary retentions</w:t>
        <w:br/>
        <w:t>to understand how the human and the technical are linked through</w:t>
        <w:br/>
        <w:t>activities of practical life, consciousness and memory. The primary</w:t>
        <w:br/>
        <w:t>retentions are concerned with the present; that is, with the not yet</w:t>
        <w:br/>
        <w:t>of memory, as phenomena given to the senses and perception; the</w:t>
        <w:br/>
        <w:t>secondary retentions are concerned with the past, that which is not</w:t>
        <w:br/>
        <w:t>perceived, but is given by human memory; finally, the tertiary re</w:t>
        <w:t>-</w:t>
        <w:br/>
        <w:t>tentions, are retained by a mnemonic function - mental and behav</w:t>
        <w:t>-</w:t>
        <w:br/>
        <w:t>ioral flows that can be made discrete and materialized in cultural</w:t>
        <w:br/>
        <w:t>production. He writes:</w:t>
      </w:r>
    </w:p>
    <w:p>
      <w:pPr>
        <w:pStyle w:val="Style66"/>
        <w:widowControl w:val="0"/>
        <w:keepNext w:val="0"/>
        <w:keepLines w:val="0"/>
        <w:shd w:val="clear" w:color="auto" w:fill="auto"/>
        <w:bidi w:val="0"/>
        <w:spacing w:before="0" w:after="240"/>
        <w:ind w:left="320" w:right="0" w:firstLine="0"/>
      </w:pPr>
      <w:r>
        <w:rPr>
          <w:lang w:val="en-US" w:eastAsia="en-US" w:bidi="en-US"/>
          <w:w w:val="100"/>
          <w:spacing w:val="0"/>
          <w:color w:val="000000"/>
          <w:position w:val="0"/>
        </w:rPr>
        <w:t>Primary retention is that which is formed in the very passage</w:t>
        <w:br/>
        <w:t>of time, as the course of this time, such that, as a present which</w:t>
        <w:br/>
        <w:t>passes, it is constituted by the immediate and primordial reten</w:t>
        <w:t>-</w:t>
        <w:br/>
        <w:t>tion (the ‘primary retention’) of it’s own passing. Becoming past,</w:t>
        <w:br/>
        <w:t>this passage of the present is then constituted as secondary re</w:t>
        <w:t>-</w:t>
        <w:br/>
        <w:t>tention, that is, as all those memorial contents [</w:t>
      </w:r>
      <w:r>
        <w:rPr>
          <w:rStyle w:val="CharStyle86"/>
        </w:rPr>
        <w:t>souvenirs]</w:t>
      </w:r>
      <w:r>
        <w:rPr>
          <w:lang w:val="en-US" w:eastAsia="en-US" w:bidi="en-US"/>
          <w:w w:val="100"/>
          <w:spacing w:val="0"/>
          <w:color w:val="000000"/>
          <w:position w:val="0"/>
        </w:rPr>
        <w:t xml:space="preserve"> which</w:t>
        <w:br/>
        <w:t xml:space="preserve">together form the woven threads of our memory </w:t>
      </w:r>
      <w:r>
        <w:rPr>
          <w:rStyle w:val="CharStyle86"/>
        </w:rPr>
        <w:t>[memoire]...</w:t>
        <w:br/>
      </w:r>
      <w:r>
        <w:rPr>
          <w:lang w:val="en-US" w:eastAsia="en-US" w:bidi="en-US"/>
          <w:w w:val="100"/>
          <w:spacing w:val="0"/>
          <w:color w:val="000000"/>
          <w:position w:val="0"/>
        </w:rPr>
        <w:t>Tertiary retention is a mnemotechnical exteriorialization of sec</w:t>
        <w:t>-</w:t>
        <w:br/>
        <w:t>ondary retentions which are themselves engendered by primary</w:t>
        <w:br/>
        <w:t>retentions (Stiegler 2009: 8-9).</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Once human culture exists as tertiary retentions, and has this ma</w:t>
        <w:t>-</w:t>
        <w:br/>
        <w:t>terial form, it resides in an extra-somatic fashion. In other words,</w:t>
        <w:br/>
        <w:t>it becomes cultural artifacts such as books, paintings, sculpture and</w:t>
        <w:br/>
        <w:t>recorded sounds. This ability to exteriorialize our memories in or</w:t>
        <w:t>-</w:t>
        <w:br/>
        <w:t>der to create a sphere of culture, as it were, maintains the remem</w:t>
        <w:t>-</w:t>
        <w:br/>
        <w:t>brance and education of generations. This enables possible condi</w:t>
        <w:t>-</w:t>
        <w:br/>
        <w:t>tions for our complex societies, which are built on this material</w:t>
        <w:br/>
        <w:t>memory, and allows for historical consciousness to emerge. There</w:t>
        <w:br/>
        <w:t>is not enough space here to present the complexities of Stieger’s</w:t>
        <w:br/>
        <w:t>work, but we now want to focus on his notion of the ‘memory</w:t>
        <w:br/>
        <w:t>industries’ to provide a rich concept for thinking through the new</w:t>
        <w:br/>
        <w:t xml:space="preserve">aesthetic in tandem with imaginary museums. </w:t>
      </w:r>
      <w:r>
        <w:rPr>
          <w:rStyle w:val="CharStyle77"/>
        </w:rPr>
        <w:t>EiSj</w:t>
      </w:r>
      <w:r>
        <w:rPr>
          <w:lang w:val="en-US" w:eastAsia="en-US" w:bidi="en-US"/>
          <w:w w:val="100"/>
          <w:spacing w:val="0"/>
          <w:color w:val="000000"/>
          <w:position w:val="0"/>
        </w:rPr>
        <w:t xml:space="preserve"> </w:t>
      </w:r>
      <w:r>
        <w:rPr>
          <w:rStyle w:val="CharStyle306"/>
        </w:rPr>
        <w:t>Fig.</w:t>
      </w:r>
      <w:r>
        <w:rPr>
          <w:lang w:val="en-US" w:eastAsia="en-US" w:bidi="en-US"/>
          <w:w w:val="100"/>
          <w:spacing w:val="0"/>
          <w:color w:val="000000"/>
          <w:position w:val="0"/>
        </w:rPr>
        <w:t>5</w:t>
      </w:r>
    </w:p>
    <w:p>
      <w:pPr>
        <w:pStyle w:val="Style66"/>
        <w:widowControl w:val="0"/>
        <w:keepNext w:val="0"/>
        <w:keepLines w:val="0"/>
        <w:shd w:val="clear" w:color="auto" w:fill="auto"/>
        <w:bidi w:val="0"/>
        <w:jc w:val="right"/>
        <w:spacing w:before="0" w:after="0"/>
        <w:ind w:left="0" w:right="0" w:firstLine="0"/>
      </w:pPr>
      <w:r>
        <w:rPr>
          <w:lang w:val="en-US" w:eastAsia="en-US" w:bidi="en-US"/>
          <w:w w:val="100"/>
          <w:spacing w:val="0"/>
          <w:color w:val="000000"/>
          <w:position w:val="0"/>
        </w:rPr>
        <w:t>We can think of Google as the quintessential memory in</w:t>
        <w:t>-</w:t>
        <w:br/>
        <w:t>dustry corporation in, for example, Google’s internal notion of its</w:t>
      </w:r>
      <w:r>
        <w:br w:type="page"/>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general Internet ‘footprint.’ For Google, “being number one in</w:t>
        <w:br/>
        <w:t>search is fine, but not sufficient. In its goal to own the seman</w:t>
        <w:t>-</w:t>
        <w:br/>
        <w:t>tic universe, taking over ‘territories’ is critical. In that context, a</w:t>
        <w:br/>
        <w:t>‘territory’ could be a semantic environment that is seen as critical</w:t>
        <w:br/>
        <w:t>to everyone’s daily life, or one with high monetization potential”</w:t>
        <w:br/>
        <w:t>(Filloux 2012). The imperialist imperative to capture all aspects</w:t>
        <w:br/>
        <w:t>of everyday life is implicated in the drive of computationality to</w:t>
        <w:br/>
        <w:t>transform all things into computational forms. In order to do this,</w:t>
        <w:br/>
        <w:t>Google and other corporations, seek to grammatize, encode, store,</w:t>
        <w:br/>
        <w:t>aggregate and distribute code-objects that stand-in for, or repre</w:t>
        <w:t>-</w:t>
        <w:br/>
        <w:t>sent, other objects. In some instances, these code-objects come to</w:t>
        <w:br/>
        <w:t>replace their referent forms — for instance, film, television, and mu</w:t>
        <w:t>-</w:t>
        <w:br/>
        <w:t>sic recordings are increasingly stored within digital formats and</w:t>
        <w:br/>
        <w:t>their analog carriers discarded.</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Computational devices and systems also enable assemblage</w:t>
        <w:br/>
        <w:t>of new social ontologies and the corresponding social epistemolo</w:t>
        <w:t>-</w:t>
        <w:br/>
        <w:t>gies that we have increasingly grown to take for granted in com</w:t>
        <w:t>-</w:t>
        <w:br/>
        <w:t>putational society, including Wikipedia, Facebook and Twitter —</w:t>
        <w:br/>
        <w:t xml:space="preserve">we might say new social forms </w:t>
      </w:r>
      <w:r>
        <w:rPr>
          <w:rStyle w:val="CharStyle86"/>
        </w:rPr>
        <w:t>enmediated</w:t>
      </w:r>
      <w:r>
        <w:rPr>
          <w:lang w:val="en-US" w:eastAsia="en-US" w:bidi="en-US"/>
          <w:w w:val="100"/>
          <w:spacing w:val="0"/>
          <w:color w:val="000000"/>
          <w:position w:val="0"/>
        </w:rPr>
        <w:t xml:space="preserve"> by the computational</w:t>
        <w:br/>
        <w:t>(Berry 2012a). The extent to which digital devices, and the com</w:t>
        <w:t>-</w:t>
        <w:br/>
        <w:t>putational principles on which they are based and from which they</w:t>
        <w:br/>
        <w:t>draw their power, have permeated the way in which we use and</w:t>
        <w:br/>
        <w:t>develop knowledges in everyday life is astounding, if we had not</w:t>
        <w:br/>
        <w:t>already discounted and backgrounded its importance. For exam</w:t>
        <w:t>-</w:t>
        <w:br/>
        <w:t>ple, see Zax (2011) for the extent to which computational meth</w:t>
        <w:t>-</w:t>
        <w:br/>
        <w:t>ods like n-gramming are being utilized to decode everyday life.</w:t>
        <w:br/>
        <w:t>The ability to call up information instantly from a mobile device,</w:t>
        <w:br/>
        <w:t>combine it with other data streams, subject it to debate and critique</w:t>
        <w:br/>
        <w:t>through real-time social networks, and then edit, post and distrib</w:t>
        <w:t>-</w:t>
        <w:br/>
        <w:t>ute it worldwide would be incredible if it had not already started to</w:t>
        <w:br/>
        <w:t>become so mundane to us.</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In fact, a much-heralded ‘Age of Context’ is being built upon</w:t>
        <w:br/>
        <w:t>the conditions of possibility supported by distributed computing,</w:t>
        <w:br/>
        <w:t>cloud services, smart devices, sensors and new programming prac</w:t>
        <w:t>-</w:t>
        <w:br/>
        <w:t>tices around mobile technologies. This emergent paradigm in com</w:t>
        <w:t>-</w:t>
        <w:br/>
        <w:t>puting stresses the importance of connecting up multiple technolo</w:t>
        <w:t>-</w:t>
        <w:br/>
        <w:t>gies that provide data from real-time streams and APIs (Application</w:t>
      </w:r>
      <w:r>
        <w:br w:type="page"/>
      </w:r>
    </w:p>
    <w:p>
      <w:pPr>
        <w:pStyle w:val="Style66"/>
        <w:widowControl w:val="0"/>
        <w:keepNext w:val="0"/>
        <w:keepLines w:val="0"/>
        <w:shd w:val="clear" w:color="auto" w:fill="auto"/>
        <w:bidi w:val="0"/>
        <w:spacing w:before="0" w:after="240"/>
        <w:ind w:left="0" w:right="0" w:firstLine="0"/>
      </w:pPr>
      <w:r>
        <w:rPr>
          <w:lang w:val="en-US" w:eastAsia="en-US" w:bidi="en-US"/>
          <w:w w:val="100"/>
          <w:spacing w:val="0"/>
          <w:color w:val="000000"/>
          <w:position w:val="0"/>
        </w:rPr>
        <w:t>Programming Interfaces) to enable a new kind of intelligence</w:t>
        <w:br/>
        <w:t>within these systems. A good example is given by ‘Google Now,’</w:t>
        <w:br/>
        <w:t>a product which attempts to think ‘ahead’ of the user by provid</w:t>
        <w:t>-</w:t>
        <w:br/>
        <w:t>ing algorithmic prediction based on past user behavior, customized</w:t>
        <w:br/>
        <w:t>preferences, search result histories, smart device sensors, geoloca</w:t>
        <w:t>-</w:t>
        <w:br/>
        <w:t>tion, and so on. As they explain:</w:t>
      </w:r>
    </w:p>
    <w:p>
      <w:pPr>
        <w:pStyle w:val="Style66"/>
        <w:widowControl w:val="0"/>
        <w:keepNext w:val="0"/>
        <w:keepLines w:val="0"/>
        <w:shd w:val="clear" w:color="auto" w:fill="auto"/>
        <w:bidi w:val="0"/>
        <w:spacing w:before="0" w:after="240"/>
        <w:ind w:left="320" w:right="0" w:firstLine="0"/>
      </w:pPr>
      <w:r>
        <w:rPr>
          <w:lang w:val="en-US" w:eastAsia="en-US" w:bidi="en-US"/>
          <w:w w:val="100"/>
          <w:spacing w:val="0"/>
          <w:color w:val="000000"/>
          <w:position w:val="0"/>
        </w:rPr>
        <w:t>Google Now gets you just the right information at just the right</w:t>
        <w:br/>
        <w:t>time. It tells you today’s weather before you start your day, how</w:t>
        <w:br/>
        <w:t>much traffic to expect before you leave for work, when the next</w:t>
        <w:br/>
        <w:t>train will arrive as you’re standing on the platform, or your fa</w:t>
        <w:t>-</w:t>
        <w:br/>
        <w:t>vorite team’s score while they’re playing. And the best part? All</w:t>
        <w:br/>
        <w:t>of this happens automatically. Cards appear throughout the day</w:t>
        <w:br/>
        <w:t>at the moment you need them (Google 2012b).</w:t>
      </w:r>
    </w:p>
    <w:p>
      <w:pPr>
        <w:pStyle w:val="Style66"/>
        <w:widowControl w:val="0"/>
        <w:keepNext w:val="0"/>
        <w:keepLines w:val="0"/>
        <w:shd w:val="clear" w:color="auto" w:fill="auto"/>
        <w:bidi w:val="0"/>
        <w:spacing w:before="0" w:after="0"/>
        <w:ind w:left="0" w:right="0" w:firstLine="0"/>
        <w:sectPr>
          <w:pgSz w:w="10749" w:h="13511"/>
          <w:pgMar w:top="1399" w:left="1604" w:right="1604" w:bottom="1397" w:header="0" w:footer="3" w:gutter="980"/>
          <w:rtlGutter/>
          <w:cols w:space="720"/>
          <w:noEndnote/>
          <w:docGrid w:linePitch="360"/>
        </w:sectPr>
      </w:pPr>
      <w:r>
        <w:rPr>
          <w:lang w:val="en-US" w:eastAsia="en-US" w:bidi="en-US"/>
          <w:w w:val="100"/>
          <w:spacing w:val="0"/>
          <w:color w:val="000000"/>
          <w:position w:val="0"/>
        </w:rPr>
        <w:t>These new contextual technologies form a constellation that creates</w:t>
        <w:br/>
        <w:t>new products and services, new tastes and desires, and the ability to</w:t>
        <w:br/>
        <w:t>make an intervention into forethought - what Google calls “Aug</w:t>
        <w:t>-</w:t>
        <w:br/>
        <w:t>mented Humanity” (see Eaton 2011). In some senses this follows</w:t>
        <w:br/>
        <w:t>from the idea that after “human consciousness has been put under</w:t>
        <w:br/>
        <w:t>the microscope, [it has been] exposed mercilessly for the poor thing</w:t>
        <w:br/>
        <w:t>it is: a transitory and fleeting phenomenon” (Donald, quoted in</w:t>
        <w:br/>
      </w:r>
      <w:r>
        <w:rPr>
          <w:rStyle w:val="CharStyle86"/>
        </w:rPr>
        <w:t>Thrift</w:t>
      </w:r>
      <w:r>
        <w:rPr>
          <w:lang w:val="en-US" w:eastAsia="en-US" w:bidi="en-US"/>
          <w:w w:val="100"/>
          <w:spacing w:val="0"/>
          <w:color w:val="000000"/>
          <w:position w:val="0"/>
        </w:rPr>
        <w:t xml:space="preserve"> 2006: 284). The idea of augmented humanity and contex</w:t>
        <w:t>-</w:t>
        <w:br/>
        <w:t>tual computing are intended to remedy this ‘problem’ in human</w:t>
        <w:br/>
        <w:t>cognitive ability. Here the technologists are aware that they need</w:t>
        <w:br/>
        <w:t>to tread carefully as Eric Schmidt, Google’s ex-CEO, revealed,</w:t>
        <w:br/>
        <w:t>“Google policy is to get right up to the creepy line and not cross it”</w:t>
        <w:br/>
        <w:t>(Richmond 2010). The ‘creepy line’ is the external product line at</w:t>
        <w:br/>
        <w:t>which the public and politicians think that a line has been crossed</w:t>
        <w:br/>
        <w:t>into surveillance, control and manipulation by capitalist corpora</w:t>
        <w:t>-</w:t>
        <w:br/>
        <w:t>tions - of course, internally Google’s experimentation with these</w:t>
        <w:br/>
        <w:t>technologies is potentially much more radical and invasive - there</w:t>
        <w:br/>
        <w:t>is no such creepy line within the corporation that limits techno</w:t>
        <w:t>-</w:t>
        <w:br/>
        <w:t>logical experimentation. These new technologies need not be as</w:t>
        <w:br/>
        <w:t>dangerous as they might seem at first glance, and there is no doubt</w:t>
        <w:br/>
        <w:t>that the contextual computing paradigm can be extremely useful</w:t>
        <w:br/>
        <w:t>for users in their busy lives - acting more like a personal assistant</w:t>
      </w:r>
    </w:p>
    <w:p>
      <w:pPr>
        <w:pStyle w:val="Style66"/>
        <w:widowControl w:val="0"/>
        <w:keepNext w:val="0"/>
        <w:keepLines w:val="0"/>
        <w:shd w:val="clear" w:color="auto" w:fill="auto"/>
        <w:bidi w:val="0"/>
        <w:spacing w:before="0" w:after="0" w:line="283" w:lineRule="exact"/>
        <w:ind w:left="0" w:right="340" w:firstLine="0"/>
      </w:pPr>
      <w:r>
        <w:rPr>
          <w:lang w:val="en-US" w:eastAsia="en-US" w:bidi="en-US"/>
          <w:w w:val="100"/>
          <w:spacing w:val="0"/>
          <w:color w:val="000000"/>
          <w:position w:val="0"/>
        </w:rPr>
        <w:t>than a secret policeman. Israel (2012) argues that this new Age of</w:t>
        <w:br/>
        <w:t>Context is made possible by the confluence of a number of com</w:t>
        <w:t>-</w:t>
        <w:br/>
        <w:t>peting technologies. He writes that contextual computing is built</w:t>
        <w:br/>
        <w:t>on, [1] social media, [2] really smart mobile devices, [3] sensors, [4]</w:t>
        <w:br/>
        <w:t>Big Data and [5] mapping. We argue that the confluence of these</w:t>
        <w:br/>
        <w:t>five forces creates a perfect storm whose sum is far greater than any</w:t>
        <w:br/>
        <w:t>one of the parts.</w:t>
      </w:r>
    </w:p>
    <w:p>
      <w:pPr>
        <w:pStyle w:val="Style66"/>
        <w:widowControl w:val="0"/>
        <w:keepNext w:val="0"/>
        <w:keepLines w:val="0"/>
        <w:shd w:val="clear" w:color="auto" w:fill="auto"/>
        <w:bidi w:val="0"/>
        <w:spacing w:before="0" w:after="0"/>
        <w:ind w:left="0" w:right="340" w:firstLine="620"/>
      </w:pPr>
      <w:r>
        <w:rPr>
          <w:lang w:val="en-US" w:eastAsia="en-US" w:bidi="en-US"/>
          <w:w w:val="100"/>
          <w:spacing w:val="0"/>
          <w:color w:val="000000"/>
          <w:position w:val="0"/>
        </w:rPr>
        <w:t>It should, therefore, hardly come as a surprise that code/soft-</w:t>
        <w:br/>
        <w:t>ware today is a key mediator between ourselves and the world we</w:t>
        <w:br/>
        <w:t>encounter, disconnecting the physical world from a direct coupling</w:t>
        <w:br/>
        <w:t>with our physicality, whilst managing a looser softwarized trans</w:t>
        <w:t>-</w:t>
        <w:br/>
        <w:t>mission system. Called ‘fly-by-wire’ in aircraft design; in reality,</w:t>
        <w:br/>
        <w:t>fly_by-wire can be thought of as the condition of the calculative</w:t>
        <w:br/>
        <w:t>media environment we increasingly experience - as computation-</w:t>
        <w:br/>
        <w:t>ality - with digital devices augmenting our perception and cogni</w:t>
        <w:t>-</w:t>
        <w:br/>
        <w:t>tive forethought to such an extent as to shape the very possibility</w:t>
        <w:br/>
        <w:t>of human thought in contrast to previous constructions of the En</w:t>
        <w:t>-</w:t>
        <w:br/>
        <w:t>lightenment self. That is, through the very creation of a repository</w:t>
        <w:br/>
        <w:t>of memory itself, and the cognitive processing of what are now</w:t>
        <w:br/>
        <w:t>huge databases and archives of personal and cultural entities, stored</w:t>
        <w:br/>
        <w:t>in servers around the globe, creates a new co-constructed indi</w:t>
        <w:t>-</w:t>
        <w:br/>
        <w:t>vidual on-the-fly.</w:t>
      </w:r>
    </w:p>
    <w:p>
      <w:pPr>
        <w:pStyle w:val="Style66"/>
        <w:widowControl w:val="0"/>
        <w:keepNext w:val="0"/>
        <w:keepLines w:val="0"/>
        <w:shd w:val="clear" w:color="auto" w:fill="auto"/>
        <w:bidi w:val="0"/>
        <w:spacing w:before="0" w:after="244" w:line="283" w:lineRule="exact"/>
        <w:ind w:left="0" w:right="340" w:firstLine="620"/>
      </w:pPr>
      <w:r>
        <w:rPr>
          <w:lang w:val="en-US" w:eastAsia="en-US" w:bidi="en-US"/>
          <w:w w:val="100"/>
          <w:spacing w:val="0"/>
          <w:color w:val="000000"/>
          <w:position w:val="0"/>
        </w:rPr>
        <w:t>As Stiegler argues, “memory is always the object of a politics,”</w:t>
        <w:br/>
        <w:t>and combined with the industrialization of memory, he writes:</w:t>
      </w:r>
    </w:p>
    <w:p>
      <w:pPr>
        <w:pStyle w:val="Style66"/>
        <w:widowControl w:val="0"/>
        <w:keepNext w:val="0"/>
        <w:keepLines w:val="0"/>
        <w:shd w:val="clear" w:color="auto" w:fill="auto"/>
        <w:bidi w:val="0"/>
        <w:spacing w:before="0" w:after="240"/>
        <w:ind w:left="360" w:right="340" w:firstLine="0"/>
      </w:pPr>
      <w:r>
        <w:rPr>
          <w:lang w:val="en-US" w:eastAsia="en-US" w:bidi="en-US"/>
          <w:w w:val="100"/>
          <w:spacing w:val="0"/>
          <w:color w:val="000000"/>
          <w:position w:val="0"/>
        </w:rPr>
        <w:t>Today more than ever the political question is memory, in that</w:t>
        <w:br/>
        <w:t>it is industrialization itself that raises the question of selection,</w:t>
        <w:br/>
        <w:t>of pre-judgments, of the criteria of both judgment and the re</w:t>
        <w:t>-</w:t>
        <w:br/>
        <w:t>sultant decisions to be made in the possible beyond of the real</w:t>
        <w:br/>
        <w:t>itself, technoscience no longer constatively describing the real’s</w:t>
        <w:br/>
        <w:t>existence but rather performatively exploring and writing about</w:t>
        <w:br/>
        <w:t>the new possibilities to be found there (Stiegler 2009: 21).</w:t>
      </w:r>
    </w:p>
    <w:p>
      <w:pPr>
        <w:pStyle w:val="Style66"/>
        <w:widowControl w:val="0"/>
        <w:keepNext w:val="0"/>
        <w:keepLines w:val="0"/>
        <w:shd w:val="clear" w:color="auto" w:fill="auto"/>
        <w:bidi w:val="0"/>
        <w:spacing w:before="0" w:after="875"/>
        <w:ind w:left="0" w:right="340" w:firstLine="0"/>
      </w:pPr>
      <w:r>
        <w:rPr>
          <w:lang w:val="en-US" w:eastAsia="en-US" w:bidi="en-US"/>
          <w:w w:val="100"/>
          <w:spacing w:val="0"/>
          <w:color w:val="000000"/>
          <w:position w:val="0"/>
        </w:rPr>
        <w:t>Stiegler’s notion of the memory industry also points towards the</w:t>
        <w:br/>
        <w:t>becoming-database of culture, since it provides a way of represent</w:t>
        <w:t>-</w:t>
        <w:br/>
        <w:t>ing and mediating the world through the digitally encoded form</w:t>
        <w:br/>
        <w:t>that is understandable as an infinite archive (or collection). This</w:t>
      </w:r>
    </w:p>
    <w:p>
      <w:pPr>
        <w:pStyle w:val="Style48"/>
        <w:widowControl w:val="0"/>
        <w:keepNext w:val="0"/>
        <w:keepLines w:val="0"/>
        <w:shd w:val="clear" w:color="auto" w:fill="auto"/>
        <w:bidi w:val="0"/>
        <w:jc w:val="right"/>
        <w:spacing w:before="0" w:after="0" w:line="160" w:lineRule="exact"/>
        <w:ind w:left="0" w:right="0" w:firstLine="0"/>
        <w:sectPr>
          <w:headerReference w:type="even" r:id="rId310"/>
          <w:headerReference w:type="default" r:id="rId311"/>
          <w:footerReference w:type="even" r:id="rId312"/>
          <w:footerReference w:type="default" r:id="rId313"/>
          <w:headerReference w:type="first" r:id="rId314"/>
          <w:pgSz w:w="10749" w:h="13511"/>
          <w:pgMar w:top="1581" w:left="1604" w:right="1604" w:bottom="395" w:header="0" w:footer="3" w:gutter="701"/>
          <w:rtlGutter w:val="0"/>
          <w:cols w:space="720"/>
          <w:pgNumType w:start="82"/>
          <w:noEndnote/>
          <w:docGrid w:linePitch="360"/>
        </w:sectPr>
      </w:pPr>
      <w:r>
        <w:rPr>
          <w:lang w:val="en-US" w:eastAsia="en-US" w:bidi="en-US"/>
          <w:w w:val="100"/>
          <w:spacing w:val="0"/>
          <w:color w:val="000000"/>
          <w:position w:val="0"/>
        </w:rPr>
        <w:t>Copyrig</w:t>
      </w:r>
    </w:p>
    <w:p>
      <w:pPr>
        <w:pStyle w:val="Style66"/>
        <w:widowControl w:val="0"/>
        <w:keepNext w:val="0"/>
        <w:keepLines w:val="0"/>
        <w:shd w:val="clear" w:color="auto" w:fill="auto"/>
        <w:bidi w:val="0"/>
        <w:spacing w:before="0" w:after="0"/>
        <w:ind w:left="340" w:right="0" w:firstLine="0"/>
        <w:sectPr>
          <w:headerReference w:type="even" r:id="rId315"/>
          <w:headerReference w:type="default" r:id="rId316"/>
          <w:footerReference w:type="even" r:id="rId317"/>
          <w:footerReference w:type="default" r:id="rId318"/>
          <w:pgSz w:w="10749" w:h="13511"/>
          <w:pgMar w:top="1614" w:left="1561" w:right="1561" w:bottom="1614" w:header="0" w:footer="3" w:gutter="787"/>
          <w:rtlGutter/>
          <w:cols w:space="720"/>
          <w:pgNumType w:start="82"/>
          <w:noEndnote/>
          <w:docGrid w:linePitch="360"/>
        </w:sectPr>
      </w:pPr>
      <w:r>
        <w:rPr>
          <w:lang w:val="en-US" w:eastAsia="en-US" w:bidi="en-US"/>
          <w:w w:val="100"/>
          <w:spacing w:val="0"/>
          <w:color w:val="000000"/>
          <w:position w:val="0"/>
        </w:rPr>
        <w:t>creates not only digital repositories but also the possibility of plug</w:t>
        <w:t>-</w:t>
        <w:br/>
        <w:t>in memory for individuals through dashboards, notification cen</w:t>
        <w:t>-</w:t>
        <w:br/>
        <w:t>ters, real-time streams and digital-asset management services — of</w:t>
        <w:br/>
        <w:t>what Tim Maly (2012) calls the ‘corporate-readable world.’ Like</w:t>
        <w:br/>
        <w:t>Malraux’s imaginary museum, it also creates the conditions of pos</w:t>
        <w:t>-</w:t>
        <w:br/>
        <w:t>sibility for new ways of seeing, new aesthetics of archives viewable</w:t>
        <w:br/>
        <w:t>through the mediation offered in software and code. Aggregation,</w:t>
        <w:br/>
        <w:t>collections, mash-ups, remixes and cultural remembrance served</w:t>
        <w:br/>
        <w:t>up through computational devices that offer instant-on, autocom-</w:t>
        <w:br/>
        <w:t>pleted, augmented, aesthetic outputs to problems we had not even</w:t>
        <w:br/>
        <w:t>been given a chance to question. This is an issue of media aesthetics</w:t>
        <w:br/>
        <w:t>that we now turn to in the next section.</w:t>
      </w:r>
    </w:p>
    <w:p>
      <w:pPr>
        <w:pStyle w:val="Style273"/>
        <w:widowControl w:val="0"/>
        <w:keepNext w:val="0"/>
        <w:keepLines w:val="0"/>
        <w:shd w:val="clear" w:color="auto" w:fill="auto"/>
        <w:bidi w:val="0"/>
        <w:spacing w:before="0" w:after="188" w:line="960" w:lineRule="exact"/>
        <w:ind w:left="0" w:right="260" w:firstLine="0"/>
      </w:pPr>
      <w:r>
        <w:rPr>
          <w:rStyle w:val="CharStyle286"/>
        </w:rPr>
        <w:t>Chapter four</w:t>
      </w:r>
    </w:p>
    <w:p>
      <w:pPr>
        <w:pStyle w:val="Style288"/>
        <w:widowControl w:val="0"/>
        <w:keepNext w:val="0"/>
        <w:keepLines w:val="0"/>
        <w:shd w:val="clear" w:color="auto" w:fill="auto"/>
        <w:bidi w:val="0"/>
        <w:spacing w:before="0" w:after="495" w:line="320" w:lineRule="exact"/>
        <w:ind w:left="0" w:right="260" w:firstLine="0"/>
      </w:pPr>
      <w:r>
        <w:rPr>
          <w:rStyle w:val="CharStyle299"/>
          <w:b/>
          <w:bCs/>
        </w:rPr>
        <w:t>NEW AESTHETIC REGIME</w:t>
      </w:r>
    </w:p>
    <w:p>
      <w:pPr>
        <w:pStyle w:val="Style66"/>
        <w:widowControl w:val="0"/>
        <w:keepNext w:val="0"/>
        <w:keepLines w:val="0"/>
        <w:shd w:val="clear" w:color="auto" w:fill="auto"/>
        <w:bidi w:val="0"/>
        <w:spacing w:before="0" w:after="0"/>
        <w:ind w:left="340" w:right="0" w:firstLine="0"/>
      </w:pPr>
      <w:r>
        <w:rPr>
          <w:lang w:val="en-US" w:eastAsia="en-US" w:bidi="en-US"/>
          <w:w w:val="100"/>
          <w:spacing w:val="0"/>
          <w:color w:val="000000"/>
          <w:position w:val="0"/>
        </w:rPr>
        <w:t>To even mention aesthetics in relation to digital and networked</w:t>
        <w:br/>
        <w:t>media - to the kinds of memory industries and technological imag-</w:t>
        <w:br/>
        <w:t>inaries described in the previous chapter - is already asking for</w:t>
        <w:br/>
        <w:t>trouble. As a particular domain of philosophical thought and re</w:t>
        <w:t>-</w:t>
        <w:br/>
        <w:t>flection, aesthetics has been mobilized over time by a wide range</w:t>
        <w:br/>
        <w:t>of questionable political programs and agendas. Indeed, its use as</w:t>
        <w:br/>
        <w:t>a conceptual framework to legitimate and de-legitimate particular</w:t>
        <w:br/>
        <w:t>practices, assertions or ideologies has been a topic of intense de</w:t>
        <w:t>-</w:t>
        <w:br/>
        <w:t>bate. The term, accordingly, has had a ‘checkered career’ through</w:t>
        <w:t>-</w:t>
        <w:br/>
        <w:t>out modernity, from materialist understandings of embodiment to</w:t>
        <w:br/>
        <w:t>aristocratic theories of sensibility and neo-Kantian containment</w:t>
        <w:br/>
        <w:t>strategies of irrationality or contingency. Reflecting on such con</w:t>
        <w:t>-</w:t>
        <w:br/>
        <w:t>structs, Raymond Williams would insightfully observe, “the form</w:t>
        <w:br/>
        <w:t>of this protest, within definite social and historical conditions, led</w:t>
        <w:br/>
        <w:t>almost inevitably to new kinds of privileged instrumentality and</w:t>
        <w:br/>
        <w:t>specialized commodity,” whilst adding, “the humane response was</w:t>
        <w:br/>
        <w:t>nevertheless there” (1977: 151).</w:t>
      </w:r>
    </w:p>
    <w:p>
      <w:pPr>
        <w:pStyle w:val="Style66"/>
        <w:widowControl w:val="0"/>
        <w:keepNext w:val="0"/>
        <w:keepLines w:val="0"/>
        <w:shd w:val="clear" w:color="auto" w:fill="auto"/>
        <w:bidi w:val="0"/>
        <w:spacing w:before="0" w:after="0"/>
        <w:ind w:left="340" w:right="0" w:firstLine="580"/>
      </w:pPr>
      <w:r>
        <w:rPr>
          <w:lang w:val="en-US" w:eastAsia="en-US" w:bidi="en-US"/>
          <w:w w:val="100"/>
          <w:spacing w:val="0"/>
          <w:color w:val="000000"/>
          <w:position w:val="0"/>
        </w:rPr>
        <w:t>Given these histories, the notion of a new aesthetic, unsur</w:t>
        <w:t>-</w:t>
        <w:br/>
        <w:t>prisingly, can lead to a mire of indignation from artists, theorists</w:t>
        <w:br/>
        <w:t>and critics; or more likely, a blanket dismissal of the naivety of</w:t>
        <w:br/>
        <w:t>invoking such problematic and complex lineages. In our view,</w:t>
        <w:br/>
        <w:t>however, it can be convincingly argued that the new aesthetic also</w:t>
        <w:br/>
        <w:t>contains a kind of provocative ambiguity, a productive emptiness,</w:t>
        <w:br/>
        <w:t>which ironically speaks to the convolutions of meaning character</w:t>
        <w:t>-</w:t>
        <w:br/>
        <w:t>istically linked to and associated with an aesthetic regime of experi</w:t>
        <w:t>-</w:t>
        <w:br/>
        <w:t>ence and sense-making.</w:t>
      </w:r>
    </w:p>
    <w:p>
      <w:pPr>
        <w:pStyle w:val="Style66"/>
        <w:widowControl w:val="0"/>
        <w:keepNext w:val="0"/>
        <w:keepLines w:val="0"/>
        <w:shd w:val="clear" w:color="auto" w:fill="auto"/>
        <w:bidi w:val="0"/>
        <w:spacing w:before="0" w:after="0"/>
        <w:ind w:left="340" w:right="0" w:firstLine="0"/>
      </w:pPr>
      <w:r>
        <w:rPr>
          <w:lang w:val="en-US" w:eastAsia="en-US" w:bidi="en-US"/>
          <w:w w:val="100"/>
          <w:spacing w:val="0"/>
          <w:color w:val="000000"/>
          <w:position w:val="0"/>
        </w:rPr>
        <w:t xml:space="preserve">One way to consider this is through the work ofjacques </w:t>
      </w:r>
      <w:r>
        <w:rPr>
          <w:lang w:val="es-ES" w:eastAsia="es-ES" w:bidi="es-ES"/>
          <w:w w:val="100"/>
          <w:spacing w:val="0"/>
          <w:color w:val="000000"/>
          <w:position w:val="0"/>
        </w:rPr>
        <w:t>Ranciére,</w:t>
        <w:br/>
      </w:r>
      <w:r>
        <w:rPr>
          <w:lang w:val="en-US" w:eastAsia="en-US" w:bidi="en-US"/>
          <w:w w:val="100"/>
          <w:spacing w:val="0"/>
          <w:color w:val="000000"/>
          <w:position w:val="0"/>
        </w:rPr>
        <w:t>where aesthetics has characteristically been defined by a fundamen</w:t>
        <w:t>-</w:t>
        <w:br/>
        <w:t>tal confusion between ‘heteronomy’ and ‘autonomy,’ or the desire</w:t>
        <w:br/>
        <w:t>for the integration of creativity into the everyday and. the irreduc-</w:t>
        <w:br/>
        <w:t>ibility of this activity to means/ends relations. Within this schema,</w:t>
        <w:br w:type="page"/>
        <w:t>art is always defined as something more than itself, since artworks</w:t>
        <w:br/>
        <w:t>are simultaneously removed from politics and located within its</w:t>
        <w:br/>
        <w:t>sphere of influence by forever holding out the possibility of another</w:t>
        <w:br/>
        <w:t>world.</w:t>
      </w:r>
    </w:p>
    <w:p>
      <w:pPr>
        <w:pStyle w:val="Style66"/>
        <w:widowControl w:val="0"/>
        <w:keepNext w:val="0"/>
        <w:keepLines w:val="0"/>
        <w:shd w:val="clear" w:color="auto" w:fill="auto"/>
        <w:bidi w:val="0"/>
        <w:spacing w:before="0" w:after="0"/>
        <w:ind w:left="320" w:right="0" w:firstLine="580"/>
      </w:pPr>
      <w:r>
        <w:rPr>
          <w:lang w:val="en-US" w:eastAsia="en-US" w:bidi="en-US"/>
          <w:w w:val="100"/>
          <w:spacing w:val="0"/>
          <w:color w:val="000000"/>
          <w:position w:val="0"/>
        </w:rPr>
        <w:t>This is also how aesthetic gestures are capable of being politi</w:t>
        <w:t>-</w:t>
        <w:br/>
        <w:t>cally deployed. Consider, for instance, the diverse claims for the</w:t>
        <w:br/>
        <w:t>new aesthetic as a space of contestation and confusion, such as en</w:t>
        <w:t>-</w:t>
        <w:br/>
        <w:t>dorsements of object-oriented-ontology (OOO), claims that the</w:t>
        <w:br/>
        <w:t>term is largely ignorant of new media theory and even its possibil</w:t>
        <w:t>-</w:t>
        <w:br/>
        <w:t>ity of being leveraged by creative ‘thought-leaders’ in the pursuit</w:t>
        <w:br/>
        <w:t>of lucrative markets (Bogost, 2012; Biggs, 2012; Pearson 2012).</w:t>
        <w:br/>
        <w:t>These seemingly contradictory perspectives arise with network</w:t>
        <w:br/>
        <w:t>cultures, so that the significance of the new aesthetic becomes both</w:t>
        <w:br/>
        <w:t>an expression of a struggle to creatively explicate computational</w:t>
        <w:br/>
        <w:t>infrastructures of the everyday and a debate over what this might</w:t>
        <w:br/>
        <w:t>mean in terms of socio-political formations.</w:t>
      </w:r>
    </w:p>
    <w:p>
      <w:pPr>
        <w:pStyle w:val="Style66"/>
        <w:widowControl w:val="0"/>
        <w:keepNext w:val="0"/>
        <w:keepLines w:val="0"/>
        <w:shd w:val="clear" w:color="auto" w:fill="auto"/>
        <w:bidi w:val="0"/>
        <w:spacing w:before="0" w:after="0"/>
        <w:ind w:left="320" w:right="0" w:firstLine="580"/>
      </w:pPr>
      <w:r>
        <w:rPr>
          <w:lang w:val="en-US" w:eastAsia="en-US" w:bidi="en-US"/>
          <w:w w:val="100"/>
          <w:spacing w:val="0"/>
          <w:color w:val="000000"/>
          <w:position w:val="0"/>
        </w:rPr>
        <w:t>However, despite the discourses on the post-human that have</w:t>
        <w:br/>
        <w:t>been attached to the term, it should be obvious that these contes</w:t>
        <w:t>-</w:t>
        <w:br/>
        <w:t>tations ultimately converge on a profoundly humanist set of con</w:t>
        <w:t>-</w:t>
        <w:br/>
        <w:t>cerns. That is, they are centered on questions of collective agency,</w:t>
        <w:br/>
        <w:t>technical action and interfaced communication. Nevertheless, dif</w:t>
        <w:t>-</w:t>
        <w:br/>
        <w:t>fering conceptions of technological aesthetics continually unfold</w:t>
        <w:br/>
        <w:t>across this terrain, implicating understandings of design and com</w:t>
        <w:t>-</w:t>
        <w:br/>
        <w:t>putational thinking which, as Florian Cramer observes, tends to</w:t>
        <w:t>-</w:t>
        <w:br/>
        <w:t>ward a logical assessment of functional elegance, “thus reiterating</w:t>
        <w:br/>
        <w:t>both classical 18th century categories of aesthetic judgment and,</w:t>
        <w:br/>
        <w:t>on a larger historical horizon, Pythagorean and Platonist ideas of</w:t>
        <w:br/>
        <w:t>the transcendence of beauty in mathematics, arts (music) and cos</w:t>
        <w:t>-</w:t>
        <w:br/>
        <w:t>mology” (2011: 121). These conditions of computationality beauty</w:t>
        <w:br/>
        <w:t>carry a series of difficult issues for classical notions of politics and</w:t>
        <w:br/>
        <w:t>critical thought; they are settings in which the new aesthetic allows</w:t>
        <w:br/>
        <w:t>us certain opportunities to reflect on computational sense- making.</w:t>
      </w:r>
    </w:p>
    <w:p>
      <w:pPr>
        <w:pStyle w:val="Style66"/>
        <w:widowControl w:val="0"/>
        <w:keepNext w:val="0"/>
        <w:keepLines w:val="0"/>
        <w:shd w:val="clear" w:color="auto" w:fill="auto"/>
        <w:bidi w:val="0"/>
        <w:spacing w:before="0" w:after="0"/>
        <w:ind w:left="320" w:right="0" w:firstLine="580"/>
        <w:sectPr>
          <w:pgSz w:w="10749" w:h="13511"/>
          <w:pgMar w:top="1524" w:left="1483" w:right="1483" w:bottom="1460" w:header="0" w:footer="3" w:gutter="942"/>
          <w:rtlGutter/>
          <w:cols w:space="720"/>
          <w:noEndnote/>
          <w:docGrid w:linePitch="360"/>
        </w:sectPr>
      </w:pPr>
      <w:r>
        <w:rPr>
          <w:lang w:val="en-US" w:eastAsia="en-US" w:bidi="en-US"/>
          <w:w w:val="100"/>
          <w:spacing w:val="0"/>
          <w:color w:val="000000"/>
          <w:position w:val="0"/>
        </w:rPr>
        <w:t>In Curt Cloninger’s sardonic description, “the New Aesthetic</w:t>
        <w:br/>
        <w:t>image is like outsider art incidentally created by systems” (2012).</w:t>
        <w:br/>
        <w:t>Indeed, we need to recognize how the significance of the technical</w:t>
        <w:br/>
        <w:t>stuff accumulated by the term new aesthetic extends well beyond</w:t>
        <w:br/>
        <w:t>a philosophy of art. Rather, it suggests broad reflection on the</w:t>
        <w:br/>
      </w:r>
    </w:p>
    <w:p>
      <w:pPr>
        <w:pStyle w:val="Style66"/>
        <w:widowControl w:val="0"/>
        <w:keepNext w:val="0"/>
        <w:keepLines w:val="0"/>
        <w:shd w:val="clear" w:color="auto" w:fill="auto"/>
        <w:bidi w:val="0"/>
        <w:spacing w:before="0" w:after="0"/>
        <w:ind w:left="320" w:right="0" w:firstLine="580"/>
      </w:pPr>
      <w:r>
        <w:rPr>
          <w:lang w:val="en-US" w:eastAsia="en-US" w:bidi="en-US"/>
          <w:w w:val="100"/>
          <w:spacing w:val="0"/>
          <w:color w:val="000000"/>
          <w:position w:val="0"/>
        </w:rPr>
        <w:t>infrastructural settings of informationalism and how these systems</w:t>
        <w:br/>
        <w:t>invoke problems for processes of socio-political mediation at large.</w:t>
        <w:br/>
        <w:t>Thus the curatorial function of the new aesthetic is based on col</w:t>
        <w:t>-</w:t>
        <w:br/>
        <w:t>lectively documenting the uncanny failures of computation as it</w:t>
        <w:br/>
        <w:t>scales into increasingly ubiquitous configurations: tagging, post</w:t>
        <w:t>-</w:t>
        <w:br/>
        <w:t>ing, tweeting and categorizing incongruities in computationality.</w:t>
        <w:br/>
        <w:t>In the context of memory industries, such activity transforms what</w:t>
        <w:br/>
        <w:t>Siegfried Zielinski once described as “fortuitous finds” (2006).</w:t>
        <w:br/>
        <w:t>The archive is now the database, or better yet, the Cloud. There</w:t>
        <w:br/>
        <w:t>is, therefore, an obvious irony in the fact that new aesthetic im</w:t>
        <w:t>-</w:t>
        <w:br/>
        <w:t>ages, events, objects and texts strive to reflect on media abstractions</w:t>
        <w:br/>
        <w:t>while recirculating content for social platforms and building active</w:t>
        <w:br/>
        <w:t>audiences for new enclosures.</w:t>
      </w:r>
    </w:p>
    <w:p>
      <w:pPr>
        <w:pStyle w:val="Style66"/>
        <w:widowControl w:val="0"/>
        <w:keepNext w:val="0"/>
        <w:keepLines w:val="0"/>
        <w:shd w:val="clear" w:color="auto" w:fill="auto"/>
        <w:bidi w:val="0"/>
        <w:spacing w:before="0" w:after="240"/>
        <w:ind w:left="320" w:right="0" w:firstLine="560"/>
      </w:pPr>
      <w:r>
        <w:rPr>
          <w:lang w:val="en-US" w:eastAsia="en-US" w:bidi="en-US"/>
          <w:w w:val="100"/>
          <w:spacing w:val="0"/>
          <w:color w:val="000000"/>
          <w:position w:val="0"/>
        </w:rPr>
        <w:t>In this way, the artifacts mapped by the new aesthetic are</w:t>
        <w:br/>
        <w:t xml:space="preserve">profoundly caught up with capitalist realities and </w:t>
      </w:r>
      <w:r>
        <w:rPr>
          <w:lang w:val="es-ES" w:eastAsia="es-ES" w:bidi="es-ES"/>
          <w:w w:val="100"/>
          <w:spacing w:val="0"/>
          <w:color w:val="000000"/>
          <w:position w:val="0"/>
        </w:rPr>
        <w:t xml:space="preserve">neoliberal </w:t>
      </w:r>
      <w:r>
        <w:rPr>
          <w:lang w:val="en-US" w:eastAsia="en-US" w:bidi="en-US"/>
          <w:w w:val="100"/>
          <w:spacing w:val="0"/>
          <w:color w:val="000000"/>
          <w:position w:val="0"/>
        </w:rPr>
        <w:t>gov-</w:t>
        <w:br/>
        <w:t>ernmentalities. Here, the significance of the new aesthetic as a col</w:t>
        <w:t>-</w:t>
        <w:br/>
        <w:t>lective style fixated on the eventfulness of error-activated systems is</w:t>
        <w:br/>
        <w:t>symptomatic. While apparently opening onto a more-than-human</w:t>
        <w:br/>
        <w:t>experience, it also becomes an archive for the inhuman logics of a</w:t>
        <w:br/>
        <w:t>corporate readable world in states of malfunction, following Maly:</w:t>
      </w:r>
    </w:p>
    <w:p>
      <w:pPr>
        <w:pStyle w:val="Style66"/>
        <w:widowControl w:val="0"/>
        <w:keepNext w:val="0"/>
        <w:keepLines w:val="0"/>
        <w:shd w:val="clear" w:color="auto" w:fill="auto"/>
        <w:bidi w:val="0"/>
        <w:spacing w:before="0" w:after="240"/>
        <w:ind w:left="620" w:right="0" w:firstLine="0"/>
      </w:pPr>
      <w:r>
        <w:rPr>
          <w:lang w:val="en-US" w:eastAsia="en-US" w:bidi="en-US"/>
          <w:w w:val="100"/>
          <w:spacing w:val="0"/>
          <w:color w:val="000000"/>
          <w:position w:val="0"/>
        </w:rPr>
        <w:t>For a glimpse of the corporate readable world, look to Twit</w:t>
        <w:t>-</w:t>
        <w:br/>
        <w:t>ter’s routinely useless ‘who to follow’ panel, Klout’s laughable</w:t>
        <w:br/>
        <w:t>ideas about what you are influential about, Facebook’s clumsy</w:t>
        <w:br/>
        <w:t>attempts to get you to join a dating site, and Google’s demented,</w:t>
        <w:br/>
        <w:t>personalized, Gmail ads. You can see it in your credit rating, and</w:t>
        <w:br/>
        <w:t>your position on the actuarial tables. You can see it in Blackwa-</w:t>
        <w:br/>
        <w:t>ter / Xe / Academi’s attempt to conceal itself by shedding names</w:t>
        <w:br/>
        <w:t>like a trickster god shedding skins (Maly, 2012).</w:t>
      </w:r>
    </w:p>
    <w:p>
      <w:pPr>
        <w:pStyle w:val="Style66"/>
        <w:widowControl w:val="0"/>
        <w:keepNext w:val="0"/>
        <w:keepLines w:val="0"/>
        <w:shd w:val="clear" w:color="auto" w:fill="auto"/>
        <w:bidi w:val="0"/>
        <w:spacing w:before="0" w:after="0"/>
        <w:ind w:left="320" w:right="0" w:firstLine="0"/>
        <w:sectPr>
          <w:headerReference w:type="even" r:id="rId319"/>
          <w:headerReference w:type="default" r:id="rId320"/>
          <w:footerReference w:type="even" r:id="rId321"/>
          <w:footerReference w:type="default" r:id="rId322"/>
          <w:pgSz w:w="10749" w:h="13511"/>
          <w:pgMar w:top="1524" w:left="1483" w:right="1483" w:bottom="1460" w:header="0" w:footer="3" w:gutter="942"/>
          <w:rtlGutter w:val="0"/>
          <w:cols w:space="720"/>
          <w:pgNumType w:start="86"/>
          <w:noEndnote/>
          <w:docGrid w:linePitch="360"/>
        </w:sectPr>
      </w:pPr>
      <w:r>
        <w:rPr>
          <w:lang w:val="en-US" w:eastAsia="en-US" w:bidi="en-US"/>
          <w:w w:val="100"/>
          <w:spacing w:val="0"/>
          <w:color w:val="000000"/>
          <w:position w:val="0"/>
        </w:rPr>
        <w:t>We might consider moments of dislocative media, the a-ratio-</w:t>
        <w:br/>
        <w:t>nality of algorithms or the conservative tendencies of fault-tol</w:t>
        <w:t>-</w:t>
        <w:br/>
        <w:t>erance as either aligned and disjoined with modes of informa</w:t>
        <w:t>-</w:t>
        <w:br/>
        <w:t>tional capitalism. But let us be careful not to celebrate these</w:t>
        <w:br/>
        <w:t>failures without also drawing out the motivations and pleasures</w:t>
        <w:br/>
        <w:t>of cataloging corporate disasters to begin with. Besides the fact</w:t>
        <w:br/>
        <w:t>that these kinds of breakdown provide opportunities for further</w:t>
        <w:br/>
      </w:r>
    </w:p>
    <w:p>
      <w:pPr>
        <w:pStyle w:val="Style66"/>
        <w:widowControl w:val="0"/>
        <w:keepNext w:val="0"/>
        <w:keepLines w:val="0"/>
        <w:shd w:val="clear" w:color="auto" w:fill="auto"/>
        <w:bidi w:val="0"/>
        <w:spacing w:before="0" w:after="0"/>
        <w:ind w:left="320" w:right="0" w:firstLine="0"/>
      </w:pPr>
      <w:r>
        <w:rPr>
          <w:lang w:val="en-US" w:eastAsia="en-US" w:bidi="en-US"/>
          <w:w w:val="100"/>
          <w:spacing w:val="0"/>
          <w:color w:val="000000"/>
          <w:position w:val="0"/>
        </w:rPr>
        <w:t>profit-seeking and economic error-correction, simple re-circula-</w:t>
        <w:br/>
        <w:t>tion suggests another problematic iteration of what Malraux called</w:t>
        <w:br/>
        <w:t>the imaginary museum.</w:t>
      </w:r>
    </w:p>
    <w:p>
      <w:pPr>
        <w:pStyle w:val="Style66"/>
        <w:widowControl w:val="0"/>
        <w:keepNext w:val="0"/>
        <w:keepLines w:val="0"/>
        <w:shd w:val="clear" w:color="auto" w:fill="auto"/>
        <w:bidi w:val="0"/>
        <w:spacing w:before="0" w:after="0"/>
        <w:ind w:left="300" w:right="0" w:firstLine="560"/>
      </w:pPr>
      <w:r>
        <w:rPr>
          <w:lang w:val="en-US" w:eastAsia="en-US" w:bidi="en-US"/>
          <w:w w:val="100"/>
          <w:spacing w:val="0"/>
          <w:color w:val="000000"/>
          <w:position w:val="0"/>
        </w:rPr>
        <w:t>There is a risk in the desire for infinite archivization as it</w:t>
        <w:br/>
        <w:t>makes new grand styles visible and throws singular creativity into</w:t>
        <w:br/>
        <w:t>question. As we pour more of our lives into social platforms and</w:t>
        <w:br/>
        <w:t>link up the history of cultural production, the social unit of our</w:t>
        <w:br/>
      </w:r>
      <w:r>
        <w:rPr>
          <w:lang w:val="es-ES" w:eastAsia="es-ES" w:bidi="es-ES"/>
          <w:w w:val="100"/>
          <w:spacing w:val="0"/>
          <w:color w:val="000000"/>
          <w:position w:val="0"/>
        </w:rPr>
        <w:t xml:space="preserve">neoliberal </w:t>
      </w:r>
      <w:r>
        <w:rPr>
          <w:lang w:val="en-US" w:eastAsia="en-US" w:bidi="en-US"/>
          <w:w w:val="100"/>
          <w:spacing w:val="0"/>
          <w:color w:val="000000"/>
          <w:position w:val="0"/>
        </w:rPr>
        <w:t>societies - the individual - buckles and breaks apart</w:t>
        <w:br/>
        <w:t xml:space="preserve">into what </w:t>
      </w:r>
      <w:r>
        <w:rPr>
          <w:lang w:val="es-ES" w:eastAsia="es-ES" w:bidi="es-ES"/>
          <w:w w:val="100"/>
          <w:spacing w:val="0"/>
          <w:color w:val="000000"/>
          <w:position w:val="0"/>
        </w:rPr>
        <w:t xml:space="preserve">Gilíes </w:t>
      </w:r>
      <w:r>
        <w:rPr>
          <w:lang w:val="en-US" w:eastAsia="en-US" w:bidi="en-US"/>
          <w:w w:val="100"/>
          <w:spacing w:val="0"/>
          <w:color w:val="000000"/>
          <w:position w:val="0"/>
        </w:rPr>
        <w:t>Deleuze memorably described as ‘the dividual’</w:t>
        <w:br/>
        <w:t>(1992). These fragments are treated as resources; they flow by</w:t>
        <w:br/>
        <w:t>in a deluge of real-time streams, cascading into repositories for</w:t>
        <w:br/>
        <w:t>memory industries.</w:t>
      </w:r>
    </w:p>
    <w:p>
      <w:pPr>
        <w:pStyle w:val="Style66"/>
        <w:widowControl w:val="0"/>
        <w:keepNext w:val="0"/>
        <w:keepLines w:val="0"/>
        <w:shd w:val="clear" w:color="auto" w:fill="auto"/>
        <w:bidi w:val="0"/>
        <w:spacing w:before="0" w:after="240"/>
        <w:ind w:left="300" w:right="0" w:firstLine="560"/>
      </w:pPr>
      <w:r>
        <w:rPr>
          <w:lang w:val="en-US" w:eastAsia="en-US" w:bidi="en-US"/>
          <w:w w:val="100"/>
          <w:spacing w:val="0"/>
          <w:color w:val="000000"/>
          <w:position w:val="0"/>
        </w:rPr>
        <w:t>Re-circulatory dynamics are threaded into the intelligi</w:t>
        <w:t>-</w:t>
        <w:br/>
        <w:t>bility of cultural production. Here, art is no longer categorical,</w:t>
        <w:br/>
        <w:t>nor exploratory, but ‘recreative’ (Reynolds, 2012). We no longer</w:t>
        <w:br/>
        <w:t>believe in the figure of the individual genius, but easily accept</w:t>
        <w:br/>
        <w:t>the power of objects and nonhuman agencies. Our Museum-</w:t>
        <w:br/>
        <w:t>Without-Walls, therefore, might benefit from heeding Malraux’s</w:t>
        <w:br/>
        <w:t>dilemma in the wake of technical reproducibility, but now expe</w:t>
        <w:t>-</w:t>
        <w:br/>
        <w:t>dited by computationality:</w:t>
      </w:r>
    </w:p>
    <w:p>
      <w:pPr>
        <w:pStyle w:val="Style66"/>
        <w:widowControl w:val="0"/>
        <w:keepNext w:val="0"/>
        <w:keepLines w:val="0"/>
        <w:shd w:val="clear" w:color="auto" w:fill="auto"/>
        <w:bidi w:val="0"/>
        <w:spacing w:before="0" w:after="240"/>
        <w:ind w:left="600" w:right="0" w:firstLine="0"/>
      </w:pPr>
      <w:r>
        <w:rPr>
          <w:lang w:val="en-US" w:eastAsia="en-US" w:bidi="en-US"/>
          <w:w w:val="100"/>
          <w:spacing w:val="0"/>
          <w:color w:val="000000"/>
          <w:position w:val="0"/>
        </w:rPr>
        <w:t>Once we know that the very essence of creation is a break with</w:t>
        <w:br/>
        <w:t>the past, art links up with history, so to speak, in reverse. In</w:t>
        <w:t>-</w:t>
        <w:br/>
        <w:t>deed the history of art, so far as genius is concerned, is one long</w:t>
        <w:br/>
        <w:t>record of successive emancipations, since while history aims</w:t>
        <w:br/>
        <w:t>merely at transposing destiny on to the plane of consciousness,</w:t>
        <w:br/>
        <w:t>art transmutes it into freedom (Malraux, 1978: 623).</w:t>
      </w:r>
    </w:p>
    <w:p>
      <w:pPr>
        <w:pStyle w:val="Style66"/>
        <w:widowControl w:val="0"/>
        <w:keepNext w:val="0"/>
        <w:keepLines w:val="0"/>
        <w:shd w:val="clear" w:color="auto" w:fill="auto"/>
        <w:bidi w:val="0"/>
        <w:spacing w:before="0" w:after="0"/>
        <w:ind w:left="300" w:right="0" w:firstLine="0"/>
      </w:pPr>
      <w:r>
        <w:rPr>
          <w:lang w:val="en-US" w:eastAsia="en-US" w:bidi="en-US"/>
          <w:w w:val="100"/>
          <w:spacing w:val="0"/>
          <w:color w:val="000000"/>
          <w:position w:val="0"/>
        </w:rPr>
        <w:t>Any reinstantiation of such autonomy today requires consider</w:t>
        <w:t>-</w:t>
        <w:br/>
        <w:t>ation of the circulation of value and waste through digital and</w:t>
        <w:br/>
        <w:t>networked technologies. If the new aesthetic !is a technological</w:t>
        <w:br/>
        <w:t>imaginary tied to both memory industries and creative industries,</w:t>
        <w:br/>
        <w:t>then it indicates how the production of exceptional events and</w:t>
        <w:br/>
        <w:t>heterogeneous temporalities are now key concerns of creativity.</w:t>
        <w:br/>
        <w:t>And here, ‘convenience’ and ‘exception-handling’ provide oppor</w:t>
        <w:t>-</w:t>
        <w:br/>
        <w:t>tune frames of reference for critical thinking.</w:t>
      </w:r>
    </w:p>
    <w:p>
      <w:pPr>
        <w:pStyle w:val="Style66"/>
        <w:widowControl w:val="0"/>
        <w:keepNext w:val="0"/>
        <w:keepLines w:val="0"/>
        <w:shd w:val="clear" w:color="auto" w:fill="auto"/>
        <w:bidi w:val="0"/>
        <w:spacing w:before="0" w:after="0"/>
        <w:ind w:left="300" w:right="0" w:firstLine="560"/>
      </w:pPr>
      <w:r>
        <w:rPr>
          <w:lang w:val="en-US" w:eastAsia="en-US" w:bidi="en-US"/>
          <w:w w:val="100"/>
          <w:spacing w:val="0"/>
          <w:color w:val="000000"/>
          <w:position w:val="0"/>
        </w:rPr>
        <w:t>Intrinsic to the performativity afforded by computation are</w:t>
      </w:r>
      <w:r>
        <w:br w:type="page"/>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approximations. Interfaces are sculpted ergonomically, including</w:t>
        <w:br/>
        <w:t>the calculation of correct solutions within finite timings - indeed,</w:t>
        <w:br/>
        <w:t>a great amount of money is expended on web analytics to shape</w:t>
        <w:br/>
        <w:t>the web to the desires of its consum/users. Users also accommodate</w:t>
        <w:br/>
        <w:t>their behavior to the predilections of the computational, including</w:t>
        <w:br/>
        <w:t>inadequacies such as lack of functionality, frames, filters or lag. Us</w:t>
        <w:t>-</w:t>
        <w:br/>
        <w:t>ers might entertain the impulse of their desires to the interface, and</w:t>
        <w:br/>
        <w:t>a gratified or frustrated experience depends on whether their con</w:t>
        <w:t>-</w:t>
        <w:br/>
        <w:t>cession is redeemed. These are desires which cannot be afforded by</w:t>
        <w:br/>
        <w:t>the computational experience, they either atrophy or distract; what</w:t>
        <w:br/>
        <w:t>remains can elaborate points of departure, antagonisms, conflicts</w:t>
        <w:br/>
        <w:t>and critiques.</w:t>
      </w:r>
    </w:p>
    <w:p>
      <w:pPr>
        <w:pStyle w:val="Style66"/>
        <w:widowControl w:val="0"/>
        <w:keepNext w:val="0"/>
        <w:keepLines w:val="0"/>
        <w:shd w:val="clear" w:color="auto" w:fill="auto"/>
        <w:bidi w:val="0"/>
        <w:spacing w:before="0" w:after="0"/>
        <w:ind w:left="0" w:right="0" w:firstLine="620"/>
      </w:pPr>
      <w:r>
        <w:rPr>
          <w:lang w:val="en-US" w:eastAsia="en-US" w:bidi="en-US"/>
          <w:w w:val="100"/>
          <w:spacing w:val="0"/>
          <w:color w:val="000000"/>
          <w:position w:val="0"/>
        </w:rPr>
        <w:t>Convenience for users is a mantra of digital memory indus</w:t>
        <w:t>-</w:t>
        <w:br/>
        <w:t>tries. Taking the root ‘convene’ (to meet) this goal contains both</w:t>
        <w:br/>
        <w:t>economic and cybernetic resonances. With convenience, there is</w:t>
        <w:br/>
        <w:t>approximation. As long as things are consistently brought togeth</w:t>
        <w:t>-</w:t>
        <w:br/>
        <w:t>er, we enjoy the performative excellence and resilience of systems.</w:t>
        <w:br/>
        <w:t>The convenience of automated systems is what we receive in re</w:t>
        <w:t>-</w:t>
        <w:br/>
        <w:t>turn for restructured labor forces, and redirected workflow. As</w:t>
        <w:br/>
        <w:t>long as computationally can withstand fault-tolerance, then we</w:t>
        <w:br/>
        <w:t>may no longer notice that expertise and embodied knowledge are</w:t>
        <w:br/>
        <w:t>being expropriated through ‘coercive paternalism’ (Metahaven,</w:t>
        <w:br/>
        <w:t>2012). There are moments of grace where the functionality of</w:t>
        <w:br/>
        <w:t>the machine seems to merge with our intentionality. We behold</w:t>
        <w:br/>
        <w:t>the world through this experience of convenience, and anticipate</w:t>
        <w:br/>
        <w:t>seamless connectivity.</w:t>
      </w:r>
    </w:p>
    <w:p>
      <w:pPr>
        <w:pStyle w:val="Style66"/>
        <w:widowControl w:val="0"/>
        <w:keepNext w:val="0"/>
        <w:keepLines w:val="0"/>
        <w:shd w:val="clear" w:color="auto" w:fill="auto"/>
        <w:bidi w:val="0"/>
        <w:spacing w:before="0" w:after="0"/>
        <w:ind w:left="0" w:right="0" w:firstLine="620"/>
        <w:sectPr>
          <w:headerReference w:type="even" r:id="rId323"/>
          <w:headerReference w:type="default" r:id="rId324"/>
          <w:footerReference w:type="even" r:id="rId325"/>
          <w:footerReference w:type="default" r:id="rId326"/>
          <w:headerReference w:type="first" r:id="rId327"/>
          <w:footerReference w:type="first" r:id="rId328"/>
          <w:titlePg/>
          <w:pgSz w:w="10749" w:h="13511"/>
          <w:pgMar w:top="1524" w:left="1483" w:right="1483" w:bottom="1460" w:header="0" w:footer="3" w:gutter="942"/>
          <w:rtlGutter/>
          <w:cols w:space="720"/>
          <w:pgNumType w:start="86"/>
          <w:noEndnote/>
          <w:docGrid w:linePitch="360"/>
        </w:sectPr>
      </w:pPr>
      <w:r>
        <w:rPr>
          <w:lang w:val="en-US" w:eastAsia="en-US" w:bidi="en-US"/>
          <w:w w:val="100"/>
          <w:spacing w:val="0"/>
          <w:color w:val="000000"/>
          <w:position w:val="0"/>
        </w:rPr>
        <w:t>Exceptions nevertheless routinely occur within computa</w:t>
        <w:t>-</w:t>
        <w:br/>
        <w:t>tional processes. These exceptions often go unnoticed across cri</w:t>
        <w:t>-</w:t>
        <w:br/>
        <w:t>sis-ridden composition of digital and networked infrastructures.</w:t>
        <w:br/>
        <w:t>Graceful-failure and fault-tolerance are built into these socio-tech-</w:t>
        <w:br/>
        <w:t>nical ensembles. One might think of interrupts in the redirection</w:t>
        <w:br/>
        <w:t>of a functioning CPU, or more tellingly, when a program enters</w:t>
        <w:br/>
        <w:t>into an ‘unlikely’ scenario or moment of logical indecision. These</w:t>
        <w:br/>
        <w:t>are states of computational exception; historically they have been</w:t>
        <w:br/>
        <w:t>dealt with by traps (Hardy, 2002). To put this another way, compu-</w:t>
        <w:br/>
        <w:t>tationality always involves a certain deferral or handling of precari</w:t>
        <w:t>-</w:t>
        <w:br/>
        <w:t>ousness; for Chun, “crises do not arguably interrupt programming,</w:t>
        <w:br/>
      </w:r>
    </w:p>
    <w:p>
      <w:pPr>
        <w:pStyle w:val="Style66"/>
        <w:widowControl w:val="0"/>
        <w:keepNext w:val="0"/>
        <w:keepLines w:val="0"/>
        <w:shd w:val="clear" w:color="auto" w:fill="auto"/>
        <w:bidi w:val="0"/>
        <w:spacing w:before="0" w:after="0"/>
        <w:ind w:left="0" w:right="0" w:firstLine="620"/>
      </w:pPr>
      <w:r>
        <w:rPr>
          <w:lang w:val="en-US" w:eastAsia="en-US" w:bidi="en-US"/>
          <w:w w:val="100"/>
          <w:spacing w:val="0"/>
          <w:color w:val="000000"/>
          <w:position w:val="0"/>
        </w:rPr>
        <w:t>for crises - exceptions that demand a suspension, or at the very</w:t>
        <w:br/>
        <w:t>least an interruption of rules or the creation of new norms - are in-</w:t>
        <w:br/>
        <w:t>triguingly linked to technical codes or programs” (2011: 99). Chun</w:t>
        <w:br/>
        <w:t>points to a need to understand how computation in this respect</w:t>
        <w:br/>
        <w:t>supports a deferral of decision-making that renders “everything</w:t>
        <w:br/>
        <w:t>and thus nothing a crisis” (106). One way to extend her insightful</w:t>
        <w:br/>
        <w:t>analysis further, however, is to consider how traps are transferred,</w:t>
        <w:br/>
        <w:t>registered and analyzed to avoid fatal errors, or to facilitate debug</w:t>
        <w:t>-</w:t>
        <w:br/>
        <w:t>ging. To fully grasp, however, the socio-political and cultural sig</w:t>
        <w:t>-</w:t>
        <w:br/>
        <w:t>nificance of graceful degradation requires some understanding of</w:t>
        <w:br/>
        <w:t>extrogeneous and endogenous settings for computationality. That</w:t>
        <w:br/>
        <w:t>is, it requires a theorization of how the eventfulness of computation</w:t>
        <w:br/>
        <w:t>unfolds within wider socio-technical assemblages and milieus.</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The equanimity of a computer algorithm, for instance, can</w:t>
        <w:br/>
        <w:t>produce cultural effects that have a sly appeal. This is especially the</w:t>
        <w:br/>
        <w:t>case for those individuals directly entangled up with those com</w:t>
        <w:t>-</w:t>
        <w:br/>
        <w:t>putational processes. Algorithms, of course, are executed with a</w:t>
        <w:br/>
        <w:t>particular purpose in mind, but they are easily reworked for other</w:t>
        <w:br/>
        <w:t>purposes, like when a JPG file is read by a text editor or vice versa.</w:t>
        <w:br/>
        <w:t>Algorithms might first arise as a description of activity required</w:t>
        <w:br/>
        <w:t>to successfully attain a goal, and translated into programs, for in</w:t>
        <w:t>-</w:t>
        <w:br/>
        <w:t>stance, as methods and functions; but then this might still result in</w:t>
        <w:br/>
        <w:t>unexpected upshots. As Andrew Goffey puts it, “algorithms act,</w:t>
        <w:br/>
        <w:t>but they do so as part of an ill-defined network of actions upon ac</w:t>
        <w:t>-</w:t>
        <w:br/>
        <w:t>tions, part of a complex of power- knowledge relations, in which</w:t>
        <w:br/>
        <w:t>unintended consequences, like the side effects of a program’s be</w:t>
        <w:t>-</w:t>
        <w:br/>
        <w:t>havior, can become critically important” (2008: 19). In this case,</w:t>
        <w:br/>
        <w:t>programs might run in infinite loops, work through pointless com</w:t>
        <w:t>-</w:t>
        <w:br/>
        <w:t>putations, or generate unexpected errors that can lead to more sys</w:t>
        <w:t>-</w:t>
        <w:br/>
        <w:t xml:space="preserve">temic problems. 23 </w:t>
      </w:r>
      <w:r>
        <w:rPr>
          <w:lang w:val="en-US" w:eastAsia="en-US" w:bidi="en-US"/>
          <w:vertAlign w:val="superscript"/>
          <w:w w:val="100"/>
          <w:spacing w:val="0"/>
          <w:color w:val="000000"/>
          <w:position w:val="0"/>
        </w:rPr>
        <w:t>FlG</w:t>
      </w:r>
      <w:r>
        <w:rPr>
          <w:lang w:val="en-US" w:eastAsia="en-US" w:bidi="en-US"/>
          <w:w w:val="100"/>
          <w:spacing w:val="0"/>
          <w:color w:val="000000"/>
          <w:position w:val="0"/>
        </w:rPr>
        <w:t>-</w:t>
      </w:r>
      <w:r>
        <w:rPr>
          <w:lang w:val="en-US" w:eastAsia="en-US" w:bidi="en-US"/>
          <w:vertAlign w:val="superscript"/>
          <w:w w:val="100"/>
          <w:spacing w:val="0"/>
          <w:color w:val="000000"/>
          <w:position w:val="0"/>
        </w:rPr>
        <w:t>6</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Algorithms are somehow always inadequate, despite their</w:t>
        <w:br/>
        <w:t>purported formal consistencies. Crucially, the inadequacies of the</w:t>
        <w:br/>
        <w:t>algorithm are not merely computational, but fesonate across so-</w:t>
        <w:br/>
        <w:t>cio-cultural contexts. The software for Google Earth, for instance,</w:t>
        <w:br/>
        <w:t>suffers from notable insufficiencies in the composition of seamless</w:t>
        <w:br/>
        <w:t>planetary topologies for desktop navigation and tourism. As Clem</w:t>
        <w:t>-</w:t>
        <w:br/>
        <w:t>ent Valla’s archival project Postcards from Google Earth reveals,</w:t>
        <w:br w:type="page"/>
        <w:t>weird aberrations occur as freeways and highways are continuously</w:t>
        <w:br/>
        <w:t>collapsed into rendering processes for terrain and landforms. Apple</w:t>
        <w:br/>
        <w:t>Maps similarly displayed the telltale glitches of computational as</w:t>
        <w:t>-</w:t>
        <w:br/>
        <w:t>sumptions about the layout of the physical world, with impossible</w:t>
        <w:br/>
        <w:t>topologies and bizarre gaps in its mapping.</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We might also consider selective auto-linking on 18th cen</w:t>
        <w:t>-</w:t>
        <w:br/>
        <w:t xml:space="preserve">tury manuscripts in the Google Books project, such as </w:t>
      </w:r>
      <w:r>
        <w:rPr>
          <w:rStyle w:val="CharStyle86"/>
        </w:rPr>
        <w:t>Galeeren</w:t>
        <w:br/>
        <w:t>in Engelland mit Galleotten</w:t>
      </w:r>
      <w:r>
        <w:rPr>
          <w:lang w:val="en-US" w:eastAsia="en-US" w:bidi="en-US"/>
          <w:w w:val="100"/>
          <w:spacing w:val="0"/>
          <w:color w:val="000000"/>
          <w:position w:val="0"/>
        </w:rPr>
        <w:t xml:space="preserve"> by Johann Andreas Graf, published in</w:t>
        <w:br/>
        <w:t>1700, where the ornate imagery of historical documents clash with</w:t>
        <w:br/>
        <w:t>bright blue hyperlinks to presumed accidentally related pages (see</w:t>
        <w:br/>
        <w:t>Art of Google Books 2012). These are moments of socio-technical</w:t>
        <w:br/>
        <w:t>dissensus where algorithms fail to meet certain expectations - or</w:t>
        <w:br/>
        <w:t>sometimes even to exceed them. All this requires error-correction</w:t>
        <w:br/>
        <w:t>of some kind, even if this involves crafting solutions manually — for</w:t>
        <w:br/>
        <w:t>example, with Google Maps which requires extensive customiza</w:t>
        <w:t>-</w:t>
        <w:br/>
        <w:t>tion and exception handling (Madrigal 2012). They are identified</w:t>
        <w:br/>
        <w:t>as nonstandards through discursive, stylistic, formal or other epis</w:t>
        <w:t>-</w:t>
        <w:br/>
        <w:t>temological frameworks that are extrogeneous in many ways to</w:t>
        <w:br/>
        <w:t>computation proper. In this respect, the general desperation of in</w:t>
        <w:t>-</w:t>
        <w:br/>
        <w:t>adequate systems produces charming, but also potentially critical</w:t>
        <w:br/>
        <w:t>malfunctions.</w:t>
      </w:r>
    </w:p>
    <w:p>
      <w:pPr>
        <w:pStyle w:val="Style66"/>
        <w:widowControl w:val="0"/>
        <w:keepNext w:val="0"/>
        <w:keepLines w:val="0"/>
        <w:shd w:val="clear" w:color="auto" w:fill="auto"/>
        <w:bidi w:val="0"/>
        <w:spacing w:before="0" w:after="0"/>
        <w:ind w:left="0" w:right="0" w:firstLine="600"/>
      </w:pPr>
      <w:r>
        <w:rPr>
          <w:lang w:val="en-US" w:eastAsia="en-US" w:bidi="en-US"/>
          <w:w w:val="100"/>
          <w:spacing w:val="0"/>
          <w:color w:val="000000"/>
          <w:position w:val="0"/>
        </w:rPr>
        <w:t>There are also specific interventions to create glitches and</w:t>
        <w:br/>
        <w:t>failures, whereby a computational system is probed to find cracks</w:t>
        <w:br/>
        <w:t>and fissures in the code that allows it to be exploited in partic</w:t>
        <w:t>-</w:t>
        <w:br/>
        <w:t>ular ways. This can be linked to political projects, like the at</w:t>
        <w:t>-</w:t>
        <w:br/>
        <w:t>tacks carried out by Anonymous on Swedish government websites</w:t>
        <w:br/>
        <w:t>in October 2012 - for example, on Sweden’s central bank, the</w:t>
        <w:br/>
        <w:t>Riksbank, whose website was taken down and suffered a five-</w:t>
        <w:br/>
        <w:t>hour-long blackout (Grundberg and Rolander 2012). Or consider</w:t>
        <w:br/>
        <w:t>Stuxnet, a computer worm that was designed to attack the code</w:t>
        <w:br/>
        <w:t>in an Iranian uranium-enrichment facility at Natanz, Iran (Berry</w:t>
        <w:br/>
        <w:t>2012c). Stuxnet was “intriguing because it is not a general pur</w:t>
        <w:t>-</w:t>
        <w:br/>
        <w:t>pose attack, but designed to unload its digital warheads under spe</w:t>
        <w:t>-</w:t>
        <w:br/>
        <w:t>cific conditions against a specific threat target. It is also remarkable</w:t>
        <w:br/>
        <w:t>in the way in which it disengages the interface, the screen for the</w:t>
        <w:br/>
        <w:t>user, from the underlying logic and performance of the machine”</w:t>
        <w:br/>
        <w:t>— in other words the logic of the code was disconnected from the</w:t>
        <w:br w:type="page"/>
        <w:t>visual feedback of the interface such that the “normal” observed</w:t>
        <w:br/>
        <w:t>by the users was, in fact, a deliberate “glitch” (Berry 2012c). We</w:t>
        <w:br/>
        <w:t>might also look at more surprising examples of hackers utilizing</w:t>
        <w:br/>
        <w:t>common methods through unconventional means, such as SQL</w:t>
        <w:br/>
        <w:t>code injection attacks via car license plates. Essentially, these work</w:t>
        <w:br/>
        <w:t>by supplementing the data that the computer experts extract from</w:t>
        <w:br/>
        <w:t>its camera input with extra SQL commands that are treated un-</w:t>
        <w:br/>
        <w:t>problematically as extra code. All of these examples show that</w:t>
        <w:br/>
        <w:t>computational systems agential processes remain open to specific</w:t>
        <w:br/>
        <w:t>assumptions and liminal zones which lay them open to disrup</w:t>
        <w:t>-</w:t>
        <w:br/>
        <w:t>tion and hacking, and which can produce interesting and unusual</w:t>
        <w:br/>
        <w:t xml:space="preserve">glitches and effects. </w:t>
      </w:r>
      <w:r>
        <w:rPr>
          <w:rStyle w:val="CharStyle77"/>
        </w:rPr>
        <w:t>3^5</w:t>
      </w:r>
      <w:r>
        <w:rPr>
          <w:lang w:val="en-US" w:eastAsia="en-US" w:bidi="en-US"/>
          <w:w w:val="100"/>
          <w:spacing w:val="0"/>
          <w:color w:val="000000"/>
          <w:position w:val="0"/>
        </w:rPr>
        <w:t xml:space="preserve"> FiG.7</w:t>
      </w:r>
    </w:p>
    <w:p>
      <w:pPr>
        <w:pStyle w:val="Style66"/>
        <w:widowControl w:val="0"/>
        <w:keepNext w:val="0"/>
        <w:keepLines w:val="0"/>
        <w:shd w:val="clear" w:color="auto" w:fill="auto"/>
        <w:bidi w:val="0"/>
        <w:spacing w:before="0" w:after="240"/>
        <w:ind w:left="0" w:right="0" w:firstLine="600"/>
      </w:pPr>
      <w:r>
        <w:rPr>
          <w:lang w:val="en-US" w:eastAsia="en-US" w:bidi="en-US"/>
          <w:w w:val="100"/>
          <w:spacing w:val="0"/>
          <w:color w:val="000000"/>
          <w:position w:val="0"/>
        </w:rPr>
        <w:t>Dislocative media is another instance of tracking these lim</w:t>
        <w:t>-</w:t>
        <w:br/>
        <w:t>inal zones as they converge on the production of space. In this</w:t>
        <w:br/>
        <w:t>case, temporal-spatial suspensions occur in strategies of coordina</w:t>
        <w:t>-</w:t>
        <w:br/>
        <w:t>tion, way finding or getting one’s bearings gets interrupted. Here,</w:t>
        <w:br/>
        <w:t xml:space="preserve">we might consider James Bridle’s publication </w:t>
      </w:r>
      <w:r>
        <w:rPr>
          <w:rStyle w:val="CharStyle86"/>
        </w:rPr>
        <w:t>Where the F*ck Was</w:t>
        <w:br/>
        <w:t>I?</w:t>
      </w:r>
      <w:r>
        <w:rPr>
          <w:lang w:val="en-US" w:eastAsia="en-US" w:bidi="en-US"/>
          <w:w w:val="100"/>
          <w:spacing w:val="0"/>
          <w:color w:val="000000"/>
          <w:position w:val="0"/>
        </w:rPr>
        <w:t xml:space="preserve"> (2011), an ‘artist’ book that documents and visualizes iPhone</w:t>
        <w:br/>
        <w:t>tracking through consolidated.db, including glitchy moments or</w:t>
        <w:br/>
        <w:t>outliers in location algorithms; moments that can be recognized</w:t>
        <w:br/>
        <w:t>as impossible approximations. These techniques are widespread</w:t>
        <w:br/>
        <w:t xml:space="preserve">throughout media arts, like Julian Oliver’s </w:t>
      </w:r>
      <w:r>
        <w:rPr>
          <w:rStyle w:val="CharStyle86"/>
        </w:rPr>
        <w:t>Border Bumping</w:t>
      </w:r>
      <w:r>
        <w:rPr>
          <w:lang w:val="en-US" w:eastAsia="en-US" w:bidi="en-US"/>
          <w:w w:val="100"/>
          <w:spacing w:val="0"/>
          <w:color w:val="000000"/>
          <w:position w:val="0"/>
        </w:rPr>
        <w:t xml:space="preserve"> (2012)</w:t>
        <w:br/>
        <w:t>project by that over-identifies with the calculative operations of</w:t>
        <w:br/>
        <w:t>cellular telecommunications infrastructure to disrupt the formal</w:t>
        <w:br/>
        <w:t>consistency of national borders. That is, if a user location is logged</w:t>
        <w:br/>
        <w:t>in a bordering country, then territories are redrawn on the terms</w:t>
        <w:br/>
        <w:t>of computationality:</w:t>
      </w:r>
    </w:p>
    <w:p>
      <w:pPr>
        <w:pStyle w:val="Style66"/>
        <w:widowControl w:val="0"/>
        <w:keepNext w:val="0"/>
        <w:keepLines w:val="0"/>
        <w:shd w:val="clear" w:color="auto" w:fill="auto"/>
        <w:bidi w:val="0"/>
        <w:spacing w:before="0" w:after="240"/>
        <w:ind w:left="320" w:right="0" w:firstLine="0"/>
      </w:pPr>
      <w:r>
        <w:rPr>
          <w:lang w:val="en-US" w:eastAsia="en-US" w:bidi="en-US"/>
          <w:w w:val="100"/>
          <w:spacing w:val="0"/>
          <w:color w:val="000000"/>
          <w:position w:val="0"/>
        </w:rPr>
        <w:t>As we traverse borders our cellular devices hop from network to</w:t>
        <w:br/>
        <w:t>network across neighboring territories, often before or after we</w:t>
        <w:br/>
        <w:t>ourselves have arrived. These moments, of our device operat</w:t>
        <w:t>-</w:t>
        <w:br/>
        <w:t>ing in one territory whilst our body continues in another, can</w:t>
        <w:br/>
        <w:t>be seen to produce a new and contradictory terrain for action</w:t>
        <w:br/>
        <w:t>(Oliver 2012).</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From another perspective, we can also consider the contestation</w:t>
        <w:br/>
        <w:t>of borders through translations of hacker practice. In this case,</w:t>
        <w:br w:type="page"/>
        <w:t xml:space="preserve">the widely-celebrated work </w:t>
      </w:r>
      <w:r>
        <w:rPr>
          <w:rStyle w:val="CharStyle86"/>
        </w:rPr>
        <w:t>Borderxing Guide</w:t>
      </w:r>
      <w:r>
        <w:rPr>
          <w:lang w:val="en-US" w:eastAsia="en-US" w:bidi="en-US"/>
          <w:w w:val="100"/>
          <w:spacing w:val="0"/>
          <w:color w:val="000000"/>
          <w:position w:val="0"/>
        </w:rPr>
        <w:t xml:space="preserve"> (2001-11) by Heath</w:t>
        <w:br/>
        <w:t>Bunting that strives to interrogate systems and then log exceptions</w:t>
        <w:br/>
        <w:t>in the securitization of nation states. With the aim of advancing</w:t>
        <w:br/>
        <w:t>aesthetic constructs and frameworks for the computational, each of</w:t>
        <w:br/>
        <w:t>these instances might be considered in alternate terms of interrup</w:t>
        <w:t>-</w:t>
        <w:br/>
        <w:t>tions and trapping. That is, they are techniques for categorizing,</w:t>
        <w:br/>
        <w:t>extending or opening out exceptionality, or for re-routing fault-</w:t>
        <w:br/>
        <w:t xml:space="preserve">tolerance into alternative </w:t>
      </w:r>
      <w:r>
        <w:rPr>
          <w:lang w:val="fr-FR" w:eastAsia="fr-FR" w:bidi="fr-FR"/>
          <w:w w:val="100"/>
          <w:spacing w:val="0"/>
          <w:color w:val="000000"/>
          <w:position w:val="0"/>
        </w:rPr>
        <w:t xml:space="preserve">transductive </w:t>
      </w:r>
      <w:r>
        <w:rPr>
          <w:lang w:val="en-US" w:eastAsia="en-US" w:bidi="en-US"/>
          <w:w w:val="100"/>
          <w:spacing w:val="0"/>
          <w:color w:val="000000"/>
          <w:position w:val="0"/>
        </w:rPr>
        <w:t>formations. j^§ Fic.8</w:t>
      </w:r>
    </w:p>
    <w:p>
      <w:pPr>
        <w:pStyle w:val="Style66"/>
        <w:widowControl w:val="0"/>
        <w:keepNext w:val="0"/>
        <w:keepLines w:val="0"/>
        <w:shd w:val="clear" w:color="auto" w:fill="auto"/>
        <w:bidi w:val="0"/>
        <w:spacing w:before="0" w:after="0"/>
        <w:ind w:left="0" w:right="0" w:firstLine="620"/>
      </w:pPr>
      <w:r>
        <w:rPr>
          <w:lang w:val="en-US" w:eastAsia="en-US" w:bidi="en-US"/>
          <w:w w:val="100"/>
          <w:spacing w:val="0"/>
          <w:color w:val="000000"/>
          <w:position w:val="0"/>
        </w:rPr>
        <w:t>To be clear, we are not advocating approaches that claim a</w:t>
        <w:br/>
        <w:t>Romantic posture towards failure and technical glitches. There are</w:t>
        <w:br/>
        <w:t>clear limits, moreover, to how far fault- tolerance might be theo</w:t>
        <w:t>-</w:t>
        <w:br/>
        <w:t>rized for critical and creative acts. Certainly, we are also enamored</w:t>
        <w:br/>
        <w:t>with experiences of computational convenience and recognize the</w:t>
        <w:br/>
        <w:t>necessity for infrastructural efficiencies. However, there is a desper</w:t>
        <w:t>-</w:t>
        <w:br/>
        <w:t>ate need for access to socio-political problems as computationality</w:t>
        <w:br/>
        <w:t>is mobilized by informational capitalism in crisis-prone manifesta</w:t>
        <w:t>-</w:t>
        <w:br/>
        <w:t>tions. Sabotage, in this respect, might be provocatively considered</w:t>
        <w:br/>
        <w:t>in Veblenian terms as the imposition of non-democratic solutions,</w:t>
        <w:br/>
        <w:t>a moment of locking-down potential sources of computational dif</w:t>
        <w:t>-</w:t>
        <w:br/>
        <w:t>ferentiation, even at the expense of efficiencies in order to maintain</w:t>
        <w:br/>
        <w:t>profitability and control.</w:t>
      </w:r>
    </w:p>
    <w:p>
      <w:pPr>
        <w:pStyle w:val="Style66"/>
        <w:widowControl w:val="0"/>
        <w:keepNext w:val="0"/>
        <w:keepLines w:val="0"/>
        <w:shd w:val="clear" w:color="auto" w:fill="auto"/>
        <w:bidi w:val="0"/>
        <w:spacing w:before="0" w:after="244" w:line="283" w:lineRule="exact"/>
        <w:ind w:left="0" w:right="0" w:firstLine="620"/>
      </w:pPr>
      <w:r>
        <w:rPr>
          <w:lang w:val="en-US" w:eastAsia="en-US" w:bidi="en-US"/>
          <w:w w:val="100"/>
          <w:spacing w:val="0"/>
          <w:color w:val="000000"/>
          <w:position w:val="0"/>
        </w:rPr>
        <w:t>In this case, instances of DRM (Digital Rights Management)</w:t>
        <w:br/>
        <w:t>and corporate black-boxing become strategies of entrapment that</w:t>
        <w:br/>
        <w:t>close off the possibility of a collective articulation of problems. For</w:t>
        <w:br/>
        <w:t>Deleuze, these configurations work in terms of Majoritarian poli</w:t>
        <w:t>-</w:t>
        <w:br/>
        <w:t>tics or molar thought whereby:</w:t>
      </w:r>
    </w:p>
    <w:p>
      <w:pPr>
        <w:pStyle w:val="Style66"/>
        <w:widowControl w:val="0"/>
        <w:keepNext w:val="0"/>
        <w:keepLines w:val="0"/>
        <w:shd w:val="clear" w:color="auto" w:fill="auto"/>
        <w:bidi w:val="0"/>
        <w:spacing w:before="0" w:after="240"/>
        <w:ind w:left="340" w:right="0" w:firstLine="0"/>
      </w:pPr>
      <w:r>
        <w:rPr>
          <w:lang w:val="en-US" w:eastAsia="en-US" w:bidi="en-US"/>
          <w:w w:val="100"/>
          <w:spacing w:val="0"/>
          <w:color w:val="000000"/>
          <w:position w:val="0"/>
        </w:rPr>
        <w:t>The master sets a problem, our task is to solve it, and the result</w:t>
        <w:br/>
        <w:t>is accredited true or false by a powerful authority. It is also a</w:t>
        <w:br/>
        <w:t>social prejudice with the visible interest of maintaining us in an</w:t>
        <w:br/>
        <w:t>infantile state, which calls upon us to solve problems that come</w:t>
        <w:br/>
        <w:t>from elsewhere, consoling or distracting us by telling us that we</w:t>
        <w:br/>
        <w:t>have won simply by being able to respond (Deleuze, 2001: 158).</w:t>
      </w:r>
    </w:p>
    <w:p>
      <w:pPr>
        <w:pStyle w:val="Style66"/>
        <w:widowControl w:val="0"/>
        <w:keepNext w:val="0"/>
        <w:keepLines w:val="0"/>
        <w:shd w:val="clear" w:color="auto" w:fill="auto"/>
        <w:bidi w:val="0"/>
        <w:spacing w:before="0" w:after="0"/>
        <w:ind w:left="0" w:right="0" w:firstLine="0"/>
        <w:sectPr>
          <w:headerReference w:type="even" r:id="rId329"/>
          <w:headerReference w:type="default" r:id="rId330"/>
          <w:footerReference w:type="even" r:id="rId331"/>
          <w:footerReference w:type="default" r:id="rId332"/>
          <w:headerReference w:type="first" r:id="rId333"/>
          <w:footerReference w:type="first" r:id="rId334"/>
          <w:pgSz w:w="10749" w:h="13511"/>
          <w:pgMar w:top="1524" w:left="1483" w:right="1483" w:bottom="1460" w:header="0" w:footer="3" w:gutter="942"/>
          <w:rtlGutter/>
          <w:cols w:space="720"/>
          <w:noEndnote/>
          <w:docGrid w:linePitch="360"/>
        </w:sectPr>
      </w:pPr>
      <w:r>
        <w:rPr>
          <w:lang w:val="en-US" w:eastAsia="en-US" w:bidi="en-US"/>
          <w:w w:val="100"/>
          <w:spacing w:val="0"/>
          <w:color w:val="000000"/>
          <w:position w:val="0"/>
        </w:rPr>
        <w:t>For Alexander R. Galloway (2011), moreover, the notion of the</w:t>
        <w:br/>
        <w:t>black box is linked to operations of power within what he calls</w:t>
        <w:br/>
        <w:t>‘cybernetic societies’ such that hiding mechanisms of the state,</w:t>
        <w:br/>
      </w:r>
    </w:p>
    <w:p>
      <w:pPr>
        <w:pStyle w:val="Style66"/>
        <w:widowControl w:val="0"/>
        <w:keepNext w:val="0"/>
        <w:keepLines w:val="0"/>
        <w:shd w:val="clear" w:color="auto" w:fill="auto"/>
        <w:bidi w:val="0"/>
        <w:spacing w:before="0" w:after="0"/>
        <w:ind w:left="0" w:right="0" w:firstLine="0"/>
        <w:sectPr>
          <w:headerReference w:type="even" r:id="rId335"/>
          <w:headerReference w:type="default" r:id="rId336"/>
          <w:footerReference w:type="even" r:id="rId337"/>
          <w:footerReference w:type="default" r:id="rId338"/>
          <w:pgSz w:w="10749" w:h="13511"/>
          <w:pgMar w:top="1524" w:left="1483" w:right="1483" w:bottom="1460" w:header="0" w:footer="3" w:gutter="942"/>
          <w:rtlGutter w:val="0"/>
          <w:cols w:space="720"/>
          <w:pgNumType w:start="93"/>
          <w:noEndnote/>
          <w:docGrid w:linePitch="360"/>
        </w:sectPr>
      </w:pPr>
      <w:r>
        <w:rPr>
          <w:lang w:val="en-US" w:eastAsia="en-US" w:bidi="en-US"/>
          <w:w w:val="100"/>
          <w:spacing w:val="0"/>
          <w:color w:val="000000"/>
          <w:position w:val="0"/>
        </w:rPr>
        <w:t>becomes itself a technical means of control by obscurity. This is a</w:t>
        <w:br/>
        <w:t xml:space="preserve">‘specific kind of invisibility’, a </w:t>
      </w:r>
      <w:r>
        <w:rPr>
          <w:rStyle w:val="CharStyle86"/>
        </w:rPr>
        <w:t>blackness</w:t>
      </w:r>
      <w:r>
        <w:rPr>
          <w:lang w:val="en-US" w:eastAsia="en-US" w:bidi="en-US"/>
          <w:w w:val="100"/>
          <w:spacing w:val="0"/>
          <w:color w:val="000000"/>
          <w:position w:val="0"/>
        </w:rPr>
        <w:t xml:space="preserve"> that “is not simply an effect</w:t>
        <w:br/>
        <w:t>of cybernetic societies but is in fact a necessary precondition for</w:t>
        <w:br/>
        <w:t>them” (239). Here, knowledge is utilized to drive modes of eco</w:t>
        <w:t>-</w:t>
        <w:br/>
        <w:t>nomic and market-based contest without access to how problems</w:t>
        <w:br/>
        <w:t>for politics are determined, without the right to problems or, more</w:t>
        <w:br/>
        <w:t>explicitly, without a capacity for a problematization of problems.</w:t>
        <w:br/>
        <w:t>This is one set of interrupting the present that has developed on the</w:t>
        <w:br/>
        <w:t>terms of these new archival technologies that might be radicalized</w:t>
        <w:br/>
        <w:t>as a domain for alternate modes of computational sense-making,</w:t>
        <w:br/>
        <w:t>including a sense of how to handle problems differently - or even,</w:t>
        <w:br/>
        <w:t>how to generate problems that are simultaneously artistic, critical</w:t>
        <w:br/>
        <w:t>and anti-positivist.</w:t>
      </w:r>
    </w:p>
    <w:p>
      <w:pPr>
        <w:pStyle w:val="Style273"/>
        <w:widowControl w:val="0"/>
        <w:keepNext w:val="0"/>
        <w:keepLines w:val="0"/>
        <w:shd w:val="clear" w:color="auto" w:fill="auto"/>
        <w:bidi w:val="0"/>
        <w:spacing w:before="0" w:after="178" w:line="960" w:lineRule="exact"/>
        <w:ind w:left="640" w:right="0" w:firstLine="0"/>
      </w:pPr>
      <w:r>
        <w:rPr>
          <w:rStyle w:val="CharStyle286"/>
        </w:rPr>
        <w:t>Chapter Five</w:t>
      </w:r>
    </w:p>
    <w:p>
      <w:pPr>
        <w:pStyle w:val="Style288"/>
        <w:widowControl w:val="0"/>
        <w:keepNext w:val="0"/>
        <w:keepLines w:val="0"/>
        <w:shd w:val="clear" w:color="auto" w:fill="auto"/>
        <w:bidi w:val="0"/>
        <w:jc w:val="left"/>
        <w:spacing w:before="0" w:after="491" w:line="320" w:lineRule="exact"/>
        <w:ind w:left="2320" w:right="0" w:firstLine="0"/>
      </w:pPr>
      <w:r>
        <w:rPr>
          <w:rStyle w:val="CharStyle299"/>
          <w:b/>
          <w:bCs/>
        </w:rPr>
        <w:t>CONCLUSION</w:t>
      </w:r>
    </w:p>
    <w:p>
      <w:pPr>
        <w:pStyle w:val="Style66"/>
        <w:widowControl w:val="0"/>
        <w:keepNext w:val="0"/>
        <w:keepLines w:val="0"/>
        <w:shd w:val="clear" w:color="auto" w:fill="auto"/>
        <w:bidi w:val="0"/>
        <w:spacing w:before="0" w:after="240"/>
        <w:ind w:left="0" w:right="680" w:firstLine="0"/>
      </w:pPr>
      <w:r>
        <w:rPr>
          <w:lang w:val="en-US" w:eastAsia="en-US" w:bidi="en-US"/>
          <w:w w:val="100"/>
          <w:spacing w:val="0"/>
          <w:color w:val="000000"/>
          <w:position w:val="0"/>
        </w:rPr>
        <w:t>Mapping out the implications of computationally for an imagi</w:t>
        <w:t>-</w:t>
        <w:br/>
        <w:t>nary museum, more so in terms raised explicitly and implicitly by</w:t>
        <w:br/>
        <w:t>the new aesthetic, inevitably raises more questions than answers.</w:t>
        <w:br/>
        <w:t>Indeed, the very issues that inspired Malraux in his formulation of</w:t>
        <w:br/>
        <w:t>the imaginary museum now appear timelier in terms of the pos</w:t>
        <w:t>-</w:t>
        <w:br/>
        <w:t>sibilities opened up by computational technologies. Even though</w:t>
        <w:br/>
        <w:t>Malraux often spoke of the imaginary museum in the singular,</w:t>
        <w:br/>
        <w:t>he clearly also had in mind some kind of temporality, multiple</w:t>
        <w:br/>
        <w:t>instantiations of, or developments in and of imaginary museum(s)</w:t>
        <w:br/>
        <w:t>created by technical reproduction. He wrote:</w:t>
      </w:r>
    </w:p>
    <w:p>
      <w:pPr>
        <w:pStyle w:val="Style66"/>
        <w:widowControl w:val="0"/>
        <w:keepNext w:val="0"/>
        <w:keepLines w:val="0"/>
        <w:shd w:val="clear" w:color="auto" w:fill="auto"/>
        <w:bidi w:val="0"/>
        <w:spacing w:before="0" w:after="240"/>
        <w:ind w:left="320" w:right="680" w:firstLine="0"/>
      </w:pPr>
      <w:r>
        <w:rPr>
          <w:lang w:val="en-US" w:eastAsia="en-US" w:bidi="en-US"/>
          <w:w w:val="100"/>
          <w:spacing w:val="0"/>
          <w:color w:val="000000"/>
          <w:position w:val="0"/>
        </w:rPr>
        <w:t>Not that these works on entering our Museum without Walls</w:t>
        <w:br/>
        <w:t>will disclaim history - as did the classical works when they en</w:t>
        <w:t>-</w:t>
        <w:br/>
        <w:t>tered the official museums of the recent past. Rather, they still</w:t>
        <w:br/>
        <w:t>link up with history, though precariously (the link is sometimes</w:t>
        <w:br/>
        <w:t>snapped); their metamorphosis, though infusing new life into</w:t>
        <w:br/>
        <w:t>history as well, does not affect it to the same extent as it affects</w:t>
        <w:br/>
        <w:t>the works of art themselves... It is in terms of a world-wide order</w:t>
        <w:br/>
        <w:t>that we are sorting out, tentatively as yet, the successive resusci</w:t>
        <w:t>-</w:t>
        <w:br/>
        <w:t>tations of the whole world’s past that are filling the first Museum</w:t>
        <w:br/>
        <w:t>without Walls (Malraux 1978: 127).</w:t>
      </w:r>
    </w:p>
    <w:p>
      <w:pPr>
        <w:pStyle w:val="Style66"/>
        <w:widowControl w:val="0"/>
        <w:keepNext w:val="0"/>
        <w:keepLines w:val="0"/>
        <w:shd w:val="clear" w:color="auto" w:fill="auto"/>
        <w:bidi w:val="0"/>
        <w:spacing w:before="0" w:after="175"/>
        <w:ind w:left="0" w:right="680" w:firstLine="0"/>
      </w:pPr>
      <w:r>
        <w:rPr>
          <w:lang w:val="en-US" w:eastAsia="en-US" w:bidi="en-US"/>
          <w:w w:val="100"/>
          <w:spacing w:val="0"/>
          <w:color w:val="000000"/>
          <w:position w:val="0"/>
        </w:rPr>
        <w:t>The ability to position works in relation to each other, to make</w:t>
        <w:br/>
        <w:t>what today we would call a distant reading of past art, he identified</w:t>
        <w:br/>
        <w:t xml:space="preserve">as </w:t>
      </w:r>
      <w:r>
        <w:rPr>
          <w:rStyle w:val="CharStyle86"/>
        </w:rPr>
        <w:t>style.</w:t>
      </w:r>
      <w:r>
        <w:rPr>
          <w:lang w:val="en-US" w:eastAsia="en-US" w:bidi="en-US"/>
          <w:w w:val="100"/>
          <w:spacing w:val="0"/>
          <w:color w:val="000000"/>
          <w:position w:val="0"/>
        </w:rPr>
        <w:t xml:space="preserve"> In this sense, style becomes an aggregated sense of the aes</w:t>
        <w:t>-</w:t>
        <w:br/>
        <w:t>thetic practices, representation or affect of a definite historical pe</w:t>
        <w:t>-</w:t>
        <w:br/>
        <w:t>riod. This corporate sense of an assemblage, as it were, was directly</w:t>
        <w:br/>
        <w:t>addressed by Malraux in terms of what he called an ‘imaginary</w:t>
        <w:br/>
        <w:t>super-artist.’ He explains:</w:t>
      </w:r>
    </w:p>
    <w:p>
      <w:pPr>
        <w:pStyle w:val="Style66"/>
        <w:widowControl w:val="0"/>
        <w:keepNext w:val="0"/>
        <w:keepLines w:val="0"/>
        <w:shd w:val="clear" w:color="auto" w:fill="auto"/>
        <w:bidi w:val="0"/>
        <w:spacing w:before="0" w:after="875" w:line="360" w:lineRule="exact"/>
        <w:ind w:left="320" w:right="0" w:firstLine="0"/>
      </w:pPr>
      <w:r>
        <w:rPr>
          <w:lang w:val="en-US" w:eastAsia="en-US" w:bidi="en-US"/>
          <w:w w:val="100"/>
          <w:spacing w:val="0"/>
          <w:color w:val="000000"/>
          <w:position w:val="0"/>
        </w:rPr>
        <w:t>Thus it is that these imaginary super-artists we call styles, each</w:t>
      </w:r>
    </w:p>
    <w:p>
      <w:pPr>
        <w:pStyle w:val="Style48"/>
        <w:widowControl w:val="0"/>
        <w:keepNext w:val="0"/>
        <w:keepLines w:val="0"/>
        <w:shd w:val="clear" w:color="auto" w:fill="auto"/>
        <w:bidi w:val="0"/>
        <w:jc w:val="right"/>
        <w:spacing w:before="0" w:after="0" w:line="160" w:lineRule="exact"/>
        <w:ind w:left="0" w:right="0" w:firstLine="0"/>
        <w:sectPr>
          <w:headerReference w:type="even" r:id="rId339"/>
          <w:headerReference w:type="default" r:id="rId340"/>
          <w:footerReference w:type="even" r:id="rId341"/>
          <w:footerReference w:type="default" r:id="rId342"/>
          <w:headerReference w:type="first" r:id="rId343"/>
          <w:footerReference w:type="first" r:id="rId344"/>
          <w:titlePg/>
          <w:pgSz w:w="10749" w:h="13511"/>
          <w:pgMar w:top="1480" w:left="1650" w:right="1650" w:bottom="429" w:header="0" w:footer="3" w:gutter="326"/>
          <w:rtlGutter/>
          <w:cols w:space="720"/>
          <w:pgNumType w:start="93"/>
          <w:noEndnote/>
          <w:docGrid w:linePitch="360"/>
        </w:sectPr>
      </w:pPr>
      <w:r>
        <w:rPr>
          <w:lang w:val="en-US" w:eastAsia="en-US" w:bidi="en-US"/>
          <w:w w:val="100"/>
          <w:spacing w:val="0"/>
          <w:color w:val="000000"/>
          <w:position w:val="0"/>
        </w:rPr>
        <w:t>Copyrighted</w:t>
      </w:r>
    </w:p>
    <w:p>
      <w:pPr>
        <w:pStyle w:val="Style66"/>
        <w:widowControl w:val="0"/>
        <w:keepNext w:val="0"/>
        <w:keepLines w:val="0"/>
        <w:shd w:val="clear" w:color="auto" w:fill="auto"/>
        <w:bidi w:val="0"/>
        <w:spacing w:before="0" w:after="240"/>
        <w:ind w:left="940" w:right="0" w:firstLine="0"/>
      </w:pPr>
      <w:r>
        <w:rPr>
          <w:lang w:val="en-US" w:eastAsia="en-US" w:bidi="en-US"/>
          <w:w w:val="100"/>
          <w:spacing w:val="0"/>
          <w:color w:val="000000"/>
          <w:position w:val="0"/>
        </w:rPr>
        <w:t>of which has an obscure birth, an adventurous life, including</w:t>
        <w:br/>
        <w:t>both triumphs and surrenders to the lure of the gaudy or the</w:t>
        <w:br/>
        <w:t>meretricious, a death-agony and a resurrection, come into be</w:t>
        <w:t>-</w:t>
        <w:br/>
        <w:t>ing (Malraux 1978: 46).</w:t>
      </w:r>
    </w:p>
    <w:p>
      <w:pPr>
        <w:pStyle w:val="Style66"/>
        <w:widowControl w:val="0"/>
        <w:keepNext w:val="0"/>
        <w:keepLines w:val="0"/>
        <w:shd w:val="clear" w:color="auto" w:fill="auto"/>
        <w:bidi w:val="0"/>
        <w:spacing w:before="0" w:after="0"/>
        <w:ind w:left="660" w:right="0" w:firstLine="0"/>
      </w:pPr>
      <w:r>
        <w:rPr>
          <w:lang w:val="en-US" w:eastAsia="en-US" w:bidi="en-US"/>
          <w:w w:val="100"/>
          <w:spacing w:val="0"/>
          <w:color w:val="000000"/>
          <w:position w:val="0"/>
        </w:rPr>
        <w:t>This is, of course, a lived issue today with the question of compu</w:t>
        <w:t>-</w:t>
        <w:br/>
        <w:t>tational readings of works from the past managed through massive</w:t>
        <w:br/>
        <w:t>archival databases, image processing and text analysis using sta</w:t>
        <w:t>-</w:t>
        <w:br/>
        <w:t>tistical algorithms. Where photographic reproduction served as a</w:t>
        <w:br/>
        <w:t>frame of compression for Malraux, taking a sculpture and flatten</w:t>
        <w:t>-</w:t>
        <w:br/>
        <w:t>ing it onto a surface, computational processing discretizes entities</w:t>
        <w:br/>
        <w:t>into shards, which might be pixel-based, geometric, mathematical</w:t>
        <w:br/>
        <w:t>or multimedia fragments, themselves ‘compressed’ into a new for</w:t>
        <w:t>-</w:t>
        <w:br/>
        <w:t>mat, or as we would say today, another medium. This new data</w:t>
        <w:t>-</w:t>
        <w:br/>
        <w:t>base of fragments, in reality code-objects, can then be aggregated,</w:t>
        <w:br/>
        <w:t>processed, transformed and recombined into new things, which</w:t>
        <w:br/>
        <w:t>can then be subject to further calculative processes, visualizations</w:t>
        <w:br/>
        <w:t>and re- presentations. Here, we are thinking of Lev Manovich’s</w:t>
        <w:br/>
        <w:t>work and his notion of cultural analytics, reading cultural produc</w:t>
        <w:t>-</w:t>
        <w:br/>
        <w:t>tion from afar (Manovich 2007).</w:t>
      </w:r>
    </w:p>
    <w:p>
      <w:pPr>
        <w:pStyle w:val="Style66"/>
        <w:widowControl w:val="0"/>
        <w:keepNext w:val="0"/>
        <w:keepLines w:val="0"/>
        <w:shd w:val="clear" w:color="auto" w:fill="auto"/>
        <w:bidi w:val="0"/>
        <w:spacing w:before="0" w:after="0"/>
        <w:ind w:left="660" w:right="0" w:firstLine="0"/>
        <w:sectPr>
          <w:pgSz w:w="10749" w:h="13511"/>
          <w:pgMar w:top="1645" w:left="1308" w:right="1308" w:bottom="1449" w:header="0" w:footer="3" w:gutter="1010"/>
          <w:rtlGutter/>
          <w:cols w:space="720"/>
          <w:noEndnote/>
          <w:docGrid w:linePitch="360"/>
        </w:sectPr>
      </w:pPr>
      <w:r>
        <w:rPr>
          <w:lang w:val="en-US" w:eastAsia="en-US" w:bidi="en-US"/>
          <w:w w:val="100"/>
          <w:spacing w:val="0"/>
          <w:color w:val="000000"/>
          <w:position w:val="0"/>
        </w:rPr>
        <w:t>Culture, and the production of art is, for Malraux, linked to a hu</w:t>
        <w:t>-</w:t>
        <w:br/>
        <w:t>manistic notion of the Kantian ideal of the Enlightenment, using</w:t>
        <w:br/>
        <w:t>notions such as ‘humanistic heritage,’ an ‘international heritage,’</w:t>
        <w:br/>
        <w:t>and so on (Malraux 1978: 591). His distinction between a ‘strong</w:t>
        <w:t>-</w:t>
        <w:br/>
        <w:t>ly developed culture,’ that is one which has an ‘exemplary picture</w:t>
        <w:br/>
        <w:t>of a man as a totality’, and a Plutarchian one, that is a ‘weak’</w:t>
        <w:br/>
        <w:t>culture where only ‘exemplary elements of a man’ are recorded.</w:t>
        <w:br/>
        <w:t>Today we are less likely to make these kinds of judgments on the</w:t>
        <w:br/>
        <w:t>cultural production of the other, as it were. Although the idea</w:t>
        <w:br/>
        <w:t>of self-education linked to maturity continues to have resonance</w:t>
        <w:br/>
        <w:t>with the Kantian idea of societies in maturity and immaturity</w:t>
        <w:br/>
        <w:t>analogous to individuals (Kant 2009: 2), an ideal that remains</w:t>
        <w:br/>
        <w:t>important today and has been revisited by Stiegler (2010) in rela</w:t>
        <w:t>-</w:t>
        <w:br/>
        <w:t xml:space="preserve">tion to the </w:t>
      </w:r>
      <w:r>
        <w:rPr>
          <w:rStyle w:val="CharStyle86"/>
        </w:rPr>
        <w:t>pharmakon</w:t>
      </w:r>
      <w:r>
        <w:rPr>
          <w:lang w:val="en-US" w:eastAsia="en-US" w:bidi="en-US"/>
          <w:w w:val="100"/>
          <w:spacing w:val="0"/>
          <w:color w:val="000000"/>
          <w:position w:val="0"/>
        </w:rPr>
        <w:t xml:space="preserve"> as represented by the memory industries and</w:t>
        <w:br/>
        <w:t>computation. Malraux argues that this ability to create collections</w:t>
        <w:br/>
        <w:t>in new media forms, and by this he means photographs, is poten</w:t>
        <w:t>-</w:t>
        <w:br/>
        <w:t>tially transformation:</w:t>
      </w:r>
    </w:p>
    <w:p>
      <w:pPr>
        <w:pStyle w:val="Style66"/>
        <w:widowControl w:val="0"/>
        <w:keepNext w:val="0"/>
        <w:keepLines w:val="0"/>
        <w:shd w:val="clear" w:color="auto" w:fill="auto"/>
        <w:bidi w:val="0"/>
        <w:spacing w:before="0" w:after="240"/>
        <w:ind w:left="940" w:right="0" w:firstLine="0"/>
      </w:pPr>
      <w:r>
        <w:rPr>
          <w:lang w:val="en-US" w:eastAsia="en-US" w:bidi="en-US"/>
          <w:w w:val="100"/>
          <w:spacing w:val="0"/>
          <w:color w:val="000000"/>
          <w:position w:val="0"/>
        </w:rPr>
        <w:t>Alongside the museum a new field of art experience, vaster than</w:t>
        <w:br/>
        <w:t>any so far known (and standing in the same relation to the art</w:t>
        <w:br/>
        <w:t>museum as does the reading of a play to its performance, or hear</w:t>
        <w:t>-</w:t>
        <w:br/>
        <w:t>ing a phonograph record to a concert audition), is now, thanks</w:t>
        <w:br/>
        <w:t>to reproduction, being opened up. And this domain - which</w:t>
        <w:br/>
        <w:t>is growing more and more intellectualized as our stock-taking</w:t>
        <w:br/>
        <w:t>and its diffusion proceeds and methods of reproduction come</w:t>
        <w:br/>
        <w:t>nearer to fidelity - is for the first time the common heritage of</w:t>
        <w:br/>
        <w:t>all mankind (Malraux 1978: 46).</w:t>
      </w:r>
    </w:p>
    <w:p>
      <w:pPr>
        <w:pStyle w:val="Style66"/>
        <w:widowControl w:val="0"/>
        <w:keepNext w:val="0"/>
        <w:keepLines w:val="0"/>
        <w:shd w:val="clear" w:color="auto" w:fill="auto"/>
        <w:bidi w:val="0"/>
        <w:spacing w:before="0" w:after="0"/>
        <w:ind w:left="660" w:right="0" w:firstLine="0"/>
      </w:pPr>
      <w:r>
        <w:rPr>
          <w:lang w:val="en-US" w:eastAsia="en-US" w:bidi="en-US"/>
          <w:w w:val="100"/>
          <w:spacing w:val="0"/>
          <w:color w:val="000000"/>
          <w:position w:val="0"/>
        </w:rPr>
        <w:t>Interestingly, the common heritage of all humankind has in the</w:t>
        <w:br/>
        <w:t>past been used interchangably with the ‘province of all human</w:t>
        <w:t>-</w:t>
        <w:br/>
        <w:t>kind,’ but today, increasingly, ‘common heritage’ is taken to refer</w:t>
        <w:br/>
        <w:t>to ‘material objects’, while ‘province’ refers to activities and use</w:t>
        <w:br/>
        <w:t>(see Gabrynowicz 1992: 692). Malraux’s use chimes with this dis</w:t>
        <w:t>-</w:t>
        <w:br/>
        <w:t>tinction in its reliance on the production of material objects, in</w:t>
        <w:br/>
        <w:t>this case, photographic reproductions, which can be hosted in the</w:t>
        <w:br/>
        <w:t>imaginary museum. The question of what can and what cannot be</w:t>
        <w:br/>
        <w:t>put into the imaginary museum then, is linked to the materiality</w:t>
        <w:br/>
        <w:t>of the medium used for its instantiation. The imaginary museum</w:t>
        <w:br/>
        <w:t>becomes a culturally reflective project of the drive towards a com</w:t>
        <w:t>-</w:t>
        <w:br/>
        <w:t>puter- readable world.</w:t>
      </w:r>
    </w:p>
    <w:p>
      <w:pPr>
        <w:pStyle w:val="Style66"/>
        <w:widowControl w:val="0"/>
        <w:keepNext w:val="0"/>
        <w:keepLines w:val="0"/>
        <w:shd w:val="clear" w:color="auto" w:fill="auto"/>
        <w:bidi w:val="0"/>
        <w:spacing w:before="0" w:after="0"/>
        <w:ind w:left="660" w:right="0" w:firstLine="540"/>
      </w:pPr>
      <w:r>
        <w:rPr>
          <w:lang w:val="en-US" w:eastAsia="en-US" w:bidi="en-US"/>
          <w:w w:val="100"/>
          <w:spacing w:val="0"/>
          <w:color w:val="000000"/>
          <w:position w:val="0"/>
        </w:rPr>
        <w:t>The status of the human and the questions it raises are deep</w:t>
        <w:t>-</w:t>
        <w:br/>
        <w:t>ly embedded within such a discussion, which, whilst conceptu</w:t>
        <w:t>-</w:t>
        <w:br/>
        <w:t>alized in terms of the notion of the creative artist asserting her</w:t>
        <w:br/>
        <w:t>freedom against that of ‘Fate,’ are also implicit in the loss of au</w:t>
        <w:t>-</w:t>
        <w:br/>
        <w:t>tonomy, or perhaps, humanity forgetting its distinctively human</w:t>
        <w:br/>
        <w:t>potentials and qualities. For Malraux, one of the dangers latent</w:t>
        <w:br/>
        <w:t>in the imaginary museum is that in its overview of the whole of</w:t>
        <w:br/>
        <w:t>human cultural production - one no longer identifies human cre</w:t>
        <w:t>-</w:t>
        <w:br/>
        <w:t xml:space="preserve">ation in the particular — and instead sees only the </w:t>
      </w:r>
      <w:r>
        <w:rPr>
          <w:rStyle w:val="CharStyle86"/>
        </w:rPr>
        <w:t>meso</w:t>
      </w:r>
      <w:r>
        <w:rPr>
          <w:lang w:val="en-US" w:eastAsia="en-US" w:bidi="en-US"/>
          <w:w w:val="100"/>
          <w:spacing w:val="0"/>
          <w:color w:val="000000"/>
          <w:position w:val="0"/>
        </w:rPr>
        <w:t xml:space="preserve"> level of the</w:t>
        <w:br/>
        <w:t>group or the culture. Malraux calls this style and we 'might think</w:t>
        <w:br/>
        <w:t>of this as patterns - or as a cumulative heap of culture held in</w:t>
        <w:br/>
        <w:t>the imaginary museum. Humanism and its particularity, whilst</w:t>
        <w:br/>
        <w:t>remaining central to Malraux’s discussion, also has tensions, as</w:t>
        <w:br/>
        <w:t>Darzins explains:</w:t>
      </w:r>
      <w:r>
        <w:br w:type="page"/>
      </w:r>
    </w:p>
    <w:p>
      <w:pPr>
        <w:pStyle w:val="Style66"/>
        <w:widowControl w:val="0"/>
        <w:keepNext w:val="0"/>
        <w:keepLines w:val="0"/>
        <w:shd w:val="clear" w:color="auto" w:fill="auto"/>
        <w:bidi w:val="0"/>
        <w:spacing w:before="0" w:after="240"/>
        <w:ind w:left="900" w:right="0" w:firstLine="0"/>
      </w:pPr>
      <w:r>
        <w:rPr>
          <w:lang w:val="en-US" w:eastAsia="en-US" w:bidi="en-US"/>
          <w:w w:val="100"/>
          <w:spacing w:val="0"/>
          <w:color w:val="000000"/>
          <w:position w:val="0"/>
        </w:rPr>
        <w:t>The dilemma of humanism vs. non-humanism pervades much</w:t>
        <w:br/>
        <w:t xml:space="preserve">of </w:t>
      </w:r>
      <w:r>
        <w:rPr>
          <w:rStyle w:val="CharStyle86"/>
        </w:rPr>
        <w:t>The Voices of Silence.</w:t>
      </w:r>
      <w:r>
        <w:rPr>
          <w:lang w:val="en-US" w:eastAsia="en-US" w:bidi="en-US"/>
          <w:w w:val="100"/>
          <w:spacing w:val="0"/>
          <w:color w:val="000000"/>
          <w:position w:val="0"/>
        </w:rPr>
        <w:t xml:space="preserve"> To the extent that the hidden </w:t>
      </w:r>
      <w:r>
        <w:rPr>
          <w:rStyle w:val="CharStyle86"/>
        </w:rPr>
        <w:t>telos</w:t>
      </w:r>
      <w:r>
        <w:rPr>
          <w:lang w:val="en-US" w:eastAsia="en-US" w:bidi="en-US"/>
          <w:w w:val="100"/>
          <w:spacing w:val="0"/>
          <w:color w:val="000000"/>
          <w:position w:val="0"/>
        </w:rPr>
        <w:t xml:space="preserve"> of</w:t>
        <w:br/>
        <w:t>the work is the rejection of humanism, it moves toward a de</w:t>
        <w:t>-</w:t>
        <w:br/>
        <w:t>struction of aesthetics. Integrated in the imaginary museum,</w:t>
        <w:br/>
        <w:t>the most heterogeneous art forms do not become objects of</w:t>
        <w:br/>
        <w:t>‘aesthetic experience,’ but loom large as witnesses to bygone</w:t>
        <w:br/>
        <w:t xml:space="preserve">cultures. </w:t>
      </w:r>
      <w:r>
        <w:rPr>
          <w:rStyle w:val="CharStyle86"/>
        </w:rPr>
        <w:t>Aisthesis -</w:t>
      </w:r>
      <w:r>
        <w:rPr>
          <w:lang w:val="en-US" w:eastAsia="en-US" w:bidi="en-US"/>
          <w:w w:val="100"/>
          <w:spacing w:val="0"/>
          <w:color w:val="000000"/>
          <w:position w:val="0"/>
        </w:rPr>
        <w:t xml:space="preserve"> the enjoyment of a sensuous form as an end</w:t>
        <w:br/>
        <w:t>in itself - no longer counts, and the cultivation of the ‘plastic</w:t>
        <w:br/>
        <w:t>mind’ (the term is I. A. Richards’) is rejected in favor of the</w:t>
        <w:br/>
        <w:t xml:space="preserve">contemplation of a rigid, tragic </w:t>
      </w:r>
      <w:r>
        <w:rPr>
          <w:rStyle w:val="CharStyle86"/>
          <w:lang w:val="fr-FR" w:eastAsia="fr-FR" w:bidi="fr-FR"/>
        </w:rPr>
        <w:t>écriture.</w:t>
      </w:r>
      <w:r>
        <w:rPr>
          <w:lang w:val="fr-FR" w:eastAsia="fr-FR" w:bidi="fr-FR"/>
          <w:w w:val="100"/>
          <w:spacing w:val="0"/>
          <w:color w:val="000000"/>
          <w:position w:val="0"/>
        </w:rPr>
        <w:t xml:space="preserve"> </w:t>
      </w:r>
      <w:r>
        <w:rPr>
          <w:lang w:val="en-US" w:eastAsia="en-US" w:bidi="en-US"/>
          <w:w w:val="100"/>
          <w:spacing w:val="0"/>
          <w:color w:val="000000"/>
          <w:position w:val="0"/>
        </w:rPr>
        <w:t>With ascetic patience,</w:t>
        <w:br/>
        <w:t>the imaginary museum seems to be awaiting the moment when</w:t>
        <w:br/>
        <w:t>it will be transposed from the realm of the imaginary into a</w:t>
        <w:br/>
        <w:t xml:space="preserve">cultural world and when its </w:t>
      </w:r>
      <w:r>
        <w:rPr>
          <w:rStyle w:val="CharStyle86"/>
          <w:lang w:val="fr-FR" w:eastAsia="fr-FR" w:bidi="fr-FR"/>
        </w:rPr>
        <w:t>écriture</w:t>
      </w:r>
      <w:r>
        <w:rPr>
          <w:lang w:val="fr-FR" w:eastAsia="fr-FR" w:bidi="fr-FR"/>
          <w:w w:val="100"/>
          <w:spacing w:val="0"/>
          <w:color w:val="000000"/>
          <w:position w:val="0"/>
        </w:rPr>
        <w:t xml:space="preserve"> </w:t>
      </w:r>
      <w:r>
        <w:rPr>
          <w:lang w:val="en-US" w:eastAsia="en-US" w:bidi="en-US"/>
          <w:w w:val="100"/>
          <w:spacing w:val="0"/>
          <w:color w:val="000000"/>
          <w:position w:val="0"/>
        </w:rPr>
        <w:t>will merge with an authen</w:t>
        <w:t>-</w:t>
        <w:br/>
        <w:t>tic collective style. (Darzins 1957: 113).</w:t>
      </w:r>
    </w:p>
    <w:p>
      <w:pPr>
        <w:pStyle w:val="Style66"/>
        <w:widowControl w:val="0"/>
        <w:keepNext w:val="0"/>
        <w:keepLines w:val="0"/>
        <w:shd w:val="clear" w:color="auto" w:fill="auto"/>
        <w:bidi w:val="0"/>
        <w:spacing w:before="0" w:after="240"/>
        <w:ind w:left="620" w:right="0" w:firstLine="0"/>
      </w:pPr>
      <w:r>
        <w:rPr>
          <w:lang w:val="en-US" w:eastAsia="en-US" w:bidi="en-US"/>
          <w:w w:val="100"/>
          <w:spacing w:val="0"/>
          <w:color w:val="000000"/>
          <w:position w:val="0"/>
        </w:rPr>
        <w:t>This resonates with the pervasive posthumanism that inhabits cer</w:t>
        <w:t>-</w:t>
        <w:br/>
        <w:t>tain conceptions of the new aesthetic, in the idea of ‘seeing like</w:t>
        <w:br/>
        <w:t>a machine,’ or that, in some way, we (the humans) are being ob</w:t>
        <w:t>-</w:t>
        <w:br/>
        <w:t>served by them (computers), whether understood developmental-</w:t>
        <w:br/>
        <w:t>ly, as is sometimes the case in Bridle’s discussions of‘teaching’ the</w:t>
        <w:br/>
        <w:t>machine, or in terms of ‘creepy’ surveillance technologies linked</w:t>
        <w:br/>
        <w:t>to a politics of the new aesthetic in others (see Bridle 2011b). But it</w:t>
        <w:br/>
        <w:t>is also there in the logic of closed feedback loops and the difficulty</w:t>
        <w:br/>
        <w:t>of monitoring the activities of calculative machines, even when</w:t>
        <w:br/>
        <w:t>they are visual, only where visuality is explicitly non-human vi</w:t>
        <w:t>-</w:t>
        <w:br/>
        <w:t>sualization for non-human ‘eyes.’ All this can generate an apa</w:t>
        <w:t>-</w:t>
        <w:br/>
        <w:t>thetic attitude to the expansion of computationality; that is, it is</w:t>
        <w:br/>
        <w:t>presented for the sake of merely documenting and describing this</w:t>
        <w:br/>
        <w:t>‘education’ of the machines, even contributing to their ‘learning,’</w:t>
        <w:br/>
        <w:t>but we are ultimately powerless to do anything about it — indeed,</w:t>
        <w:br/>
        <w:t>we can only ‘wave’ at the machines. As Bridle writes:</w:t>
      </w:r>
    </w:p>
    <w:p>
      <w:pPr>
        <w:pStyle w:val="Style66"/>
        <w:widowControl w:val="0"/>
        <w:keepNext w:val="0"/>
        <w:keepLines w:val="0"/>
        <w:shd w:val="clear" w:color="auto" w:fill="auto"/>
        <w:bidi w:val="0"/>
        <w:spacing w:before="0" w:after="240"/>
        <w:ind w:left="900" w:right="0" w:firstLine="0"/>
      </w:pPr>
      <w:r>
        <w:rPr>
          <w:lang w:val="en-US" w:eastAsia="en-US" w:bidi="en-US"/>
          <w:w w:val="100"/>
          <w:spacing w:val="0"/>
          <w:color w:val="000000"/>
          <w:position w:val="0"/>
        </w:rPr>
        <w:t>The machines aren’t very smart yet, but we’re teaching them</w:t>
        <w:br/>
        <w:t>this stuff all the time. We’re giving them eyes and ears and</w:t>
        <w:br/>
        <w:t>we’re giving them access to our world. We’re sharing our so</w:t>
        <w:t>-</w:t>
        <w:br/>
        <w:t>cial spaces with them increasingly... Unfortunately, because of</w:t>
        <w:br/>
        <w:t>the way we’re building things, that has bad consequences now,</w:t>
        <w:br w:type="page"/>
        <w:t>because we have a bad view of these things. Were build</w:t>
        <w:t>-</w:t>
        <w:br/>
        <w:t>ing them for the wrong reasons. We’re talking to them in the</w:t>
        <w:br/>
        <w:t>wrong ways, and it’s encouraging them in the wrong direc</w:t>
        <w:t>-</w:t>
        <w:br/>
        <w:t>tions. But if we could speak to them better, if we could speak</w:t>
        <w:br/>
        <w:t>to them more clearly, if we could start to share the world and</w:t>
        <w:br/>
        <w:t>see it a little as they do, then maybe they’ll start to see it a little</w:t>
        <w:br/>
        <w:t>as we do (Bridle 2011b).</w:t>
      </w:r>
    </w:p>
    <w:p>
      <w:pPr>
        <w:pStyle w:val="Style66"/>
        <w:widowControl w:val="0"/>
        <w:keepNext w:val="0"/>
        <w:keepLines w:val="0"/>
        <w:shd w:val="clear" w:color="auto" w:fill="auto"/>
        <w:bidi w:val="0"/>
        <w:spacing w:before="0" w:after="0"/>
        <w:ind w:left="620" w:right="0" w:firstLine="0"/>
      </w:pPr>
      <w:r>
        <w:rPr>
          <w:lang w:val="en-US" w:eastAsia="en-US" w:bidi="en-US"/>
          <w:w w:val="100"/>
          <w:spacing w:val="0"/>
          <w:color w:val="000000"/>
          <w:position w:val="0"/>
        </w:rPr>
        <w:t>The imaginary museum is an extremely rich concept that elabo</w:t>
        <w:t>-</w:t>
        <w:br/>
        <w:t>rates on this notion of the new aesthetic in interesting ways. There</w:t>
        <w:br/>
        <w:t>are fascinating parallels between photographic reproduction of</w:t>
        <w:br/>
        <w:t>Malraux’s imaginary and the computational media of today. We</w:t>
        <w:br/>
        <w:t>have touched upon a number of these trajectories; further plots</w:t>
        <w:br/>
        <w:t>could easily be charted. Certainly, we could reflect further on the</w:t>
        <w:br/>
        <w:t>new aesthetic as a grand style, or the current tendency to think of</w:t>
        <w:br/>
        <w:t>patterns and recreativity against the singular of the creative agent,</w:t>
        <w:br/>
        <w:t>whether human or non-human, that we are also submitting the</w:t>
        <w:br/>
        <w:t>artist to the calculation of the machine, to the memory industries</w:t>
        <w:br/>
        <w:t>described by Stiegler — whereby the artist then returns as the ex</w:t>
        <w:t>-</w:t>
        <w:br/>
        <w:t>ception, a glitch.</w:t>
      </w:r>
    </w:p>
    <w:p>
      <w:pPr>
        <w:pStyle w:val="Style66"/>
        <w:widowControl w:val="0"/>
        <w:keepNext w:val="0"/>
        <w:keepLines w:val="0"/>
        <w:shd w:val="clear" w:color="auto" w:fill="auto"/>
        <w:bidi w:val="0"/>
        <w:spacing w:before="0" w:after="0"/>
        <w:ind w:left="620" w:right="0" w:firstLine="560"/>
        <w:sectPr>
          <w:headerReference w:type="even" r:id="rId345"/>
          <w:headerReference w:type="default" r:id="rId346"/>
          <w:footerReference w:type="even" r:id="rId347"/>
          <w:footerReference w:type="default" r:id="rId348"/>
          <w:headerReference w:type="first" r:id="rId349"/>
          <w:footerReference w:type="first" r:id="rId350"/>
          <w:titlePg/>
          <w:pgSz w:w="10749" w:h="13511"/>
          <w:pgMar w:top="1645" w:left="1308" w:right="1308" w:bottom="1449" w:header="0" w:footer="3" w:gutter="1010"/>
          <w:rtlGutter/>
          <w:cols w:space="720"/>
          <w:noEndnote/>
          <w:docGrid w:linePitch="360"/>
        </w:sectPr>
      </w:pPr>
      <w:r>
        <w:rPr>
          <w:lang w:val="en-US" w:eastAsia="en-US" w:bidi="en-US"/>
          <w:w w:val="100"/>
          <w:spacing w:val="0"/>
          <w:color w:val="000000"/>
          <w:position w:val="0"/>
        </w:rPr>
        <w:t>Computational media explicitly surpasses the affordances of</w:t>
        <w:br/>
        <w:t>previous media forms, and provides for potentially unlimited con</w:t>
        <w:t>-</w:t>
        <w:br/>
        <w:t>ceptualization of the imaginary museum, not only in terms of its</w:t>
        <w:br/>
        <w:t>instantiations, but its reworkings, appropriations, links, histories</w:t>
        <w:br/>
        <w:t>and contents. In terms of the new aesthetic, digital media points</w:t>
        <w:br/>
        <w:t>towards imaginary museums, the pluralization of the concept,</w:t>
        <w:br/>
        <w:t>within which new aesthetics could also find its place.</w:t>
      </w:r>
    </w:p>
    <w:p>
      <w:pPr>
        <w:pStyle w:val="Style288"/>
        <w:widowControl w:val="0"/>
        <w:keepNext w:val="0"/>
        <w:keepLines w:val="0"/>
        <w:shd w:val="clear" w:color="auto" w:fill="auto"/>
        <w:bidi w:val="0"/>
        <w:jc w:val="left"/>
        <w:spacing w:before="0" w:after="311" w:line="320" w:lineRule="exact"/>
        <w:ind w:left="2100" w:right="0" w:firstLine="0"/>
      </w:pPr>
      <w:r>
        <w:rPr>
          <w:lang w:val="en-US" w:eastAsia="en-US" w:bidi="en-US"/>
          <w:w w:val="100"/>
          <w:spacing w:val="0"/>
          <w:color w:val="000000"/>
          <w:position w:val="0"/>
        </w:rPr>
        <w:t>HOW THIS WAS WRITTEN</w:t>
      </w:r>
    </w:p>
    <w:p>
      <w:pPr>
        <w:pStyle w:val="Style66"/>
        <w:widowControl w:val="0"/>
        <w:keepNext w:val="0"/>
        <w:keepLines w:val="0"/>
        <w:shd w:val="clear" w:color="auto" w:fill="auto"/>
        <w:bidi w:val="0"/>
        <w:spacing w:before="0" w:after="507"/>
        <w:ind w:left="620" w:right="0" w:firstLine="0"/>
      </w:pPr>
      <w:r>
        <w:rPr>
          <w:lang w:val="en-US" w:eastAsia="en-US" w:bidi="en-US"/>
          <w:w w:val="100"/>
          <w:spacing w:val="0"/>
          <w:color w:val="000000"/>
          <w:position w:val="0"/>
        </w:rPr>
        <w:t>This article was created in a 3.5 day book sprint by 3.5 participants</w:t>
        <w:br/>
        <w:t>(one was sick for a day). The process involved a type of ‘theory</w:t>
        <w:br/>
        <w:t>sprint’ - bringing together free flowing narratives informed by</w:t>
        <w:br/>
        <w:t>Malraux’s ‘Imaginary Museum’ and Bridle’s ‘New Aesthetic Tum-</w:t>
        <w:br/>
        <w:t>blr.’ Kristoffer Gansing introduced Malraux to the group at the</w:t>
        <w:br/>
        <w:t>beginning of the first day. We worked through the Russian and</w:t>
        <w:br/>
        <w:t>German texts available to us and used the Amazon ‘Look Inside’</w:t>
        <w:br/>
        <w:t>feature to research Malraux in English three pages at a time. Re</w:t>
        <w:t>-</w:t>
        <w:br/>
        <w:t xml:space="preserve">flection on a previous booksprint, </w:t>
      </w:r>
      <w:r>
        <w:rPr>
          <w:rStyle w:val="CharStyle86"/>
        </w:rPr>
        <w:t>New Aesthetic, New Anxieties,</w:t>
      </w:r>
      <w:r>
        <w:rPr>
          <w:lang w:val="en-US" w:eastAsia="en-US" w:bidi="en-US"/>
          <w:w w:val="100"/>
          <w:spacing w:val="0"/>
          <w:color w:val="000000"/>
          <w:position w:val="0"/>
        </w:rPr>
        <w:t xml:space="preserve"> and</w:t>
        <w:br/>
        <w:t>the attempt to situate the new aesthetic within a wider theoreti</w:t>
        <w:t>-</w:t>
        <w:br/>
        <w:t>cal, social, cultural and economic context drove the discussion and</w:t>
        <w:br/>
        <w:t>writing in this project. The new aesthetic was known to half the</w:t>
        <w:br/>
        <w:t>group (David M. Berry and Michael Dieter) as they had been in</w:t>
        <w:t>-</w:t>
        <w:br/>
        <w:t>volved in a previous book sprint on this topic. Baruch Gottlieb and</w:t>
        <w:br/>
        <w:t>Lioudmila Voropai also joined the adventure. Adam Hyde facili</w:t>
        <w:t>-</w:t>
        <w:br/>
        <w:t>tated. The book sprint process involves a lot of discussion and ex</w:t>
        <w:t>-</w:t>
        <w:br/>
        <w:t>ploration which is captured into textual form usually in book form</w:t>
        <w:br/>
        <w:t>although presented here as a book within a book.</w:t>
      </w:r>
    </w:p>
    <w:p>
      <w:pPr>
        <w:pStyle w:val="Style288"/>
        <w:widowControl w:val="0"/>
        <w:keepNext w:val="0"/>
        <w:keepLines w:val="0"/>
        <w:shd w:val="clear" w:color="auto" w:fill="auto"/>
        <w:bidi w:val="0"/>
        <w:jc w:val="left"/>
        <w:spacing w:before="0" w:after="0" w:line="320" w:lineRule="exact"/>
        <w:ind w:left="2820" w:right="0" w:firstLine="0"/>
        <w:sectPr>
          <w:pgSz w:w="10749" w:h="13511"/>
          <w:pgMar w:top="1492" w:left="1664" w:right="1664" w:bottom="1535" w:header="0" w:footer="3" w:gutter="379"/>
          <w:rtlGutter/>
          <w:cols w:space="720"/>
          <w:noEndnote/>
          <w:docGrid w:linePitch="360"/>
        </w:sectPr>
      </w:pPr>
      <w:r>
        <w:rPr>
          <w:lang w:val="en-US" w:eastAsia="en-US" w:bidi="en-US"/>
          <w:w w:val="100"/>
          <w:spacing w:val="0"/>
          <w:color w:val="000000"/>
          <w:position w:val="0"/>
        </w:rPr>
        <w:t>BIBLIOGRAPHY</w:t>
      </w:r>
    </w:p>
    <w:p>
      <w:pPr>
        <w:widowControl w:val="0"/>
        <w:spacing w:before="8" w:after="8" w:line="240" w:lineRule="exact"/>
        <w:rPr>
          <w:sz w:val="19"/>
          <w:szCs w:val="19"/>
        </w:rPr>
      </w:pPr>
    </w:p>
    <w:p>
      <w:pPr>
        <w:widowControl w:val="0"/>
        <w:rPr>
          <w:sz w:val="2"/>
          <w:szCs w:val="2"/>
        </w:rPr>
        <w:sectPr>
          <w:type w:val="continuous"/>
          <w:pgSz w:w="10749" w:h="13511"/>
          <w:pgMar w:top="1498" w:left="0" w:right="0" w:bottom="1528" w:header="0" w:footer="3" w:gutter="0"/>
          <w:rtlGutter w:val="0"/>
          <w:cols w:space="720"/>
          <w:noEndnote/>
          <w:docGrid w:linePitch="360"/>
        </w:sectPr>
      </w:pPr>
    </w:p>
    <w:p>
      <w:pPr>
        <w:pStyle w:val="Style311"/>
        <w:widowControl w:val="0"/>
        <w:keepNext w:val="0"/>
        <w:keepLines w:val="0"/>
        <w:shd w:val="clear" w:color="auto" w:fill="auto"/>
        <w:bidi w:val="0"/>
        <w:spacing w:before="0" w:after="124"/>
        <w:ind w:left="0" w:right="0" w:firstLine="0"/>
      </w:pPr>
      <w:r>
        <w:rPr>
          <w:lang w:val="en-US" w:eastAsia="en-US" w:bidi="en-US"/>
          <w:w w:val="100"/>
          <w:spacing w:val="0"/>
          <w:color w:val="000000"/>
          <w:position w:val="0"/>
        </w:rPr>
        <w:t xml:space="preserve">Adorno, T. (1973) ‘Letters to Walter Benjamin,’ </w:t>
      </w:r>
      <w:r>
        <w:rPr>
          <w:rStyle w:val="CharStyle313"/>
        </w:rPr>
        <w:t>New</w:t>
        <w:br/>
        <w:t>Left Review</w:t>
      </w:r>
      <w:r>
        <w:rPr>
          <w:lang w:val="en-US" w:eastAsia="en-US" w:bidi="en-US"/>
          <w:w w:val="100"/>
          <w:spacing w:val="0"/>
          <w:color w:val="000000"/>
          <w:position w:val="0"/>
        </w:rPr>
        <w:t xml:space="preserve">81: 55-80; </w:t>
      </w:r>
      <w:r>
        <w:rPr>
          <w:lang w:val="en-US" w:eastAsia="en-US" w:bidi="en-US"/>
          <w:w w:val="100"/>
          <w:spacing w:val="0"/>
          <w:color w:val="000000"/>
          <w:position w:val="0"/>
        </w:rPr>
        <w:t>http://newleftreview.</w:t>
      </w:r>
      <w:r>
        <w:rPr>
          <w:rStyle w:val="CharStyle314"/>
        </w:rPr>
        <w:t>0</w:t>
      </w:r>
      <w:r>
        <w:rPr>
          <w:lang w:val="en-US" w:eastAsia="en-US" w:bidi="en-US"/>
          <w:w w:val="100"/>
          <w:spacing w:val="0"/>
          <w:color w:val="000000"/>
          <w:position w:val="0"/>
        </w:rPr>
        <w:t>rg/I/</w:t>
      </w:r>
      <w:r>
        <w:rPr>
          <w:rStyle w:val="CharStyle314"/>
        </w:rPr>
        <w:t>8</w:t>
      </w:r>
      <w:r>
        <w:rPr>
          <w:lang w:val="en-US" w:eastAsia="en-US" w:bidi="en-US"/>
          <w:w w:val="100"/>
          <w:spacing w:val="0"/>
          <w:color w:val="000000"/>
          <w:position w:val="0"/>
        </w:rPr>
        <w:t>l/</w:t>
      </w:r>
      <w:r>
        <w:rPr>
          <w:lang w:val="en-US" w:eastAsia="en-US" w:bidi="en-US"/>
          <w:w w:val="100"/>
          <w:spacing w:val="0"/>
          <w:color w:val="000000"/>
          <w:position w:val="0"/>
        </w:rPr>
        <w:br/>
        <w:t>theodor-adorno-letters-to-walter-benjamin</w:t>
      </w:r>
    </w:p>
    <w:p>
      <w:pPr>
        <w:pStyle w:val="Style311"/>
        <w:widowControl w:val="0"/>
        <w:keepNext w:val="0"/>
        <w:keepLines w:val="0"/>
        <w:shd w:val="clear" w:color="auto" w:fill="auto"/>
        <w:bidi w:val="0"/>
        <w:spacing w:before="0" w:after="120" w:line="154" w:lineRule="exact"/>
        <w:ind w:left="0" w:right="0" w:firstLine="0"/>
      </w:pPr>
      <w:r>
        <w:rPr>
          <w:lang w:val="en-US" w:eastAsia="en-US" w:bidi="en-US"/>
          <w:w w:val="100"/>
          <w:spacing w:val="0"/>
          <w:color w:val="000000"/>
          <w:position w:val="0"/>
        </w:rPr>
        <w:t xml:space="preserve">Anderson, B. (2006) Imagined Communities: </w:t>
      </w:r>
      <w:r>
        <w:rPr>
          <w:rStyle w:val="CharStyle313"/>
        </w:rPr>
        <w:t>Reflec</w:t>
        <w:t>-</w:t>
        <w:br/>
        <w:t>tions on the Origin and Spread of Nationalism,</w:t>
      </w:r>
      <w:r>
        <w:rPr>
          <w:lang w:val="en-US" w:eastAsia="en-US" w:bidi="en-US"/>
          <w:w w:val="100"/>
          <w:spacing w:val="0"/>
          <w:color w:val="000000"/>
          <w:position w:val="0"/>
        </w:rPr>
        <w:t xml:space="preserve"> London:</w:t>
        <w:br/>
        <w:t>Verso Books.</w:t>
      </w:r>
    </w:p>
    <w:p>
      <w:pPr>
        <w:pStyle w:val="Style311"/>
        <w:widowControl w:val="0"/>
        <w:keepNext w:val="0"/>
        <w:keepLines w:val="0"/>
        <w:shd w:val="clear" w:color="auto" w:fill="auto"/>
        <w:bidi w:val="0"/>
        <w:spacing w:before="0" w:after="116" w:line="154" w:lineRule="exact"/>
        <w:ind w:left="0" w:right="0" w:firstLine="0"/>
      </w:pPr>
      <w:r>
        <w:rPr>
          <w:lang w:val="en-US" w:eastAsia="en-US" w:bidi="en-US"/>
          <w:w w:val="100"/>
          <w:spacing w:val="0"/>
          <w:color w:val="000000"/>
          <w:position w:val="0"/>
        </w:rPr>
        <w:t xml:space="preserve">Areino (2008) Hackeando; </w:t>
      </w:r>
      <w:r>
        <w:fldChar w:fldCharType="begin"/>
      </w:r>
      <w:r>
        <w:rPr>
          <w:color w:val="000000"/>
        </w:rPr>
        <w:instrText> HYPERLINK "http://www.areino.com/" </w:instrText>
      </w:r>
      <w:r>
        <w:fldChar w:fldCharType="separate"/>
      </w:r>
      <w:r>
        <w:rPr>
          <w:rStyle w:val="Hyperlink"/>
          <w:lang w:val="en-US" w:eastAsia="en-US" w:bidi="en-US"/>
          <w:w w:val="100"/>
          <w:spacing w:val="0"/>
          <w:position w:val="0"/>
        </w:rPr>
        <w:t>http://www.areino.com/</w:t>
      </w:r>
      <w:r>
        <w:fldChar w:fldCharType="end"/>
      </w:r>
      <w:r>
        <w:rPr>
          <w:lang w:val="en-US" w:eastAsia="en-US" w:bidi="en-US"/>
          <w:w w:val="100"/>
          <w:spacing w:val="0"/>
          <w:color w:val="000000"/>
          <w:position w:val="0"/>
        </w:rPr>
        <w:br/>
        <w:t>hackeando/</w:t>
      </w:r>
    </w:p>
    <w:p>
      <w:pPr>
        <w:pStyle w:val="Style315"/>
        <w:widowControl w:val="0"/>
        <w:keepNext w:val="0"/>
        <w:keepLines w:val="0"/>
        <w:shd w:val="clear" w:color="auto" w:fill="auto"/>
        <w:bidi w:val="0"/>
        <w:spacing w:before="0" w:after="0"/>
        <w:ind w:left="0" w:right="0" w:firstLine="0"/>
      </w:pPr>
      <w:r>
        <w:rPr>
          <w:rStyle w:val="CharStyle317"/>
          <w:i w:val="0"/>
          <w:iCs w:val="0"/>
        </w:rPr>
        <w:t xml:space="preserve">Berry, D. M. (2011) </w:t>
      </w:r>
      <w:r>
        <w:rPr>
          <w:lang w:val="en-US" w:eastAsia="en-US" w:bidi="en-US"/>
          <w:w w:val="100"/>
          <w:spacing w:val="0"/>
          <w:color w:val="000000"/>
          <w:position w:val="0"/>
        </w:rPr>
        <w:t>The Philosophy of Software: Code</w:t>
        <w:br/>
        <w:t>and Mediation in the Digital Age,</w:t>
      </w:r>
      <w:r>
        <w:rPr>
          <w:rStyle w:val="CharStyle317"/>
          <w:i w:val="0"/>
          <w:iCs w:val="0"/>
        </w:rPr>
        <w:t xml:space="preserve"> London: Palgrave.</w:t>
      </w:r>
    </w:p>
    <w:p>
      <w:pPr>
        <w:pStyle w:val="Style311"/>
        <w:tabs>
          <w:tab w:leader="underscore" w:pos="389" w:val="left"/>
        </w:tabs>
        <w:widowControl w:val="0"/>
        <w:keepNext w:val="0"/>
        <w:keepLines w:val="0"/>
        <w:shd w:val="clear" w:color="auto" w:fill="auto"/>
        <w:bidi w:val="0"/>
        <w:spacing w:before="0" w:after="0" w:line="154" w:lineRule="exact"/>
        <w:ind w:left="0" w:right="0" w:firstLine="0"/>
      </w:pPr>
      <w:r>
        <w:rPr>
          <w:lang w:val="en-US" w:eastAsia="en-US" w:bidi="en-US"/>
          <w:w w:val="100"/>
          <w:spacing w:val="0"/>
          <w:color w:val="000000"/>
          <w:position w:val="0"/>
        </w:rPr>
        <w:tab/>
        <w:t xml:space="preserve">. (2012a) ‘Against Remediation,’ </w:t>
      </w:r>
      <w:r>
        <w:rPr>
          <w:rStyle w:val="CharStyle313"/>
        </w:rPr>
        <w:t>Stunlaw,</w:t>
      </w:r>
    </w:p>
    <w:p>
      <w:pPr>
        <w:pStyle w:val="Style311"/>
        <w:widowControl w:val="0"/>
        <w:keepNext w:val="0"/>
        <w:keepLines w:val="0"/>
        <w:shd w:val="clear" w:color="auto" w:fill="auto"/>
        <w:bidi w:val="0"/>
        <w:spacing w:before="0" w:after="0" w:line="154" w:lineRule="exact"/>
        <w:ind w:left="0" w:right="0" w:firstLine="0"/>
      </w:pPr>
      <w:r>
        <w:fldChar w:fldCharType="begin"/>
      </w:r>
      <w:r>
        <w:rPr>
          <w:color w:val="000000"/>
        </w:rPr>
        <w:instrText> HYPERLINK "http://stunlaw.blogspot.de/2012/10/against-remedi-" </w:instrText>
      </w:r>
      <w:r>
        <w:fldChar w:fldCharType="separate"/>
      </w:r>
      <w:r>
        <w:rPr>
          <w:rStyle w:val="Hyperlink"/>
          <w:lang w:val="en-US" w:eastAsia="en-US" w:bidi="en-US"/>
          <w:w w:val="100"/>
          <w:spacing w:val="0"/>
          <w:position w:val="0"/>
        </w:rPr>
        <w:t>http://stunlaw.blogspot.de/</w:t>
      </w:r>
      <w:r>
        <w:rPr>
          <w:rStyle w:val="Hyperlink"/>
        </w:rPr>
        <w:t>2012</w:t>
      </w:r>
      <w:r>
        <w:rPr>
          <w:rStyle w:val="Hyperlink"/>
          <w:lang w:val="en-US" w:eastAsia="en-US" w:bidi="en-US"/>
          <w:w w:val="100"/>
          <w:spacing w:val="0"/>
          <w:position w:val="0"/>
        </w:rPr>
        <w:t>/</w:t>
      </w:r>
      <w:r>
        <w:rPr>
          <w:rStyle w:val="Hyperlink"/>
        </w:rPr>
        <w:t>10</w:t>
      </w:r>
      <w:r>
        <w:rPr>
          <w:rStyle w:val="Hyperlink"/>
          <w:lang w:val="en-US" w:eastAsia="en-US" w:bidi="en-US"/>
          <w:w w:val="100"/>
          <w:spacing w:val="0"/>
          <w:position w:val="0"/>
        </w:rPr>
        <w:t>/against-remedi-</w:t>
      </w:r>
      <w:r>
        <w:fldChar w:fldCharType="end"/>
      </w:r>
    </w:p>
    <w:p>
      <w:pPr>
        <w:pStyle w:val="Style311"/>
        <w:widowControl w:val="0"/>
        <w:keepNext w:val="0"/>
        <w:keepLines w:val="0"/>
        <w:shd w:val="clear" w:color="auto" w:fill="auto"/>
        <w:bidi w:val="0"/>
        <w:spacing w:before="0" w:after="83" w:line="154" w:lineRule="exact"/>
        <w:ind w:left="0" w:right="0" w:firstLine="0"/>
      </w:pPr>
      <w:r>
        <w:rPr>
          <w:lang w:val="en-US" w:eastAsia="en-US" w:bidi="en-US"/>
          <w:w w:val="100"/>
          <w:spacing w:val="0"/>
          <w:color w:val="000000"/>
          <w:position w:val="0"/>
        </w:rPr>
        <w:t>ation.html</w:t>
      </w:r>
    </w:p>
    <w:p>
      <w:pPr>
        <w:pStyle w:val="Style311"/>
        <w:tabs>
          <w:tab w:leader="underscore" w:pos="389" w:val="left"/>
        </w:tabs>
        <w:widowControl w:val="0"/>
        <w:keepNext w:val="0"/>
        <w:keepLines w:val="0"/>
        <w:shd w:val="clear" w:color="auto" w:fill="auto"/>
        <w:bidi w:val="0"/>
        <w:spacing w:before="0" w:after="0" w:line="200" w:lineRule="exact"/>
        <w:ind w:left="0" w:right="0" w:firstLine="0"/>
      </w:pPr>
      <w:r>
        <w:rPr>
          <w:lang w:val="en-US" w:eastAsia="en-US" w:bidi="en-US"/>
          <w:w w:val="100"/>
          <w:spacing w:val="0"/>
          <w:color w:val="000000"/>
          <w:position w:val="0"/>
        </w:rPr>
        <w:tab/>
        <w:t xml:space="preserve">. (2012b) ‘Glitch Ontology,’ </w:t>
      </w:r>
      <w:r>
        <w:rPr>
          <w:rStyle w:val="CharStyle313"/>
        </w:rPr>
        <w:t>Stunlaw,</w:t>
      </w:r>
      <w:r>
        <w:rPr>
          <w:lang w:val="en-US" w:eastAsia="en-US" w:bidi="en-US"/>
          <w:w w:val="100"/>
          <w:spacing w:val="0"/>
          <w:color w:val="000000"/>
          <w:position w:val="0"/>
        </w:rPr>
        <w:t xml:space="preserve"> http://</w:t>
      </w:r>
    </w:p>
    <w:p>
      <w:pPr>
        <w:pStyle w:val="Style311"/>
        <w:widowControl w:val="0"/>
        <w:keepNext w:val="0"/>
        <w:keepLines w:val="0"/>
        <w:shd w:val="clear" w:color="auto" w:fill="auto"/>
        <w:bidi w:val="0"/>
        <w:spacing w:before="0" w:after="21" w:line="200" w:lineRule="exact"/>
        <w:ind w:left="0" w:right="0" w:firstLine="0"/>
      </w:pPr>
      <w:r>
        <w:rPr>
          <w:lang w:val="en-US" w:eastAsia="en-US" w:bidi="en-US"/>
          <w:w w:val="100"/>
          <w:spacing w:val="0"/>
          <w:color w:val="000000"/>
          <w:position w:val="0"/>
        </w:rPr>
        <w:t>stunlaw.blogspot.de/2012/05/glitch-ontology.html</w:t>
      </w:r>
    </w:p>
    <w:p>
      <w:pPr>
        <w:pStyle w:val="Style315"/>
        <w:tabs>
          <w:tab w:leader="underscore" w:pos="389" w:val="left"/>
        </w:tabs>
        <w:widowControl w:val="0"/>
        <w:keepNext w:val="0"/>
        <w:keepLines w:val="0"/>
        <w:shd w:val="clear" w:color="auto" w:fill="auto"/>
        <w:bidi w:val="0"/>
        <w:spacing w:before="0" w:after="0" w:line="200" w:lineRule="exact"/>
        <w:ind w:left="0" w:right="0" w:firstLine="0"/>
      </w:pPr>
      <w:r>
        <w:rPr>
          <w:rStyle w:val="CharStyle317"/>
          <w:i w:val="0"/>
          <w:iCs w:val="0"/>
        </w:rPr>
        <w:tab/>
        <w:t xml:space="preserve">. (2012c) </w:t>
      </w:r>
      <w:r>
        <w:rPr>
          <w:lang w:val="en-US" w:eastAsia="en-US" w:bidi="en-US"/>
          <w:w w:val="100"/>
          <w:spacing w:val="0"/>
          <w:color w:val="000000"/>
          <w:position w:val="0"/>
        </w:rPr>
        <w:t>Life in Code and Software: Mediated</w:t>
      </w:r>
    </w:p>
    <w:p>
      <w:pPr>
        <w:pStyle w:val="Style315"/>
        <w:widowControl w:val="0"/>
        <w:keepNext w:val="0"/>
        <w:keepLines w:val="0"/>
        <w:shd w:val="clear" w:color="auto" w:fill="auto"/>
        <w:bidi w:val="0"/>
        <w:spacing w:before="0" w:after="0" w:line="200" w:lineRule="exact"/>
        <w:ind w:left="0" w:right="0" w:firstLine="0"/>
      </w:pPr>
      <w:r>
        <w:rPr>
          <w:lang w:val="en-US" w:eastAsia="en-US" w:bidi="en-US"/>
          <w:w w:val="100"/>
          <w:spacing w:val="0"/>
          <w:color w:val="000000"/>
          <w:position w:val="0"/>
        </w:rPr>
        <w:t>Life in a Complex Computational Ecology,</w:t>
      </w:r>
      <w:r>
        <w:rPr>
          <w:rStyle w:val="CharStyle317"/>
          <w:i w:val="0"/>
          <w:iCs w:val="0"/>
        </w:rPr>
        <w:t xml:space="preserve"> </w:t>
      </w:r>
      <w:r>
        <w:fldChar w:fldCharType="begin"/>
      </w:r>
      <w:r>
        <w:rPr>
          <w:rStyle w:val="CharStyle317"/>
        </w:rPr>
        <w:instrText> HYPERLINK "http://www" </w:instrText>
      </w:r>
      <w:r>
        <w:fldChar w:fldCharType="separate"/>
      </w:r>
      <w:r>
        <w:rPr>
          <w:rStyle w:val="Hyperlink"/>
          <w:i w:val="0"/>
          <w:iCs w:val="0"/>
        </w:rPr>
        <w:t>http://www</w:t>
      </w:r>
      <w:r>
        <w:fldChar w:fldCharType="end"/>
      </w:r>
      <w:r>
        <w:rPr>
          <w:rStyle w:val="CharStyle317"/>
          <w:i w:val="0"/>
          <w:iCs w:val="0"/>
        </w:rPr>
        <w:t>.</w:t>
      </w:r>
    </w:p>
    <w:p>
      <w:pPr>
        <w:pStyle w:val="Style311"/>
        <w:widowControl w:val="0"/>
        <w:keepNext w:val="0"/>
        <w:keepLines w:val="0"/>
        <w:shd w:val="clear" w:color="auto" w:fill="auto"/>
        <w:bidi w:val="0"/>
        <w:spacing w:before="0" w:after="0" w:line="200" w:lineRule="exact"/>
        <w:ind w:left="0" w:right="0" w:firstLine="0"/>
      </w:pPr>
      <w:r>
        <w:br w:type="column"/>
      </w:r>
      <w:r>
        <w:rPr>
          <w:lang w:val="en-US" w:eastAsia="en-US" w:bidi="en-US"/>
          <w:w w:val="100"/>
          <w:spacing w:val="0"/>
          <w:color w:val="000000"/>
          <w:position w:val="0"/>
        </w:rPr>
        <w:t>livingbooksaboutlife.org/books/Life_in_Code_and_</w:t>
      </w:r>
    </w:p>
    <w:p>
      <w:pPr>
        <w:pStyle w:val="Style311"/>
        <w:widowControl w:val="0"/>
        <w:keepNext w:val="0"/>
        <w:keepLines w:val="0"/>
        <w:shd w:val="clear" w:color="auto" w:fill="auto"/>
        <w:bidi w:val="0"/>
        <w:spacing w:before="0" w:after="49" w:line="200" w:lineRule="exact"/>
        <w:ind w:left="0" w:right="0" w:firstLine="0"/>
      </w:pPr>
      <w:r>
        <w:rPr>
          <w:lang w:val="en-US" w:eastAsia="en-US" w:bidi="en-US"/>
          <w:w w:val="100"/>
          <w:spacing w:val="0"/>
          <w:color w:val="000000"/>
          <w:position w:val="0"/>
        </w:rPr>
        <w:t>Software</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Berry, D. M., Dartel, M. v., Dieter, M., Kasprzak, M.</w:t>
        <w:br/>
        <w:t xml:space="preserve">Muller, N., O’Reilly, R., and Vicente, J. L (2012) </w:t>
      </w:r>
      <w:r>
        <w:rPr>
          <w:rStyle w:val="CharStyle313"/>
        </w:rPr>
        <w:t>New</w:t>
        <w:br/>
        <w:t>Aesthetic, New Anxieties,</w:t>
      </w:r>
      <w:r>
        <w:rPr>
          <w:lang w:val="en-US" w:eastAsia="en-US" w:bidi="en-US"/>
          <w:w w:val="100"/>
          <w:spacing w:val="0"/>
          <w:color w:val="000000"/>
          <w:position w:val="0"/>
        </w:rPr>
        <w:t xml:space="preserve"> Rotterdam: V2_ Press.</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Biggs, S. (2012) ‘The New Aesthetic: Questions and</w:t>
        <w:br/>
        <w:t xml:space="preserve">Conclusions,’ </w:t>
      </w:r>
      <w:r>
        <w:rPr>
          <w:rStyle w:val="CharStyle313"/>
        </w:rPr>
        <w:t>empyre,</w:t>
      </w:r>
      <w:r>
        <w:rPr>
          <w:lang w:val="en-US" w:eastAsia="en-US" w:bidi="en-US"/>
          <w:w w:val="100"/>
          <w:spacing w:val="0"/>
          <w:color w:val="000000"/>
          <w:position w:val="0"/>
        </w:rPr>
        <w:t xml:space="preserve"> </w:t>
      </w:r>
      <w:r>
        <w:fldChar w:fldCharType="begin"/>
      </w:r>
      <w:r>
        <w:rPr>
          <w:color w:val="000000"/>
        </w:rPr>
        <w:instrText> HYPERLINK "http://lists.cofa.unsw.edu.au/" </w:instrText>
      </w:r>
      <w:r>
        <w:fldChar w:fldCharType="separate"/>
      </w:r>
      <w:r>
        <w:rPr>
          <w:rStyle w:val="Hyperlink"/>
          <w:lang w:val="en-US" w:eastAsia="en-US" w:bidi="en-US"/>
          <w:w w:val="100"/>
          <w:spacing w:val="0"/>
          <w:position w:val="0"/>
        </w:rPr>
        <w:t>http://lists.cofa.unsw.edu.au/</w:t>
      </w:r>
      <w:r>
        <w:fldChar w:fldCharType="end"/>
      </w:r>
      <w:r>
        <w:rPr>
          <w:lang w:val="en-US" w:eastAsia="en-US" w:bidi="en-US"/>
          <w:w w:val="100"/>
          <w:spacing w:val="0"/>
          <w:color w:val="000000"/>
          <w:position w:val="0"/>
        </w:rPr>
        <w:br/>
        <w:t>pipermail/empyre/2012-September/005653.html</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Bogost, I. (2012) ‘The New Aesthetic Needs to Get</w:t>
        <w:br/>
        <w:t xml:space="preserve">Weirder,’ </w:t>
      </w:r>
      <w:r>
        <w:rPr>
          <w:rStyle w:val="CharStyle313"/>
        </w:rPr>
        <w:t>The Atlantic,</w:t>
      </w:r>
      <w:r>
        <w:rPr>
          <w:lang w:val="en-US" w:eastAsia="en-US" w:bidi="en-US"/>
          <w:w w:val="100"/>
          <w:spacing w:val="0"/>
          <w:color w:val="000000"/>
          <w:position w:val="0"/>
        </w:rPr>
        <w:t xml:space="preserve"> </w:t>
      </w:r>
      <w:r>
        <w:fldChar w:fldCharType="begin"/>
      </w:r>
      <w:r>
        <w:rPr>
          <w:color w:val="000000"/>
        </w:rPr>
        <w:instrText> HYPERLINK "http://www.theatlantic.com/" </w:instrText>
      </w:r>
      <w:r>
        <w:fldChar w:fldCharType="separate"/>
      </w:r>
      <w:r>
        <w:rPr>
          <w:rStyle w:val="Hyperlink"/>
          <w:lang w:val="en-US" w:eastAsia="en-US" w:bidi="en-US"/>
          <w:w w:val="100"/>
          <w:spacing w:val="0"/>
          <w:position w:val="0"/>
        </w:rPr>
        <w:t>http://www.theatlantic.com/</w:t>
      </w:r>
      <w:r>
        <w:fldChar w:fldCharType="end"/>
      </w:r>
      <w:r>
        <w:rPr>
          <w:lang w:val="en-US" w:eastAsia="en-US" w:bidi="en-US"/>
          <w:w w:val="100"/>
          <w:spacing w:val="0"/>
          <w:color w:val="000000"/>
          <w:position w:val="0"/>
        </w:rPr>
        <w:br/>
        <w:t>technology/archive/2012/04/the-ne w-aesthetic-</w:t>
        <w:br/>
        <w:t>needs-to-get-weirder/255838/</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Bridle, J. (2011) </w:t>
      </w:r>
      <w:r>
        <w:rPr>
          <w:rStyle w:val="CharStyle313"/>
        </w:rPr>
        <w:t>The New Aesthetic,</w:t>
      </w:r>
      <w:r>
        <w:rPr>
          <w:lang w:val="en-US" w:eastAsia="en-US" w:bidi="en-US"/>
          <w:w w:val="100"/>
          <w:spacing w:val="0"/>
          <w:color w:val="000000"/>
          <w:position w:val="0"/>
        </w:rPr>
        <w:t xml:space="preserve"> </w:t>
      </w:r>
      <w:r>
        <w:fldChar w:fldCharType="begin"/>
      </w:r>
      <w:r>
        <w:rPr>
          <w:color w:val="000000"/>
        </w:rPr>
        <w:instrText> HYPERLINK "http://www" </w:instrText>
      </w:r>
      <w:r>
        <w:fldChar w:fldCharType="separate"/>
      </w:r>
      <w:r>
        <w:rPr>
          <w:rStyle w:val="Hyperlink"/>
          <w:lang w:val="en-US" w:eastAsia="en-US" w:bidi="en-US"/>
          <w:w w:val="100"/>
          <w:spacing w:val="0"/>
          <w:position w:val="0"/>
        </w:rPr>
        <w:t>http://www</w:t>
      </w:r>
      <w:r>
        <w:fldChar w:fldCharType="end"/>
      </w:r>
      <w:r>
        <w:rPr>
          <w:lang w:val="en-US" w:eastAsia="en-US" w:bidi="en-US"/>
          <w:w w:val="100"/>
          <w:spacing w:val="0"/>
          <w:color w:val="000000"/>
          <w:position w:val="0"/>
        </w:rPr>
        <w:t>.</w:t>
        <w:br/>
        <w:t>riglondon.com/blog/2011 /05/06/the-new-aesthetic/</w:t>
      </w:r>
    </w:p>
    <w:p>
      <w:pPr>
        <w:pStyle w:val="Style311"/>
        <w:tabs>
          <w:tab w:leader="underscore" w:pos="389"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ab/>
        <w:t xml:space="preserve">. (2011b) ‘Waving at Machines,’ </w:t>
      </w:r>
      <w:r>
        <w:rPr>
          <w:rStyle w:val="CharStyle313"/>
        </w:rPr>
        <w:t>Web Directions</w:t>
      </w:r>
    </w:p>
    <w:p>
      <w:pPr>
        <w:pStyle w:val="Style311"/>
        <w:widowControl w:val="0"/>
        <w:keepNext w:val="0"/>
        <w:keepLines w:val="0"/>
        <w:shd w:val="clear" w:color="auto" w:fill="auto"/>
        <w:bidi w:val="0"/>
        <w:spacing w:before="0" w:after="0"/>
        <w:ind w:left="0" w:right="0" w:firstLine="0"/>
        <w:sectPr>
          <w:type w:val="continuous"/>
          <w:pgSz w:w="10749" w:h="13511"/>
          <w:pgMar w:top="1498" w:left="1662" w:right="1662" w:bottom="1528" w:header="0" w:footer="3" w:gutter="948"/>
          <w:rtlGutter/>
          <w:cols w:num="2" w:space="150"/>
          <w:noEndnote/>
          <w:docGrid w:linePitch="360"/>
        </w:sectPr>
      </w:pPr>
      <w:r>
        <w:rPr>
          <w:rStyle w:val="CharStyle313"/>
        </w:rPr>
        <w:t>South,</w:t>
      </w:r>
      <w:r>
        <w:rPr>
          <w:lang w:val="en-US" w:eastAsia="en-US" w:bidi="en-US"/>
          <w:w w:val="100"/>
          <w:spacing w:val="0"/>
          <w:color w:val="000000"/>
          <w:position w:val="0"/>
        </w:rPr>
        <w:t xml:space="preserve"> </w:t>
      </w:r>
      <w:r>
        <w:fldChar w:fldCharType="begin"/>
      </w:r>
      <w:r>
        <w:rPr>
          <w:color w:val="000000"/>
        </w:rPr>
        <w:instrText> HYPERLINK "http://www.webdirections.org/resources/" </w:instrText>
      </w:r>
      <w:r>
        <w:fldChar w:fldCharType="separate"/>
      </w:r>
      <w:r>
        <w:rPr>
          <w:rStyle w:val="Hyperlink"/>
          <w:lang w:val="en-US" w:eastAsia="en-US" w:bidi="en-US"/>
          <w:w w:val="100"/>
          <w:spacing w:val="0"/>
          <w:position w:val="0"/>
        </w:rPr>
        <w:t>http://www.webdirections.org/resources/</w:t>
      </w:r>
      <w:r>
        <w:fldChar w:fldCharType="end"/>
      </w:r>
      <w:r>
        <w:rPr>
          <w:lang w:val="en-US" w:eastAsia="en-US" w:bidi="en-US"/>
          <w:w w:val="100"/>
          <w:spacing w:val="0"/>
          <w:color w:val="000000"/>
          <w:position w:val="0"/>
        </w:rPr>
        <w:br/>
        <w:t>james-bridle-waving-at-the-machines/</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Chun, W. </w:t>
      </w:r>
      <w:r>
        <w:rPr>
          <w:lang w:val="fr-FR" w:eastAsia="fr-FR" w:bidi="fr-FR"/>
          <w:w w:val="100"/>
          <w:spacing w:val="0"/>
          <w:color w:val="000000"/>
          <w:position w:val="0"/>
        </w:rPr>
        <w:t xml:space="preserve">H. </w:t>
      </w:r>
      <w:r>
        <w:rPr>
          <w:lang w:val="en-US" w:eastAsia="en-US" w:bidi="en-US"/>
          <w:w w:val="100"/>
          <w:spacing w:val="0"/>
          <w:color w:val="000000"/>
          <w:position w:val="0"/>
        </w:rPr>
        <w:t>K. (2011), ‘Crisis, Crisis, Crisis, or</w:t>
        <w:br/>
        <w:t xml:space="preserve">Sovereignty and Networks,’ </w:t>
      </w:r>
      <w:r>
        <w:rPr>
          <w:rStyle w:val="CharStyle313"/>
        </w:rPr>
        <w:t>Theory, Culture &amp; Society</w:t>
        <w:br/>
      </w:r>
      <w:r>
        <w:rPr>
          <w:lang w:val="en-US" w:eastAsia="en-US" w:bidi="en-US"/>
          <w:w w:val="100"/>
          <w:spacing w:val="0"/>
          <w:color w:val="000000"/>
          <w:position w:val="0"/>
        </w:rPr>
        <w:t>28.6: 91-112.</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Cloninger, C. (2012) ‘Manifesto for a Theory of the</w:t>
        <w:br/>
        <w:t xml:space="preserve">New Aesthetic,’ </w:t>
      </w:r>
      <w:r>
        <w:rPr>
          <w:rStyle w:val="CharStyle313"/>
        </w:rPr>
        <w:t>Mute,</w:t>
      </w:r>
      <w:r>
        <w:rPr>
          <w:lang w:val="en-US" w:eastAsia="en-US" w:bidi="en-US"/>
          <w:w w:val="100"/>
          <w:spacing w:val="0"/>
          <w:color w:val="000000"/>
          <w:position w:val="0"/>
        </w:rPr>
        <w:t xml:space="preserve"> </w:t>
      </w:r>
      <w:r>
        <w:fldChar w:fldCharType="begin"/>
      </w:r>
      <w:r>
        <w:rPr>
          <w:color w:val="000000"/>
        </w:rPr>
        <w:instrText> HYPERLINK "http://www.metamute.org/ed-itorial/articles/manifesto-theory-%E2%80%98new-aesthetic%E2%80%99" </w:instrText>
      </w:r>
      <w:r>
        <w:fldChar w:fldCharType="separate"/>
      </w:r>
      <w:r>
        <w:rPr>
          <w:rStyle w:val="Hyperlink"/>
          <w:lang w:val="en-US" w:eastAsia="en-US" w:bidi="en-US"/>
          <w:w w:val="100"/>
          <w:spacing w:val="0"/>
          <w:position w:val="0"/>
        </w:rPr>
        <w:t>http://www.metamute.org/ed-</w:t>
        <w:br/>
        <w:t>itorial/articles/manifesto-theory-%E2%80%98new-</w:t>
        <w:br/>
        <w:t>aesthetic%E2%80%99</w:t>
      </w:r>
      <w:r>
        <w:fldChar w:fldCharType="end"/>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Coley, R. and Lockwood, D. (2012) Cloud Time: </w:t>
      </w:r>
      <w:r>
        <w:rPr>
          <w:rStyle w:val="CharStyle313"/>
        </w:rPr>
        <w:t>The</w:t>
        <w:br/>
        <w:t>Inception of the Future,</w:t>
      </w:r>
      <w:r>
        <w:rPr>
          <w:lang w:val="en-US" w:eastAsia="en-US" w:bidi="en-US"/>
          <w:w w:val="100"/>
          <w:spacing w:val="0"/>
          <w:color w:val="000000"/>
          <w:position w:val="0"/>
        </w:rPr>
        <w:t xml:space="preserve"> London: Zero Books.</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Cramer, F. (2011) ‘What is Interface Aesthetics, or</w:t>
        <w:br/>
        <w:t>What Could It Be (Not)?,’ in Christian Ulrik Ander</w:t>
        <w:t>-</w:t>
        <w:br/>
        <w:t xml:space="preserve">sen &amp; </w:t>
      </w:r>
      <w:r>
        <w:rPr>
          <w:lang w:val="de-DE" w:eastAsia="de-DE" w:bidi="de-DE"/>
          <w:w w:val="100"/>
          <w:spacing w:val="0"/>
          <w:color w:val="000000"/>
          <w:position w:val="0"/>
        </w:rPr>
        <w:t xml:space="preserve">Soren </w:t>
      </w:r>
      <w:r>
        <w:rPr>
          <w:lang w:val="en-US" w:eastAsia="en-US" w:bidi="en-US"/>
          <w:w w:val="100"/>
          <w:spacing w:val="0"/>
          <w:color w:val="000000"/>
          <w:position w:val="0"/>
        </w:rPr>
        <w:t xml:space="preserve">Bro Pold (eds) </w:t>
      </w:r>
      <w:r>
        <w:rPr>
          <w:rStyle w:val="CharStyle313"/>
        </w:rPr>
        <w:t>Interface Criticism: Aesthetics</w:t>
        <w:br/>
        <w:t>Beyond Buttons,</w:t>
      </w:r>
      <w:r>
        <w:rPr>
          <w:lang w:val="en-US" w:eastAsia="en-US" w:bidi="en-US"/>
          <w:w w:val="100"/>
          <w:spacing w:val="0"/>
          <w:color w:val="000000"/>
          <w:position w:val="0"/>
        </w:rPr>
        <w:t xml:space="preserve"> Aarhus: Aarhus University Press, pp.</w:t>
        <w:br/>
        <w:t>117-129.</w:t>
      </w:r>
    </w:p>
    <w:p>
      <w:pPr>
        <w:pStyle w:val="Style311"/>
        <w:widowControl w:val="0"/>
        <w:keepNext w:val="0"/>
        <w:keepLines w:val="0"/>
        <w:shd w:val="clear" w:color="auto" w:fill="auto"/>
        <w:bidi w:val="0"/>
        <w:spacing w:before="0" w:after="87"/>
        <w:ind w:left="0" w:right="0" w:firstLine="0"/>
      </w:pPr>
      <w:r>
        <w:rPr>
          <w:lang w:val="en-US" w:eastAsia="en-US" w:bidi="en-US"/>
          <w:w w:val="100"/>
          <w:spacing w:val="0"/>
          <w:color w:val="000000"/>
          <w:position w:val="0"/>
        </w:rPr>
        <w:t>Deleuze, G. (1992) ‘Postscript on the Societies of</w:t>
        <w:br/>
        <w:t xml:space="preserve">Control,’ </w:t>
      </w:r>
      <w:r>
        <w:rPr>
          <w:rStyle w:val="CharStyle313"/>
        </w:rPr>
        <w:t>October</w:t>
      </w:r>
      <w:r>
        <w:rPr>
          <w:lang w:val="en-US" w:eastAsia="en-US" w:bidi="en-US"/>
          <w:w w:val="100"/>
          <w:spacing w:val="0"/>
          <w:color w:val="000000"/>
          <w:position w:val="0"/>
        </w:rPr>
        <w:t xml:space="preserve"> 59: 3-7.</w:t>
      </w:r>
    </w:p>
    <w:p>
      <w:pPr>
        <w:pStyle w:val="Style315"/>
        <w:tabs>
          <w:tab w:leader="underscore" w:pos="389" w:val="left"/>
        </w:tabs>
        <w:widowControl w:val="0"/>
        <w:keepNext w:val="0"/>
        <w:keepLines w:val="0"/>
        <w:shd w:val="clear" w:color="auto" w:fill="auto"/>
        <w:bidi w:val="0"/>
        <w:spacing w:before="0" w:after="0" w:line="200" w:lineRule="exact"/>
        <w:ind w:left="0" w:right="0" w:firstLine="0"/>
      </w:pPr>
      <w:r>
        <w:rPr>
          <w:rStyle w:val="CharStyle317"/>
          <w:i w:val="0"/>
          <w:iCs w:val="0"/>
        </w:rPr>
        <w:tab/>
        <w:t xml:space="preserve">. (2001) </w:t>
      </w:r>
      <w:r>
        <w:rPr>
          <w:lang w:val="en-US" w:eastAsia="en-US" w:bidi="en-US"/>
          <w:w w:val="100"/>
          <w:spacing w:val="0"/>
          <w:color w:val="000000"/>
          <w:position w:val="0"/>
        </w:rPr>
        <w:t>Difference and Repetition,</w:t>
      </w:r>
      <w:r>
        <w:rPr>
          <w:rStyle w:val="CharStyle317"/>
          <w:i w:val="0"/>
          <w:iCs w:val="0"/>
        </w:rPr>
        <w:t xml:space="preserve"> trans. Paul</w:t>
      </w:r>
    </w:p>
    <w:p>
      <w:pPr>
        <w:pStyle w:val="Style311"/>
        <w:widowControl w:val="0"/>
        <w:keepNext w:val="0"/>
        <w:keepLines w:val="0"/>
        <w:shd w:val="clear" w:color="auto" w:fill="auto"/>
        <w:bidi w:val="0"/>
        <w:spacing w:before="0" w:after="49" w:line="200" w:lineRule="exact"/>
        <w:ind w:left="0" w:right="0" w:firstLine="0"/>
      </w:pPr>
      <w:r>
        <w:rPr>
          <w:lang w:val="en-US" w:eastAsia="en-US" w:bidi="en-US"/>
          <w:w w:val="100"/>
          <w:spacing w:val="0"/>
          <w:color w:val="000000"/>
          <w:position w:val="0"/>
        </w:rPr>
        <w:t>Patton, London: Continuum.</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Didi-Huberman, G. (2012) </w:t>
      </w:r>
      <w:r>
        <w:rPr>
          <w:lang w:val="de-DE" w:eastAsia="de-DE" w:bidi="de-DE"/>
          <w:w w:val="100"/>
          <w:spacing w:val="0"/>
          <w:color w:val="000000"/>
          <w:position w:val="0"/>
        </w:rPr>
        <w:t>Experimentieren, um</w:t>
        <w:br/>
        <w:t xml:space="preserve">zu sehen, </w:t>
      </w:r>
      <w:r>
        <w:rPr>
          <w:rStyle w:val="CharStyle313"/>
          <w:lang w:val="de-DE" w:eastAsia="de-DE" w:bidi="de-DE"/>
        </w:rPr>
        <w:t>Zeitschrift für Ästhetik und Allgemeine Kunst</w:t>
        <w:t>-</w:t>
        <w:br/>
        <w:t>wissenschaft,</w:t>
      </w:r>
      <w:r>
        <w:rPr>
          <w:lang w:val="de-DE" w:eastAsia="de-DE" w:bidi="de-DE"/>
          <w:w w:val="100"/>
          <w:spacing w:val="0"/>
          <w:color w:val="000000"/>
          <w:position w:val="0"/>
        </w:rPr>
        <w:t xml:space="preserve"> Band 57. Heft 2</w:t>
      </w:r>
    </w:p>
    <w:p>
      <w:pPr>
        <w:pStyle w:val="Style311"/>
        <w:widowControl w:val="0"/>
        <w:keepNext w:val="0"/>
        <w:keepLines w:val="0"/>
        <w:shd w:val="clear" w:color="auto" w:fill="auto"/>
        <w:bidi w:val="0"/>
        <w:spacing w:before="0" w:after="120"/>
        <w:ind w:left="0" w:right="0" w:firstLine="0"/>
      </w:pPr>
      <w:r>
        <w:rPr>
          <w:lang w:val="de-DE" w:eastAsia="de-DE" w:bidi="de-DE"/>
          <w:w w:val="100"/>
          <w:spacing w:val="0"/>
          <w:color w:val="000000"/>
          <w:position w:val="0"/>
        </w:rPr>
        <w:t xml:space="preserve">Darzins, J. (1957) </w:t>
      </w:r>
      <w:r>
        <w:rPr>
          <w:lang w:val="fr-FR" w:eastAsia="fr-FR" w:bidi="fr-FR"/>
          <w:w w:val="100"/>
          <w:spacing w:val="0"/>
          <w:color w:val="000000"/>
          <w:position w:val="0"/>
        </w:rPr>
        <w:t xml:space="preserve">‘Malraux </w:t>
      </w:r>
      <w:r>
        <w:rPr>
          <w:lang w:val="en-US" w:eastAsia="en-US" w:bidi="en-US"/>
          <w:w w:val="100"/>
          <w:spacing w:val="0"/>
          <w:color w:val="000000"/>
          <w:position w:val="0"/>
        </w:rPr>
        <w:t>and the Destruction of</w:t>
        <w:br/>
        <w:t xml:space="preserve">Aesthetics,’ </w:t>
      </w:r>
      <w:r>
        <w:rPr>
          <w:rStyle w:val="CharStyle313"/>
        </w:rPr>
        <w:t>Yale French Studies</w:t>
      </w:r>
      <w:r>
        <w:rPr>
          <w:lang w:val="en-US" w:eastAsia="en-US" w:bidi="en-US"/>
          <w:w w:val="100"/>
          <w:spacing w:val="0"/>
          <w:color w:val="000000"/>
          <w:position w:val="0"/>
        </w:rPr>
        <w:t xml:space="preserve"> 18: 107- 113.</w:t>
      </w:r>
    </w:p>
    <w:p>
      <w:pPr>
        <w:pStyle w:val="Style315"/>
        <w:widowControl w:val="0"/>
        <w:keepNext w:val="0"/>
        <w:keepLines w:val="0"/>
        <w:shd w:val="clear" w:color="auto" w:fill="auto"/>
        <w:bidi w:val="0"/>
        <w:spacing w:before="0" w:after="120"/>
        <w:ind w:left="0" w:right="0" w:firstLine="0"/>
      </w:pPr>
      <w:r>
        <w:rPr>
          <w:rStyle w:val="CharStyle317"/>
          <w:i w:val="0"/>
          <w:iCs w:val="0"/>
        </w:rPr>
        <w:t xml:space="preserve">Davis, E. (1999) </w:t>
      </w:r>
      <w:r>
        <w:rPr>
          <w:lang w:val="en-US" w:eastAsia="en-US" w:bidi="en-US"/>
          <w:w w:val="100"/>
          <w:spacing w:val="0"/>
          <w:color w:val="000000"/>
          <w:position w:val="0"/>
        </w:rPr>
        <w:t>TechGnosis: Myth, Magic &amp; Mysticism</w:t>
        <w:br/>
        <w:t>in the Age of Information,</w:t>
      </w:r>
      <w:r>
        <w:rPr>
          <w:rStyle w:val="CharStyle317"/>
          <w:i w:val="0"/>
          <w:iCs w:val="0"/>
        </w:rPr>
        <w:t xml:space="preserve"> London: Serpent’s Tail.</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Eaton, K. (2011) ‘The Future According to</w:t>
        <w:br/>
        <w:t>Schmidt: “Augmented Humanity,” Integrated Into</w:t>
        <w:br/>
        <w:t xml:space="preserve">Google’, </w:t>
      </w:r>
      <w:r>
        <w:rPr>
          <w:rStyle w:val="CharStyle313"/>
        </w:rPr>
        <w:t>Fast Company,</w:t>
      </w:r>
      <w:r>
        <w:rPr>
          <w:lang w:val="en-US" w:eastAsia="en-US" w:bidi="en-US"/>
          <w:w w:val="100"/>
          <w:spacing w:val="0"/>
          <w:color w:val="000000"/>
          <w:position w:val="0"/>
        </w:rPr>
        <w:t xml:space="preserve"> </w:t>
      </w:r>
      <w:r>
        <w:fldChar w:fldCharType="begin"/>
      </w:r>
      <w:r>
        <w:rPr>
          <w:color w:val="000000"/>
        </w:rPr>
        <w:instrText> HYPERLINK "http://www.fastcompany" </w:instrText>
      </w:r>
      <w:r>
        <w:fldChar w:fldCharType="separate"/>
      </w:r>
      <w:r>
        <w:rPr>
          <w:rStyle w:val="Hyperlink"/>
          <w:lang w:val="en-US" w:eastAsia="en-US" w:bidi="en-US"/>
          <w:w w:val="100"/>
          <w:spacing w:val="0"/>
          <w:position w:val="0"/>
        </w:rPr>
        <w:t>http://www.fastcompany</w:t>
      </w:r>
      <w:r>
        <w:fldChar w:fldCharType="end"/>
      </w:r>
      <w:r>
        <w:rPr>
          <w:lang w:val="en-US" w:eastAsia="en-US" w:bidi="en-US"/>
          <w:w w:val="100"/>
          <w:spacing w:val="0"/>
          <w:color w:val="000000"/>
          <w:position w:val="0"/>
        </w:rPr>
        <w:t>.</w:t>
        <w:br/>
        <w:t>com/1720703/future- according-schmidt-augment-</w:t>
        <w:br/>
        <w:t>ed-humanity-integrated-google</w:t>
      </w:r>
    </w:p>
    <w:p>
      <w:pPr>
        <w:pStyle w:val="Style311"/>
        <w:widowControl w:val="0"/>
        <w:keepNext w:val="0"/>
        <w:keepLines w:val="0"/>
        <w:shd w:val="clear" w:color="auto" w:fill="auto"/>
        <w:bidi w:val="0"/>
        <w:spacing w:before="0" w:after="124"/>
        <w:ind w:left="0" w:right="0" w:firstLine="0"/>
      </w:pPr>
      <w:r>
        <w:rPr>
          <w:lang w:val="en-US" w:eastAsia="en-US" w:bidi="en-US"/>
          <w:w w:val="100"/>
          <w:spacing w:val="0"/>
          <w:color w:val="000000"/>
          <w:position w:val="0"/>
        </w:rPr>
        <w:t>Eldredge, B. (2012) ‘Why Digital Museums Need</w:t>
        <w:br/>
        <w:t xml:space="preserve">“Walls” Part 1: </w:t>
      </w:r>
      <w:r>
        <w:rPr>
          <w:lang w:val="fr-FR" w:eastAsia="fr-FR" w:bidi="fr-FR"/>
          <w:w w:val="100"/>
          <w:spacing w:val="0"/>
          <w:color w:val="000000"/>
          <w:position w:val="0"/>
        </w:rPr>
        <w:t xml:space="preserve">André Malraux,’ </w:t>
      </w:r>
      <w:r>
        <w:rPr>
          <w:rStyle w:val="CharStyle313"/>
        </w:rPr>
        <w:t>museummonger,</w:t>
        <w:br/>
      </w:r>
      <w:r>
        <w:fldChar w:fldCharType="begin"/>
      </w:r>
      <w:r>
        <w:rPr>
          <w:color w:val="000000"/>
        </w:rPr>
        <w:instrText> HYPERLINK "http://museummonger.wordpress.com/2012/09/17/" </w:instrText>
      </w:r>
      <w:r>
        <w:fldChar w:fldCharType="separate"/>
      </w:r>
      <w:r>
        <w:rPr>
          <w:rStyle w:val="Hyperlink"/>
          <w:lang w:val="en-US" w:eastAsia="en-US" w:bidi="en-US"/>
          <w:w w:val="100"/>
          <w:spacing w:val="0"/>
          <w:position w:val="0"/>
        </w:rPr>
        <w:t>http://museummonger.wordpress.com/2012/09/17/</w:t>
      </w:r>
      <w:r>
        <w:fldChar w:fldCharType="end"/>
      </w:r>
      <w:r>
        <w:rPr>
          <w:lang w:val="en-US" w:eastAsia="en-US" w:bidi="en-US"/>
          <w:w w:val="100"/>
          <w:spacing w:val="0"/>
          <w:color w:val="000000"/>
          <w:position w:val="0"/>
        </w:rPr>
        <w:br/>
        <w:t>andre-malraux/</w:t>
      </w:r>
    </w:p>
    <w:p>
      <w:pPr>
        <w:pStyle w:val="Style311"/>
        <w:widowControl w:val="0"/>
        <w:keepNext w:val="0"/>
        <w:keepLines w:val="0"/>
        <w:shd w:val="clear" w:color="auto" w:fill="auto"/>
        <w:bidi w:val="0"/>
        <w:spacing w:before="0" w:after="116" w:line="154" w:lineRule="exact"/>
        <w:ind w:left="0" w:right="0" w:firstLine="0"/>
      </w:pPr>
      <w:r>
        <w:rPr>
          <w:lang w:val="en-US" w:eastAsia="en-US" w:bidi="en-US"/>
          <w:w w:val="100"/>
          <w:spacing w:val="0"/>
          <w:color w:val="000000"/>
          <w:position w:val="0"/>
        </w:rPr>
        <w:t>Filloux, F. (2012) ‘The Press, Google, Its Algorithm,</w:t>
        <w:br/>
        <w:t xml:space="preserve">Their Scale,’ </w:t>
      </w:r>
      <w:r>
        <w:rPr>
          <w:rStyle w:val="CharStyle313"/>
        </w:rPr>
        <w:t>Monday Note,</w:t>
      </w:r>
      <w:r>
        <w:rPr>
          <w:lang w:val="en-US" w:eastAsia="en-US" w:bidi="en-US"/>
          <w:w w:val="100"/>
          <w:spacing w:val="0"/>
          <w:color w:val="000000"/>
          <w:position w:val="0"/>
        </w:rPr>
        <w:t xml:space="preserve"> </w:t>
      </w:r>
      <w:r>
        <w:fldChar w:fldCharType="begin"/>
      </w:r>
      <w:r>
        <w:rPr>
          <w:color w:val="000000"/>
        </w:rPr>
        <w:instrText> HYPERLINK "http://www.mondaynote" </w:instrText>
      </w:r>
      <w:r>
        <w:fldChar w:fldCharType="separate"/>
      </w:r>
      <w:r>
        <w:rPr>
          <w:rStyle w:val="Hyperlink"/>
          <w:lang w:val="en-US" w:eastAsia="en-US" w:bidi="en-US"/>
          <w:w w:val="100"/>
          <w:spacing w:val="0"/>
          <w:position w:val="0"/>
        </w:rPr>
        <w:t>http://www.mondaynote</w:t>
      </w:r>
      <w:r>
        <w:fldChar w:fldCharType="end"/>
      </w:r>
      <w:r>
        <w:rPr>
          <w:lang w:val="en-US" w:eastAsia="en-US" w:bidi="en-US"/>
          <w:w w:val="100"/>
          <w:spacing w:val="0"/>
          <w:color w:val="000000"/>
          <w:position w:val="0"/>
        </w:rPr>
        <w:t>.</w:t>
        <w:br/>
        <w:t>com/2012/11/04/the-press-google-its-algorithm-</w:t>
        <w:br/>
        <w:t>their-scale/</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Flusser, V. (2004) Writings, ed. A. </w:t>
      </w:r>
      <w:r>
        <w:rPr>
          <w:lang w:val="de-DE" w:eastAsia="de-DE" w:bidi="de-DE"/>
          <w:w w:val="100"/>
          <w:spacing w:val="0"/>
          <w:color w:val="000000"/>
          <w:position w:val="0"/>
        </w:rPr>
        <w:t xml:space="preserve">Ströhl, </w:t>
      </w:r>
      <w:r>
        <w:rPr>
          <w:lang w:val="en-US" w:eastAsia="en-US" w:bidi="en-US"/>
          <w:w w:val="100"/>
          <w:spacing w:val="0"/>
          <w:color w:val="000000"/>
          <w:position w:val="0"/>
        </w:rPr>
        <w:t>trans. E.</w:t>
        <w:br/>
        <w:t>Eisel, Minneapolis: University of Minnesota Press.</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Fuller, S. (2011) ‘Humanity 2.0: What it Means to</w:t>
        <w:br/>
        <w:t xml:space="preserve">be Human Past, Present and Future,’ </w:t>
      </w:r>
      <w:r>
        <w:rPr>
          <w:rStyle w:val="CharStyle313"/>
        </w:rPr>
        <w:t>The Guard</w:t>
        <w:t>-</w:t>
        <w:br/>
        <w:t>ian,</w:t>
      </w:r>
      <w:r>
        <w:rPr>
          <w:lang w:val="en-US" w:eastAsia="en-US" w:bidi="en-US"/>
          <w:w w:val="100"/>
          <w:spacing w:val="0"/>
          <w:color w:val="000000"/>
          <w:position w:val="0"/>
        </w:rPr>
        <w:t xml:space="preserve"> </w:t>
      </w:r>
      <w:r>
        <w:fldChar w:fldCharType="begin"/>
      </w:r>
      <w:r>
        <w:rPr>
          <w:color w:val="000000"/>
        </w:rPr>
        <w:instrText> HYPERLINK "http://www.guardian.co.uk/technology/2011/" </w:instrText>
      </w:r>
      <w:r>
        <w:fldChar w:fldCharType="separate"/>
      </w:r>
      <w:r>
        <w:rPr>
          <w:rStyle w:val="Hyperlink"/>
          <w:lang w:val="en-US" w:eastAsia="en-US" w:bidi="en-US"/>
          <w:w w:val="100"/>
          <w:spacing w:val="0"/>
          <w:position w:val="0"/>
        </w:rPr>
        <w:t>http://www.guardian.co.uk/technology/2011/</w:t>
      </w:r>
      <w:r>
        <w:fldChar w:fldCharType="end"/>
      </w:r>
      <w:r>
        <w:rPr>
          <w:lang w:val="en-US" w:eastAsia="en-US" w:bidi="en-US"/>
          <w:w w:val="100"/>
          <w:spacing w:val="0"/>
          <w:color w:val="000000"/>
          <w:position w:val="0"/>
        </w:rPr>
        <w:br/>
        <w:t>sep/25/steve-fuller-time-for-humanity</w:t>
      </w:r>
    </w:p>
    <w:p>
      <w:pPr>
        <w:pStyle w:val="Style311"/>
        <w:widowControl w:val="0"/>
        <w:keepNext w:val="0"/>
        <w:keepLines w:val="0"/>
        <w:shd w:val="clear" w:color="auto" w:fill="auto"/>
        <w:bidi w:val="0"/>
        <w:spacing w:before="0" w:after="87"/>
        <w:ind w:left="0" w:right="0" w:firstLine="0"/>
      </w:pPr>
      <w:r>
        <w:rPr>
          <w:lang w:val="en-US" w:eastAsia="en-US" w:bidi="en-US"/>
          <w:w w:val="100"/>
          <w:spacing w:val="0"/>
          <w:color w:val="000000"/>
          <w:position w:val="0"/>
        </w:rPr>
        <w:t xml:space="preserve">Gabrynowicz, </w:t>
      </w:r>
      <w:r>
        <w:rPr>
          <w:lang w:val="fr-FR" w:eastAsia="fr-FR" w:bidi="fr-FR"/>
          <w:w w:val="100"/>
          <w:spacing w:val="0"/>
          <w:color w:val="000000"/>
          <w:position w:val="0"/>
        </w:rPr>
        <w:t xml:space="preserve">J. </w:t>
      </w:r>
      <w:r>
        <w:rPr>
          <w:lang w:val="en-US" w:eastAsia="en-US" w:bidi="en-US"/>
          <w:w w:val="100"/>
          <w:spacing w:val="0"/>
          <w:color w:val="000000"/>
          <w:position w:val="0"/>
        </w:rPr>
        <w:t>I. (1992) ‘The “Province” and “Her</w:t>
        <w:t>-</w:t>
        <w:br/>
        <w:t>itage” of Mankind Reconsidered: A New Beginning,’</w:t>
        <w:br/>
      </w:r>
      <w:r>
        <w:fldChar w:fldCharType="begin"/>
      </w:r>
      <w:r>
        <w:rPr>
          <w:color w:val="000000"/>
        </w:rPr>
        <w:instrText> HYPERLINK "http://www.nss.org/settlement/moon/library/LB2-805-" </w:instrText>
      </w:r>
      <w:r>
        <w:fldChar w:fldCharType="separate"/>
      </w:r>
      <w:r>
        <w:rPr>
          <w:rStyle w:val="Hyperlink"/>
          <w:lang w:val="en-US" w:eastAsia="en-US" w:bidi="en-US"/>
          <w:w w:val="100"/>
          <w:spacing w:val="0"/>
          <w:position w:val="0"/>
        </w:rPr>
        <w:t>http://www.nss.org/settlement/moon/library/LB2-</w:t>
        <w:br/>
        <w:t>805-</w:t>
      </w:r>
      <w:r>
        <w:fldChar w:fldCharType="end"/>
      </w:r>
      <w:r>
        <w:rPr>
          <w:lang w:val="en-US" w:eastAsia="en-US" w:bidi="en-US"/>
          <w:w w:val="100"/>
          <w:spacing w:val="0"/>
          <w:color w:val="000000"/>
          <w:position w:val="0"/>
        </w:rPr>
        <w:t xml:space="preserve"> ProvinceAndHeritage.pdf</w:t>
      </w:r>
    </w:p>
    <w:p>
      <w:pPr>
        <w:pStyle w:val="Style311"/>
        <w:widowControl w:val="0"/>
        <w:keepNext w:val="0"/>
        <w:keepLines w:val="0"/>
        <w:shd w:val="clear" w:color="auto" w:fill="auto"/>
        <w:bidi w:val="0"/>
        <w:spacing w:before="0" w:after="0" w:line="200" w:lineRule="exact"/>
        <w:ind w:left="0" w:right="0" w:firstLine="0"/>
      </w:pPr>
      <w:r>
        <w:rPr>
          <w:lang w:val="en-US" w:eastAsia="en-US" w:bidi="en-US"/>
          <w:w w:val="100"/>
          <w:spacing w:val="0"/>
          <w:color w:val="000000"/>
          <w:position w:val="0"/>
        </w:rPr>
        <w:t>Galloway, A. R. (2011) ‘Black Box, Black Bloc,’ in</w:t>
      </w:r>
    </w:p>
    <w:p>
      <w:pPr>
        <w:pStyle w:val="Style311"/>
        <w:widowControl w:val="0"/>
        <w:keepNext w:val="0"/>
        <w:keepLines w:val="0"/>
        <w:shd w:val="clear" w:color="auto" w:fill="auto"/>
        <w:bidi w:val="0"/>
        <w:spacing w:before="0" w:after="120"/>
        <w:ind w:left="0" w:right="0" w:firstLine="0"/>
      </w:pPr>
      <w:r>
        <w:br w:type="column"/>
      </w:r>
      <w:r>
        <w:rPr>
          <w:lang w:val="en-US" w:eastAsia="en-US" w:bidi="en-US"/>
          <w:w w:val="100"/>
          <w:spacing w:val="0"/>
          <w:color w:val="000000"/>
          <w:position w:val="0"/>
        </w:rPr>
        <w:t xml:space="preserve">B. Noys (ed.) </w:t>
      </w:r>
      <w:r>
        <w:rPr>
          <w:rStyle w:val="CharStyle313"/>
        </w:rPr>
        <w:t>Communization and its Discontents: Con</w:t>
        <w:t>-</w:t>
        <w:br/>
        <w:t>testation, Critique, and Contemporary Struggles,</w:t>
      </w:r>
      <w:r>
        <w:rPr>
          <w:lang w:val="en-US" w:eastAsia="en-US" w:bidi="en-US"/>
          <w:w w:val="100"/>
          <w:spacing w:val="0"/>
          <w:color w:val="000000"/>
          <w:position w:val="0"/>
        </w:rPr>
        <w:t xml:space="preserve"> New</w:t>
        <w:br/>
        <w:t xml:space="preserve">York: Autonomedia, pp. 237-249; </w:t>
      </w:r>
      <w:r>
        <w:fldChar w:fldCharType="begin"/>
      </w:r>
      <w:r>
        <w:rPr>
          <w:color w:val="000000"/>
        </w:rPr>
        <w:instrText> HYPERLINK "http://www.mi-norcompositions.info/wp-content/uploads/2011/11/" </w:instrText>
      </w:r>
      <w:r>
        <w:fldChar w:fldCharType="separate"/>
      </w:r>
      <w:r>
        <w:rPr>
          <w:rStyle w:val="Hyperlink"/>
          <w:lang w:val="en-US" w:eastAsia="en-US" w:bidi="en-US"/>
          <w:w w:val="100"/>
          <w:spacing w:val="0"/>
          <w:position w:val="0"/>
        </w:rPr>
        <w:t>http://www.mi-</w:t>
        <w:br/>
        <w:t>norcompositions.info/wp-content/uploads/2011/11/</w:t>
      </w:r>
      <w:r>
        <w:fldChar w:fldCharType="end"/>
      </w:r>
      <w:r>
        <w:rPr>
          <w:lang w:val="en-US" w:eastAsia="en-US" w:bidi="en-US"/>
          <w:w w:val="100"/>
          <w:spacing w:val="0"/>
          <w:color w:val="000000"/>
          <w:position w:val="0"/>
        </w:rPr>
        <w:br/>
        <w:t>CommunizationDiscontents-web.pdf</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Gizmodo (2010) ‘SQL Injection License Plate Hopes</w:t>
        <w:br/>
        <w:t xml:space="preserve">to Foil Euro Traffic Cameras,’ </w:t>
      </w:r>
      <w:r>
        <w:rPr>
          <w:rStyle w:val="CharStyle313"/>
        </w:rPr>
        <w:t>Gizmodo,</w:t>
      </w:r>
      <w:r>
        <w:rPr>
          <w:lang w:val="en-US" w:eastAsia="en-US" w:bidi="en-US"/>
          <w:w w:val="100"/>
          <w:spacing w:val="0"/>
          <w:color w:val="000000"/>
          <w:position w:val="0"/>
        </w:rPr>
        <w:t xml:space="preserve"> </w:t>
      </w:r>
      <w:r>
        <w:fldChar w:fldCharType="begin"/>
      </w:r>
      <w:r>
        <w:rPr>
          <w:color w:val="000000"/>
        </w:rPr>
        <w:instrText> HYPERLINK "http://giz-modo.com/5498412/sql-injection-license-plate-hopes-to-foil-" </w:instrText>
      </w:r>
      <w:r>
        <w:fldChar w:fldCharType="separate"/>
      </w:r>
      <w:r>
        <w:rPr>
          <w:rStyle w:val="Hyperlink"/>
          <w:lang w:val="en-US" w:eastAsia="en-US" w:bidi="en-US"/>
          <w:w w:val="100"/>
          <w:spacing w:val="0"/>
          <w:position w:val="0"/>
        </w:rPr>
        <w:t>http://giz-</w:t>
        <w:br/>
        <w:t>modo.com/5498412/sql-injection-license-plate-</w:t>
        <w:br/>
        <w:t>hopes-to-foil-</w:t>
      </w:r>
      <w:r>
        <w:fldChar w:fldCharType="end"/>
      </w:r>
      <w:r>
        <w:rPr>
          <w:lang w:val="en-US" w:eastAsia="en-US" w:bidi="en-US"/>
          <w:w w:val="100"/>
          <w:spacing w:val="0"/>
          <w:color w:val="000000"/>
          <w:position w:val="0"/>
        </w:rPr>
        <w:t xml:space="preserve"> euro-traffic-cameras</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Goffey, A. (2008) ‘Algorithm,’ in M. Fuller (ed.) </w:t>
      </w:r>
      <w:r>
        <w:rPr>
          <w:rStyle w:val="CharStyle313"/>
        </w:rPr>
        <w:t>Soft</w:t>
        <w:t>-</w:t>
        <w:br/>
        <w:t>ware Studies: A Lexicon,</w:t>
      </w:r>
      <w:r>
        <w:rPr>
          <w:lang w:val="en-US" w:eastAsia="en-US" w:bidi="en-US"/>
          <w:w w:val="100"/>
          <w:spacing w:val="0"/>
          <w:color w:val="000000"/>
          <w:position w:val="0"/>
        </w:rPr>
        <w:t xml:space="preserve"> Cambridge, MA: MIT Press,</w:t>
        <w:br/>
        <w:t>pp. 15-20.</w:t>
      </w:r>
    </w:p>
    <w:p>
      <w:pPr>
        <w:pStyle w:val="Style311"/>
        <w:widowControl w:val="0"/>
        <w:keepNext w:val="0"/>
        <w:keepLines w:val="0"/>
        <w:shd w:val="clear" w:color="auto" w:fill="auto"/>
        <w:bidi w:val="0"/>
        <w:spacing w:before="0" w:after="116"/>
        <w:ind w:left="0" w:right="0" w:firstLine="0"/>
      </w:pPr>
      <w:r>
        <w:rPr>
          <w:lang w:val="en-US" w:eastAsia="en-US" w:bidi="en-US"/>
          <w:w w:val="100"/>
          <w:spacing w:val="0"/>
          <w:color w:val="000000"/>
          <w:position w:val="0"/>
        </w:rPr>
        <w:t xml:space="preserve">Google (2012) </w:t>
      </w:r>
      <w:r>
        <w:rPr>
          <w:rStyle w:val="CharStyle313"/>
        </w:rPr>
        <w:t>Google Now,</w:t>
      </w:r>
      <w:r>
        <w:rPr>
          <w:lang w:val="en-US" w:eastAsia="en-US" w:bidi="en-US"/>
          <w:w w:val="100"/>
          <w:spacing w:val="0"/>
          <w:color w:val="000000"/>
          <w:position w:val="0"/>
        </w:rPr>
        <w:t xml:space="preserve"> </w:t>
      </w:r>
      <w:r>
        <w:fldChar w:fldCharType="begin"/>
      </w:r>
      <w:r>
        <w:rPr>
          <w:color w:val="000000"/>
        </w:rPr>
        <w:instrText> HYPERLINK "http://www.google" </w:instrText>
      </w:r>
      <w:r>
        <w:fldChar w:fldCharType="separate"/>
      </w:r>
      <w:r>
        <w:rPr>
          <w:rStyle w:val="Hyperlink"/>
          <w:lang w:val="en-US" w:eastAsia="en-US" w:bidi="en-US"/>
          <w:w w:val="100"/>
          <w:spacing w:val="0"/>
          <w:position w:val="0"/>
        </w:rPr>
        <w:t>http://www.google</w:t>
      </w:r>
      <w:r>
        <w:fldChar w:fldCharType="end"/>
      </w:r>
      <w:r>
        <w:rPr>
          <w:lang w:val="en-US" w:eastAsia="en-US" w:bidi="en-US"/>
          <w:w w:val="100"/>
          <w:spacing w:val="0"/>
          <w:color w:val="000000"/>
          <w:position w:val="0"/>
        </w:rPr>
        <w:t>.</w:t>
        <w:br/>
        <w:t>com/landing/now/</w:t>
      </w:r>
    </w:p>
    <w:p>
      <w:pPr>
        <w:pStyle w:val="Style311"/>
        <w:widowControl w:val="0"/>
        <w:keepNext w:val="0"/>
        <w:keepLines w:val="0"/>
        <w:shd w:val="clear" w:color="auto" w:fill="auto"/>
        <w:bidi w:val="0"/>
        <w:spacing w:before="0" w:after="124" w:line="163" w:lineRule="exact"/>
        <w:ind w:left="0" w:right="0" w:firstLine="0"/>
      </w:pPr>
      <w:r>
        <w:rPr>
          <w:lang w:val="en-US" w:eastAsia="en-US" w:bidi="en-US"/>
          <w:w w:val="100"/>
          <w:spacing w:val="0"/>
          <w:color w:val="000000"/>
          <w:position w:val="0"/>
        </w:rPr>
        <w:t xml:space="preserve">Groys, B. (1992) </w:t>
      </w:r>
      <w:r>
        <w:rPr>
          <w:rStyle w:val="CharStyle313"/>
          <w:lang w:val="de-DE" w:eastAsia="de-DE" w:bidi="de-DE"/>
        </w:rPr>
        <w:t>Über das Neue. Versuch einer Kul</w:t>
        <w:t>-</w:t>
        <w:br/>
        <w:t>turökonomie,</w:t>
      </w:r>
      <w:r>
        <w:rPr>
          <w:lang w:val="de-DE" w:eastAsia="de-DE" w:bidi="de-DE"/>
          <w:w w:val="100"/>
          <w:spacing w:val="0"/>
          <w:color w:val="000000"/>
          <w:position w:val="0"/>
        </w:rPr>
        <w:t xml:space="preserve"> Munich/Vienna: Carl Hanser Verlag.</w:t>
      </w:r>
    </w:p>
    <w:p>
      <w:pPr>
        <w:pStyle w:val="Style311"/>
        <w:widowControl w:val="0"/>
        <w:keepNext w:val="0"/>
        <w:keepLines w:val="0"/>
        <w:shd w:val="clear" w:color="auto" w:fill="auto"/>
        <w:bidi w:val="0"/>
        <w:spacing w:before="0" w:after="120"/>
        <w:ind w:left="0" w:right="0" w:firstLine="0"/>
      </w:pPr>
      <w:r>
        <w:rPr>
          <w:lang w:val="de-DE" w:eastAsia="de-DE" w:bidi="de-DE"/>
          <w:w w:val="100"/>
          <w:spacing w:val="0"/>
          <w:color w:val="000000"/>
          <w:position w:val="0"/>
        </w:rPr>
        <w:t xml:space="preserve">Grundberg, S. and Rolander, N. (2012) </w:t>
      </w:r>
      <w:r>
        <w:rPr>
          <w:lang w:val="en-US" w:eastAsia="en-US" w:bidi="en-US"/>
          <w:w w:val="100"/>
          <w:spacing w:val="0"/>
          <w:color w:val="000000"/>
          <w:position w:val="0"/>
        </w:rPr>
        <w:t xml:space="preserve">‘Sweden </w:t>
      </w:r>
      <w:r>
        <w:rPr>
          <w:lang w:val="de-DE" w:eastAsia="de-DE" w:bidi="de-DE"/>
          <w:w w:val="100"/>
          <w:spacing w:val="0"/>
          <w:color w:val="000000"/>
          <w:position w:val="0"/>
        </w:rPr>
        <w:t>Hit</w:t>
        <w:br/>
      </w:r>
      <w:r>
        <w:rPr>
          <w:lang w:val="en-US" w:eastAsia="en-US" w:bidi="en-US"/>
          <w:w w:val="100"/>
          <w:spacing w:val="0"/>
          <w:color w:val="000000"/>
          <w:position w:val="0"/>
        </w:rPr>
        <w:t xml:space="preserve">by </w:t>
      </w:r>
      <w:r>
        <w:rPr>
          <w:lang w:val="de-DE" w:eastAsia="de-DE" w:bidi="de-DE"/>
          <w:w w:val="100"/>
          <w:spacing w:val="0"/>
          <w:color w:val="000000"/>
          <w:position w:val="0"/>
        </w:rPr>
        <w:t xml:space="preserve">Web </w:t>
      </w:r>
      <w:r>
        <w:rPr>
          <w:lang w:val="en-US" w:eastAsia="en-US" w:bidi="en-US"/>
          <w:w w:val="100"/>
          <w:spacing w:val="0"/>
          <w:color w:val="000000"/>
          <w:position w:val="0"/>
        </w:rPr>
        <w:t xml:space="preserve">Attacks,’ </w:t>
      </w:r>
      <w:r>
        <w:rPr>
          <w:rStyle w:val="CharStyle313"/>
          <w:lang w:val="de-DE" w:eastAsia="de-DE" w:bidi="de-DE"/>
        </w:rPr>
        <w:t>The Wall Street Journal,</w:t>
      </w:r>
      <w:r>
        <w:rPr>
          <w:lang w:val="de-DE" w:eastAsia="de-DE" w:bidi="de-DE"/>
          <w:w w:val="100"/>
          <w:spacing w:val="0"/>
          <w:color w:val="000000"/>
          <w:position w:val="0"/>
        </w:rPr>
        <w:t xml:space="preserve"> </w:t>
      </w:r>
      <w:r>
        <w:fldChar w:fldCharType="begin"/>
      </w:r>
      <w:r>
        <w:rPr>
          <w:color w:val="000000"/>
        </w:rPr>
        <w:instrText> HYPERLINK "http://on-line.wsj.com/article/SB100008723963904442231045" </w:instrText>
      </w:r>
      <w:r>
        <w:fldChar w:fldCharType="separate"/>
      </w:r>
      <w:r>
        <w:rPr>
          <w:rStyle w:val="Hyperlink"/>
          <w:lang w:val="de-DE" w:eastAsia="de-DE" w:bidi="de-DE"/>
          <w:w w:val="100"/>
          <w:spacing w:val="0"/>
          <w:position w:val="0"/>
        </w:rPr>
        <w:t>http://on-</w:t>
        <w:br/>
        <w:t>line.wsj.com/article/SB100008723963904442231045</w:t>
      </w:r>
      <w:r>
        <w:fldChar w:fldCharType="end"/>
      </w:r>
      <w:r>
        <w:rPr>
          <w:lang w:val="de-DE" w:eastAsia="de-DE" w:bidi="de-DE"/>
          <w:w w:val="100"/>
          <w:spacing w:val="0"/>
          <w:color w:val="000000"/>
          <w:position w:val="0"/>
        </w:rPr>
        <w:br/>
      </w:r>
      <w:r>
        <w:rPr>
          <w:lang w:val="en-US" w:eastAsia="en-US" w:bidi="en-US"/>
          <w:w w:val="100"/>
          <w:spacing w:val="0"/>
          <w:color w:val="000000"/>
          <w:position w:val="0"/>
        </w:rPr>
        <w:t>78038181717932580.html</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Hardy, </w:t>
      </w:r>
      <w:r>
        <w:rPr>
          <w:lang w:val="de-DE" w:eastAsia="de-DE" w:bidi="de-DE"/>
          <w:w w:val="100"/>
          <w:spacing w:val="0"/>
          <w:color w:val="000000"/>
          <w:position w:val="0"/>
        </w:rPr>
        <w:t xml:space="preserve">N. (2002) </w:t>
      </w:r>
      <w:r>
        <w:rPr>
          <w:lang w:val="en-US" w:eastAsia="en-US" w:bidi="en-US"/>
          <w:w w:val="100"/>
          <w:spacing w:val="0"/>
          <w:color w:val="000000"/>
          <w:position w:val="0"/>
        </w:rPr>
        <w:t xml:space="preserve">‘History of </w:t>
      </w:r>
      <w:r>
        <w:rPr>
          <w:lang w:val="de-DE" w:eastAsia="de-DE" w:bidi="de-DE"/>
          <w:w w:val="100"/>
          <w:spacing w:val="0"/>
          <w:color w:val="000000"/>
          <w:position w:val="0"/>
        </w:rPr>
        <w:t>Interrupts,’ http://</w:t>
        <w:br/>
      </w:r>
      <w:r>
        <w:fldChar w:fldCharType="begin"/>
      </w:r>
      <w:r>
        <w:rPr>
          <w:color w:val="000000"/>
        </w:rPr>
        <w:instrText> HYPERLINK "http://www.cap-lore.com/Hardware/int.html" </w:instrText>
      </w:r>
      <w:r>
        <w:fldChar w:fldCharType="separate"/>
      </w:r>
      <w:r>
        <w:rPr>
          <w:rStyle w:val="Hyperlink"/>
          <w:lang w:val="en-US" w:eastAsia="en-US" w:bidi="en-US"/>
          <w:w w:val="100"/>
          <w:spacing w:val="0"/>
          <w:position w:val="0"/>
        </w:rPr>
        <w:t>www.cap-lore.com/Hardware/int.html</w:t>
      </w:r>
      <w:r>
        <w:fldChar w:fldCharType="end"/>
      </w:r>
    </w:p>
    <w:p>
      <w:pPr>
        <w:pStyle w:val="Style315"/>
        <w:widowControl w:val="0"/>
        <w:keepNext w:val="0"/>
        <w:keepLines w:val="0"/>
        <w:shd w:val="clear" w:color="auto" w:fill="auto"/>
        <w:bidi w:val="0"/>
        <w:spacing w:before="0" w:after="120"/>
        <w:ind w:left="0" w:right="0" w:firstLine="0"/>
      </w:pPr>
      <w:r>
        <w:rPr>
          <w:rStyle w:val="CharStyle317"/>
          <w:lang w:val="de-DE" w:eastAsia="de-DE" w:bidi="de-DE"/>
          <w:i w:val="0"/>
          <w:iCs w:val="0"/>
        </w:rPr>
        <w:t xml:space="preserve">Hayles, N. K. (1999) </w:t>
      </w:r>
      <w:r>
        <w:rPr>
          <w:lang w:val="en-US" w:eastAsia="en-US" w:bidi="en-US"/>
          <w:w w:val="100"/>
          <w:spacing w:val="0"/>
          <w:color w:val="000000"/>
          <w:position w:val="0"/>
        </w:rPr>
        <w:t xml:space="preserve">How We Became </w:t>
      </w:r>
      <w:r>
        <w:rPr>
          <w:lang w:val="de-DE" w:eastAsia="de-DE" w:bidi="de-DE"/>
          <w:w w:val="100"/>
          <w:spacing w:val="0"/>
          <w:color w:val="000000"/>
          <w:position w:val="0"/>
        </w:rPr>
        <w:t>Posthuman: Vir</w:t>
        <w:t>-</w:t>
        <w:br/>
        <w:t xml:space="preserve">tual </w:t>
      </w:r>
      <w:r>
        <w:rPr>
          <w:lang w:val="en-US" w:eastAsia="en-US" w:bidi="en-US"/>
          <w:w w:val="100"/>
          <w:spacing w:val="0"/>
          <w:color w:val="000000"/>
          <w:position w:val="0"/>
        </w:rPr>
        <w:t xml:space="preserve">Bodies </w:t>
      </w:r>
      <w:r>
        <w:rPr>
          <w:lang w:val="de-DE" w:eastAsia="de-DE" w:bidi="de-DE"/>
          <w:w w:val="100"/>
          <w:spacing w:val="0"/>
          <w:color w:val="000000"/>
          <w:position w:val="0"/>
        </w:rPr>
        <w:t xml:space="preserve">in </w:t>
      </w:r>
      <w:r>
        <w:rPr>
          <w:lang w:val="en-US" w:eastAsia="en-US" w:bidi="en-US"/>
          <w:w w:val="100"/>
          <w:spacing w:val="0"/>
          <w:color w:val="000000"/>
          <w:position w:val="0"/>
        </w:rPr>
        <w:t>Cybernetics, Literature, and Informatics,</w:t>
        <w:br/>
      </w:r>
      <w:r>
        <w:rPr>
          <w:rStyle w:val="CharStyle317"/>
          <w:i w:val="0"/>
          <w:iCs w:val="0"/>
        </w:rPr>
        <w:t>Chicago: University of Chicago Press.</w:t>
      </w:r>
    </w:p>
    <w:p>
      <w:pPr>
        <w:pStyle w:val="Style311"/>
        <w:tabs>
          <w:tab w:leader="underscore" w:pos="389" w:val="left"/>
        </w:tabs>
        <w:widowControl w:val="0"/>
        <w:keepNext w:val="0"/>
        <w:keepLines w:val="0"/>
        <w:shd w:val="clear" w:color="auto" w:fill="auto"/>
        <w:bidi w:val="0"/>
        <w:spacing w:before="0" w:after="124"/>
        <w:ind w:left="0" w:right="0" w:firstLine="0"/>
      </w:pPr>
      <w:r>
        <w:rPr>
          <w:lang w:val="en-US" w:eastAsia="en-US" w:bidi="en-US"/>
          <w:w w:val="100"/>
          <w:spacing w:val="0"/>
          <w:color w:val="000000"/>
          <w:position w:val="0"/>
        </w:rPr>
        <w:tab/>
        <w:t>. (2007) ‘Hyper and Deep Attention: The Gen</w:t>
        <w:t>-</w:t>
        <w:br/>
        <w:t xml:space="preserve">erational Divide in Cognitive Modes,’ </w:t>
      </w:r>
      <w:r>
        <w:rPr>
          <w:rStyle w:val="CharStyle313"/>
        </w:rPr>
        <w:t>Profession 13:</w:t>
        <w:br/>
      </w:r>
      <w:r>
        <w:rPr>
          <w:lang w:val="en-US" w:eastAsia="en-US" w:bidi="en-US"/>
          <w:w w:val="100"/>
          <w:spacing w:val="0"/>
          <w:color w:val="000000"/>
          <w:position w:val="0"/>
        </w:rPr>
        <w:t>187-199.</w:t>
      </w:r>
    </w:p>
    <w:p>
      <w:pPr>
        <w:pStyle w:val="Style311"/>
        <w:widowControl w:val="0"/>
        <w:keepNext w:val="0"/>
        <w:keepLines w:val="0"/>
        <w:shd w:val="clear" w:color="auto" w:fill="auto"/>
        <w:bidi w:val="0"/>
        <w:spacing w:before="0" w:after="116" w:line="154" w:lineRule="exact"/>
        <w:ind w:left="0" w:right="0" w:firstLine="0"/>
      </w:pPr>
      <w:r>
        <w:rPr>
          <w:lang w:val="en-US" w:eastAsia="en-US" w:bidi="en-US"/>
          <w:w w:val="100"/>
          <w:spacing w:val="0"/>
          <w:color w:val="000000"/>
          <w:position w:val="0"/>
        </w:rPr>
        <w:t xml:space="preserve">Heidegger, M. (1978) </w:t>
      </w:r>
      <w:r>
        <w:rPr>
          <w:rStyle w:val="CharStyle313"/>
        </w:rPr>
        <w:t>Being and Time.</w:t>
      </w:r>
      <w:r>
        <w:rPr>
          <w:lang w:val="en-US" w:eastAsia="en-US" w:bidi="en-US"/>
          <w:w w:val="100"/>
          <w:spacing w:val="0"/>
          <w:color w:val="000000"/>
          <w:position w:val="0"/>
        </w:rPr>
        <w:t xml:space="preserve"> London: Wi-</w:t>
        <w:br/>
        <w:t>ley-Blackwell.</w:t>
      </w:r>
    </w:p>
    <w:p>
      <w:pPr>
        <w:pStyle w:val="Style311"/>
        <w:widowControl w:val="0"/>
        <w:keepNext w:val="0"/>
        <w:keepLines w:val="0"/>
        <w:shd w:val="clear" w:color="auto" w:fill="auto"/>
        <w:bidi w:val="0"/>
        <w:spacing w:before="0" w:after="124"/>
        <w:ind w:left="0" w:right="0" w:firstLine="0"/>
      </w:pPr>
      <w:r>
        <w:rPr>
          <w:lang w:val="en-US" w:eastAsia="en-US" w:bidi="en-US"/>
          <w:w w:val="100"/>
          <w:spacing w:val="0"/>
          <w:color w:val="000000"/>
          <w:position w:val="0"/>
        </w:rPr>
        <w:t>Israel, S. (2012) ‘Age of Context: Really Smart Mo</w:t>
        <w:t>-</w:t>
        <w:br/>
        <w:t xml:space="preserve">bile Devices,’ </w:t>
      </w:r>
      <w:r>
        <w:rPr>
          <w:rStyle w:val="CharStyle313"/>
        </w:rPr>
        <w:t>Forbes,</w:t>
      </w:r>
      <w:r>
        <w:rPr>
          <w:lang w:val="en-US" w:eastAsia="en-US" w:bidi="en-US"/>
          <w:w w:val="100"/>
          <w:spacing w:val="0"/>
          <w:color w:val="000000"/>
          <w:position w:val="0"/>
        </w:rPr>
        <w:t xml:space="preserve"> </w:t>
      </w:r>
      <w:r>
        <w:fldChar w:fldCharType="begin"/>
      </w:r>
      <w:r>
        <w:rPr>
          <w:color w:val="000000"/>
        </w:rPr>
        <w:instrText> HYPERLINK "http://www.forbes.com/sites/" </w:instrText>
      </w:r>
      <w:r>
        <w:fldChar w:fldCharType="separate"/>
      </w:r>
      <w:r>
        <w:rPr>
          <w:rStyle w:val="Hyperlink"/>
          <w:lang w:val="en-US" w:eastAsia="en-US" w:bidi="en-US"/>
          <w:w w:val="100"/>
          <w:spacing w:val="0"/>
          <w:position w:val="0"/>
        </w:rPr>
        <w:t>http://www.forbes.com/sites/</w:t>
      </w:r>
      <w:r>
        <w:fldChar w:fldCharType="end"/>
      </w:r>
      <w:r>
        <w:rPr>
          <w:lang w:val="en-US" w:eastAsia="en-US" w:bidi="en-US"/>
          <w:w w:val="100"/>
          <w:spacing w:val="0"/>
          <w:color w:val="000000"/>
          <w:position w:val="0"/>
        </w:rPr>
        <w:br/>
        <w:t>shelisrael/2012/09/05/age-of-context-really-smart-</w:t>
        <w:br/>
        <w:t>mobile-devices/</w:t>
      </w:r>
    </w:p>
    <w:p>
      <w:pPr>
        <w:pStyle w:val="Style311"/>
        <w:widowControl w:val="0"/>
        <w:keepNext w:val="0"/>
        <w:keepLines w:val="0"/>
        <w:shd w:val="clear" w:color="auto" w:fill="auto"/>
        <w:bidi w:val="0"/>
        <w:spacing w:before="0" w:after="116" w:line="154" w:lineRule="exact"/>
        <w:ind w:left="0" w:right="0" w:firstLine="0"/>
      </w:pPr>
      <w:r>
        <w:rPr>
          <w:lang w:val="de-DE" w:eastAsia="de-DE" w:bidi="de-DE"/>
          <w:w w:val="100"/>
          <w:spacing w:val="0"/>
          <w:color w:val="000000"/>
          <w:position w:val="0"/>
        </w:rPr>
        <w:t xml:space="preserve">Kant, </w:t>
      </w:r>
      <w:r>
        <w:rPr>
          <w:lang w:val="en-US" w:eastAsia="en-US" w:bidi="en-US"/>
          <w:w w:val="100"/>
          <w:spacing w:val="0"/>
          <w:color w:val="000000"/>
          <w:position w:val="0"/>
        </w:rPr>
        <w:t xml:space="preserve">I. (2009) An Answer to the Question: </w:t>
      </w:r>
      <w:r>
        <w:rPr>
          <w:rStyle w:val="CharStyle313"/>
          <w:vertAlign w:val="superscript"/>
        </w:rPr>
        <w:t>l</w:t>
      </w:r>
      <w:r>
        <w:rPr>
          <w:rStyle w:val="CharStyle313"/>
        </w:rPr>
        <w:t>What is</w:t>
        <w:br/>
        <w:t>Enlightenment?’,</w:t>
      </w:r>
      <w:r>
        <w:rPr>
          <w:lang w:val="en-US" w:eastAsia="en-US" w:bidi="en-US"/>
          <w:w w:val="100"/>
          <w:spacing w:val="0"/>
          <w:color w:val="000000"/>
          <w:position w:val="0"/>
        </w:rPr>
        <w:t xml:space="preserve"> trans. H. B. Nisbet, London: Penguin.</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Krauss R. (2005) ‘Postmodernism’s Museum without</w:t>
        <w:br/>
        <w:t xml:space="preserve">Walls,’ in R. Greenberg, et al. (eds) </w:t>
      </w:r>
      <w:r>
        <w:rPr>
          <w:rStyle w:val="CharStyle313"/>
        </w:rPr>
        <w:t>Thinking about</w:t>
        <w:br/>
        <w:t>Exhibitions,</w:t>
      </w:r>
      <w:r>
        <w:rPr>
          <w:lang w:val="en-US" w:eastAsia="en-US" w:bidi="en-US"/>
          <w:w w:val="100"/>
          <w:spacing w:val="0"/>
          <w:color w:val="000000"/>
          <w:position w:val="0"/>
        </w:rPr>
        <w:t xml:space="preserve"> Routledge, pp. 241-245.</w:t>
      </w:r>
    </w:p>
    <w:p>
      <w:pPr>
        <w:pStyle w:val="Style315"/>
        <w:widowControl w:val="0"/>
        <w:keepNext w:val="0"/>
        <w:keepLines w:val="0"/>
        <w:shd w:val="clear" w:color="auto" w:fill="auto"/>
        <w:bidi w:val="0"/>
        <w:spacing w:before="0" w:after="120"/>
        <w:ind w:left="0" w:right="0" w:firstLine="0"/>
      </w:pPr>
      <w:r>
        <w:rPr>
          <w:rStyle w:val="CharStyle317"/>
          <w:i w:val="0"/>
          <w:iCs w:val="0"/>
        </w:rPr>
        <w:t xml:space="preserve">Lovink, G. (2011) </w:t>
      </w:r>
      <w:r>
        <w:rPr>
          <w:lang w:val="en-US" w:eastAsia="en-US" w:bidi="en-US"/>
          <w:w w:val="100"/>
          <w:spacing w:val="0"/>
          <w:color w:val="000000"/>
          <w:position w:val="0"/>
        </w:rPr>
        <w:t>Networks without a Cause: A Critique</w:t>
        <w:br/>
        <w:t>of Social Media,</w:t>
      </w:r>
      <w:r>
        <w:rPr>
          <w:rStyle w:val="CharStyle317"/>
          <w:i w:val="0"/>
          <w:iCs w:val="0"/>
        </w:rPr>
        <w:t xml:space="preserve"> Cambridge: Polity.</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Madrigal, A. (2012) ‘How Google Builds Its Maps</w:t>
        <w:br/>
        <w:t>- and What It Means for the Future of Everything,’</w:t>
        <w:br/>
      </w:r>
      <w:r>
        <w:rPr>
          <w:rStyle w:val="CharStyle313"/>
        </w:rPr>
        <w:t>The Atlantic,</w:t>
      </w:r>
      <w:r>
        <w:rPr>
          <w:lang w:val="en-US" w:eastAsia="en-US" w:bidi="en-US"/>
          <w:w w:val="100"/>
          <w:spacing w:val="0"/>
          <w:color w:val="000000"/>
          <w:position w:val="0"/>
        </w:rPr>
        <w:t xml:space="preserve"> </w:t>
      </w:r>
      <w:r>
        <w:fldChar w:fldCharType="begin"/>
      </w:r>
      <w:r>
        <w:rPr>
          <w:color w:val="000000"/>
        </w:rPr>
        <w:instrText> HYPERLINK "http://www.theatlantic.com/tech-nology/archive/2012/09/ho" </w:instrText>
      </w:r>
      <w:r>
        <w:fldChar w:fldCharType="separate"/>
      </w:r>
      <w:r>
        <w:rPr>
          <w:rStyle w:val="Hyperlink"/>
          <w:lang w:val="en-US" w:eastAsia="en-US" w:bidi="en-US"/>
          <w:w w:val="100"/>
          <w:spacing w:val="0"/>
          <w:position w:val="0"/>
        </w:rPr>
        <w:t>http://www.theatlantic.com/tech-</w:t>
        <w:br/>
        <w:t>nology/archive/2012/09/ho</w:t>
      </w:r>
      <w:r>
        <w:fldChar w:fldCharType="end"/>
      </w:r>
      <w:r>
        <w:rPr>
          <w:lang w:val="en-US" w:eastAsia="en-US" w:bidi="en-US"/>
          <w:w w:val="100"/>
          <w:spacing w:val="0"/>
          <w:color w:val="000000"/>
          <w:position w:val="0"/>
        </w:rPr>
        <w:t xml:space="preserve"> w-google-bui lds-its-</w:t>
        <w:br/>
        <w:t>maps-and-what-it-means-for-the-future-of-every-</w:t>
        <w:br/>
        <w:t>thing/261913/</w:t>
      </w:r>
    </w:p>
    <w:p>
      <w:pPr>
        <w:pStyle w:val="Style311"/>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Malraux, A. (1978) </w:t>
      </w:r>
      <w:r>
        <w:rPr>
          <w:rStyle w:val="CharStyle313"/>
        </w:rPr>
        <w:t>The Voices of Silence: Man and his</w:t>
        <w:br/>
        <w:t>Art,</w:t>
      </w:r>
      <w:r>
        <w:rPr>
          <w:lang w:val="en-US" w:eastAsia="en-US" w:bidi="en-US"/>
          <w:w w:val="100"/>
          <w:spacing w:val="0"/>
          <w:color w:val="000000"/>
          <w:position w:val="0"/>
        </w:rPr>
        <w:t xml:space="preserve"> Princeton University Press.</w:t>
      </w:r>
      <w:r>
        <w:br w:type="page"/>
      </w:r>
    </w:p>
    <w:p>
      <w:pPr>
        <w:pStyle w:val="Style311"/>
        <w:widowControl w:val="0"/>
        <w:keepNext w:val="0"/>
        <w:keepLines w:val="0"/>
        <w:shd w:val="clear" w:color="auto" w:fill="auto"/>
        <w:bidi w:val="0"/>
        <w:spacing w:before="0" w:after="124" w:line="163" w:lineRule="exact"/>
        <w:ind w:left="0" w:right="0" w:firstLine="0"/>
      </w:pPr>
      <w:r>
        <w:rPr>
          <w:lang w:val="en-US" w:eastAsia="en-US" w:bidi="en-US"/>
          <w:w w:val="100"/>
          <w:spacing w:val="0"/>
          <w:color w:val="000000"/>
          <w:position w:val="0"/>
        </w:rPr>
        <w:t>Manovich, L. (2007) ‘Cultural Analytics: Analysis</w:t>
        <w:br/>
        <w:t>and Visualization of Large Cultural Data Sets,’ http://</w:t>
        <w:br/>
      </w:r>
      <w:r>
        <w:fldChar w:fldCharType="begin"/>
      </w:r>
      <w:r>
        <w:rPr>
          <w:color w:val="000000"/>
        </w:rPr>
        <w:instrText> HYPERLINK "http://www.manovich.net/cultural_analytics.pdf" </w:instrText>
      </w:r>
      <w:r>
        <w:fldChar w:fldCharType="separate"/>
      </w:r>
      <w:r>
        <w:rPr>
          <w:rStyle w:val="Hyperlink"/>
          <w:lang w:val="en-US" w:eastAsia="en-US" w:bidi="en-US"/>
          <w:w w:val="100"/>
          <w:spacing w:val="0"/>
          <w:position w:val="0"/>
        </w:rPr>
        <w:t>www.manovich.net/cultural_analytics.pdf</w:t>
      </w:r>
      <w:r>
        <w:fldChar w:fldCharType="end"/>
      </w:r>
    </w:p>
    <w:p>
      <w:pPr>
        <w:pStyle w:val="Style311"/>
        <w:widowControl w:val="0"/>
        <w:keepNext w:val="0"/>
        <w:keepLines w:val="0"/>
        <w:shd w:val="clear" w:color="auto" w:fill="auto"/>
        <w:bidi w:val="0"/>
        <w:spacing w:before="0" w:after="116"/>
        <w:ind w:left="0" w:right="0" w:firstLine="0"/>
      </w:pPr>
      <w:r>
        <w:rPr>
          <w:lang w:val="en-US" w:eastAsia="en-US" w:bidi="en-US"/>
          <w:w w:val="100"/>
          <w:spacing w:val="0"/>
          <w:color w:val="000000"/>
          <w:position w:val="0"/>
        </w:rPr>
        <w:t>Maly, T. (2012) ‘On the Leakiness of Surveillance Cul</w:t>
        <w:t>-</w:t>
        <w:br/>
        <w:t>ture, the Corporate Gaze, and What That Has to Do</w:t>
        <w:br/>
        <w:t xml:space="preserve">With the New Aesthetic,’ </w:t>
      </w:r>
      <w:r>
        <w:rPr>
          <w:rStyle w:val="CharStyle313"/>
        </w:rPr>
        <w:t>Quiet Babylon;</w:t>
      </w:r>
      <w:r>
        <w:rPr>
          <w:lang w:val="en-US" w:eastAsia="en-US" w:bidi="en-US"/>
          <w:w w:val="100"/>
          <w:spacing w:val="0"/>
          <w:color w:val="000000"/>
          <w:position w:val="0"/>
        </w:rPr>
        <w:t xml:space="preserve"> </w:t>
      </w:r>
      <w:r>
        <w:fldChar w:fldCharType="begin"/>
      </w:r>
      <w:r>
        <w:rPr>
          <w:color w:val="000000"/>
        </w:rPr>
        <w:instrText> HYPERLINK "http://quiet-babylon.com/2012/on-the-" </w:instrText>
      </w:r>
      <w:r>
        <w:fldChar w:fldCharType="separate"/>
      </w:r>
      <w:r>
        <w:rPr>
          <w:rStyle w:val="Hyperlink"/>
          <w:lang w:val="en-US" w:eastAsia="en-US" w:bidi="en-US"/>
          <w:w w:val="100"/>
          <w:spacing w:val="0"/>
          <w:position w:val="0"/>
        </w:rPr>
        <w:t>http://quiet-</w:t>
        <w:br/>
        <w:t>babylon.com/2012/on-the-</w:t>
      </w:r>
      <w:r>
        <w:fldChar w:fldCharType="end"/>
      </w:r>
      <w:r>
        <w:rPr>
          <w:lang w:val="en-US" w:eastAsia="en-US" w:bidi="en-US"/>
          <w:w w:val="100"/>
          <w:spacing w:val="0"/>
          <w:color w:val="000000"/>
          <w:position w:val="0"/>
        </w:rPr>
        <w:t xml:space="preserve"> leakiness-of-surveillance-</w:t>
        <w:br/>
        <w:t>culture-the-corporate-gaze-and-what-that-has-to-</w:t>
        <w:br/>
        <w:t>do-with-the-new- aesthetic/</w:t>
      </w:r>
    </w:p>
    <w:p>
      <w:pPr>
        <w:pStyle w:val="Style311"/>
        <w:widowControl w:val="0"/>
        <w:keepNext w:val="0"/>
        <w:keepLines w:val="0"/>
        <w:shd w:val="clear" w:color="auto" w:fill="auto"/>
        <w:bidi w:val="0"/>
        <w:spacing w:before="0" w:after="120" w:line="163" w:lineRule="exact"/>
        <w:ind w:left="0" w:right="0" w:firstLine="0"/>
      </w:pPr>
      <w:r>
        <w:rPr>
          <w:lang w:val="en-US" w:eastAsia="en-US" w:bidi="en-US"/>
          <w:w w:val="100"/>
          <w:spacing w:val="0"/>
          <w:color w:val="000000"/>
          <w:position w:val="0"/>
        </w:rPr>
        <w:t xml:space="preserve">Metahaven (2012) ‘Captives of the Cloud: Part 1,’ </w:t>
      </w:r>
      <w:r>
        <w:rPr>
          <w:rStyle w:val="CharStyle313"/>
        </w:rPr>
        <w:t>e-flux</w:t>
        <w:br/>
      </w:r>
      <w:r>
        <w:rPr>
          <w:lang w:val="en-US" w:eastAsia="en-US" w:bidi="en-US"/>
          <w:w w:val="100"/>
          <w:spacing w:val="0"/>
          <w:color w:val="000000"/>
          <w:position w:val="0"/>
        </w:rPr>
        <w:t xml:space="preserve">38; </w:t>
      </w:r>
      <w:r>
        <w:fldChar w:fldCharType="begin"/>
      </w:r>
      <w:r>
        <w:rPr>
          <w:color w:val="000000"/>
        </w:rPr>
        <w:instrText> HYPERLINK "http://www.e-flux.com/journal/captives-of-the-cloud-part-ii/" </w:instrText>
      </w:r>
      <w:r>
        <w:fldChar w:fldCharType="separate"/>
      </w:r>
      <w:r>
        <w:rPr>
          <w:rStyle w:val="Hyperlink"/>
          <w:lang w:val="en-US" w:eastAsia="en-US" w:bidi="en-US"/>
          <w:w w:val="100"/>
          <w:spacing w:val="0"/>
          <w:position w:val="0"/>
        </w:rPr>
        <w:t>http://www.e-flux.com/journal/captives-of-the-</w:t>
        <w:br/>
        <w:t>cloud-part-ii/</w:t>
      </w:r>
      <w:r>
        <w:fldChar w:fldCharType="end"/>
      </w:r>
    </w:p>
    <w:p>
      <w:pPr>
        <w:pStyle w:val="Style311"/>
        <w:widowControl w:val="0"/>
        <w:keepNext w:val="0"/>
        <w:keepLines w:val="0"/>
        <w:shd w:val="clear" w:color="auto" w:fill="auto"/>
        <w:bidi w:val="0"/>
        <w:spacing w:before="0" w:after="124" w:line="163" w:lineRule="exact"/>
        <w:ind w:left="0" w:right="0" w:firstLine="0"/>
      </w:pPr>
      <w:r>
        <w:rPr>
          <w:lang w:val="en-US" w:eastAsia="en-US" w:bidi="en-US"/>
          <w:w w:val="100"/>
          <w:spacing w:val="0"/>
          <w:color w:val="000000"/>
          <w:position w:val="0"/>
        </w:rPr>
        <w:t xml:space="preserve">Moretti, F. (2007) Graphs, Maps, </w:t>
      </w:r>
      <w:r>
        <w:rPr>
          <w:rStyle w:val="CharStyle313"/>
        </w:rPr>
        <w:t>Trees: Abstract Models</w:t>
        <w:br/>
        <w:t>for a Literary History,</w:t>
      </w:r>
      <w:r>
        <w:rPr>
          <w:lang w:val="en-US" w:eastAsia="en-US" w:bidi="en-US"/>
          <w:w w:val="100"/>
          <w:spacing w:val="0"/>
          <w:color w:val="000000"/>
          <w:position w:val="0"/>
        </w:rPr>
        <w:t xml:space="preserve"> London: Verso.</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Nietzsche, F. (2008) </w:t>
      </w:r>
      <w:r>
        <w:rPr>
          <w:rStyle w:val="CharStyle313"/>
        </w:rPr>
        <w:t>The Genealogy of Morals,</w:t>
      </w:r>
      <w:r>
        <w:rPr>
          <w:lang w:val="en-US" w:eastAsia="en-US" w:bidi="en-US"/>
          <w:w w:val="100"/>
          <w:spacing w:val="0"/>
          <w:color w:val="000000"/>
          <w:position w:val="0"/>
        </w:rPr>
        <w:t xml:space="preserve"> Oxford:</w:t>
        <w:br/>
        <w:t>Oxford Paperbooks.</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Oliver, J., Savi i call, G., and Vasiliev, D. (2011) </w:t>
      </w:r>
      <w:r>
        <w:rPr>
          <w:rStyle w:val="CharStyle313"/>
        </w:rPr>
        <w:t>The</w:t>
        <w:br/>
        <w:t>Critical Engineering Manifesto,</w:t>
      </w:r>
      <w:r>
        <w:rPr>
          <w:lang w:val="en-US" w:eastAsia="en-US" w:bidi="en-US"/>
          <w:w w:val="100"/>
          <w:spacing w:val="0"/>
          <w:color w:val="000000"/>
          <w:position w:val="0"/>
        </w:rPr>
        <w:t xml:space="preserve"> </w:t>
      </w:r>
      <w:r>
        <w:fldChar w:fldCharType="begin"/>
      </w:r>
      <w:r>
        <w:rPr>
          <w:color w:val="000000"/>
        </w:rPr>
        <w:instrText> HYPERLINK "http://criticalengineer-ing.org" </w:instrText>
      </w:r>
      <w:r>
        <w:fldChar w:fldCharType="separate"/>
      </w:r>
      <w:r>
        <w:rPr>
          <w:rStyle w:val="Hyperlink"/>
          <w:lang w:val="en-US" w:eastAsia="en-US" w:bidi="en-US"/>
          <w:w w:val="100"/>
          <w:spacing w:val="0"/>
          <w:position w:val="0"/>
        </w:rPr>
        <w:t>http://criticalengineer-</w:t>
        <w:br/>
        <w:t>ing.org</w:t>
      </w:r>
      <w:r>
        <w:fldChar w:fldCharType="end"/>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Pearson, M. (2012) ‘Embrace the New Aesthetic to</w:t>
        <w:br/>
        <w:t xml:space="preserve">Build Your Brand,’ </w:t>
      </w:r>
      <w:r>
        <w:rPr>
          <w:rStyle w:val="CharStyle313"/>
        </w:rPr>
        <w:t>Globe and Mail,</w:t>
      </w:r>
      <w:r>
        <w:rPr>
          <w:lang w:val="en-US" w:eastAsia="en-US" w:bidi="en-US"/>
          <w:w w:val="100"/>
          <w:spacing w:val="0"/>
          <w:color w:val="000000"/>
          <w:position w:val="0"/>
        </w:rPr>
        <w:t xml:space="preserve"> </w:t>
      </w:r>
      <w:r>
        <w:fldChar w:fldCharType="begin"/>
      </w:r>
      <w:r>
        <w:rPr>
          <w:color w:val="000000"/>
        </w:rPr>
        <w:instrText> HYPERLINK "http://www.theglo-beandmail.com/report-on-business/small-business/" </w:instrText>
      </w:r>
      <w:r>
        <w:fldChar w:fldCharType="separate"/>
      </w:r>
      <w:r>
        <w:rPr>
          <w:rStyle w:val="Hyperlink"/>
          <w:lang w:val="en-US" w:eastAsia="en-US" w:bidi="en-US"/>
          <w:w w:val="100"/>
          <w:spacing w:val="0"/>
          <w:position w:val="0"/>
        </w:rPr>
        <w:t>http://www.theglo-</w:t>
        <w:br/>
        <w:t>beandmail.com/report-on-business/small-business/</w:t>
      </w:r>
      <w:r>
        <w:fldChar w:fldCharType="end"/>
      </w:r>
      <w:r>
        <w:rPr>
          <w:lang w:val="en-US" w:eastAsia="en-US" w:bidi="en-US"/>
          <w:w w:val="100"/>
          <w:spacing w:val="0"/>
          <w:color w:val="000000"/>
          <w:position w:val="0"/>
        </w:rPr>
        <w:br/>
        <w:t>sb-marketing/advertising/embrace-the-new-aesthet-</w:t>
        <w:br/>
        <w:t>ic-to-build-your-brand/article4809848/</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‘Picture of the Day: When a Plane Flies Through a</w:t>
        <w:br/>
        <w:t xml:space="preserve">Google Maps Satellite Image,’ </w:t>
      </w:r>
      <w:r>
        <w:rPr>
          <w:rStyle w:val="CharStyle313"/>
        </w:rPr>
        <w:t>The Atlantic</w:t>
      </w:r>
      <w:r>
        <w:rPr>
          <w:lang w:val="en-US" w:eastAsia="en-US" w:bidi="en-US"/>
          <w:w w:val="100"/>
          <w:spacing w:val="0"/>
          <w:color w:val="000000"/>
          <w:position w:val="0"/>
        </w:rPr>
        <w:t xml:space="preserve"> (2010),</w:t>
        <w:br/>
      </w:r>
      <w:r>
        <w:fldChar w:fldCharType="begin"/>
      </w:r>
      <w:r>
        <w:rPr>
          <w:color w:val="000000"/>
        </w:rPr>
        <w:instrText> HYPERLINK "http://www.theatlantic.com/technology/ar-chive/2010/12/picture-of-the-day-when-a-plane-flies-through-a-google-maps-satellite-image/67701/" </w:instrText>
      </w:r>
      <w:r>
        <w:fldChar w:fldCharType="separate"/>
      </w:r>
      <w:r>
        <w:rPr>
          <w:rStyle w:val="Hyperlink"/>
          <w:lang w:val="en-US" w:eastAsia="en-US" w:bidi="en-US"/>
          <w:w w:val="100"/>
          <w:spacing w:val="0"/>
          <w:position w:val="0"/>
        </w:rPr>
        <w:t>http://www.theatlantic.com/technology/ar-</w:t>
        <w:br/>
        <w:t>chive/2010/12/picture-of-the-day-when-a-plane-</w:t>
        <w:br/>
        <w:t>flies-through-a-google-maps-satellite-image/67701/</w:t>
      </w:r>
      <w:r>
        <w:fldChar w:fldCharType="end"/>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Prince, P. D. (1988) ‘The Aesthetics of Exhibition: A</w:t>
        <w:br/>
        <w:t>Discussion of Recent American Computer Art Shows,’</w:t>
        <w:br/>
      </w:r>
      <w:r>
        <w:rPr>
          <w:rStyle w:val="CharStyle313"/>
        </w:rPr>
        <w:t>Leonardo</w:t>
      </w:r>
      <w:r>
        <w:rPr>
          <w:lang w:val="en-US" w:eastAsia="en-US" w:bidi="en-US"/>
          <w:w w:val="100"/>
          <w:spacing w:val="0"/>
          <w:color w:val="000000"/>
          <w:position w:val="0"/>
        </w:rPr>
        <w:t xml:space="preserve"> 1: 81-88.</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Ranciere, J. (2006) </w:t>
      </w:r>
      <w:r>
        <w:rPr>
          <w:rStyle w:val="CharStyle313"/>
        </w:rPr>
        <w:t>The Politics of Aesthetics,</w:t>
      </w:r>
      <w:r>
        <w:rPr>
          <w:lang w:val="en-US" w:eastAsia="en-US" w:bidi="en-US"/>
          <w:w w:val="100"/>
          <w:spacing w:val="0"/>
          <w:color w:val="000000"/>
          <w:position w:val="0"/>
        </w:rPr>
        <w:t xml:space="preserve"> trans. Ga</w:t>
        <w:t>-</w:t>
        <w:br/>
        <w:t>briel Rockhill, London: Continuum.</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Reynolds, S. (2012) ‘You Are Not a Switch: Recre</w:t>
        <w:t>-</w:t>
        <w:br/>
        <w:t xml:space="preserve">ativity and the Modern Dismissal of Genius,’ </w:t>
      </w:r>
      <w:r>
        <w:rPr>
          <w:rStyle w:val="CharStyle313"/>
        </w:rPr>
        <w:t>Slate,</w:t>
        <w:br/>
      </w:r>
      <w:r>
        <w:fldChar w:fldCharType="begin"/>
      </w:r>
      <w:r>
        <w:rPr>
          <w:color w:val="000000"/>
        </w:rPr>
        <w:instrText> HYPERLINK "http://www.slate.com/articles/arts/books/2012/10/" </w:instrText>
      </w:r>
      <w:r>
        <w:fldChar w:fldCharType="separate"/>
      </w:r>
      <w:r>
        <w:rPr>
          <w:rStyle w:val="Hyperlink"/>
          <w:lang w:val="en-US" w:eastAsia="en-US" w:bidi="en-US"/>
          <w:w w:val="100"/>
          <w:spacing w:val="0"/>
          <w:position w:val="0"/>
        </w:rPr>
        <w:t>http://www.slate.com/articles/arts/books/2012/10/</w:t>
      </w:r>
      <w:r>
        <w:fldChar w:fldCharType="end"/>
      </w:r>
      <w:r>
        <w:rPr>
          <w:lang w:val="en-US" w:eastAsia="en-US" w:bidi="en-US"/>
          <w:w w:val="100"/>
          <w:spacing w:val="0"/>
          <w:color w:val="000000"/>
          <w:position w:val="0"/>
        </w:rPr>
        <w:br/>
        <w:t>against_recreativity_critics_and_artists_are_obsessed_</w:t>
        <w:br/>
        <w:t>with_remix_culture_.html</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Richmond, S. (2012) ‘Eric Schmidt: Google gets Close</w:t>
        <w:br/>
        <w:t xml:space="preserve">to “the Creepy Line,”’ </w:t>
      </w:r>
      <w:r>
        <w:rPr>
          <w:rStyle w:val="CharStyle313"/>
        </w:rPr>
        <w:t>The Telegraph,</w:t>
      </w:r>
      <w:r>
        <w:rPr>
          <w:lang w:val="en-US" w:eastAsia="en-US" w:bidi="en-US"/>
          <w:w w:val="100"/>
          <w:spacing w:val="0"/>
          <w:color w:val="000000"/>
          <w:position w:val="0"/>
        </w:rPr>
        <w:t xml:space="preserve"> </w:t>
      </w:r>
      <w:r>
        <w:fldChar w:fldCharType="begin"/>
      </w:r>
      <w:r>
        <w:rPr>
          <w:color w:val="000000"/>
        </w:rPr>
        <w:instrText> HYPERLINK "http://blogs.tele-graph.co.uk/technology/shanerichmond/100005766/" </w:instrText>
      </w:r>
      <w:r>
        <w:fldChar w:fldCharType="separate"/>
      </w:r>
      <w:r>
        <w:rPr>
          <w:rStyle w:val="Hyperlink"/>
          <w:lang w:val="en-US" w:eastAsia="en-US" w:bidi="en-US"/>
          <w:w w:val="100"/>
          <w:spacing w:val="0"/>
          <w:position w:val="0"/>
        </w:rPr>
        <w:t>http://blogs.tele-</w:t>
        <w:br/>
        <w:t>graph.co.uk/technology/shanerichmond/100005766/</w:t>
      </w:r>
      <w:r>
        <w:fldChar w:fldCharType="end"/>
      </w:r>
      <w:r>
        <w:rPr>
          <w:lang w:val="en-US" w:eastAsia="en-US" w:bidi="en-US"/>
          <w:w w:val="100"/>
          <w:spacing w:val="0"/>
          <w:color w:val="000000"/>
          <w:position w:val="0"/>
        </w:rPr>
        <w:br/>
        <w:t>eric- schmidt-getting-close-to-the-creepy-line/</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The Royal Society (2012) ‘Human Enhancement and</w:t>
        <w:br/>
        <w:t xml:space="preserve">the Future of Work,’ </w:t>
      </w:r>
      <w:r>
        <w:fldChar w:fldCharType="begin"/>
      </w:r>
      <w:r>
        <w:rPr>
          <w:color w:val="000000"/>
        </w:rPr>
        <w:instrText> HYPERLINK "http://royalsociety.org/policy/" </w:instrText>
      </w:r>
      <w:r>
        <w:fldChar w:fldCharType="separate"/>
      </w:r>
      <w:r>
        <w:rPr>
          <w:rStyle w:val="Hyperlink"/>
          <w:lang w:val="en-US" w:eastAsia="en-US" w:bidi="en-US"/>
          <w:w w:val="100"/>
          <w:spacing w:val="0"/>
          <w:position w:val="0"/>
        </w:rPr>
        <w:t>http://royalsociety.org/policy/</w:t>
      </w:r>
      <w:r>
        <w:fldChar w:fldCharType="end"/>
      </w:r>
      <w:r>
        <w:rPr>
          <w:lang w:val="en-US" w:eastAsia="en-US" w:bidi="en-US"/>
          <w:w w:val="100"/>
          <w:spacing w:val="0"/>
          <w:color w:val="000000"/>
          <w:position w:val="0"/>
        </w:rPr>
        <w:br/>
        <w:t>projects/human-enhancement/</w:t>
      </w:r>
    </w:p>
    <w:p>
      <w:pPr>
        <w:pStyle w:val="Style311"/>
        <w:widowControl w:val="0"/>
        <w:keepNext w:val="0"/>
        <w:keepLines w:val="0"/>
        <w:shd w:val="clear" w:color="auto" w:fill="auto"/>
        <w:bidi w:val="0"/>
        <w:spacing w:before="0" w:after="87"/>
        <w:ind w:left="0" w:right="0" w:firstLine="0"/>
      </w:pPr>
      <w:r>
        <w:rPr>
          <w:lang w:val="en-US" w:eastAsia="en-US" w:bidi="en-US"/>
          <w:w w:val="100"/>
          <w:spacing w:val="0"/>
          <w:color w:val="000000"/>
          <w:position w:val="0"/>
        </w:rPr>
        <w:t xml:space="preserve">Stiegler, B. (2009) </w:t>
      </w:r>
      <w:r>
        <w:rPr>
          <w:rStyle w:val="CharStyle313"/>
        </w:rPr>
        <w:t>For a New Critique of Political Econo</w:t>
        <w:t>-</w:t>
        <w:br/>
        <w:t>my,</w:t>
      </w:r>
      <w:r>
        <w:rPr>
          <w:lang w:val="en-US" w:eastAsia="en-US" w:bidi="en-US"/>
          <w:w w:val="100"/>
          <w:spacing w:val="0"/>
          <w:color w:val="000000"/>
          <w:position w:val="0"/>
        </w:rPr>
        <w:t xml:space="preserve"> trans. Daniel Ross, Cambridge: Polity.</w:t>
      </w:r>
    </w:p>
    <w:p>
      <w:pPr>
        <w:pStyle w:val="Style315"/>
        <w:tabs>
          <w:tab w:leader="underscore" w:pos="384" w:val="left"/>
        </w:tabs>
        <w:widowControl w:val="0"/>
        <w:keepNext w:val="0"/>
        <w:keepLines w:val="0"/>
        <w:shd w:val="clear" w:color="auto" w:fill="auto"/>
        <w:bidi w:val="0"/>
        <w:spacing w:before="0" w:after="0" w:line="200" w:lineRule="exact"/>
        <w:ind w:left="0" w:right="0" w:firstLine="0"/>
      </w:pPr>
      <w:r>
        <w:rPr>
          <w:rStyle w:val="CharStyle317"/>
          <w:i w:val="0"/>
          <w:iCs w:val="0"/>
        </w:rPr>
        <w:tab/>
        <w:t xml:space="preserve">. (2010) </w:t>
      </w:r>
      <w:r>
        <w:rPr>
          <w:lang w:val="en-US" w:eastAsia="en-US" w:bidi="en-US"/>
          <w:w w:val="100"/>
          <w:spacing w:val="0"/>
          <w:color w:val="000000"/>
          <w:position w:val="0"/>
        </w:rPr>
        <w:t>Taking Care of Youth and the Generations,</w:t>
      </w:r>
    </w:p>
    <w:p>
      <w:pPr>
        <w:pStyle w:val="Style311"/>
        <w:widowControl w:val="0"/>
        <w:keepNext w:val="0"/>
        <w:keepLines w:val="0"/>
        <w:shd w:val="clear" w:color="auto" w:fill="auto"/>
        <w:bidi w:val="0"/>
        <w:spacing w:before="0" w:after="0" w:line="200" w:lineRule="exact"/>
        <w:ind w:left="0" w:right="0" w:firstLine="0"/>
      </w:pPr>
      <w:r>
        <w:rPr>
          <w:lang w:val="en-US" w:eastAsia="en-US" w:bidi="en-US"/>
          <w:w w:val="100"/>
          <w:spacing w:val="0"/>
          <w:color w:val="000000"/>
          <w:position w:val="0"/>
        </w:rPr>
        <w:t>trans. Stephen Barker, Stanford University Press.</w:t>
      </w:r>
    </w:p>
    <w:p>
      <w:pPr>
        <w:pStyle w:val="Style311"/>
        <w:widowControl w:val="0"/>
        <w:keepNext w:val="0"/>
        <w:keepLines w:val="0"/>
        <w:shd w:val="clear" w:color="auto" w:fill="auto"/>
        <w:bidi w:val="0"/>
        <w:spacing w:before="0" w:after="120" w:line="163" w:lineRule="exact"/>
        <w:ind w:left="0" w:right="0" w:firstLine="0"/>
      </w:pPr>
      <w:r>
        <w:br w:type="column"/>
      </w:r>
      <w:r>
        <w:rPr>
          <w:lang w:val="en-US" w:eastAsia="en-US" w:bidi="en-US"/>
          <w:w w:val="100"/>
          <w:spacing w:val="0"/>
          <w:color w:val="000000"/>
          <w:position w:val="0"/>
        </w:rPr>
        <w:t>Sterling, B. (2012) ‘An Essay on the New Aesthetic,’</w:t>
        <w:br/>
      </w:r>
      <w:r>
        <w:rPr>
          <w:rStyle w:val="CharStyle313"/>
        </w:rPr>
        <w:t>Wired,</w:t>
      </w:r>
      <w:r>
        <w:rPr>
          <w:lang w:val="en-US" w:eastAsia="en-US" w:bidi="en-US"/>
          <w:w w:val="100"/>
          <w:spacing w:val="0"/>
          <w:color w:val="000000"/>
          <w:position w:val="0"/>
        </w:rPr>
        <w:t xml:space="preserve"> </w:t>
      </w:r>
      <w:r>
        <w:fldChar w:fldCharType="begin"/>
      </w:r>
      <w:r>
        <w:rPr>
          <w:color w:val="000000"/>
        </w:rPr>
        <w:instrText> HYPERLINK "http://www.wired" </w:instrText>
      </w:r>
      <w:r>
        <w:fldChar w:fldCharType="separate"/>
      </w:r>
      <w:r>
        <w:rPr>
          <w:rStyle w:val="Hyperlink"/>
          <w:lang w:val="en-US" w:eastAsia="en-US" w:bidi="en-US"/>
          <w:w w:val="100"/>
          <w:spacing w:val="0"/>
          <w:position w:val="0"/>
        </w:rPr>
        <w:t>http://www.wired</w:t>
      </w:r>
      <w:r>
        <w:fldChar w:fldCharType="end"/>
      </w:r>
      <w:r>
        <w:rPr>
          <w:lang w:val="en-US" w:eastAsia="en-US" w:bidi="en-US"/>
          <w:w w:val="100"/>
          <w:spacing w:val="0"/>
          <w:color w:val="000000"/>
          <w:position w:val="0"/>
        </w:rPr>
        <w:t>, com/bey ond_the_be-</w:t>
        <w:br/>
        <w:t>yond/2012/04/an-essay-on-the-new- aesthetic/</w:t>
      </w:r>
    </w:p>
    <w:p>
      <w:pPr>
        <w:pStyle w:val="Style311"/>
        <w:widowControl w:val="0"/>
        <w:keepNext w:val="0"/>
        <w:keepLines w:val="0"/>
        <w:shd w:val="clear" w:color="auto" w:fill="auto"/>
        <w:bidi w:val="0"/>
        <w:spacing w:before="0" w:after="124" w:line="163" w:lineRule="exact"/>
        <w:ind w:left="0" w:right="0" w:firstLine="0"/>
      </w:pPr>
      <w:r>
        <w:rPr>
          <w:lang w:val="en-US" w:eastAsia="en-US" w:bidi="en-US"/>
          <w:w w:val="100"/>
          <w:spacing w:val="0"/>
          <w:color w:val="000000"/>
          <w:position w:val="0"/>
        </w:rPr>
        <w:t>SXSW (2012) ‘The New Aesthetic: Seeing Like Digi</w:t>
        <w:t>-</w:t>
        <w:br/>
        <w:t xml:space="preserve">tal Devices,’ SXSH'', </w:t>
      </w:r>
      <w:r>
        <w:fldChar w:fldCharType="begin"/>
      </w:r>
      <w:r>
        <w:rPr>
          <w:color w:val="000000"/>
        </w:rPr>
        <w:instrText> HYPERLINK "http://schedule.sxsw.com/2012/" </w:instrText>
      </w:r>
      <w:r>
        <w:fldChar w:fldCharType="separate"/>
      </w:r>
      <w:r>
        <w:rPr>
          <w:rStyle w:val="Hyperlink"/>
          <w:lang w:val="en-US" w:eastAsia="en-US" w:bidi="en-US"/>
          <w:w w:val="100"/>
          <w:spacing w:val="0"/>
          <w:position w:val="0"/>
        </w:rPr>
        <w:t>http://schedule.sxsw.com/2012/</w:t>
      </w:r>
      <w:r>
        <w:fldChar w:fldCharType="end"/>
      </w:r>
      <w:r>
        <w:rPr>
          <w:lang w:val="en-US" w:eastAsia="en-US" w:bidi="en-US"/>
          <w:w w:val="100"/>
          <w:spacing w:val="0"/>
          <w:color w:val="000000"/>
          <w:position w:val="0"/>
        </w:rPr>
        <w:br/>
        <w:t>events/event_IAP11102</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Sypher, W. (1985) ‘Aesthetic of Doom: Malraux,’ </w:t>
      </w:r>
      <w:r>
        <w:rPr>
          <w:rStyle w:val="CharStyle313"/>
        </w:rPr>
        <w:t>Sal</w:t>
        <w:t>-</w:t>
        <w:br/>
        <w:t>magundi 68/69:</w:t>
      </w:r>
      <w:r>
        <w:rPr>
          <w:lang w:val="en-US" w:eastAsia="en-US" w:bidi="en-US"/>
          <w:w w:val="100"/>
          <w:spacing w:val="0"/>
          <w:color w:val="000000"/>
          <w:position w:val="0"/>
        </w:rPr>
        <w:t xml:space="preserve"> 146-165.</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Thrift, N. (2006) ‘Re-inventing Invention: New Ten</w:t>
        <w:t>-</w:t>
        <w:br/>
        <w:t xml:space="preserve">dencies in Capitalist Commodification,’ </w:t>
      </w:r>
      <w:r>
        <w:rPr>
          <w:rStyle w:val="CharStyle313"/>
        </w:rPr>
        <w:t>Economy and</w:t>
        <w:br/>
        <w:t>Society</w:t>
      </w:r>
      <w:r>
        <w:rPr>
          <w:lang w:val="en-US" w:eastAsia="en-US" w:bidi="en-US"/>
          <w:w w:val="100"/>
          <w:spacing w:val="0"/>
          <w:color w:val="000000"/>
          <w:position w:val="0"/>
        </w:rPr>
        <w:t xml:space="preserve"> 35.2: 279-306.</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Twitter (2012) ‘Bolstering Our Infrastructure,’ </w:t>
      </w:r>
      <w:r>
        <w:rPr>
          <w:rStyle w:val="CharStyle313"/>
        </w:rPr>
        <w:t>Twitter</w:t>
        <w:br/>
        <w:t>Blog,</w:t>
      </w:r>
      <w:r>
        <w:rPr>
          <w:lang w:val="en-US" w:eastAsia="en-US" w:bidi="en-US"/>
          <w:w w:val="100"/>
          <w:spacing w:val="0"/>
          <w:color w:val="000000"/>
          <w:position w:val="0"/>
        </w:rPr>
        <w:t xml:space="preserve"> </w:t>
      </w:r>
      <w:r>
        <w:fldChar w:fldCharType="begin"/>
      </w:r>
      <w:r>
        <w:rPr>
          <w:color w:val="000000"/>
        </w:rPr>
        <w:instrText> HYPERLINK "http://engineering.twitter.com/2012/ll/bolster-ing-our-infrastructure.html" </w:instrText>
      </w:r>
      <w:r>
        <w:fldChar w:fldCharType="separate"/>
      </w:r>
      <w:r>
        <w:rPr>
          <w:rStyle w:val="Hyperlink"/>
          <w:lang w:val="en-US" w:eastAsia="en-US" w:bidi="en-US"/>
          <w:w w:val="100"/>
          <w:spacing w:val="0"/>
          <w:position w:val="0"/>
        </w:rPr>
        <w:t>http://engineering.twitter.com/2012/ll/bolster-</w:t>
        <w:br/>
        <w:t>ing-our-infrastructure.html</w:t>
      </w:r>
      <w:r>
        <w:fldChar w:fldCharType="end"/>
      </w:r>
    </w:p>
    <w:p>
      <w:pPr>
        <w:pStyle w:val="Style311"/>
        <w:widowControl w:val="0"/>
        <w:keepNext w:val="0"/>
        <w:keepLines w:val="0"/>
        <w:shd w:val="clear" w:color="auto" w:fill="auto"/>
        <w:bidi w:val="0"/>
        <w:spacing w:before="0" w:after="116"/>
        <w:ind w:left="0" w:right="0" w:firstLine="0"/>
      </w:pPr>
      <w:r>
        <w:rPr>
          <w:lang w:val="en-US" w:eastAsia="en-US" w:bidi="en-US"/>
          <w:w w:val="100"/>
          <w:spacing w:val="0"/>
          <w:color w:val="000000"/>
          <w:position w:val="0"/>
        </w:rPr>
        <w:t xml:space="preserve">Valla, C. (2012) ‘The Universal Texture,’ </w:t>
      </w:r>
      <w:r>
        <w:rPr>
          <w:rStyle w:val="CharStyle313"/>
        </w:rPr>
        <w:t>Rhizome,</w:t>
        <w:br/>
      </w:r>
      <w:r>
        <w:fldChar w:fldCharType="begin"/>
      </w:r>
      <w:r>
        <w:rPr>
          <w:color w:val="000000"/>
        </w:rPr>
        <w:instrText> HYPERLINK "http://rhizome.org/editorial/2012/jul/31/universal-texture/" </w:instrText>
      </w:r>
      <w:r>
        <w:fldChar w:fldCharType="separate"/>
      </w:r>
      <w:r>
        <w:rPr>
          <w:rStyle w:val="Hyperlink"/>
          <w:lang w:val="en-US" w:eastAsia="en-US" w:bidi="en-US"/>
          <w:w w:val="100"/>
          <w:spacing w:val="0"/>
          <w:position w:val="0"/>
        </w:rPr>
        <w:t>http://rhizome.org/editorial/2012/jul/31/universal-</w:t>
        <w:br/>
        <w:t>texture/</w:t>
      </w:r>
      <w:r>
        <w:fldChar w:fldCharType="end"/>
      </w:r>
    </w:p>
    <w:p>
      <w:pPr>
        <w:pStyle w:val="Style311"/>
        <w:widowControl w:val="0"/>
        <w:keepNext w:val="0"/>
        <w:keepLines w:val="0"/>
        <w:shd w:val="clear" w:color="auto" w:fill="auto"/>
        <w:bidi w:val="0"/>
        <w:spacing w:before="0" w:after="124" w:line="163" w:lineRule="exact"/>
        <w:ind w:left="0" w:right="0" w:firstLine="0"/>
      </w:pPr>
      <w:r>
        <w:rPr>
          <w:lang w:val="en-US" w:eastAsia="en-US" w:bidi="en-US"/>
          <w:w w:val="100"/>
          <w:spacing w:val="0"/>
          <w:color w:val="000000"/>
          <w:position w:val="0"/>
        </w:rPr>
        <w:t>Wikipedia (2012) ‘Stream (Computing),’ http://</w:t>
        <w:br/>
        <w:t>en.wikipedia.org/wiki/Stream_(computing)</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Williams, R. (1977) </w:t>
      </w:r>
      <w:r>
        <w:rPr>
          <w:rStyle w:val="CharStyle313"/>
        </w:rPr>
        <w:t>Marxism and Literature,</w:t>
      </w:r>
      <w:r>
        <w:rPr>
          <w:lang w:val="en-US" w:eastAsia="en-US" w:bidi="en-US"/>
          <w:w w:val="100"/>
          <w:spacing w:val="0"/>
          <w:color w:val="000000"/>
          <w:position w:val="0"/>
        </w:rPr>
        <w:t xml:space="preserve"> New York:</w:t>
        <w:br/>
        <w:t>Oxford University Press, 1977.</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 xml:space="preserve">Wilson, K. (2012), ‘SEPTEMBER 5, 2012,’ </w:t>
      </w:r>
      <w:r>
        <w:rPr>
          <w:rStyle w:val="CharStyle313"/>
        </w:rPr>
        <w:t>The Art of</w:t>
        <w:br/>
        <w:t>Google Books,</w:t>
      </w:r>
      <w:r>
        <w:rPr>
          <w:lang w:val="en-US" w:eastAsia="en-US" w:bidi="en-US"/>
          <w:w w:val="100"/>
          <w:spacing w:val="0"/>
          <w:color w:val="000000"/>
          <w:position w:val="0"/>
        </w:rPr>
        <w:t xml:space="preserve"> </w:t>
      </w:r>
      <w:r>
        <w:fldChar w:fldCharType="begin"/>
      </w:r>
      <w:r>
        <w:rPr>
          <w:color w:val="000000"/>
        </w:rPr>
        <w:instrText> HYPERLINK "http://theartofgooglebooks.tumblr.com/" </w:instrText>
      </w:r>
      <w:r>
        <w:fldChar w:fldCharType="separate"/>
      </w:r>
      <w:r>
        <w:rPr>
          <w:rStyle w:val="Hyperlink"/>
          <w:lang w:val="en-US" w:eastAsia="en-US" w:bidi="en-US"/>
          <w:w w:val="100"/>
          <w:spacing w:val="0"/>
          <w:position w:val="0"/>
        </w:rPr>
        <w:t>http://theartofgooglebooks.tumblr.com/</w:t>
      </w:r>
      <w:r>
        <w:fldChar w:fldCharType="end"/>
      </w:r>
      <w:r>
        <w:rPr>
          <w:lang w:val="en-US" w:eastAsia="en-US" w:bidi="en-US"/>
          <w:w w:val="100"/>
          <w:spacing w:val="0"/>
          <w:color w:val="000000"/>
          <w:position w:val="0"/>
        </w:rPr>
        <w:br/>
        <w:t>post/30932401181/selectively-indexed-from-galeeren-</w:t>
        <w:br/>
        <w:t>in-engelland</w:t>
      </w:r>
    </w:p>
    <w:p>
      <w:pPr>
        <w:pStyle w:val="Style311"/>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Zax, D. (2011) ‘You Can’t Keep Your Secrets From</w:t>
        <w:br/>
        <w:t xml:space="preserve">Twitter,’ </w:t>
      </w:r>
      <w:r>
        <w:rPr>
          <w:rStyle w:val="CharStyle313"/>
        </w:rPr>
        <w:t>Fast Company,</w:t>
      </w:r>
      <w:r>
        <w:rPr>
          <w:lang w:val="en-US" w:eastAsia="en-US" w:bidi="en-US"/>
          <w:w w:val="100"/>
          <w:spacing w:val="0"/>
          <w:color w:val="000000"/>
          <w:position w:val="0"/>
        </w:rPr>
        <w:t xml:space="preserve"> </w:t>
      </w:r>
      <w:r>
        <w:fldChar w:fldCharType="begin"/>
      </w:r>
      <w:r>
        <w:rPr>
          <w:color w:val="000000"/>
        </w:rPr>
        <w:instrText> HYPERLINK "http://www.fastcompany" </w:instrText>
      </w:r>
      <w:r>
        <w:fldChar w:fldCharType="separate"/>
      </w:r>
      <w:r>
        <w:rPr>
          <w:rStyle w:val="Hyperlink"/>
          <w:lang w:val="en-US" w:eastAsia="en-US" w:bidi="en-US"/>
          <w:w w:val="100"/>
          <w:spacing w:val="0"/>
          <w:position w:val="0"/>
        </w:rPr>
        <w:t>http://www.fastcompany</w:t>
      </w:r>
      <w:r>
        <w:fldChar w:fldCharType="end"/>
      </w:r>
      <w:r>
        <w:rPr>
          <w:lang w:val="en-US" w:eastAsia="en-US" w:bidi="en-US"/>
          <w:w w:val="100"/>
          <w:spacing w:val="0"/>
          <w:color w:val="000000"/>
          <w:position w:val="0"/>
        </w:rPr>
        <w:t>.</w:t>
        <w:br/>
        <w:t>com/1769217/there-are-no-secrets-from-twitter</w:t>
      </w:r>
    </w:p>
    <w:p>
      <w:pPr>
        <w:pStyle w:val="Style315"/>
        <w:widowControl w:val="0"/>
        <w:keepNext w:val="0"/>
        <w:keepLines w:val="0"/>
        <w:shd w:val="clear" w:color="auto" w:fill="auto"/>
        <w:bidi w:val="0"/>
        <w:spacing w:before="0" w:after="0"/>
        <w:ind w:left="0" w:right="0" w:firstLine="0"/>
        <w:sectPr>
          <w:headerReference w:type="even" r:id="rId351"/>
          <w:headerReference w:type="default" r:id="rId352"/>
          <w:footerReference w:type="even" r:id="rId353"/>
          <w:footerReference w:type="default" r:id="rId354"/>
          <w:headerReference w:type="first" r:id="rId355"/>
          <w:footerReference w:type="first" r:id="rId356"/>
          <w:titlePg/>
          <w:pgSz w:w="10749" w:h="13511"/>
          <w:pgMar w:top="1498" w:left="1662" w:right="1662" w:bottom="1528" w:header="0" w:footer="3" w:gutter="948"/>
          <w:rtlGutter/>
          <w:cols w:num="2" w:space="150"/>
          <w:noEndnote/>
          <w:docGrid w:linePitch="360"/>
        </w:sectPr>
      </w:pPr>
      <w:r>
        <w:rPr>
          <w:rStyle w:val="CharStyle317"/>
          <w:i w:val="0"/>
          <w:iCs w:val="0"/>
        </w:rPr>
        <w:t xml:space="preserve">Zielinski, S. Deep </w:t>
      </w:r>
      <w:r>
        <w:rPr>
          <w:lang w:val="en-US" w:eastAsia="en-US" w:bidi="en-US"/>
          <w:w w:val="100"/>
          <w:spacing w:val="0"/>
          <w:color w:val="000000"/>
          <w:position w:val="0"/>
        </w:rPr>
        <w:t>Time of the Media: Toward an Archaeol-</w:t>
        <w:br/>
        <w:t>ogy of Hearing and Seeing by Technical Means,</w:t>
      </w:r>
      <w:r>
        <w:rPr>
          <w:rStyle w:val="CharStyle317"/>
          <w:i w:val="0"/>
          <w:iCs w:val="0"/>
        </w:rPr>
        <w:t xml:space="preserve"> trans. Gloria</w:t>
        <w:br/>
        <w:t>Custance, Cambridge: MIT Press, 2006.</w:t>
      </w:r>
    </w:p>
    <w:p>
      <w:pPr>
        <w:widowControl w:val="0"/>
        <w:spacing w:line="240" w:lineRule="exact"/>
        <w:rPr>
          <w:sz w:val="19"/>
          <w:szCs w:val="19"/>
        </w:rPr>
      </w:pPr>
    </w:p>
    <w:p>
      <w:pPr>
        <w:widowControl w:val="0"/>
        <w:spacing w:before="8" w:after="8" w:line="240" w:lineRule="exact"/>
        <w:rPr>
          <w:sz w:val="19"/>
          <w:szCs w:val="19"/>
        </w:rPr>
      </w:pPr>
    </w:p>
    <w:p>
      <w:pPr>
        <w:widowControl w:val="0"/>
        <w:rPr>
          <w:sz w:val="2"/>
          <w:szCs w:val="2"/>
        </w:rPr>
        <w:sectPr>
          <w:pgSz w:w="10749" w:h="13511"/>
          <w:pgMar w:top="1222" w:left="0" w:right="0" w:bottom="1092" w:header="0" w:footer="3" w:gutter="0"/>
          <w:rtlGutter w:val="0"/>
          <w:cols w:space="720"/>
          <w:noEndnote/>
          <w:docGrid w:linePitch="360"/>
        </w:sectPr>
      </w:pPr>
    </w:p>
    <w:p>
      <w:pPr>
        <w:widowControl w:val="0"/>
        <w:spacing w:line="360" w:lineRule="exact"/>
      </w:pPr>
      <w:r>
        <w:pict>
          <v:shape id="_x0000_s1435" type="#_x0000_t202" style="position:absolute;margin-left:13.2pt;margin-top:0;width:258.5pt;height:73.9pt;z-index:251657827;mso-wrap-distance-left:5.pt;mso-wrap-distance-right:5.pt;mso-position-horizontal-relative:margin" wrapcoords="0 0 20212 0 20212 16347 21600 17784 21600 21600 13248 21600 13248 17784 0 16347 0 0" filled="f" stroked="f">
            <v:textbox style="mso-fit-shape-to-text:t" inset="0,0,0,0">
              <w:txbxContent>
                <w:p>
                  <w:pPr>
                    <w:framePr w:h="1478" w:wrap="none" w:vAnchor="text" w:hAnchor="margin" w:x="265"/>
                    <w:widowControl w:val="0"/>
                    <w:jc w:val="center"/>
                    <w:rPr>
                      <w:sz w:val="2"/>
                      <w:szCs w:val="2"/>
                    </w:rPr>
                  </w:pPr>
                  <w:r>
                    <w:pict>
                      <v:shape id="_x0000_s1436" type="#_x0000_t75" style="width:259pt;height:74pt;">
                        <v:imagedata r:id="rId357" r:href="rId358"/>
                      </v:shape>
                    </w:pict>
                  </w:r>
                </w:p>
                <w:p>
                  <w:pPr>
                    <w:pStyle w:val="Style320"/>
                    <w:widowControl w:val="0"/>
                    <w:keepNext w:val="0"/>
                    <w:keepLines w:val="0"/>
                    <w:shd w:val="clear" w:color="auto" w:fill="auto"/>
                    <w:bidi w:val="0"/>
                    <w:spacing w:before="0" w:after="0" w:line="200" w:lineRule="exact"/>
                    <w:ind w:left="0" w:right="0" w:firstLine="0"/>
                  </w:pPr>
                  <w:r>
                    <w:rPr>
                      <w:rStyle w:val="CharStyle321"/>
                    </w:rPr>
                    <w:t>FIG.2</w:t>
                  </w:r>
                </w:p>
                <w:p>
                  <w:pPr>
                    <w:pStyle w:val="Style320"/>
                    <w:widowControl w:val="0"/>
                    <w:keepNext w:val="0"/>
                    <w:keepLines w:val="0"/>
                    <w:shd w:val="clear" w:color="auto" w:fill="auto"/>
                    <w:bidi w:val="0"/>
                    <w:jc w:val="left"/>
                    <w:spacing w:before="0" w:after="0" w:line="200" w:lineRule="exact"/>
                    <w:ind w:left="0" w:right="0" w:firstLine="0"/>
                  </w:pPr>
                  <w:r>
                    <w:rPr>
                      <w:rStyle w:val="CharStyle321"/>
                      <w:lang w:val="fr-FR" w:eastAsia="fr-FR" w:bidi="fr-FR"/>
                    </w:rPr>
                    <w:t xml:space="preserve">Malraux </w:t>
                  </w:r>
                  <w:r>
                    <w:rPr>
                      <w:rStyle w:val="CharStyle321"/>
                    </w:rPr>
                    <w:t xml:space="preserve">creating his </w:t>
                  </w:r>
                  <w:r>
                    <w:rPr>
                      <w:rStyle w:val="CharStyle321"/>
                      <w:lang w:val="fr-FR" w:eastAsia="fr-FR" w:bidi="fr-FR"/>
                    </w:rPr>
                    <w:t>musée imaginaire</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506" w:lineRule="exact"/>
      </w:pPr>
    </w:p>
    <w:p>
      <w:pPr>
        <w:widowControl w:val="0"/>
        <w:rPr>
          <w:sz w:val="2"/>
          <w:szCs w:val="2"/>
        </w:rPr>
        <w:sectPr>
          <w:type w:val="continuous"/>
          <w:pgSz w:w="10749" w:h="13511"/>
          <w:pgMar w:top="1222" w:left="1830" w:right="1830" w:bottom="1092" w:header="0" w:footer="3" w:gutter="984"/>
          <w:rtlGutter w:val="0"/>
          <w:cols w:space="720"/>
          <w:noEndnote/>
          <w:docGrid w:linePitch="360"/>
        </w:sectPr>
      </w:pPr>
    </w:p>
    <w:p>
      <w:pPr>
        <w:pStyle w:val="Style311"/>
        <w:widowControl w:val="0"/>
        <w:keepNext w:val="0"/>
        <w:keepLines w:val="0"/>
        <w:shd w:val="clear" w:color="auto" w:fill="auto"/>
        <w:bidi w:val="0"/>
        <w:jc w:val="center"/>
        <w:spacing w:before="0" w:after="0" w:line="168" w:lineRule="exact"/>
        <w:ind w:left="20" w:right="0" w:firstLine="0"/>
      </w:pPr>
      <w:r>
        <w:rPr>
          <w:lang w:val="en-US" w:eastAsia="en-US" w:bidi="en-US"/>
          <w:w w:val="100"/>
          <w:spacing w:val="0"/>
          <w:color w:val="000000"/>
          <w:position w:val="0"/>
        </w:rPr>
        <w:t>FIG.l</w:t>
      </w:r>
    </w:p>
    <w:p>
      <w:pPr>
        <w:pStyle w:val="Style311"/>
        <w:widowControl w:val="0"/>
        <w:keepNext w:val="0"/>
        <w:keepLines w:val="0"/>
        <w:shd w:val="clear" w:color="auto" w:fill="auto"/>
        <w:bidi w:val="0"/>
        <w:jc w:val="center"/>
        <w:spacing w:before="0" w:after="0" w:line="168" w:lineRule="exact"/>
        <w:ind w:left="20" w:right="0" w:firstLine="0"/>
        <w:sectPr>
          <w:type w:val="continuous"/>
          <w:pgSz w:w="10749" w:h="13511"/>
          <w:pgMar w:top="3349" w:left="1882" w:right="1882" w:bottom="9623" w:header="0" w:footer="3" w:gutter="4248"/>
          <w:rtlGutter/>
          <w:cols w:space="720"/>
          <w:noEndnote/>
          <w:docGrid w:linePitch="360"/>
        </w:sectPr>
      </w:pPr>
      <w:r>
        <w:rPr>
          <w:lang w:val="en-US" w:eastAsia="en-US" w:bidi="en-US"/>
          <w:w w:val="100"/>
          <w:spacing w:val="0"/>
          <w:color w:val="000000"/>
          <w:position w:val="0"/>
        </w:rPr>
        <w:t>Glitch Airplane flying over Hyde Park Chicago IL</w:t>
        <w:br/>
        <w:t>from Google Maps (Atlantic 2010)</w:t>
      </w:r>
    </w:p>
    <w:p>
      <w:pPr>
        <w:widowControl w:val="0"/>
        <w:spacing w:line="240" w:lineRule="exact"/>
        <w:rPr>
          <w:sz w:val="19"/>
          <w:szCs w:val="19"/>
        </w:rPr>
      </w:pPr>
    </w:p>
    <w:p>
      <w:pPr>
        <w:widowControl w:val="0"/>
        <w:spacing w:before="96" w:after="96" w:line="240" w:lineRule="exact"/>
        <w:rPr>
          <w:sz w:val="19"/>
          <w:szCs w:val="19"/>
        </w:rPr>
      </w:pPr>
    </w:p>
    <w:p>
      <w:pPr>
        <w:widowControl w:val="0"/>
        <w:rPr>
          <w:sz w:val="2"/>
          <w:szCs w:val="2"/>
        </w:rPr>
        <w:sectPr>
          <w:type w:val="continuous"/>
          <w:pgSz w:w="10749" w:h="13511"/>
          <w:pgMar w:top="1222" w:left="0" w:right="0" w:bottom="1092" w:header="0" w:footer="3" w:gutter="0"/>
          <w:rtlGutter w:val="0"/>
          <w:cols w:space="720"/>
          <w:noEndnote/>
          <w:docGrid w:linePitch="360"/>
        </w:sectPr>
      </w:pPr>
    </w:p>
    <w:p>
      <w:pPr>
        <w:widowControl w:val="0"/>
        <w:spacing w:line="360" w:lineRule="exact"/>
      </w:pPr>
      <w:r>
        <w:pict>
          <v:shape id="_x0000_s1437" type="#_x0000_t202" style="position:absolute;margin-left:18.25pt;margin-top:0;width:104.65pt;height:72.95pt;z-index:251657828;mso-wrap-distance-left:5.pt;mso-wrap-distance-right:5.pt;mso-position-horizontal-relative:margin" wrapcoords="0 0 21600 0 21600 16543 19277 18062 19277 21600 2272 21600 2272 18062 0 16543 0 0" filled="f" stroked="f">
            <v:textbox style="mso-fit-shape-to-text:t" inset="0,0,0,0">
              <w:txbxContent>
                <w:p>
                  <w:pPr>
                    <w:framePr w:h="1459" w:wrap="none" w:vAnchor="text" w:hAnchor="margin" w:x="366"/>
                    <w:widowControl w:val="0"/>
                    <w:jc w:val="center"/>
                    <w:rPr>
                      <w:sz w:val="2"/>
                      <w:szCs w:val="2"/>
                    </w:rPr>
                  </w:pPr>
                  <w:r>
                    <w:pict>
                      <v:shape id="_x0000_s1438" type="#_x0000_t75" style="width:105pt;height:73pt;">
                        <v:imagedata r:id="rId359" r:href="rId360"/>
                      </v:shape>
                    </w:pict>
                  </w:r>
                </w:p>
                <w:p>
                  <w:pPr>
                    <w:pStyle w:val="Style320"/>
                    <w:widowControl w:val="0"/>
                    <w:keepNext w:val="0"/>
                    <w:keepLines w:val="0"/>
                    <w:shd w:val="clear" w:color="auto" w:fill="auto"/>
                    <w:bidi w:val="0"/>
                    <w:spacing w:before="0" w:after="0" w:line="200" w:lineRule="exact"/>
                    <w:ind w:left="0" w:right="0" w:firstLine="0"/>
                  </w:pPr>
                  <w:r>
                    <w:rPr>
                      <w:rStyle w:val="CharStyle321"/>
                    </w:rPr>
                    <w:t>FIG.3</w:t>
                  </w:r>
                </w:p>
                <w:p>
                  <w:pPr>
                    <w:pStyle w:val="Style320"/>
                    <w:widowControl w:val="0"/>
                    <w:keepNext w:val="0"/>
                    <w:keepLines w:val="0"/>
                    <w:shd w:val="clear" w:color="auto" w:fill="auto"/>
                    <w:bidi w:val="0"/>
                    <w:jc w:val="left"/>
                    <w:spacing w:before="0" w:after="0" w:line="200" w:lineRule="exact"/>
                    <w:ind w:left="0" w:right="0" w:firstLine="0"/>
                  </w:pPr>
                  <w:r>
                    <w:rPr>
                      <w:rStyle w:val="CharStyle321"/>
                    </w:rPr>
                    <w:t>‘The Museum Without Walls’</w:t>
                  </w:r>
                </w:p>
              </w:txbxContent>
            </v:textbox>
            <w10:wrap anchorx="margin"/>
          </v:shape>
        </w:pict>
      </w:r>
      <w:r>
        <w:pict>
          <v:shape id="_x0000_s1439" type="#_x0000_t75" style="position:absolute;margin-left:186.25pt;margin-top:0.25pt;width:100.3pt;height:84.95pt;z-index:-251658529;mso-wrap-distance-left:5.pt;mso-wrap-distance-right:5.pt;mso-position-horizontal-relative:margin" wrapcoords="0 0">
            <v:imagedata r:id="rId361" r:href="rId362"/>
            <w10:wrap anchorx="margin"/>
          </v:shape>
        </w:pict>
      </w:r>
      <w:r>
        <w:pict>
          <v:shape id="_x0000_s1440" type="#_x0000_t202" style="position:absolute;margin-left:194.65pt;margin-top:85.45pt;width:83.3pt;height:19.9pt;z-index:251657829;mso-wrap-distance-left:5.pt;mso-wrap-distance-right:5.pt;mso-position-horizontal-relative:margin" filled="f" stroked="f">
            <v:textbox style="mso-fit-shape-to-text:t" inset="0,0,0,0">
              <w:txbxContent>
                <w:p>
                  <w:pPr>
                    <w:pStyle w:val="Style311"/>
                    <w:widowControl w:val="0"/>
                    <w:keepNext w:val="0"/>
                    <w:keepLines w:val="0"/>
                    <w:shd w:val="clear" w:color="auto" w:fill="auto"/>
                    <w:bidi w:val="0"/>
                    <w:spacing w:before="0" w:after="0" w:line="168" w:lineRule="exact"/>
                    <w:ind w:left="0" w:right="0" w:firstLine="0"/>
                  </w:pPr>
                  <w:r>
                    <w:rPr>
                      <w:rStyle w:val="CharStyle322"/>
                    </w:rPr>
                    <w:t>Disturb by Alexandra Roozen</w:t>
                    <w:br/>
                    <w:t>Google Maps (Atlantic 2010)</w:t>
                  </w:r>
                </w:p>
              </w:txbxContent>
            </v:textbox>
            <w10:wrap anchorx="margin"/>
          </v:shape>
        </w:pict>
      </w:r>
      <w:r>
        <w:pict>
          <v:shape id="_x0000_s1441" type="#_x0000_t202" style="position:absolute;margin-left:5.e-002pt;margin-top:138.5pt;width:90.7pt;height:73.2pt;z-index:251657830;mso-wrap-distance-left:5.pt;mso-wrap-distance-right:5.pt;mso-position-horizontal-relative:margin" wrapcoords="3869 0 17693 0 17693 15008 21600 16331 21600 21600 0 21600 0 16331 3869 15008 3869 0" filled="f" stroked="f">
            <v:textbox style="mso-fit-shape-to-text:t" inset="0,0,0,0">
              <w:txbxContent>
                <w:p>
                  <w:pPr>
                    <w:framePr w:h="1464" w:wrap="none" w:vAnchor="text" w:hAnchor="margin" w:x="2" w:y="2771"/>
                    <w:widowControl w:val="0"/>
                    <w:jc w:val="center"/>
                    <w:rPr>
                      <w:sz w:val="2"/>
                      <w:szCs w:val="2"/>
                    </w:rPr>
                  </w:pPr>
                  <w:r>
                    <w:pict>
                      <v:shape id="_x0000_s1442" type="#_x0000_t75" style="width:91pt;height:73pt;">
                        <v:imagedata r:id="rId363" r:href="rId364"/>
                      </v:shape>
                    </w:pict>
                  </w:r>
                </w:p>
                <w:p>
                  <w:pPr>
                    <w:pStyle w:val="Style320"/>
                    <w:widowControl w:val="0"/>
                    <w:keepNext w:val="0"/>
                    <w:keepLines w:val="0"/>
                    <w:shd w:val="clear" w:color="auto" w:fill="auto"/>
                    <w:bidi w:val="0"/>
                    <w:spacing w:before="0" w:after="0" w:line="168" w:lineRule="exact"/>
                    <w:ind w:left="0" w:right="0" w:firstLine="0"/>
                  </w:pPr>
                  <w:r>
                    <w:rPr>
                      <w:rStyle w:val="CharStyle321"/>
                    </w:rPr>
                    <w:t>FIG.5</w:t>
                  </w:r>
                </w:p>
                <w:p>
                  <w:pPr>
                    <w:pStyle w:val="Style320"/>
                    <w:widowControl w:val="0"/>
                    <w:keepNext w:val="0"/>
                    <w:keepLines w:val="0"/>
                    <w:shd w:val="clear" w:color="auto" w:fill="auto"/>
                    <w:bidi w:val="0"/>
                    <w:spacing w:before="0" w:after="0" w:line="168" w:lineRule="exact"/>
                    <w:ind w:left="0" w:right="0" w:firstLine="0"/>
                  </w:pPr>
                  <w:r>
                    <w:rPr>
                      <w:rStyle w:val="CharStyle321"/>
                    </w:rPr>
                    <w:t>From #Glitch == error curated by Rosa Menkman,</w:t>
                    <w:br/>
                    <w:t>collected from Google Street View by Stallio</w:t>
                  </w:r>
                </w:p>
              </w:txbxContent>
            </v:textbox>
            <w10:wrap anchorx="margin"/>
          </v:shape>
        </w:pict>
      </w:r>
      <w:r>
        <w:pict>
          <v:shape id="_x0000_s1443" type="#_x0000_t202" style="position:absolute;margin-left:166.55pt;margin-top:138.25pt;width:126.pt;height:73.2pt;z-index:251657831;mso-wrap-distance-left:5.pt;mso-wrap-distance-right:5.pt;mso-position-horizontal-relative:margin" wrapcoords="1121 0 20743 0 20743 16309 21600 17690 21600 21600 0 21600 0 17690 1121 16309 1121 0" filled="f" stroked="f">
            <v:textbox style="mso-fit-shape-to-text:t" inset="0,0,0,0">
              <w:txbxContent>
                <w:p>
                  <w:pPr>
                    <w:framePr w:h="1464" w:wrap="none" w:vAnchor="text" w:hAnchor="margin" w:x="3332" w:y="2766"/>
                    <w:widowControl w:val="0"/>
                    <w:jc w:val="center"/>
                    <w:rPr>
                      <w:sz w:val="2"/>
                      <w:szCs w:val="2"/>
                    </w:rPr>
                  </w:pPr>
                  <w:r>
                    <w:pict>
                      <v:shape id="_x0000_s1444" type="#_x0000_t75" style="width:126pt;height:73pt;">
                        <v:imagedata r:id="rId365" r:href="rId366"/>
                      </v:shape>
                    </w:pict>
                  </w:r>
                </w:p>
                <w:p>
                  <w:pPr>
                    <w:pStyle w:val="Style320"/>
                    <w:widowControl w:val="0"/>
                    <w:keepNext w:val="0"/>
                    <w:keepLines w:val="0"/>
                    <w:shd w:val="clear" w:color="auto" w:fill="auto"/>
                    <w:bidi w:val="0"/>
                    <w:spacing w:before="0" w:after="0" w:line="200" w:lineRule="exact"/>
                    <w:ind w:left="0" w:right="0" w:firstLine="0"/>
                  </w:pPr>
                  <w:r>
                    <w:rPr>
                      <w:rStyle w:val="CharStyle321"/>
                    </w:rPr>
                    <w:t>FIG.6</w:t>
                  </w:r>
                </w:p>
                <w:p>
                  <w:pPr>
                    <w:pStyle w:val="Style320"/>
                    <w:widowControl w:val="0"/>
                    <w:keepNext w:val="0"/>
                    <w:keepLines w:val="0"/>
                    <w:shd w:val="clear" w:color="auto" w:fill="auto"/>
                    <w:bidi w:val="0"/>
                    <w:jc w:val="left"/>
                    <w:spacing w:before="0" w:after="0" w:line="200" w:lineRule="exact"/>
                    <w:ind w:left="0" w:right="0" w:firstLine="0"/>
                  </w:pPr>
                  <w:r>
                    <w:rPr>
                      <w:rStyle w:val="CharStyle321"/>
                    </w:rPr>
                    <w:t>Google Earth - The Universal Texture (Valla 2012)</w:t>
                  </w:r>
                </w:p>
              </w:txbxContent>
            </v:textbox>
            <w10:wrap anchorx="margin"/>
          </v:shape>
        </w:pict>
      </w:r>
      <w:r>
        <w:pict>
          <v:shape id="_x0000_s1445" type="#_x0000_t202" style="position:absolute;margin-left:4.55pt;margin-top:278.9pt;width:126.5pt;height:70.55pt;z-index:251657832;mso-wrap-distance-left:5.pt;mso-wrap-distance-right:5.pt;mso-position-horizontal-relative:margin" wrapcoords="542 0 21017 0 21017 15999 21600 17734 21600 21600 0 21600 0 17734 542 15999 542 0" filled="f" stroked="f">
            <v:textbox style="mso-fit-shape-to-text:t" inset="0,0,0,0">
              <w:txbxContent>
                <w:p>
                  <w:pPr>
                    <w:framePr w:h="1411" w:wrap="none" w:vAnchor="text" w:hAnchor="margin" w:x="92" w:y="5579"/>
                    <w:widowControl w:val="0"/>
                    <w:jc w:val="center"/>
                    <w:rPr>
                      <w:sz w:val="2"/>
                      <w:szCs w:val="2"/>
                    </w:rPr>
                  </w:pPr>
                  <w:r>
                    <w:pict>
                      <v:shape id="_x0000_s1446" type="#_x0000_t75" style="width:127pt;height:71pt;">
                        <v:imagedata r:id="rId367" r:href="rId368"/>
                      </v:shape>
                    </w:pict>
                  </w:r>
                </w:p>
                <w:p>
                  <w:pPr>
                    <w:pStyle w:val="Style320"/>
                    <w:widowControl w:val="0"/>
                    <w:keepNext w:val="0"/>
                    <w:keepLines w:val="0"/>
                    <w:shd w:val="clear" w:color="auto" w:fill="auto"/>
                    <w:bidi w:val="0"/>
                    <w:spacing w:before="0" w:after="0" w:line="200" w:lineRule="exact"/>
                    <w:ind w:left="0" w:right="0" w:firstLine="0"/>
                  </w:pPr>
                  <w:r>
                    <w:rPr>
                      <w:rStyle w:val="CharStyle321"/>
                    </w:rPr>
                    <w:t>FIG.7</w:t>
                  </w:r>
                </w:p>
                <w:p>
                  <w:pPr>
                    <w:pStyle w:val="Style320"/>
                    <w:widowControl w:val="0"/>
                    <w:keepNext w:val="0"/>
                    <w:keepLines w:val="0"/>
                    <w:shd w:val="clear" w:color="auto" w:fill="auto"/>
                    <w:bidi w:val="0"/>
                    <w:jc w:val="left"/>
                    <w:spacing w:before="0" w:after="0" w:line="200" w:lineRule="exact"/>
                    <w:ind w:left="0" w:right="0" w:firstLine="0"/>
                  </w:pPr>
                  <w:r>
                    <w:rPr>
                      <w:rStyle w:val="CharStyle321"/>
                    </w:rPr>
                    <w:t>Hackeando Code Injection Attack (Areino 2008)</w:t>
                  </w:r>
                </w:p>
              </w:txbxContent>
            </v:textbox>
            <w10:wrap anchorx="margin"/>
          </v:shape>
        </w:pict>
      </w:r>
      <w:r>
        <w:pict>
          <v:shape id="_x0000_s1447" type="#_x0000_t202" style="position:absolute;margin-left:177.6pt;margin-top:276.5pt;width:119.05pt;height:73.45pt;z-index:251657833;mso-wrap-distance-left:5.pt;mso-wrap-distance-right:5.pt;mso-position-horizontal-relative:margin" wrapcoords="0 0 21600 0 21600 16278 20257 17775 20257 21600 1125 21600 1125 17775 0 16278 0 0" filled="f" stroked="f">
            <v:textbox style="mso-fit-shape-to-text:t" inset="0,0,0,0">
              <w:txbxContent>
                <w:p>
                  <w:pPr>
                    <w:framePr w:h="1469" w:wrap="none" w:vAnchor="text" w:hAnchor="margin" w:x="3553" w:y="5531"/>
                    <w:widowControl w:val="0"/>
                    <w:jc w:val="center"/>
                    <w:rPr>
                      <w:sz w:val="2"/>
                      <w:szCs w:val="2"/>
                    </w:rPr>
                  </w:pPr>
                  <w:r>
                    <w:pict>
                      <v:shape id="_x0000_s1448" type="#_x0000_t75" style="width:119pt;height:73pt;">
                        <v:imagedata r:id="rId369" r:href="rId370"/>
                      </v:shape>
                    </w:pict>
                  </w:r>
                </w:p>
                <w:p>
                  <w:pPr>
                    <w:pStyle w:val="Style320"/>
                    <w:widowControl w:val="0"/>
                    <w:keepNext w:val="0"/>
                    <w:keepLines w:val="0"/>
                    <w:shd w:val="clear" w:color="auto" w:fill="auto"/>
                    <w:bidi w:val="0"/>
                    <w:spacing w:before="0" w:after="0" w:line="200" w:lineRule="exact"/>
                    <w:ind w:left="0" w:right="0" w:firstLine="0"/>
                  </w:pPr>
                  <w:r>
                    <w:rPr>
                      <w:rStyle w:val="CharStyle321"/>
                    </w:rPr>
                    <w:t>FIG.8</w:t>
                  </w:r>
                </w:p>
                <w:p>
                  <w:pPr>
                    <w:pStyle w:val="Style320"/>
                    <w:widowControl w:val="0"/>
                    <w:keepNext w:val="0"/>
                    <w:keepLines w:val="0"/>
                    <w:shd w:val="clear" w:color="auto" w:fill="auto"/>
                    <w:bidi w:val="0"/>
                    <w:jc w:val="left"/>
                    <w:spacing w:before="0" w:after="0" w:line="200" w:lineRule="exact"/>
                    <w:ind w:left="0" w:right="0" w:firstLine="0"/>
                  </w:pPr>
                  <w:r>
                    <w:rPr>
                      <w:rStyle w:val="CharStyle321"/>
                    </w:rPr>
                    <w:t>Julian Oliver, Border Bumping (2012)</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35" w:lineRule="exact"/>
      </w:pPr>
    </w:p>
    <w:p>
      <w:pPr>
        <w:widowControl w:val="0"/>
        <w:rPr>
          <w:sz w:val="2"/>
          <w:szCs w:val="2"/>
        </w:rPr>
        <w:sectPr>
          <w:type w:val="continuous"/>
          <w:pgSz w:w="10749" w:h="13511"/>
          <w:pgMar w:top="1222" w:left="1830" w:right="1830" w:bottom="1092" w:header="0" w:footer="3" w:gutter="984"/>
          <w:rtlGutter/>
          <w:cols w:space="720"/>
          <w:noEndnote/>
          <w:docGrid w:linePitch="360"/>
        </w:sectPr>
      </w:pPr>
    </w:p>
    <w:p>
      <w:pPr>
        <w:widowControl w:val="0"/>
        <w:spacing w:line="360" w:lineRule="exact"/>
      </w:pPr>
      <w:r>
        <w:pict>
          <v:shape id="_x0000_s1449" type="#_x0000_t75" style="position:absolute;margin-left:1.2pt;margin-top:0;width:404.65pt;height:96.95pt;z-index:-251658528;mso-wrap-distance-left:5.pt;mso-wrap-distance-right:5.pt;mso-position-horizontal-relative:margin" wrapcoords="0 0">
            <v:imagedata r:id="rId371" r:href="rId37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491" w:lineRule="exact"/>
      </w:pPr>
    </w:p>
    <w:p>
      <w:pPr>
        <w:widowControl w:val="0"/>
        <w:rPr>
          <w:sz w:val="2"/>
          <w:szCs w:val="2"/>
        </w:rPr>
        <w:sectPr>
          <w:headerReference w:type="even" r:id="rId373"/>
          <w:headerReference w:type="default" r:id="rId374"/>
          <w:footerReference w:type="even" r:id="rId375"/>
          <w:footerReference w:type="default" r:id="rId376"/>
          <w:headerReference w:type="first" r:id="rId377"/>
          <w:footerReference w:type="first" r:id="rId378"/>
          <w:pgSz w:w="10749" w:h="13511"/>
          <w:pgMar w:top="637" w:left="1252" w:right="1252" w:bottom="752" w:header="0" w:footer="3" w:gutter="110"/>
          <w:rtlGutter w:val="0"/>
          <w:cols w:space="720"/>
          <w:pgNumType w:start="103"/>
          <w:noEndnote/>
          <w:docGrid w:linePitch="360"/>
        </w:sectPr>
      </w:pPr>
    </w:p>
    <w:p>
      <w:pPr>
        <w:widowControl w:val="0"/>
        <w:spacing w:before="56" w:after="56" w:line="240" w:lineRule="exact"/>
        <w:rPr>
          <w:sz w:val="19"/>
          <w:szCs w:val="19"/>
        </w:rPr>
      </w:pPr>
    </w:p>
    <w:p>
      <w:pPr>
        <w:widowControl w:val="0"/>
        <w:rPr>
          <w:sz w:val="2"/>
          <w:szCs w:val="2"/>
        </w:rPr>
        <w:sectPr>
          <w:type w:val="continuous"/>
          <w:pgSz w:w="10749" w:h="13511"/>
          <w:pgMar w:top="2965" w:left="0" w:right="0" w:bottom="2965" w:header="0" w:footer="3" w:gutter="0"/>
          <w:rtlGutter w:val="0"/>
          <w:cols w:space="720"/>
          <w:noEndnote/>
          <w:docGrid w:linePitch="360"/>
        </w:sectPr>
      </w:pPr>
    </w:p>
    <w:p>
      <w:pPr>
        <w:pStyle w:val="Style326"/>
        <w:widowControl w:val="0"/>
        <w:keepNext w:val="0"/>
        <w:keepLines w:val="0"/>
        <w:shd w:val="clear" w:color="auto" w:fill="auto"/>
        <w:bidi w:val="0"/>
        <w:spacing w:before="0" w:after="4" w:line="190" w:lineRule="exact"/>
        <w:ind w:left="80" w:right="0" w:firstLine="0"/>
      </w:pPr>
      <w:r>
        <w:rPr>
          <w:w w:val="100"/>
          <w:spacing w:val="0"/>
          <w:color w:val="000000"/>
          <w:position w:val="0"/>
        </w:rPr>
        <w:t>Ohne Euch hätten wir keine zehn Festivals auf die Beine gestellt.</w:t>
      </w:r>
    </w:p>
    <w:p>
      <w:pPr>
        <w:pStyle w:val="Style326"/>
        <w:widowControl w:val="0"/>
        <w:keepNext w:val="0"/>
        <w:keepLines w:val="0"/>
        <w:shd w:val="clear" w:color="auto" w:fill="auto"/>
        <w:bidi w:val="0"/>
        <w:spacing w:before="0" w:after="0" w:line="190" w:lineRule="exact"/>
        <w:ind w:left="80" w:right="0" w:firstLine="0"/>
      </w:pPr>
      <w:r>
        <w:rPr>
          <w:w w:val="100"/>
          <w:spacing w:val="0"/>
          <w:color w:val="000000"/>
          <w:position w:val="0"/>
        </w:rPr>
        <w:t>Das Going Underground Team dankt:</w:t>
      </w:r>
    </w:p>
    <w:p>
      <w:pPr>
        <w:pStyle w:val="Style48"/>
        <w:widowControl w:val="0"/>
        <w:keepNext w:val="0"/>
        <w:keepLines w:val="0"/>
        <w:shd w:val="clear" w:color="auto" w:fill="auto"/>
        <w:bidi w:val="0"/>
        <w:jc w:val="center"/>
        <w:spacing w:before="0" w:after="0" w:line="206" w:lineRule="exact"/>
        <w:ind w:left="80" w:right="0" w:firstLine="0"/>
        <w:sectPr>
          <w:type w:val="continuous"/>
          <w:pgSz w:w="10749" w:h="13511"/>
          <w:pgMar w:top="2965" w:left="1252" w:right="1252" w:bottom="2965" w:header="0" w:footer="3" w:gutter="350"/>
          <w:rtlGutter w:val="0"/>
          <w:cols w:space="720"/>
          <w:noEndnote/>
          <w:docGrid w:linePitch="360"/>
        </w:sectPr>
      </w:pPr>
      <w:r>
        <w:pict>
          <v:shape id="_x0000_s1450" type="#_x0000_t202" style="position:absolute;margin-left:-12.pt;margin-top:187.45pt;width:405.1pt;height:255.85pt;z-index:-125829321;mso-wrap-distance-left:5.pt;mso-wrap-distance-top:5.4pt;mso-wrap-distance-right:5.pt;mso-wrap-distance-bottom:20.pt;mso-position-horizontal-relative:margin" wrapcoords="752 0 21600 0 21600 1797 21536 1797 21536 21600 0 21600 0 1434 752 1434 752 0" filled="f" stroked="f">
            <v:textbox style="mso-fit-shape-to-text:t" inset="0,0,0,0">
              <w:txbxContent>
                <w:p>
                  <w:pPr>
                    <w:pStyle w:val="Style323"/>
                    <w:widowControl w:val="0"/>
                    <w:keepNext w:val="0"/>
                    <w:keepLines w:val="0"/>
                    <w:shd w:val="clear" w:color="auto" w:fill="auto"/>
                    <w:bidi w:val="0"/>
                    <w:spacing w:before="0" w:after="0"/>
                    <w:ind w:left="0" w:right="0" w:firstLine="0"/>
                  </w:pPr>
                  <w:r>
                    <w:rPr>
                      <w:w w:val="100"/>
                      <w:spacing w:val="0"/>
                      <w:color w:val="000000"/>
                      <w:position w:val="0"/>
                    </w:rPr>
                    <w:t>Weis | Paul Weller | Volker Wleprecht | Cristian Wiesenfeld | Sebastien Wolf | Patrick Wollrabe | Lukas</w:t>
                    <w:br/>
                  </w:r>
                  <w:r>
                    <w:rPr>
                      <w:rStyle w:val="CharStyle325"/>
                      <w:lang w:val="en-US" w:eastAsia="en-US" w:bidi="en-US"/>
                    </w:rPr>
                    <w:t xml:space="preserve">Worm </w:t>
                  </w:r>
                  <w:r>
                    <w:rPr>
                      <w:rStyle w:val="CharStyle325"/>
                    </w:rPr>
                    <w:t xml:space="preserve">I Henrv Wuttke </w:t>
                  </w:r>
                  <w:r>
                    <w:rPr>
                      <w:rStyle w:val="CharStyle325"/>
                      <w:lang w:val="en-US" w:eastAsia="en-US" w:bidi="en-US"/>
                    </w:rPr>
                    <w:t xml:space="preserve">I </w:t>
                  </w:r>
                  <w:r>
                    <w:rPr>
                      <w:rStyle w:val="CharStyle325"/>
                    </w:rPr>
                    <w:t>Yanan I Arlaa 7ahal I Klan«? 7anf I</w:t>
                  </w:r>
                </w:p>
                <w:p>
                  <w:pPr>
                    <w:framePr w:h="5117" w:vSpace="108" w:wrap="around" w:vAnchor="text" w:hAnchor="margin" w:x="-239" w:y="3750"/>
                    <w:widowControl w:val="0"/>
                    <w:jc w:val="center"/>
                    <w:rPr>
                      <w:sz w:val="2"/>
                      <w:szCs w:val="2"/>
                    </w:rPr>
                  </w:pPr>
                  <w:r>
                    <w:pict>
                      <v:shape id="_x0000_s1451" type="#_x0000_t75" style="width:405pt;height:256pt;">
                        <v:imagedata r:id="rId379" r:href="rId380"/>
                      </v:shape>
                    </w:pict>
                  </w:r>
                </w:p>
              </w:txbxContent>
            </v:textbox>
            <w10:wrap type="square" anchorx="margin"/>
          </v:shape>
        </w:pict>
      </w:r>
      <w:r>
        <w:rPr>
          <w:lang w:val="de-DE" w:eastAsia="de-DE" w:bidi="de-DE"/>
          <w:w w:val="100"/>
          <w:spacing w:val="0"/>
          <w:color w:val="000000"/>
          <w:position w:val="0"/>
        </w:rPr>
        <w:t>Somer Abbas | James Appleton | Alexei Alexev | allen U-Bahnfahrerinnen und -fahrern | allen</w:t>
        <w:br/>
        <w:t>Hausmeistern | allen, an dieser Stelle nicht explizit Genannten | Harry Baer | Uwe Berger | Benoit</w:t>
        <w:br/>
        <w:t>Berthe | Pierre Böhmann | Stephan v. Bothmer | Lea Braskamp | Tine Breuninger | Rita Burkert | BVG |</w:t>
        <w:br/>
        <w:t>Laura Chung | Horst Da Luz | Jerry Dämmers | Sarah Dietrich | Sükriye Dönmez | Michael Dropmann |</w:t>
        <w:br/>
        <w:t>Thomas Dutz | Holger Ebellng | Daniel Faigle | Philipp Fleischmann | Mario Franke | Harald Frlck |</w:t>
        <w:br/>
        <w:t>Christian Gesell | Kai Gelpel | Paula Gelbke | Denise Gloye | Gudrun Göhlert | Stephan Goll | Matthias</w:t>
        <w:br/>
        <w:t>Gralow | Detsky Grafham | Matthias Groll | Jürgen Haas | Markus Habicht | Marc Hammer | Hanna</w:t>
        <w:br/>
        <w:t>Maria Heidrich | Pascal Helduk | Heinz Hermanns | Wolfgang Hogekamp | Wanja Janowski | Scott</w:t>
        <w:br/>
        <w:t>Jones | Thomas Kalwait | Stephanie Keitz | Adrian Kennedy | Gerald Klein | Till Kleinert | Frau Kluck |</w:t>
        <w:br/>
        <w:t>Brigitte Knuschke | Hans Jörg Kopp | Monika Koshka-Stein | Frank Kostka | Fred Kuhaupt | Kraesten</w:t>
        <w:br/>
        <w:t>Kusk | Martin Kruska | Rolf Lang | Steffi Lindner | Nicklas Luckwald | Linda Malchin | Marvin Massih |</w:t>
        <w:br/>
        <w:t>Jens Mikat | Ulrike Murach | Michael Neuner | Simon Newby | Ettore Nicoletti | Mama und Papa |</w:t>
        <w:br/>
        <w:t>Marc Oh | Andreas Orth | John Peel | Angelika Perdelwltz | Sabine Petschke | Picture Palace Music |</w:t>
        <w:br/>
        <w:t>Maria Pollei | Ute Pollei | Thomas Puhahn | Annette Rehpenning | Rewe-Markt in der Schönhauser |</w:t>
        <w:br/>
        <w:t>Jürgen Roth | Ralph Ruthe | Martina Scholz | Helmut Schracke | Oliver Scherz | Heide Schürmeier |</w:t>
        <w:br/>
        <w:t>Prof. Gert Siegle | Robert Skuppin | Kwangsoo Son | Myungsoo Suh | Alexander Stein | Beate Stübe |</w:t>
        <w:br/>
        <w:t>Uwe Thiede | Dr. Ingolf Toll-Ebel | Dirk Tschirlich | unseren Ärzten, Rechtsanwälten und Tresenkräften |</w:t>
        <w:br/>
        <w:t>Allna Ullmann | Giuseppe Urso | Ido Vaginsky | Tilman Vogt | Sven Wegner | Guido Weidner | Eckhard</w:t>
      </w:r>
    </w:p>
    <w:p>
      <w:pPr>
        <w:widowControl w:val="0"/>
        <w:spacing w:line="360" w:lineRule="exact"/>
      </w:pPr>
      <w:r>
        <w:pict>
          <v:shape id="_x0000_s1452" type="#_x0000_t202" style="position:absolute;margin-left:346.8pt;margin-top:322.55pt;width:16.6pt;height:117.6pt;z-index:251657834;mso-wrap-distance-left:5.pt;mso-wrap-distance-right:5.pt;mso-position-horizontal-relative:margin" filled="f" stroked="f">
            <v:textbox style="layout-flow:vertical;mso-layout-flow-alt:bottom-to-top" inset="0,0,0,0">
              <w:txbxContent>
                <w:p>
                  <w:pPr>
                    <w:pStyle w:val="Style71"/>
                    <w:widowControl w:val="0"/>
                    <w:keepNext w:val="0"/>
                    <w:keepLines w:val="0"/>
                    <w:shd w:val="clear" w:color="auto" w:fill="auto"/>
                    <w:bidi w:val="0"/>
                    <w:spacing w:before="0" w:after="0" w:line="139" w:lineRule="exact"/>
                    <w:ind w:left="0" w:right="0" w:firstLine="0"/>
                  </w:pPr>
                  <w:r>
                    <w:rPr>
                      <w:rStyle w:val="CharStyle72"/>
                    </w:rPr>
                    <w:t>Astronaut waiting for the shuttle © cultura2</w:t>
                    <w:br/>
                    <w:t>#37845900 / XXL Standard (from 15 Euro)</w:t>
                  </w:r>
                </w:p>
              </w:txbxContent>
            </v:textbox>
            <w10:wrap anchorx="margin"/>
          </v:shape>
        </w:pict>
      </w:r>
      <w:r>
        <w:pict>
          <v:shape id="_x0000_s1453" type="#_x0000_t75" style="position:absolute;margin-left:5.e-002pt;margin-top:0;width:361.7pt;height:518.15pt;z-index:-251658527;mso-wrap-distance-left:5.pt;mso-wrap-distance-right:5.pt;mso-position-horizontal-relative:margin" wrapcoords="0 0">
            <v:imagedata r:id="rId381" r:href="rId38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35" w:lineRule="exact"/>
      </w:pPr>
    </w:p>
    <w:p>
      <w:pPr>
        <w:widowControl w:val="0"/>
        <w:rPr>
          <w:sz w:val="2"/>
          <w:szCs w:val="2"/>
        </w:rPr>
        <w:sectPr>
          <w:pgSz w:w="10749" w:h="13511"/>
          <w:pgMar w:top="1021" w:left="1652" w:right="1652" w:bottom="1151" w:header="0" w:footer="3" w:gutter="178"/>
          <w:rtlGutter/>
          <w:cols w:space="720"/>
          <w:noEndnote/>
          <w:docGrid w:linePitch="360"/>
        </w:sectPr>
      </w:pPr>
    </w:p>
    <w:p>
      <w:pPr>
        <w:widowControl w:val="0"/>
        <w:spacing w:before="33" w:after="33" w:line="240" w:lineRule="exact"/>
        <w:rPr>
          <w:sz w:val="19"/>
          <w:szCs w:val="19"/>
        </w:rPr>
      </w:pPr>
    </w:p>
    <w:p>
      <w:pPr>
        <w:widowControl w:val="0"/>
        <w:rPr>
          <w:sz w:val="2"/>
          <w:szCs w:val="2"/>
        </w:rPr>
        <w:sectPr>
          <w:type w:val="continuous"/>
          <w:pgSz w:w="10749" w:h="13511"/>
          <w:pgMar w:top="11759" w:left="0" w:right="0" w:bottom="1165" w:header="0" w:footer="3" w:gutter="0"/>
          <w:rtlGutter w:val="0"/>
          <w:cols w:space="720"/>
          <w:noEndnote/>
          <w:docGrid w:linePitch="360"/>
        </w:sectPr>
      </w:pPr>
    </w:p>
    <w:p>
      <w:pPr>
        <w:pStyle w:val="Style46"/>
        <w:widowControl w:val="0"/>
        <w:keepNext w:val="0"/>
        <w:keepLines w:val="0"/>
        <w:shd w:val="clear" w:color="auto" w:fill="auto"/>
        <w:bidi w:val="0"/>
        <w:jc w:val="both"/>
        <w:spacing w:before="0" w:after="0" w:line="178" w:lineRule="exact"/>
        <w:ind w:left="0" w:right="0" w:firstLine="0"/>
      </w:pPr>
      <w:r>
        <w:rPr>
          <w:rStyle w:val="CharStyle330"/>
          <w:b/>
          <w:bCs/>
        </w:rPr>
        <w:t>Europe’s No.1 creative resource.</w:t>
      </w:r>
    </w:p>
    <w:p>
      <w:pPr>
        <w:pStyle w:val="Style46"/>
        <w:widowControl w:val="0"/>
        <w:keepNext w:val="0"/>
        <w:keepLines w:val="0"/>
        <w:shd w:val="clear" w:color="auto" w:fill="auto"/>
        <w:bidi w:val="0"/>
        <w:jc w:val="both"/>
        <w:spacing w:before="0" w:after="0" w:line="178" w:lineRule="exact"/>
        <w:ind w:left="0" w:right="0" w:firstLine="0"/>
        <w:sectPr>
          <w:type w:val="continuous"/>
          <w:pgSz w:w="10749" w:h="13511"/>
          <w:pgMar w:top="11759" w:left="2031" w:right="2031" w:bottom="1165" w:header="0" w:footer="3" w:gutter="1997"/>
          <w:rtlGutter w:val="0"/>
          <w:cols w:space="720"/>
          <w:noEndnote/>
          <w:docGrid w:linePitch="360"/>
        </w:sectPr>
      </w:pPr>
      <w:r>
        <w:pict>
          <v:shape id="_x0000_s1454" type="#_x0000_t202" style="position:absolute;margin-left:252.7pt;margin-top:-1.45pt;width:86.65pt;height:22.1pt;z-index:-125829320;mso-wrap-distance-left:18.25pt;mso-wrap-distance-right:5.pt;mso-position-horizontal-relative:margin;mso-position-vertical-relative:margin" filled="f" stroked="f">
            <v:textbox style="mso-fit-shape-to-text:t" inset="0,0,0,0">
              <w:txbxContent>
                <w:p>
                  <w:pPr>
                    <w:pStyle w:val="Style328"/>
                    <w:widowControl w:val="0"/>
                    <w:keepNext w:val="0"/>
                    <w:keepLines w:val="0"/>
                    <w:shd w:val="clear" w:color="auto" w:fill="auto"/>
                    <w:bidi w:val="0"/>
                    <w:jc w:val="left"/>
                    <w:spacing w:before="0" w:after="0" w:line="360" w:lineRule="exact"/>
                    <w:ind w:left="0" w:right="0" w:firstLine="0"/>
                  </w:pPr>
                  <w:r>
                    <w:rPr>
                      <w:lang w:val="en-US" w:eastAsia="en-US" w:bidi="en-US"/>
                      <w:w w:val="100"/>
                      <w:spacing w:val="0"/>
                      <w:color w:val="000000"/>
                      <w:position w:val="0"/>
                    </w:rPr>
                    <w:t>(XDfotolia</w:t>
                  </w:r>
                </w:p>
              </w:txbxContent>
            </v:textbox>
            <w10:wrap type="square" side="left" anchorx="margin" anchory="margin"/>
          </v:shape>
        </w:pict>
      </w:r>
      <w:r>
        <w:rPr>
          <w:rStyle w:val="CharStyle330"/>
          <w:b/>
          <w:bCs/>
        </w:rPr>
        <w:t>20 million royaity-free Photos, Vectors and Videos starting at 0,75 €.</w:t>
        <w:br/>
        <w:t xml:space="preserve">Phone +49 (0)30 208 96 208 | </w:t>
      </w:r>
      <w:r>
        <w:fldChar w:fldCharType="begin"/>
      </w:r>
      <w:r>
        <w:rPr>
          <w:rStyle w:val="CharStyle330"/>
        </w:rPr>
        <w:instrText> HYPERLINK "http://www.fotolia.de" </w:instrText>
      </w:r>
      <w:r>
        <w:fldChar w:fldCharType="separate"/>
      </w:r>
      <w:r>
        <w:rPr>
          <w:rStyle w:val="Hyperlink"/>
          <w:b/>
          <w:bCs/>
        </w:rPr>
        <w:t>www.fotolia.de</w:t>
      </w:r>
      <w:r>
        <w:fldChar w:fldCharType="end"/>
      </w:r>
    </w:p>
    <w:p>
      <w:pPr>
        <w:widowControl w:val="0"/>
        <w:spacing w:line="203" w:lineRule="exact"/>
        <w:rPr>
          <w:sz w:val="16"/>
          <w:szCs w:val="16"/>
        </w:rPr>
      </w:pPr>
    </w:p>
    <w:p>
      <w:pPr>
        <w:widowControl w:val="0"/>
        <w:rPr>
          <w:sz w:val="2"/>
          <w:szCs w:val="2"/>
        </w:rPr>
        <w:sectPr>
          <w:headerReference w:type="even" r:id="rId383"/>
          <w:headerReference w:type="default" r:id="rId384"/>
          <w:pgSz w:w="10749" w:h="13511"/>
          <w:pgMar w:top="1260" w:left="0" w:right="0" w:bottom="1083" w:header="0" w:footer="3" w:gutter="0"/>
          <w:rtlGutter w:val="0"/>
          <w:cols w:space="720"/>
          <w:noEndnote/>
          <w:docGrid w:linePitch="360"/>
        </w:sectPr>
      </w:pPr>
    </w:p>
    <w:p>
      <w:pPr>
        <w:widowControl w:val="0"/>
        <w:spacing w:line="360" w:lineRule="exact"/>
      </w:pPr>
      <w:r>
        <w:pict>
          <v:shape id="_x0000_s1457" type="#_x0000_t202" style="position:absolute;margin-left:361.9pt;margin-top:429.1pt;width:8.9pt;height:60.7pt;z-index:251657835;mso-wrap-distance-left:5.pt;mso-wrap-distance-right:5.pt;mso-position-horizontal-relative:margin" filled="f" stroked="f">
            <v:textbox style="layout-flow:vertical;mso-layout-flow-alt:bottom-to-top"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332"/>
                    </w:rPr>
                    <w:t xml:space="preserve">Photo®® </w:t>
                  </w:r>
                  <w:r>
                    <w:rPr>
                      <w:rStyle w:val="CharStyle72"/>
                      <w:lang w:val="de-DE" w:eastAsia="de-DE" w:bidi="de-DE"/>
                    </w:rPr>
                    <w:t>Kelly Hofer</w:t>
                  </w:r>
                </w:p>
              </w:txbxContent>
            </v:textbox>
            <w10:wrap anchorx="margin"/>
          </v:shape>
        </w:pict>
      </w:r>
      <w:r>
        <w:pict>
          <v:shape id="_x0000_s1458" type="#_x0000_t75" style="position:absolute;margin-left:2.4pt;margin-top:0;width:360.95pt;height:492.7pt;z-index:-251658524;mso-wrap-distance-left:5.pt;mso-wrap-distance-right:5.pt;mso-position-horizontal-relative:margin" wrapcoords="0 0">
            <v:imagedata r:id="rId385" r:href="rId38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6" w:lineRule="exact"/>
      </w:pPr>
    </w:p>
    <w:p>
      <w:pPr>
        <w:widowControl w:val="0"/>
        <w:rPr>
          <w:sz w:val="2"/>
          <w:szCs w:val="2"/>
        </w:rPr>
        <w:sectPr>
          <w:type w:val="continuous"/>
          <w:pgSz w:w="10749" w:h="13511"/>
          <w:pgMar w:top="1260" w:left="1630" w:right="1630" w:bottom="1083" w:header="0" w:footer="3" w:gutter="72"/>
          <w:rtlGutter/>
          <w:cols w:space="720"/>
          <w:noEndnote/>
          <w:docGrid w:linePitch="360"/>
        </w:sectPr>
      </w:pPr>
    </w:p>
    <w:p>
      <w:pPr>
        <w:widowControl w:val="0"/>
        <w:spacing w:before="7" w:after="7" w:line="240" w:lineRule="exact"/>
        <w:rPr>
          <w:sz w:val="19"/>
          <w:szCs w:val="19"/>
        </w:rPr>
      </w:pPr>
    </w:p>
    <w:p>
      <w:pPr>
        <w:widowControl w:val="0"/>
        <w:rPr>
          <w:sz w:val="2"/>
          <w:szCs w:val="2"/>
        </w:rPr>
        <w:sectPr>
          <w:type w:val="continuous"/>
          <w:pgSz w:w="10749" w:h="13511"/>
          <w:pgMar w:top="11682" w:left="0" w:right="0" w:bottom="1098" w:header="0" w:footer="3" w:gutter="0"/>
          <w:rtlGutter w:val="0"/>
          <w:cols w:space="720"/>
          <w:noEndnote/>
          <w:docGrid w:linePitch="360"/>
        </w:sectPr>
      </w:pPr>
    </w:p>
    <w:p>
      <w:pPr>
        <w:pStyle w:val="Style333"/>
        <w:widowControl w:val="0"/>
        <w:keepNext w:val="0"/>
        <w:keepLines w:val="0"/>
        <w:shd w:val="clear" w:color="auto" w:fill="auto"/>
        <w:bidi w:val="0"/>
        <w:jc w:val="left"/>
        <w:spacing w:before="0" w:after="161" w:line="320" w:lineRule="exact"/>
        <w:ind w:left="0" w:right="0" w:firstLine="0"/>
      </w:pPr>
      <w:r>
        <w:pict>
          <v:shape id="_x0000_s1459" type="#_x0000_t75" style="position:absolute;margin-left:-80.15pt;margin-top:-5.75pt;width:77.05pt;height:39.35pt;z-index:-125829319;mso-wrap-distance-left:5.pt;mso-wrap-distance-right:5.pt;mso-position-horizontal-relative:margin;mso-position-vertical-relative:margin" wrapcoords="0 0 21600 0 21600 21600 0 21600 0 0">
            <v:imagedata r:id="rId387" r:href="rId388"/>
            <w10:wrap type="square" side="right" anchorx="margin" anchory="margin"/>
          </v:shape>
        </w:pict>
      </w:r>
      <w:r>
        <w:rPr>
          <w:w w:val="100"/>
          <w:spacing w:val="0"/>
          <w:color w:val="000000"/>
          <w:position w:val="0"/>
        </w:rPr>
        <w:t>ELEKTRONISCHE LEBENSASPEKTE</w:t>
      </w:r>
    </w:p>
    <w:p>
      <w:pPr>
        <w:pStyle w:val="Style335"/>
        <w:widowControl w:val="0"/>
        <w:keepNext w:val="0"/>
        <w:keepLines w:val="0"/>
        <w:shd w:val="clear" w:color="auto" w:fill="auto"/>
        <w:bidi w:val="0"/>
        <w:jc w:val="left"/>
        <w:spacing w:before="0" w:after="0" w:line="130" w:lineRule="exact"/>
        <w:ind w:left="0" w:right="0" w:firstLine="0"/>
        <w:sectPr>
          <w:type w:val="continuous"/>
          <w:pgSz w:w="10749" w:h="13511"/>
          <w:pgMar w:top="11682" w:left="1660" w:right="1660" w:bottom="1098" w:header="0" w:footer="3" w:gutter="1646"/>
          <w:rtlGutter/>
          <w:cols w:space="720"/>
          <w:noEndnote/>
          <w:docGrid w:linePitch="360"/>
        </w:sectPr>
      </w:pPr>
      <w:r>
        <w:rPr>
          <w:w w:val="100"/>
          <w:spacing w:val="0"/>
          <w:color w:val="000000"/>
          <w:position w:val="0"/>
        </w:rPr>
        <w:t xml:space="preserve">MAGAZIN FÜR MUSIK, MEDIEN, KULTUR &amp; SELBSTBEHERRSCHUNG </w:t>
      </w:r>
      <w:r>
        <w:fldChar w:fldCharType="begin"/>
      </w:r>
      <w:r>
        <w:rPr>
          <w:color w:val="000000"/>
        </w:rPr>
        <w:instrText> HYPERLINK "http://WWW.DE-BUG.DE" </w:instrText>
      </w:r>
      <w:r>
        <w:fldChar w:fldCharType="separate"/>
      </w:r>
      <w:r>
        <w:rPr>
          <w:rStyle w:val="Hyperlink"/>
          <w:w w:val="100"/>
          <w:spacing w:val="0"/>
          <w:position w:val="0"/>
        </w:rPr>
        <w:t>WWW.DE-BUG.DE</w:t>
      </w:r>
      <w:r>
        <w:fldChar w:fldCharType="end"/>
      </w:r>
    </w:p>
    <w:p>
      <w:pPr>
        <w:pStyle w:val="Style339"/>
        <w:widowControl w:val="0"/>
        <w:keepNext w:val="0"/>
        <w:keepLines w:val="0"/>
        <w:shd w:val="clear" w:color="auto" w:fill="auto"/>
        <w:bidi w:val="0"/>
        <w:jc w:val="left"/>
        <w:spacing w:before="0" w:after="475" w:line="980" w:lineRule="exact"/>
        <w:ind w:left="0" w:right="0" w:firstLine="0"/>
      </w:pPr>
      <w:r>
        <w:rPr>
          <w:w w:val="100"/>
          <w:spacing w:val="0"/>
          <w:color w:val="000000"/>
          <w:position w:val="0"/>
        </w:rPr>
        <w:t>Utopien vermeiden</w:t>
      </w:r>
    </w:p>
    <w:p>
      <w:pPr>
        <w:pStyle w:val="Style255"/>
        <w:widowControl w:val="0"/>
        <w:keepNext w:val="0"/>
        <w:keepLines w:val="0"/>
        <w:shd w:val="clear" w:color="auto" w:fill="auto"/>
        <w:bidi w:val="0"/>
        <w:jc w:val="center"/>
        <w:spacing w:before="0" w:after="5896" w:line="220" w:lineRule="exact"/>
        <w:ind w:left="180" w:right="0" w:firstLine="0"/>
      </w:pPr>
      <w:r>
        <w:rPr>
          <w:rStyle w:val="CharStyle341"/>
          <w:b/>
          <w:bCs/>
        </w:rPr>
        <w:t>Werkleitz Jubiläums Festival 2013</w:t>
      </w:r>
    </w:p>
    <w:p>
      <w:pPr>
        <w:pStyle w:val="Style337"/>
        <w:widowControl w:val="0"/>
        <w:keepNext w:val="0"/>
        <w:keepLines w:val="0"/>
        <w:shd w:val="clear" w:color="auto" w:fill="auto"/>
        <w:bidi w:val="0"/>
        <w:jc w:val="left"/>
        <w:spacing w:before="0" w:after="0" w:line="180" w:lineRule="exact"/>
        <w:ind w:left="0" w:right="0" w:firstLine="0"/>
        <w:sectPr>
          <w:headerReference w:type="even" r:id="rId389"/>
          <w:headerReference w:type="default" r:id="rId390"/>
          <w:pgSz w:w="10749" w:h="13511"/>
          <w:pgMar w:top="5241" w:left="1907" w:right="1907" w:bottom="691" w:header="0" w:footer="3" w:gutter="422"/>
          <w:rtlGutter w:val="0"/>
          <w:cols w:space="720"/>
          <w:noEndnote/>
          <w:docGrid w:linePitch="360"/>
        </w:sectPr>
      </w:pPr>
      <w:r>
        <w:pict>
          <v:shape id="_x0000_s1460" type="#_x0000_t202" style="position:absolute;margin-left:-8.65pt;margin-top:0;width:62.15pt;height:11.85pt;z-index:-125829318;mso-wrap-distance-left:5.pt;mso-wrap-distance-right:192.25pt;mso-wrap-distance-bottom:18.45pt;mso-position-horizontal-relative:margin" filled="f" stroked="f">
            <v:textbox style="mso-fit-shape-to-text:t" inset="0,0,0,0">
              <w:txbxContent>
                <w:p>
                  <w:pPr>
                    <w:pStyle w:val="Style337"/>
                    <w:widowControl w:val="0"/>
                    <w:keepNext w:val="0"/>
                    <w:keepLines w:val="0"/>
                    <w:shd w:val="clear" w:color="auto" w:fill="auto"/>
                    <w:bidi w:val="0"/>
                    <w:jc w:val="left"/>
                    <w:spacing w:before="0" w:after="0" w:line="180" w:lineRule="exact"/>
                    <w:ind w:left="0" w:right="0" w:firstLine="0"/>
                  </w:pPr>
                  <w:r>
                    <w:rPr>
                      <w:rStyle w:val="CharStyle338"/>
                      <w:b/>
                      <w:bCs/>
                    </w:rPr>
                    <w:t>Oktober 2013</w:t>
                  </w:r>
                </w:p>
              </w:txbxContent>
            </v:textbox>
            <w10:wrap type="square" side="right" anchorx="margin"/>
          </v:shape>
        </w:pict>
      </w:r>
      <w:r>
        <w:fldChar w:fldCharType="begin"/>
      </w:r>
      <w:r>
        <w:rPr>
          <w:color w:val="000000"/>
        </w:rPr>
        <w:instrText> HYPERLINK "http://www.uiferkleitz.de" </w:instrText>
      </w:r>
      <w:r>
        <w:fldChar w:fldCharType="separate"/>
      </w:r>
      <w:r>
        <w:rPr>
          <w:rStyle w:val="Hyperlink"/>
          <w:lang w:val="en-US" w:eastAsia="en-US" w:bidi="en-US"/>
          <w:w w:val="100"/>
          <w:spacing w:val="0"/>
          <w:position w:val="0"/>
        </w:rPr>
        <w:t>www.uiferkleitz.de</w:t>
      </w:r>
      <w:r>
        <w:fldChar w:fldCharType="end"/>
      </w:r>
    </w:p>
    <w:p>
      <w:pPr>
        <w:pStyle w:val="Style354"/>
        <w:widowControl w:val="0"/>
        <w:keepNext/>
        <w:keepLines/>
        <w:shd w:val="clear" w:color="auto" w:fill="auto"/>
        <w:bidi w:val="0"/>
        <w:jc w:val="left"/>
        <w:spacing w:before="0" w:after="0"/>
        <w:ind w:left="0" w:right="0" w:firstLine="0"/>
      </w:pPr>
      <w:r>
        <w:pict>
          <v:shape id="_x0000_s1461" type="#_x0000_t75" style="position:absolute;margin-left:-13.2pt;margin-top:-12.45pt;width:405.85pt;height:572.15pt;z-index:-251658523;mso-wrap-distance-left:5.pt;mso-wrap-distance-right:5.pt;mso-position-horizontal-relative:margin;mso-position-vertical-relative:margin" wrapcoords="0 0">
            <v:imagedata r:id="rId391" r:href="rId392"/>
            <w10:wrap anchorx="margin" anchory="margin"/>
          </v:shape>
        </w:pict>
      </w:r>
      <w:bookmarkStart w:id="13" w:name="bookmark13"/>
      <w:r>
        <w:rPr>
          <w:rStyle w:val="CharStyle356"/>
          <w:b/>
          <w:bCs/>
        </w:rPr>
        <w:t>Testen Sie</w:t>
        <w:br/>
        <w:t>den Freitag!</w:t>
      </w:r>
      <w:bookmarkEnd w:id="13"/>
    </w:p>
    <w:p>
      <w:pPr>
        <w:pStyle w:val="Style346"/>
        <w:framePr w:w="2218" w:h="720" w:hSpace="461" w:vSpace="144" w:wrap="notBeside" w:vAnchor="text" w:hAnchor="margin" w:x="1566" w:y="2627"/>
        <w:widowControl w:val="0"/>
        <w:keepNext w:val="0"/>
        <w:keepLines w:val="0"/>
        <w:shd w:val="clear" w:color="auto" w:fill="auto"/>
        <w:bidi w:val="0"/>
        <w:jc w:val="left"/>
        <w:spacing w:before="0" w:after="0" w:line="400" w:lineRule="exact"/>
        <w:ind w:left="0" w:right="0" w:firstLine="0"/>
      </w:pPr>
      <w:r>
        <w:rPr>
          <w:rStyle w:val="CharStyle347"/>
          <w:b/>
          <w:bCs/>
        </w:rPr>
        <w:t>der Freitag</w:t>
      </w:r>
    </w:p>
    <w:p>
      <w:pPr>
        <w:pStyle w:val="Style348"/>
        <w:framePr w:w="2218" w:h="720" w:hSpace="461" w:vSpace="144" w:wrap="notBeside" w:vAnchor="text" w:hAnchor="margin" w:x="1566" w:y="2627"/>
        <w:widowControl w:val="0"/>
        <w:keepNext w:val="0"/>
        <w:keepLines w:val="0"/>
        <w:shd w:val="clear" w:color="auto" w:fill="auto"/>
        <w:bidi w:val="0"/>
        <w:jc w:val="left"/>
        <w:spacing w:before="0" w:after="0" w:line="150" w:lineRule="exact"/>
        <w:ind w:left="0" w:right="0" w:firstLine="0"/>
      </w:pPr>
      <w:r>
        <w:rPr>
          <w:rStyle w:val="CharStyle349"/>
          <w:lang w:val="de-DE" w:eastAsia="de-DE" w:bidi="de-DE"/>
        </w:rPr>
        <w:t>Das Meinungsmedium s*</w:t>
      </w:r>
    </w:p>
    <w:p>
      <w:pPr>
        <w:pStyle w:val="Style66"/>
        <w:framePr w:w="2218" w:h="720" w:hSpace="461" w:vSpace="144" w:wrap="notBeside" w:vAnchor="text" w:hAnchor="margin" w:x="1566" w:y="2627"/>
        <w:widowControl w:val="0"/>
        <w:keepNext w:val="0"/>
        <w:keepLines w:val="0"/>
        <w:shd w:val="clear" w:color="auto" w:fill="auto"/>
        <w:bidi w:val="0"/>
        <w:jc w:val="center"/>
        <w:spacing w:before="0" w:after="0" w:line="360" w:lineRule="exact"/>
        <w:ind w:left="0" w:right="360" w:firstLine="0"/>
      </w:pPr>
      <w:r>
        <w:rPr>
          <w:rStyle w:val="CharStyle262"/>
        </w:rPr>
        <w:t>H</w:t>
      </w:r>
    </w:p>
    <w:p>
      <w:pPr>
        <w:pStyle w:val="Style357"/>
        <w:widowControl w:val="0"/>
        <w:keepNext w:val="0"/>
        <w:keepLines w:val="0"/>
        <w:shd w:val="clear" w:color="auto" w:fill="auto"/>
        <w:bidi w:val="0"/>
        <w:jc w:val="left"/>
        <w:spacing w:before="0" w:after="0"/>
        <w:ind w:left="0" w:right="0" w:firstLine="0"/>
      </w:pPr>
      <w:r>
        <w:pict>
          <v:shape id="_x0000_s1462" type="#_x0000_t202" style="position:absolute;margin-left:80.4pt;margin-top:94.65pt;width:22.8pt;height:8.15pt;z-index:-125829317;mso-wrap-distance-left:80.4pt;mso-wrap-distance-right:159.35pt;mso-wrap-distance-bottom:28.5pt;mso-position-horizontal-relative:margin" filled="f" stroked="f">
            <v:textbox style="mso-fit-shape-to-text:t" inset="0,0,0,0">
              <w:txbxContent>
                <w:p>
                  <w:pPr>
                    <w:pStyle w:val="Style343"/>
                    <w:widowControl w:val="0"/>
                    <w:keepNext w:val="0"/>
                    <w:keepLines w:val="0"/>
                    <w:shd w:val="clear" w:color="auto" w:fill="auto"/>
                    <w:bidi w:val="0"/>
                    <w:jc w:val="left"/>
                    <w:spacing w:before="0" w:after="0" w:line="100" w:lineRule="exact"/>
                    <w:ind w:left="0" w:right="0" w:firstLine="0"/>
                  </w:pPr>
                  <w:r>
                    <w:rPr>
                      <w:w w:val="100"/>
                      <w:spacing w:val="0"/>
                      <w:color w:val="000000"/>
                      <w:position w:val="0"/>
                    </w:rPr>
                    <w:t>»freitag.de/o</w:t>
                  </w:r>
                </w:p>
              </w:txbxContent>
            </v:textbox>
            <w10:wrap type="topAndBottom" anchorx="margin"/>
          </v:shape>
        </w:pict>
      </w:r>
      <w:r>
        <w:pict>
          <v:shape id="_x0000_s1463" type="#_x0000_t202" style="position:absolute;margin-left:214.55pt;margin-top:104.15pt;width:36.pt;height:12.85pt;z-index:-125829316;mso-wrap-distance-left:5.pt;mso-wrap-distance-right:12.pt;mso-wrap-distance-bottom:12.1pt;mso-position-horizontal-relative:margin" filled="f" stroked="f">
            <v:textbox style="mso-fit-shape-to-text:t" inset="0,0,0,0">
              <w:txbxContent>
                <w:p>
                  <w:pPr>
                    <w:pStyle w:val="Style263"/>
                    <w:widowControl w:val="0"/>
                    <w:keepNext w:val="0"/>
                    <w:keepLines w:val="0"/>
                    <w:shd w:val="clear" w:color="auto" w:fill="000000"/>
                    <w:bidi w:val="0"/>
                    <w:jc w:val="left"/>
                    <w:spacing w:before="0" w:after="0" w:line="210" w:lineRule="exact"/>
                    <w:ind w:left="0" w:right="0" w:firstLine="0"/>
                  </w:pPr>
                  <w:r>
                    <w:rPr>
                      <w:rStyle w:val="CharStyle345"/>
                    </w:rPr>
                    <w:t>.Der Mensch</w:t>
                  </w:r>
                </w:p>
              </w:txbxContent>
            </v:textbox>
            <w10:wrap type="topAndBottom" anchorx="margin"/>
          </v:shape>
        </w:pict>
      </w:r>
      <w:r>
        <w:pict>
          <v:shape id="_x0000_s1464" type="#_x0000_t202" style="position:absolute;margin-left:212.15pt;margin-top:125.5pt;width:37.7pt;height:13.6pt;z-index:-125829315;mso-wrap-distance-left:5.pt;mso-wrap-distance-right:12.7pt;mso-wrap-distance-bottom:35.35pt;mso-position-horizontal-relative:margin" filled="f" stroked="f">
            <v:textbox style="mso-fit-shape-to-text:t" inset="0,0,0,0">
              <w:txbxContent>
                <w:p>
                  <w:pPr>
                    <w:pStyle w:val="Style263"/>
                    <w:widowControl w:val="0"/>
                    <w:keepNext w:val="0"/>
                    <w:keepLines w:val="0"/>
                    <w:shd w:val="clear" w:color="auto" w:fill="000000"/>
                    <w:bidi w:val="0"/>
                    <w:jc w:val="left"/>
                    <w:spacing w:before="0" w:after="0" w:line="210" w:lineRule="exact"/>
                    <w:ind w:left="0" w:right="0" w:firstLine="0"/>
                  </w:pPr>
                  <w:r>
                    <w:rPr>
                      <w:rStyle w:val="CharStyle345"/>
                    </w:rPr>
                    <w:t>Verlustwesei</w:t>
                  </w:r>
                </w:p>
              </w:txbxContent>
            </v:textbox>
            <w10:wrap type="topAndBottom" anchorx="margin"/>
          </v:shape>
        </w:pict>
      </w:r>
      <w:r>
        <w:pict>
          <v:shape id="_x0000_s1465" type="#_x0000_t202" style="position:absolute;margin-left:262.55pt;margin-top:99.1pt;width:82.55pt;height:75.35pt;z-index:-125829314;mso-wrap-distance-left:5.pt;mso-wrap-distance-right:32.65pt;mso-position-horizontal-relative:margin" filled="f" stroked="f">
            <v:textbox style="mso-fit-shape-to-text:t" inset="0,0,0,0">
              <w:txbxContent>
                <w:p>
                  <w:pPr>
                    <w:pStyle w:val="Style350"/>
                    <w:widowControl w:val="0"/>
                    <w:keepNext w:val="0"/>
                    <w:keepLines w:val="0"/>
                    <w:shd w:val="clear" w:color="auto" w:fill="auto"/>
                    <w:bidi w:val="0"/>
                    <w:jc w:val="left"/>
                    <w:spacing w:before="0" w:after="0" w:line="200" w:lineRule="exact"/>
                    <w:ind w:left="0" w:right="0" w:firstLine="0"/>
                  </w:pPr>
                  <w:r>
                    <w:rPr>
                      <w:rStyle w:val="CharStyle352"/>
                      <w:i/>
                      <w:iCs/>
                    </w:rPr>
                    <w:t>Srati</w:t>
                  </w:r>
                  <w:r>
                    <w:rPr>
                      <w:rStyle w:val="CharStyle353"/>
                      <w:i/>
                      <w:iCs/>
                    </w:rPr>
                    <w:t>,</w:t>
                  </w:r>
                </w:p>
              </w:txbxContent>
            </v:textbox>
            <w10:wrap type="topAndBottom" anchorx="margin"/>
          </v:shape>
        </w:pict>
      </w:r>
      <w:r>
        <w:rPr>
          <w:rStyle w:val="CharStyle359"/>
          <w:b/>
          <w:bCs/>
        </w:rPr>
        <w:t>Die unabhängige Wochenzeitung für</w:t>
        <w:br/>
        <w:t>Politik, Kultur und Haltung.</w:t>
      </w:r>
    </w:p>
    <w:p>
      <w:pPr>
        <w:pStyle w:val="Style360"/>
        <w:widowControl w:val="0"/>
        <w:keepNext w:val="0"/>
        <w:keepLines w:val="0"/>
        <w:shd w:val="clear" w:color="auto" w:fill="auto"/>
        <w:bidi w:val="0"/>
        <w:jc w:val="left"/>
        <w:spacing w:before="0" w:after="527" w:line="150" w:lineRule="exact"/>
        <w:ind w:left="3880" w:right="0" w:firstLine="0"/>
      </w:pPr>
      <w:r>
        <w:rPr>
          <w:w w:val="100"/>
          <w:spacing w:val="0"/>
          <w:color w:val="000000"/>
          <w:position w:val="0"/>
        </w:rPr>
        <w:t>Das Meinungsme</w:t>
      </w:r>
    </w:p>
    <w:p>
      <w:pPr>
        <w:pStyle w:val="Style362"/>
        <w:widowControl w:val="0"/>
        <w:keepNext w:val="0"/>
        <w:keepLines w:val="0"/>
        <w:shd w:val="clear" w:color="auto" w:fill="auto"/>
        <w:bidi w:val="0"/>
        <w:jc w:val="left"/>
        <w:spacing w:before="0" w:after="0"/>
        <w:ind w:left="2600" w:right="4020" w:firstLine="0"/>
      </w:pPr>
      <w:r>
        <w:rPr>
          <w:rStyle w:val="CharStyle364"/>
          <w:b/>
          <w:bCs/>
        </w:rPr>
        <w:t>Lotse will</w:t>
        <w:br/>
        <w:t>in Bord</w:t>
      </w:r>
    </w:p>
    <w:p>
      <w:pPr>
        <w:pStyle w:val="Style66"/>
        <w:widowControl w:val="0"/>
        <w:keepNext w:val="0"/>
        <w:keepLines w:val="0"/>
        <w:shd w:val="clear" w:color="auto" w:fill="auto"/>
        <w:bidi w:val="0"/>
        <w:jc w:val="left"/>
        <w:spacing w:before="0" w:after="0" w:line="360" w:lineRule="exact"/>
        <w:ind w:left="2600" w:right="0" w:firstLine="0"/>
      </w:pPr>
      <w:r>
        <w:rPr>
          <w:rStyle w:val="CharStyle365"/>
          <w:lang w:val="de-DE" w:eastAsia="de-DE" w:bidi="de-DE"/>
        </w:rPr>
        <w:t>»«'"’ÄS“</w:t>
      </w:r>
    </w:p>
    <w:p>
      <w:pPr>
        <w:pStyle w:val="Style348"/>
        <w:widowControl w:val="0"/>
        <w:keepNext w:val="0"/>
        <w:keepLines w:val="0"/>
        <w:shd w:val="clear" w:color="auto" w:fill="auto"/>
        <w:bidi w:val="0"/>
        <w:jc w:val="left"/>
        <w:spacing w:before="0" w:after="0" w:line="150" w:lineRule="exact"/>
        <w:ind w:left="2700" w:right="0" w:firstLine="0"/>
        <w:sectPr>
          <w:pgSz w:w="10749" w:h="13511"/>
          <w:pgMar w:top="906" w:left="1585" w:right="1585" w:bottom="2860" w:header="0" w:footer="3" w:gutter="24"/>
          <w:rtlGutter w:val="0"/>
          <w:cols w:space="720"/>
          <w:noEndnote/>
          <w:docGrid w:linePitch="360"/>
        </w:sectPr>
      </w:pPr>
      <w:r>
        <w:rPr>
          <w:rStyle w:val="CharStyle367"/>
        </w:rPr>
        <w:t xml:space="preserve">Schmidt </w:t>
      </w:r>
      <w:r>
        <w:rPr>
          <w:rStyle w:val="CharStyle368"/>
        </w:rPr>
        <w:t>werden wüi</w:t>
      </w:r>
    </w:p>
    <w:p>
      <w:pPr>
        <w:widowControl w:val="0"/>
        <w:rPr>
          <w:sz w:val="2"/>
          <w:szCs w:val="2"/>
        </w:rPr>
      </w:pPr>
      <w:r>
        <w:pict>
          <v:shape id="_x0000_s1466" type="#_x0000_t202" style="position:static;width:537.45pt;height:72.75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642" w:left="0" w:right="0" w:bottom="642" w:header="0" w:footer="3" w:gutter="0"/>
          <w:rtlGutter w:val="0"/>
          <w:cols w:space="720"/>
          <w:noEndnote/>
          <w:docGrid w:linePitch="360"/>
        </w:sectPr>
      </w:pPr>
    </w:p>
    <w:p>
      <w:pPr>
        <w:widowControl w:val="0"/>
        <w:spacing w:line="539" w:lineRule="exact"/>
      </w:pPr>
      <w:r>
        <w:pict>
          <v:shape id="_x0000_s1467" type="#_x0000_t202" style="position:absolute;margin-left:13.2pt;margin-top:0.1pt;width:215.5pt;height:29.pt;z-index:251657836;mso-wrap-distance-left:5.pt;mso-wrap-distance-right:5.pt;mso-position-horizontal-relative:margin" filled="f" stroked="f">
            <v:textbox style="mso-fit-shape-to-text:t" inset="0,0,0,0">
              <w:txbxContent>
                <w:p>
                  <w:pPr>
                    <w:pStyle w:val="Style369"/>
                    <w:widowControl w:val="0"/>
                    <w:keepNext w:val="0"/>
                    <w:keepLines w:val="0"/>
                    <w:shd w:val="clear" w:color="auto" w:fill="auto"/>
                    <w:bidi w:val="0"/>
                    <w:jc w:val="left"/>
                    <w:spacing w:before="0" w:after="0" w:line="500" w:lineRule="exact"/>
                    <w:ind w:left="0" w:right="0" w:firstLine="0"/>
                  </w:pPr>
                  <w:r>
                    <w:fldChar w:fldCharType="begin"/>
                  </w:r>
                  <w:r>
                    <w:rPr>
                      <w:color w:val="000000"/>
                    </w:rPr>
                    <w:instrText> HYPERLINK "http://www.freitag.de/ausprobieren" </w:instrText>
                  </w:r>
                  <w:r>
                    <w:fldChar w:fldCharType="separate"/>
                  </w:r>
                  <w:r>
                    <w:rPr>
                      <w:rStyle w:val="Hyperlink"/>
                      <w:lang w:val="en-US" w:eastAsia="en-US" w:bidi="en-US"/>
                      <w:w w:val="100"/>
                      <w:spacing w:val="0"/>
                      <w:position w:val="0"/>
                    </w:rPr>
                    <w:t>www.freitag.de/ausprobieren</w:t>
                  </w:r>
                  <w:r>
                    <w:fldChar w:fldCharType="end"/>
                  </w:r>
                </w:p>
              </w:txbxContent>
            </v:textbox>
            <w10:wrap anchorx="margin"/>
          </v:shape>
        </w:pict>
      </w:r>
      <w:r>
        <w:pict>
          <v:shape id="_x0000_s1468" type="#_x0000_t202" style="position:absolute;margin-left:296.9pt;margin-top:0;width:94.55pt;height:22.85pt;z-index:251657837;mso-wrap-distance-left:5.pt;mso-wrap-distance-right:5.pt;mso-position-horizontal-relative:margin" filled="f" stroked="f">
            <v:textbox style="mso-fit-shape-to-text:t" inset="0,0,0,0">
              <w:txbxContent>
                <w:p>
                  <w:pPr>
                    <w:pStyle w:val="Style371"/>
                    <w:widowControl w:val="0"/>
                    <w:keepNext w:val="0"/>
                    <w:keepLines w:val="0"/>
                    <w:shd w:val="clear" w:color="auto" w:fill="auto"/>
                    <w:bidi w:val="0"/>
                    <w:jc w:val="left"/>
                    <w:spacing w:before="0" w:after="0" w:line="360" w:lineRule="exact"/>
                    <w:ind w:left="0" w:right="0" w:firstLine="0"/>
                  </w:pPr>
                  <w:r>
                    <w:rPr>
                      <w:w w:val="100"/>
                      <w:color w:val="000000"/>
                      <w:position w:val="0"/>
                    </w:rPr>
                    <w:t>der Freitag</w:t>
                  </w:r>
                </w:p>
                <w:p>
                  <w:pPr>
                    <w:pStyle w:val="Style348"/>
                    <w:widowControl w:val="0"/>
                    <w:keepNext w:val="0"/>
                    <w:keepLines w:val="0"/>
                    <w:shd w:val="clear" w:color="auto" w:fill="auto"/>
                    <w:bidi w:val="0"/>
                    <w:jc w:val="left"/>
                    <w:spacing w:before="0" w:after="0" w:line="150" w:lineRule="exact"/>
                    <w:ind w:left="0" w:right="0" w:firstLine="0"/>
                  </w:pPr>
                  <w:r>
                    <w:rPr>
                      <w:rStyle w:val="CharStyle349"/>
                      <w:lang w:val="de-DE" w:eastAsia="de-DE" w:bidi="de-DE"/>
                    </w:rPr>
                    <w:t>fioc XAflinunncmoninm</w:t>
                  </w:r>
                </w:p>
              </w:txbxContent>
            </v:textbox>
            <w10:wrap anchorx="margin"/>
          </v:shape>
        </w:pict>
      </w:r>
      <w:r>
        <w:pict>
          <v:shape id="_x0000_s1469" type="#_x0000_t202" style="position:absolute;margin-left:294.pt;margin-top:13.3pt;width:73.45pt;height:13.15pt;z-index:251657838;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220" w:lineRule="exact"/>
                    <w:ind w:left="0" w:right="0" w:firstLine="0"/>
                  </w:pPr>
                  <w:r>
                    <w:rPr>
                      <w:rStyle w:val="CharStyle249"/>
                      <w:lang w:val="de-DE" w:eastAsia="de-DE" w:bidi="de-DE"/>
                    </w:rPr>
                    <w:t>Das Meinungsmedium</w:t>
                  </w:r>
                </w:p>
              </w:txbxContent>
            </v:textbox>
            <w10:wrap anchorx="margin"/>
          </v:shape>
        </w:pict>
      </w:r>
    </w:p>
    <w:p>
      <w:pPr>
        <w:widowControl w:val="0"/>
        <w:rPr>
          <w:sz w:val="2"/>
          <w:szCs w:val="2"/>
        </w:rPr>
        <w:sectPr>
          <w:type w:val="continuous"/>
          <w:pgSz w:w="10749" w:h="13511"/>
          <w:pgMar w:top="642" w:left="1287" w:right="1287" w:bottom="642" w:header="0" w:footer="3" w:gutter="58"/>
          <w:rtlGutter w:val="0"/>
          <w:cols w:space="720"/>
          <w:noEndnote/>
          <w:docGrid w:linePitch="360"/>
        </w:sectPr>
      </w:pPr>
    </w:p>
    <w:p>
      <w:pPr>
        <w:widowControl w:val="0"/>
        <w:spacing w:line="360" w:lineRule="exact"/>
      </w:pPr>
      <w:r>
        <w:pict>
          <v:shape id="_x0000_s1470" type="#_x0000_t202" style="position:absolute;margin-left:47.75pt;margin-top:0.1pt;width:10.1pt;height:13.2pt;z-index:251657839;mso-wrap-distance-left:5.pt;mso-wrap-distance-right:5.pt;mso-position-horizontal-relative:margin" fillcolor="#474B39"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fr-FR" w:eastAsia="fr-FR" w:bidi="fr-FR"/>
                    </w:rPr>
                    <w:t>ri</w:t>
                  </w:r>
                </w:p>
              </w:txbxContent>
            </v:textbox>
            <w10:wrap anchorx="margin"/>
          </v:shape>
        </w:pict>
      </w:r>
      <w:r>
        <w:pict>
          <v:shape id="_x0000_s1471" type="#_x0000_t202" style="position:absolute;margin-left:74.15pt;margin-top:0.1pt;width:9.6pt;height:13.45pt;z-index:251657840;mso-wrap-distance-left:5.pt;mso-wrap-distance-right:5.pt;mso-position-horizontal-relative:margin" fillcolor="#474B39"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fr-FR" w:eastAsia="fr-FR" w:bidi="fr-FR"/>
                    </w:rPr>
                    <w:t>y</w:t>
                  </w:r>
                </w:p>
              </w:txbxContent>
            </v:textbox>
            <w10:wrap anchorx="margin"/>
          </v:shape>
        </w:pict>
      </w:r>
      <w:r>
        <w:pict>
          <v:shape id="_x0000_s1472" type="#_x0000_t202" style="position:absolute;margin-left:87.6pt;margin-top:0.1pt;width:9.6pt;height:13.2pt;z-index:251657841;mso-wrap-distance-left:5.pt;mso-wrap-distance-right:5.pt;mso-position-horizontal-relative:margin" fillcolor="#474B39" stroked="f">
            <v:textbox style="mso-fit-shape-to-text:t" inset="0,0,0,0">
              <w:txbxContent>
                <w:p>
                  <w:pPr>
                    <w:pStyle w:val="Style371"/>
                    <w:widowControl w:val="0"/>
                    <w:keepNext w:val="0"/>
                    <w:keepLines w:val="0"/>
                    <w:shd w:val="clear" w:color="auto" w:fill="auto"/>
                    <w:bidi w:val="0"/>
                    <w:jc w:val="left"/>
                    <w:spacing w:before="0" w:after="0" w:line="360" w:lineRule="exact"/>
                    <w:ind w:left="0" w:right="0" w:firstLine="0"/>
                  </w:pPr>
                  <w:r>
                    <w:rPr>
                      <w:lang w:val="fr-FR" w:eastAsia="fr-FR" w:bidi="fr-FR"/>
                      <w:w w:val="100"/>
                      <w:color w:val="000000"/>
                      <w:position w:val="0"/>
                    </w:rPr>
                    <w:t>r-</w:t>
                  </w:r>
                </w:p>
              </w:txbxContent>
            </v:textbox>
            <w10:wrap anchorx="margin"/>
          </v:shape>
        </w:pict>
      </w:r>
      <w:r>
        <w:pict>
          <v:shape id="_x0000_s1473" type="#_x0000_t202" style="position:absolute;margin-left:100.55pt;margin-top:0.1pt;width:9.6pt;height:13.45pt;z-index:251657842;mso-wrap-distance-left:5.pt;mso-wrap-distance-right:5.pt;mso-position-horizontal-relative:margin" fillcolor="#474B39"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fr-FR" w:eastAsia="fr-FR" w:bidi="fr-FR"/>
                    </w:rPr>
                    <w:t>*</w:t>
                  </w:r>
                </w:p>
              </w:txbxContent>
            </v:textbox>
            <w10:wrap anchorx="margin"/>
          </v:shape>
        </w:pict>
      </w:r>
      <w:r>
        <w:pict>
          <v:shape id="_x0000_s1474" type="#_x0000_t202" style="position:absolute;margin-left:324.25pt;margin-top:14.9pt;width:11.05pt;height:18.45pt;z-index:251657843;mso-wrap-distance-left:5.pt;mso-wrap-distance-right:5.pt;mso-position-horizontal-relative:margin" fillcolor="#474B39"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fr-FR" w:eastAsia="fr-FR" w:bidi="fr-FR"/>
                    </w:rPr>
                    <w:t>RS</w:t>
                  </w:r>
                </w:p>
              </w:txbxContent>
            </v:textbox>
            <w10:wrap anchorx="margin"/>
          </v:shape>
        </w:pict>
      </w:r>
      <w:r>
        <w:pict>
          <v:shape id="_x0000_s1475" type="#_x0000_t75" style="position:absolute;margin-left:6.25pt;margin-top:0;width:407.5pt;height:362.4pt;z-index:-251658522;mso-wrap-distance-left:5.pt;mso-wrap-distance-right:5.pt;mso-position-horizontal-relative:margin;mso-position-vertical-relative:margin" wrapcoords="0 0">
            <v:imagedata r:id="rId393" r:href="rId394"/>
            <w10:wrap anchorx="margin" anchory="margin"/>
          </v:shape>
        </w:pict>
      </w:r>
    </w:p>
    <w:p>
      <w:pPr>
        <w:widowControl w:val="0"/>
        <w:spacing w:line="360" w:lineRule="exact"/>
      </w:pPr>
    </w:p>
    <w:p>
      <w:pPr>
        <w:widowControl w:val="0"/>
        <w:spacing w:line="467" w:lineRule="exact"/>
      </w:pPr>
    </w:p>
    <w:p>
      <w:pPr>
        <w:widowControl w:val="0"/>
        <w:rPr>
          <w:sz w:val="2"/>
          <w:szCs w:val="2"/>
        </w:rPr>
        <w:sectPr>
          <w:pgSz w:w="10749" w:h="13511"/>
          <w:pgMar w:top="642" w:left="1237" w:right="1237" w:bottom="743" w:header="0" w:footer="3" w:gutter="125"/>
          <w:rtlGutter/>
          <w:cols w:space="720"/>
          <w:noEndnote/>
          <w:docGrid w:linePitch="360"/>
        </w:sectPr>
      </w:pPr>
    </w:p>
    <w:p>
      <w:pPr>
        <w:widowControl w:val="0"/>
        <w:rPr>
          <w:sz w:val="2"/>
          <w:szCs w:val="2"/>
        </w:rPr>
      </w:pPr>
      <w:r>
        <w:pict>
          <v:shape id="_x0000_s1476" type="#_x0000_t202" style="position:static;width:537.45pt;height:24.8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2533" w:left="0" w:right="0" w:bottom="1223" w:header="0" w:footer="3" w:gutter="0"/>
          <w:rtlGutter w:val="0"/>
          <w:cols w:space="720"/>
          <w:noEndnote/>
          <w:docGrid w:linePitch="360"/>
        </w:sectPr>
      </w:pPr>
    </w:p>
    <w:p>
      <w:pPr>
        <w:pStyle w:val="Style66"/>
        <w:widowControl w:val="0"/>
        <w:keepNext w:val="0"/>
        <w:keepLines w:val="0"/>
        <w:shd w:val="clear" w:color="auto" w:fill="auto"/>
        <w:bidi w:val="0"/>
        <w:jc w:val="left"/>
        <w:spacing w:before="0" w:after="0" w:line="360" w:lineRule="exact"/>
        <w:ind w:left="0" w:right="0" w:firstLine="0"/>
        <w:sectPr>
          <w:type w:val="continuous"/>
          <w:pgSz w:w="10749" w:h="13511"/>
          <w:pgMar w:top="2533" w:left="3320" w:right="3320" w:bottom="1223" w:header="0" w:footer="3" w:gutter="2318"/>
          <w:rtlGutter/>
          <w:cols w:num="2" w:space="466"/>
          <w:noEndnote/>
          <w:docGrid w:linePitch="360"/>
        </w:sectPr>
      </w:pPr>
      <w:r>
        <w:rPr>
          <w:rStyle w:val="CharStyle365"/>
        </w:rPr>
        <w:t>n-iur-jl</w:t>
        <w:br w:type="column"/>
      </w:r>
      <w:r>
        <w:rPr>
          <w:rStyle w:val="CharStyle365"/>
          <w:lang w:val="en-US" w:eastAsia="en-US" w:bidi="en-US"/>
        </w:rPr>
        <w:t>neural</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8" w:after="58" w:line="240" w:lineRule="exact"/>
        <w:rPr>
          <w:sz w:val="19"/>
          <w:szCs w:val="19"/>
        </w:rPr>
      </w:pPr>
    </w:p>
    <w:p>
      <w:pPr>
        <w:widowControl w:val="0"/>
        <w:rPr>
          <w:sz w:val="2"/>
          <w:szCs w:val="2"/>
        </w:rPr>
        <w:sectPr>
          <w:type w:val="continuous"/>
          <w:pgSz w:w="10749" w:h="13511"/>
          <w:pgMar w:top="642" w:left="0" w:right="0" w:bottom="743" w:header="0" w:footer="3" w:gutter="0"/>
          <w:rtlGutter w:val="0"/>
          <w:cols w:space="720"/>
          <w:noEndnote/>
          <w:docGrid w:linePitch="360"/>
        </w:sectPr>
      </w:pPr>
    </w:p>
    <w:p>
      <w:pPr>
        <w:widowControl w:val="0"/>
        <w:spacing w:line="360" w:lineRule="exact"/>
      </w:pPr>
      <w:r>
        <w:pict>
          <v:shape id="_x0000_s1477" type="#_x0000_t202" style="position:absolute;margin-left:57.85pt;margin-top:0.1pt;width:10.1pt;height:5.65pt;z-index:251657844;mso-wrap-distance-left:5.pt;mso-wrap-distance-right:5.pt;mso-position-horizontal-relative:margin" fillcolor="#474B39" stroked="f">
            <v:textbox style="mso-fit-shape-to-text:t" inset="0,0,0,0">
              <w:txbxContent>
                <w:p>
                  <w:pPr>
                    <w:pStyle w:val="Style175"/>
                    <w:widowControl w:val="0"/>
                    <w:keepNext w:val="0"/>
                    <w:keepLines w:val="0"/>
                    <w:shd w:val="clear" w:color="auto" w:fill="auto"/>
                    <w:bidi w:val="0"/>
                    <w:jc w:val="left"/>
                    <w:spacing w:before="0" w:after="0" w:line="110" w:lineRule="exact"/>
                    <w:ind w:left="0" w:right="0" w:firstLine="0"/>
                  </w:pPr>
                  <w:r>
                    <w:rPr>
                      <w:rStyle w:val="CharStyle373"/>
                      <w:vertAlign w:val="superscript"/>
                      <w:i/>
                      <w:iCs/>
                    </w:rPr>
                    <w:t>r</w:t>
                  </w:r>
                  <w:r>
                    <w:rPr>
                      <w:rStyle w:val="CharStyle373"/>
                      <w:i/>
                      <w:iCs/>
                    </w:rPr>
                    <w:t>- -■</w:t>
                  </w:r>
                </w:p>
              </w:txbxContent>
            </v:textbox>
            <w10:wrap anchorx="margin"/>
          </v:shape>
        </w:pict>
      </w:r>
      <w:r>
        <w:pict>
          <v:shape id="_x0000_s1478" type="#_x0000_t202" style="position:absolute;margin-left:57.85pt;margin-top:0.1pt;width:10.1pt;height:5.65pt;z-index:251657845;mso-wrap-distance-left:5.pt;mso-wrap-distance-right:5.pt;mso-position-horizontal-relative:margin" fillcolor="#474B39" stroked="f">
            <v:textbox style="mso-fit-shape-to-text:t" inset="0,0,0,0">
              <w:txbxContent>
                <w:p>
                  <w:pPr>
                    <w:pStyle w:val="Style175"/>
                    <w:widowControl w:val="0"/>
                    <w:keepNext w:val="0"/>
                    <w:keepLines w:val="0"/>
                    <w:shd w:val="clear" w:color="auto" w:fill="auto"/>
                    <w:bidi w:val="0"/>
                    <w:jc w:val="left"/>
                    <w:spacing w:before="0" w:after="0" w:line="110" w:lineRule="exact"/>
                    <w:ind w:left="0" w:right="0" w:firstLine="0"/>
                  </w:pPr>
                  <w:r>
                    <w:rPr>
                      <w:rStyle w:val="CharStyle373"/>
                      <w:vertAlign w:val="superscript"/>
                      <w:i/>
                      <w:iCs/>
                    </w:rPr>
                    <w:t>r</w:t>
                  </w:r>
                  <w:r>
                    <w:rPr>
                      <w:rStyle w:val="CharStyle373"/>
                      <w:i/>
                      <w:iCs/>
                    </w:rPr>
                    <w:t>- -■</w:t>
                  </w:r>
                </w:p>
              </w:txbxContent>
            </v:textbox>
            <w10:wrap anchorx="margin"/>
          </v:shape>
        </w:pict>
      </w:r>
      <w:r>
        <w:pict>
          <v:shape id="_x0000_s1479" type="#_x0000_t202" style="position:absolute;margin-left:270.95pt;margin-top:74.4pt;width:12.5pt;height:15.3pt;z-index:251657846;mso-wrap-distance-left:5.pt;mso-wrap-distance-right:5.pt;mso-position-horizontal-relative:margin" fillcolor="#474B39" stroked="f">
            <v:textbox style="mso-fit-shape-to-text:t" inset="0,0,0,0">
              <w:txbxContent>
                <w:p>
                  <w:pPr>
                    <w:pStyle w:val="Style30"/>
                    <w:widowControl w:val="0"/>
                    <w:keepNext w:val="0"/>
                    <w:keepLines w:val="0"/>
                    <w:shd w:val="clear" w:color="auto" w:fill="auto"/>
                    <w:bidi w:val="0"/>
                    <w:jc w:val="left"/>
                    <w:spacing w:before="0" w:after="0" w:line="260" w:lineRule="exact"/>
                    <w:ind w:left="0" w:right="0" w:firstLine="0"/>
                  </w:pPr>
                  <w:r>
                    <w:rPr>
                      <w:rStyle w:val="CharStyle374"/>
                      <w:lang w:val="fr-FR" w:eastAsia="fr-FR" w:bidi="fr-FR"/>
                    </w:rPr>
                    <w:t>n</w:t>
                  </w:r>
                </w:p>
              </w:txbxContent>
            </v:textbox>
            <w10:wrap anchorx="margin"/>
          </v:shape>
        </w:pict>
      </w:r>
      <w:r>
        <w:pict>
          <v:shape id="_x0000_s1480" type="#_x0000_t202" style="position:absolute;margin-left:305.5pt;margin-top:74.4pt;width:12.95pt;height:14.85pt;z-index:251657847;mso-wrap-distance-left:5.pt;mso-wrap-distance-right:5.pt;mso-position-horizontal-relative:margin" fillcolor="#474B39" stroked="f">
            <v:textbox style="mso-fit-shape-to-text:t" inset="0,0,0,0">
              <w:txbxContent>
                <w:p>
                  <w:pPr>
                    <w:pStyle w:val="Style30"/>
                    <w:widowControl w:val="0"/>
                    <w:keepNext w:val="0"/>
                    <w:keepLines w:val="0"/>
                    <w:shd w:val="clear" w:color="auto" w:fill="auto"/>
                    <w:bidi w:val="0"/>
                    <w:jc w:val="left"/>
                    <w:spacing w:before="0" w:after="0" w:line="260" w:lineRule="exact"/>
                    <w:ind w:left="0" w:right="0" w:firstLine="0"/>
                  </w:pPr>
                  <w:r>
                    <w:rPr>
                      <w:rStyle w:val="CharStyle374"/>
                      <w:lang w:val="fr-FR" w:eastAsia="fr-FR" w:bidi="fr-FR"/>
                    </w:rPr>
                    <w:t>u</w:t>
                  </w:r>
                </w:p>
              </w:txbxContent>
            </v:textbox>
            <w10:wrap anchorx="margin"/>
          </v:shape>
        </w:pict>
      </w:r>
      <w:r>
        <w:pict>
          <v:shape id="_x0000_s1481" type="#_x0000_t202" style="position:absolute;margin-left:323.3pt;margin-top:66.7pt;width:12.5pt;height:24.5pt;z-index:251657848;mso-wrap-distance-left:5.pt;mso-wrap-distance-right:5.pt;mso-position-horizontal-relative:margin" fillcolor="#474B39" stroked="f">
            <v:textbox style="mso-fit-shape-to-text:t" inset="0,0,0,0">
              <w:txbxContent>
                <w:p>
                  <w:pPr>
                    <w:pStyle w:val="Style375"/>
                    <w:widowControl w:val="0"/>
                    <w:keepNext w:val="0"/>
                    <w:keepLines w:val="0"/>
                    <w:shd w:val="clear" w:color="auto" w:fill="auto"/>
                    <w:bidi w:val="0"/>
                    <w:jc w:val="left"/>
                    <w:spacing w:before="0" w:after="0" w:line="480" w:lineRule="exact"/>
                    <w:ind w:left="0" w:right="0" w:firstLine="0"/>
                  </w:pPr>
                  <w:r>
                    <w:rPr>
                      <w:w w:val="100"/>
                      <w:color w:val="000000"/>
                      <w:position w:val="0"/>
                    </w:rPr>
                    <w:t>r-</w:t>
                  </w:r>
                </w:p>
              </w:txbxContent>
            </v:textbox>
            <w10:wrap anchorx="margin"/>
          </v:shape>
        </w:pict>
      </w:r>
      <w:r>
        <w:pict>
          <v:shape id="_x0000_s1482" type="#_x0000_t202" style="position:absolute;margin-left:41.5pt;margin-top:96.25pt;width:8.2pt;height:12.7pt;z-index:251657849;mso-wrap-distance-left:5.pt;mso-wrap-distance-right:5.pt;mso-position-horizontal-relative:margin" fillcolor="#474B39" stroked="f">
            <v:textbox style="layout-flow:vertical;mso-layout-flow-alt:bottom-to-top" inset="0,0,0,0">
              <w:txbxContent>
                <w:p>
                  <w:pPr>
                    <w:pStyle w:val="Style377"/>
                    <w:widowControl w:val="0"/>
                    <w:keepNext w:val="0"/>
                    <w:keepLines w:val="0"/>
                    <w:shd w:val="clear" w:color="auto" w:fill="000000"/>
                    <w:bidi w:val="0"/>
                    <w:jc w:val="left"/>
                    <w:spacing w:before="0" w:after="0" w:line="150" w:lineRule="exact"/>
                    <w:ind w:left="0" w:right="0" w:firstLine="0"/>
                  </w:pPr>
                  <w:r>
                    <w:rPr>
                      <w:rStyle w:val="CharStyle379"/>
                      <w:b/>
                      <w:bCs/>
                    </w:rPr>
                    <w:t xml:space="preserve">:x 3ft </w:t>
                  </w:r>
                  <w:r>
                    <w:rPr>
                      <w:rStyle w:val="CharStyle379"/>
                      <w:lang w:val="de-DE" w:eastAsia="de-DE" w:bidi="de-DE"/>
                      <w:b/>
                      <w:bCs/>
                    </w:rPr>
                    <w:t>i</w:t>
                  </w:r>
                </w:p>
              </w:txbxContent>
            </v:textbox>
            <w10:wrap anchorx="margin"/>
          </v:shape>
        </w:pict>
      </w:r>
      <w:r>
        <w:pict>
          <v:shape id="_x0000_s1483" type="#_x0000_t202" style="position:absolute;margin-left:274.8pt;margin-top:101.3pt;width:27.85pt;height:4.65pt;z-index:251657850;mso-wrap-distance-left:5.pt;mso-wrap-distance-right:5.pt;mso-position-horizontal-relative:margin" fillcolor="#474B39" stroked="f">
            <v:textbox style="mso-fit-shape-to-text:t" inset="0,0,0,0">
              <w:txbxContent>
                <w:p>
                  <w:pPr>
                    <w:pStyle w:val="Style180"/>
                    <w:widowControl w:val="0"/>
                    <w:keepNext w:val="0"/>
                    <w:keepLines w:val="0"/>
                    <w:shd w:val="clear" w:color="auto" w:fill="auto"/>
                    <w:bidi w:val="0"/>
                    <w:jc w:val="left"/>
                    <w:spacing w:before="0" w:after="0" w:line="80" w:lineRule="exact"/>
                    <w:ind w:left="0" w:right="0" w:firstLine="0"/>
                  </w:pPr>
                  <w:r>
                    <w:rPr>
                      <w:rStyle w:val="CharStyle380"/>
                    </w:rPr>
                    <w:t>Networked</w:t>
                  </w:r>
                </w:p>
              </w:txbxContent>
            </v:textbox>
            <w10:wrap anchorx="margin"/>
          </v:shape>
        </w:pict>
      </w:r>
      <w:r>
        <w:pict>
          <v:shape id="_x0000_s1484" type="#_x0000_t202" style="position:absolute;margin-left:304.55pt;margin-top:101.3pt;width:8.65pt;height:4.65pt;z-index:251657851;mso-wrap-distance-left:5.pt;mso-wrap-distance-right:5.pt;mso-position-horizontal-relative:margin" fillcolor="#474B39" stroked="f">
            <v:textbox style="mso-fit-shape-to-text:t" inset="0,0,0,0">
              <w:txbxContent>
                <w:p>
                  <w:pPr>
                    <w:pStyle w:val="Style180"/>
                    <w:widowControl w:val="0"/>
                    <w:keepNext w:val="0"/>
                    <w:keepLines w:val="0"/>
                    <w:shd w:val="clear" w:color="auto" w:fill="auto"/>
                    <w:bidi w:val="0"/>
                    <w:jc w:val="left"/>
                    <w:spacing w:before="0" w:after="0" w:line="80" w:lineRule="exact"/>
                    <w:ind w:left="0" w:right="0" w:firstLine="0"/>
                  </w:pPr>
                  <w:r>
                    <w:rPr>
                      <w:rStyle w:val="CharStyle380"/>
                      <w:lang w:val="fr-FR" w:eastAsia="fr-FR" w:bidi="fr-FR"/>
                    </w:rPr>
                    <w:t>Tan</w:t>
                  </w:r>
                </w:p>
              </w:txbxContent>
            </v:textbox>
            <w10:wrap anchorx="margin"/>
          </v:shape>
        </w:pict>
      </w:r>
      <w:r>
        <w:pict>
          <v:shape id="_x0000_s1485" type="#_x0000_t202" style="position:absolute;margin-left:317.05pt;margin-top:101.3pt;width:11.5pt;height:4.65pt;z-index:251657852;mso-wrap-distance-left:5.pt;mso-wrap-distance-right:5.pt;mso-position-horizontal-relative:margin" fillcolor="#474B39" stroked="f">
            <v:textbox style="mso-fit-shape-to-text:t" inset="0,0,0,0">
              <w:txbxContent>
                <w:p>
                  <w:pPr>
                    <w:pStyle w:val="Style180"/>
                    <w:widowControl w:val="0"/>
                    <w:keepNext w:val="0"/>
                    <w:keepLines w:val="0"/>
                    <w:shd w:val="clear" w:color="auto" w:fill="auto"/>
                    <w:bidi w:val="0"/>
                    <w:jc w:val="left"/>
                    <w:spacing w:before="0" w:after="0" w:line="80" w:lineRule="exact"/>
                    <w:ind w:left="0" w:right="0" w:firstLine="0"/>
                  </w:pPr>
                  <w:r>
                    <w:rPr>
                      <w:rStyle w:val="CharStyle380"/>
                      <w:lang w:val="fr-FR" w:eastAsia="fr-FR" w:bidi="fr-FR"/>
                    </w:rPr>
                    <w:t>bilit</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71" w:lineRule="exact"/>
      </w:pPr>
    </w:p>
    <w:p>
      <w:pPr>
        <w:widowControl w:val="0"/>
        <w:rPr>
          <w:sz w:val="2"/>
          <w:szCs w:val="2"/>
        </w:rPr>
        <w:sectPr>
          <w:type w:val="continuous"/>
          <w:pgSz w:w="10749" w:h="13511"/>
          <w:pgMar w:top="642" w:left="1237" w:right="1237" w:bottom="743" w:header="0" w:footer="3" w:gutter="125"/>
          <w:rtlGutter/>
          <w:cols w:space="720"/>
          <w:noEndnote/>
          <w:docGrid w:linePitch="360"/>
        </w:sectPr>
      </w:pPr>
    </w:p>
    <w:p>
      <w:pPr>
        <w:widowControl w:val="0"/>
        <w:rPr>
          <w:sz w:val="2"/>
          <w:szCs w:val="2"/>
        </w:rPr>
      </w:pPr>
      <w:r>
        <w:pict>
          <v:shape id="_x0000_s1486" type="#_x0000_t202" style="position:static;width:537.45pt;height:20.9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2533" w:left="0" w:right="0" w:bottom="1223" w:header="0" w:footer="3" w:gutter="0"/>
          <w:rtlGutter w:val="0"/>
          <w:cols w:space="720"/>
          <w:noEndnote/>
          <w:docGrid w:linePitch="360"/>
        </w:sectPr>
      </w:pPr>
    </w:p>
    <w:p>
      <w:pPr>
        <w:pStyle w:val="Style66"/>
        <w:widowControl w:val="0"/>
        <w:keepNext w:val="0"/>
        <w:keepLines w:val="0"/>
        <w:shd w:val="clear" w:color="auto" w:fill="000000"/>
        <w:bidi w:val="0"/>
        <w:jc w:val="left"/>
        <w:spacing w:before="0" w:after="0" w:line="360" w:lineRule="exact"/>
        <w:ind w:left="3540" w:right="0" w:firstLine="0"/>
      </w:pPr>
      <w:r>
        <w:pict>
          <v:shape id="_x0000_s1487" type="#_x0000_t202" style="position:absolute;margin-left:5.e-002pt;margin-top:55.9pt;width:145.45pt;height:54.25pt;z-index:-125829313;mso-wrap-distance-left:5.pt;mso-wrap-distance-right:192.5pt;mso-position-horizontal-relative:margin" filled="f" stroked="f">
            <v:textbox style="mso-fit-shape-to-text:t" inset="0,0,0,0">
              <w:txbxContent>
                <w:p>
                  <w:pPr>
                    <w:pStyle w:val="Style381"/>
                    <w:widowControl w:val="0"/>
                    <w:keepNext w:val="0"/>
                    <w:keepLines w:val="0"/>
                    <w:shd w:val="clear" w:color="auto" w:fill="000000"/>
                    <w:bidi w:val="0"/>
                    <w:jc w:val="left"/>
                    <w:spacing w:before="0" w:after="0" w:line="960" w:lineRule="exact"/>
                    <w:ind w:left="0" w:right="0" w:firstLine="0"/>
                  </w:pPr>
                  <w:bookmarkStart w:id="14" w:name="bookmark14"/>
                  <w:r>
                    <w:rPr>
                      <w:rStyle w:val="CharStyle383"/>
                    </w:rPr>
                    <w:t xml:space="preserve">n■ </w:t>
                  </w:r>
                  <w:r>
                    <w:rPr>
                      <w:rStyle w:val="CharStyle384"/>
                    </w:rPr>
                    <w:t>j</w:t>
                  </w:r>
                  <w:r>
                    <w:rPr>
                      <w:rStyle w:val="CharStyle383"/>
                    </w:rPr>
                    <w:t xml:space="preserve"> r--j I</w:t>
                  </w:r>
                  <w:bookmarkEnd w:id="14"/>
                </w:p>
              </w:txbxContent>
            </v:textbox>
            <w10:wrap type="topAndBottom" anchorx="margin"/>
          </v:shape>
        </w:pict>
      </w:r>
      <w:r>
        <w:pict>
          <v:shape id="_x0000_s1488" type="#_x0000_t202" style="position:absolute;margin-left:175.7pt;margin-top:64.05pt;width:162.25pt;height:41.05pt;z-index:-125829312;mso-wrap-distance-left:175.7pt;mso-wrap-distance-right:5.pt;mso-position-horizontal-relative:margin" filled="f" stroked="f">
            <v:textbox style="mso-fit-shape-to-text:t" inset="0,0,0,0">
              <w:txbxContent>
                <w:p>
                  <w:pPr>
                    <w:pStyle w:val="Style385"/>
                    <w:widowControl w:val="0"/>
                    <w:keepNext w:val="0"/>
                    <w:keepLines w:val="0"/>
                    <w:shd w:val="clear" w:color="auto" w:fill="000000"/>
                    <w:bidi w:val="0"/>
                    <w:spacing w:before="0" w:after="0"/>
                    <w:ind w:left="0" w:right="0" w:firstLine="0"/>
                  </w:pPr>
                  <w:r>
                    <w:rPr>
                      <w:rStyle w:val="CharStyle387"/>
                      <w:b/>
                      <w:bCs/>
                    </w:rPr>
                    <w:t xml:space="preserve">1993-2013 - 20 </w:t>
                  </w:r>
                  <w:r>
                    <w:rPr>
                      <w:rStyle w:val="CharStyle387"/>
                      <w:lang w:val="en-US" w:eastAsia="en-US" w:bidi="en-US"/>
                      <w:b/>
                      <w:bCs/>
                    </w:rPr>
                    <w:t xml:space="preserve">years of </w:t>
                  </w:r>
                  <w:r>
                    <w:rPr>
                      <w:rStyle w:val="CharStyle387"/>
                      <w:b/>
                      <w:bCs/>
                    </w:rPr>
                    <w:t>media culture</w:t>
                    <w:br/>
                  </w:r>
                  <w:r>
                    <w:fldChar w:fldCharType="begin"/>
                  </w:r>
                  <w:r>
                    <w:rPr>
                      <w:rStyle w:val="CharStyle388"/>
                    </w:rPr>
                    <w:instrText> HYPERLINK "http://www.neural.it" </w:instrText>
                  </w:r>
                  <w:r>
                    <w:fldChar w:fldCharType="separate"/>
                  </w:r>
                  <w:r>
                    <w:rPr>
                      <w:rStyle w:val="Hyperlink"/>
                      <w:b/>
                      <w:bCs/>
                    </w:rPr>
                    <w:t>http://www.neural.it</w:t>
                  </w:r>
                  <w:r>
                    <w:fldChar w:fldCharType="end"/>
                  </w:r>
                </w:p>
              </w:txbxContent>
            </v:textbox>
            <w10:wrap type="topAndBottom" anchorx="margin"/>
          </v:shape>
        </w:pict>
      </w:r>
      <w:r>
        <w:rPr>
          <w:rStyle w:val="CharStyle365"/>
          <w:color w:val="FFFFFF"/>
        </w:rPr>
        <w:t>n ■: u r- -i I</w:t>
      </w:r>
    </w:p>
    <w:p>
      <w:pPr>
        <w:pStyle w:val="Style389"/>
        <w:widowControl w:val="0"/>
        <w:keepNext w:val="0"/>
        <w:keepLines w:val="0"/>
        <w:shd w:val="clear" w:color="auto" w:fill="000000"/>
        <w:bidi w:val="0"/>
        <w:spacing w:before="0" w:after="29" w:line="220" w:lineRule="exact"/>
        <w:ind w:left="0" w:right="0" w:firstLine="0"/>
      </w:pPr>
      <w:r>
        <w:rPr>
          <w:rStyle w:val="CharStyle391"/>
          <w:b w:val="0"/>
          <w:bCs w:val="0"/>
        </w:rPr>
        <w:t>Post-Digital Print</w:t>
      </w:r>
    </w:p>
    <w:p>
      <w:pPr>
        <w:pStyle w:val="Style385"/>
        <w:widowControl w:val="0"/>
        <w:keepNext w:val="0"/>
        <w:keepLines w:val="0"/>
        <w:shd w:val="clear" w:color="auto" w:fill="000000"/>
        <w:bidi w:val="0"/>
        <w:spacing w:before="0" w:after="223" w:line="170" w:lineRule="exact"/>
        <w:ind w:left="0" w:right="0" w:firstLine="0"/>
      </w:pPr>
      <w:r>
        <w:rPr>
          <w:rStyle w:val="CharStyle393"/>
          <w:lang w:val="fr-FR" w:eastAsia="fr-FR" w:bidi="fr-FR"/>
          <w:b/>
          <w:bCs/>
        </w:rPr>
        <w:t xml:space="preserve">The Mutation </w:t>
      </w:r>
      <w:r>
        <w:rPr>
          <w:rStyle w:val="CharStyle393"/>
          <w:b/>
          <w:bCs/>
        </w:rPr>
        <w:t xml:space="preserve">of Publishing since </w:t>
      </w:r>
      <w:r>
        <w:rPr>
          <w:rStyle w:val="CharStyle393"/>
          <w:lang w:val="fr-FR" w:eastAsia="fr-FR" w:bidi="fr-FR"/>
          <w:b/>
          <w:bCs/>
        </w:rPr>
        <w:t>1894</w:t>
      </w:r>
    </w:p>
    <w:p>
      <w:pPr>
        <w:pStyle w:val="Style385"/>
        <w:widowControl w:val="0"/>
        <w:keepNext w:val="0"/>
        <w:keepLines w:val="0"/>
        <w:shd w:val="clear" w:color="auto" w:fill="000000"/>
        <w:bidi w:val="0"/>
        <w:spacing w:before="0" w:after="180" w:line="216" w:lineRule="exact"/>
        <w:ind w:left="3200" w:right="0" w:firstLine="0"/>
      </w:pPr>
      <w:r>
        <w:rPr>
          <w:rStyle w:val="CharStyle394"/>
          <w:b w:val="0"/>
          <w:bCs w:val="0"/>
        </w:rPr>
        <w:t>written by</w:t>
        <w:br/>
      </w:r>
      <w:r>
        <w:rPr>
          <w:rStyle w:val="CharStyle393"/>
          <w:b/>
          <w:bCs/>
        </w:rPr>
        <w:t>Alessandro Ludovico</w:t>
      </w:r>
    </w:p>
    <w:p>
      <w:pPr>
        <w:pStyle w:val="Style395"/>
        <w:widowControl w:val="0"/>
        <w:keepNext w:val="0"/>
        <w:keepLines w:val="0"/>
        <w:shd w:val="clear" w:color="auto" w:fill="000000"/>
        <w:bidi w:val="0"/>
        <w:spacing w:before="0" w:after="457"/>
        <w:ind w:left="5460" w:right="0" w:firstLine="0"/>
      </w:pPr>
      <w:r>
        <w:rPr>
          <w:rStyle w:val="CharStyle397"/>
          <w:i/>
          <w:iCs/>
        </w:rPr>
        <w:t>introduction by</w:t>
        <w:br/>
      </w:r>
      <w:r>
        <w:rPr>
          <w:rStyle w:val="CharStyle398"/>
          <w:i w:val="0"/>
          <w:iCs w:val="0"/>
        </w:rPr>
        <w:t xml:space="preserve">Florian </w:t>
      </w:r>
      <w:r>
        <w:rPr>
          <w:rStyle w:val="CharStyle398"/>
          <w:lang w:val="en-US" w:eastAsia="en-US" w:bidi="en-US"/>
          <w:i w:val="0"/>
          <w:iCs w:val="0"/>
        </w:rPr>
        <w:t>Cramer</w:t>
      </w:r>
    </w:p>
    <w:p>
      <w:pPr>
        <w:pStyle w:val="Style399"/>
        <w:widowControl w:val="0"/>
        <w:keepNext w:val="0"/>
        <w:keepLines w:val="0"/>
        <w:shd w:val="clear" w:color="auto" w:fill="000000"/>
        <w:bidi w:val="0"/>
        <w:spacing w:before="0" w:after="20" w:line="170" w:lineRule="exact"/>
        <w:ind w:left="0" w:right="0" w:firstLine="0"/>
      </w:pPr>
      <w:r>
        <w:rPr>
          <w:rStyle w:val="CharStyle401"/>
          <w:b/>
          <w:bCs/>
        </w:rPr>
        <w:t>Onomatopée</w:t>
      </w:r>
    </w:p>
    <w:p>
      <w:pPr>
        <w:pStyle w:val="Style385"/>
        <w:widowControl w:val="0"/>
        <w:keepNext w:val="0"/>
        <w:keepLines w:val="0"/>
        <w:shd w:val="clear" w:color="auto" w:fill="000000"/>
        <w:bidi w:val="0"/>
        <w:spacing w:before="0" w:after="0" w:line="170" w:lineRule="exact"/>
        <w:ind w:left="0" w:right="0" w:firstLine="0"/>
        <w:sectPr>
          <w:type w:val="continuous"/>
          <w:pgSz w:w="10749" w:h="13511"/>
          <w:pgMar w:top="2533" w:left="1966" w:right="1966" w:bottom="1223" w:header="0" w:footer="3" w:gutter="58"/>
          <w:rtlGutter/>
          <w:cols w:space="720"/>
          <w:noEndnote/>
          <w:docGrid w:linePitch="360"/>
        </w:sectPr>
      </w:pPr>
      <w:r>
        <w:fldChar w:fldCharType="begin"/>
      </w:r>
      <w:r>
        <w:rPr>
          <w:rStyle w:val="CharStyle402"/>
        </w:rPr>
        <w:instrText> HYPERLINK "http://www.onomatopee.net" </w:instrText>
      </w:r>
      <w:r>
        <w:fldChar w:fldCharType="separate"/>
      </w:r>
      <w:r>
        <w:rPr>
          <w:rStyle w:val="Hyperlink"/>
          <w:b/>
          <w:bCs/>
        </w:rPr>
        <w:t>http://www.onomatopee.net</w:t>
      </w:r>
      <w:r>
        <w:fldChar w:fldCharType="end"/>
      </w:r>
    </w:p>
    <w:p>
      <w:pPr>
        <w:pStyle w:val="Style410"/>
        <w:widowControl w:val="0"/>
        <w:keepNext w:val="0"/>
        <w:keepLines w:val="0"/>
        <w:shd w:val="clear" w:color="auto" w:fill="auto"/>
        <w:bidi w:val="0"/>
        <w:jc w:val="left"/>
        <w:spacing w:before="0" w:after="0"/>
        <w:ind w:left="0" w:right="3940" w:firstLine="0"/>
      </w:pPr>
      <w:r>
        <w:pict>
          <v:shape id="_x0000_s1489" type="#_x0000_t202" style="position:absolute;margin-left:5.e-002pt;margin-top:126.45pt;width:118.3pt;height:300.6pt;z-index:-125829311;mso-wrap-distance-left:5.pt;mso-wrap-distance-right:5.pt;mso-wrap-distance-bottom:93.3pt;mso-position-horizontal-relative:margin" filled="f" stroked="f">
            <v:textbox style="mso-fit-shape-to-text:t" inset="0,0,0,0">
              <w:txbxContent>
                <w:p>
                  <w:pPr>
                    <w:pStyle w:val="Style54"/>
                    <w:widowControl w:val="0"/>
                    <w:keepNext w:val="0"/>
                    <w:keepLines w:val="0"/>
                    <w:shd w:val="clear" w:color="auto" w:fill="auto"/>
                    <w:bidi w:val="0"/>
                    <w:spacing w:before="0" w:after="215" w:line="163" w:lineRule="exact"/>
                    <w:ind w:left="0" w:right="0" w:firstLine="0"/>
                  </w:pPr>
                  <w:r>
                    <w:rPr>
                      <w:rStyle w:val="CharStyle55"/>
                    </w:rPr>
                    <w:t xml:space="preserve">19 Jan-2 March Wed/Thu 16:00-19:00, </w:t>
                  </w:r>
                  <w:r>
                    <w:rPr>
                      <w:rStyle w:val="CharStyle55"/>
                      <w:lang w:val="fr-FR" w:eastAsia="fr-FR" w:bidi="fr-FR"/>
                    </w:rPr>
                    <w:t>F</w:t>
                    <w:br/>
                  </w:r>
                  <w:r>
                    <w:rPr>
                      <w:rStyle w:val="CharStyle55"/>
                    </w:rPr>
                    <w:t>16:00-21:00, Sat 14:00-'</w:t>
                  </w:r>
                </w:p>
                <w:p>
                  <w:pPr>
                    <w:pStyle w:val="Style54"/>
                    <w:tabs>
                      <w:tab w:leader="none" w:pos="1046" w:val="left"/>
                    </w:tabs>
                    <w:widowControl w:val="0"/>
                    <w:keepNext w:val="0"/>
                    <w:keepLines w:val="0"/>
                    <w:shd w:val="clear" w:color="auto" w:fill="auto"/>
                    <w:bidi w:val="0"/>
                    <w:jc w:val="both"/>
                    <w:spacing w:before="0" w:after="451" w:line="120" w:lineRule="exact"/>
                    <w:ind w:left="0" w:right="0" w:firstLine="0"/>
                  </w:pPr>
                  <w:r>
                    <w:rPr>
                      <w:rStyle w:val="CharStyle55"/>
                    </w:rPr>
                    <w:t>24 Jan</w:t>
                    <w:tab/>
                    <w:t>15:00-17:00</w:t>
                  </w:r>
                </w:p>
                <w:p>
                  <w:pPr>
                    <w:pStyle w:val="Style54"/>
                    <w:widowControl w:val="0"/>
                    <w:keepNext w:val="0"/>
                    <w:keepLines w:val="0"/>
                    <w:shd w:val="clear" w:color="auto" w:fill="auto"/>
                    <w:bidi w:val="0"/>
                    <w:jc w:val="left"/>
                    <w:spacing w:before="0" w:after="159" w:line="120" w:lineRule="exact"/>
                    <w:ind w:left="1100" w:right="0" w:firstLine="0"/>
                  </w:pPr>
                  <w:r>
                    <w:rPr>
                      <w:rStyle w:val="CharStyle55"/>
                    </w:rPr>
                    <w:t>19:00</w:t>
                  </w:r>
                </w:p>
                <w:p>
                  <w:pPr>
                    <w:pStyle w:val="Style403"/>
                    <w:widowControl w:val="0"/>
                    <w:keepNext w:val="0"/>
                    <w:keepLines w:val="0"/>
                    <w:shd w:val="clear" w:color="auto" w:fill="auto"/>
                    <w:bidi w:val="0"/>
                    <w:jc w:val="left"/>
                    <w:spacing w:before="0" w:after="448" w:line="110" w:lineRule="exact"/>
                    <w:ind w:left="1100" w:right="0" w:firstLine="0"/>
                  </w:pPr>
                  <w:r>
                    <w:rPr>
                      <w:lang w:val="en-US" w:eastAsia="en-US" w:bidi="en-US"/>
                      <w:w w:val="100"/>
                      <w:spacing w:val="0"/>
                      <w:color w:val="000000"/>
                      <w:position w:val="0"/>
                    </w:rPr>
                    <w:t>20:00</w:t>
                  </w:r>
                </w:p>
                <w:p>
                  <w:pPr>
                    <w:pStyle w:val="Style54"/>
                    <w:numPr>
                      <w:ilvl w:val="0"/>
                      <w:numId w:val="13"/>
                    </w:numPr>
                    <w:tabs>
                      <w:tab w:leader="none" w:pos="158" w:val="left"/>
                      <w:tab w:leader="none" w:pos="1051" w:val="left"/>
                    </w:tabs>
                    <w:widowControl w:val="0"/>
                    <w:keepNext w:val="0"/>
                    <w:keepLines w:val="0"/>
                    <w:shd w:val="clear" w:color="auto" w:fill="auto"/>
                    <w:bidi w:val="0"/>
                    <w:jc w:val="both"/>
                    <w:spacing w:before="0" w:after="151" w:line="120" w:lineRule="exact"/>
                    <w:ind w:left="0" w:right="0" w:firstLine="0"/>
                  </w:pPr>
                  <w:r>
                    <w:rPr>
                      <w:rStyle w:val="CharStyle55"/>
                    </w:rPr>
                    <w:t>Jan</w:t>
                    <w:tab/>
                    <w:t>21:30</w:t>
                  </w:r>
                </w:p>
                <w:p>
                  <w:pPr>
                    <w:pStyle w:val="Style54"/>
                    <w:numPr>
                      <w:ilvl w:val="0"/>
                      <w:numId w:val="13"/>
                    </w:numPr>
                    <w:tabs>
                      <w:tab w:leader="none" w:pos="163" w:val="left"/>
                      <w:tab w:leader="none" w:pos="1056" w:val="left"/>
                    </w:tabs>
                    <w:widowControl w:val="0"/>
                    <w:keepNext w:val="0"/>
                    <w:keepLines w:val="0"/>
                    <w:shd w:val="clear" w:color="auto" w:fill="auto"/>
                    <w:bidi w:val="0"/>
                    <w:jc w:val="both"/>
                    <w:spacing w:before="0" w:after="451" w:line="120" w:lineRule="exact"/>
                    <w:ind w:left="0" w:right="0" w:firstLine="0"/>
                  </w:pPr>
                  <w:r>
                    <w:rPr>
                      <w:rStyle w:val="CharStyle55"/>
                    </w:rPr>
                    <w:t>Jan</w:t>
                    <w:tab/>
                    <w:t>18:00-22:00</w:t>
                  </w:r>
                </w:p>
                <w:p>
                  <w:pPr>
                    <w:pStyle w:val="Style54"/>
                    <w:widowControl w:val="0"/>
                    <w:keepNext w:val="0"/>
                    <w:keepLines w:val="0"/>
                    <w:shd w:val="clear" w:color="auto" w:fill="auto"/>
                    <w:bidi w:val="0"/>
                    <w:jc w:val="left"/>
                    <w:spacing w:before="0" w:after="811" w:line="120" w:lineRule="exact"/>
                    <w:ind w:left="1100" w:right="0" w:firstLine="0"/>
                  </w:pPr>
                  <w:r>
                    <w:rPr>
                      <w:rStyle w:val="CharStyle55"/>
                    </w:rPr>
                    <w:t>18:00-23:00</w:t>
                  </w:r>
                </w:p>
                <w:p>
                  <w:pPr>
                    <w:pStyle w:val="Style54"/>
                    <w:widowControl w:val="0"/>
                    <w:keepNext w:val="0"/>
                    <w:keepLines w:val="0"/>
                    <w:shd w:val="clear" w:color="auto" w:fill="auto"/>
                    <w:bidi w:val="0"/>
                    <w:jc w:val="left"/>
                    <w:spacing w:before="0" w:after="451" w:line="120" w:lineRule="exact"/>
                    <w:ind w:left="1100" w:right="0" w:firstLine="0"/>
                  </w:pPr>
                  <w:r>
                    <w:rPr>
                      <w:rStyle w:val="CharStyle55"/>
                    </w:rPr>
                    <w:t>19:00-00:00</w:t>
                  </w:r>
                </w:p>
                <w:p>
                  <w:pPr>
                    <w:pStyle w:val="Style54"/>
                    <w:widowControl w:val="0"/>
                    <w:keepNext w:val="0"/>
                    <w:keepLines w:val="0"/>
                    <w:shd w:val="clear" w:color="auto" w:fill="auto"/>
                    <w:bidi w:val="0"/>
                    <w:jc w:val="left"/>
                    <w:spacing w:before="0" w:after="151" w:line="120" w:lineRule="exact"/>
                    <w:ind w:left="1100" w:right="0" w:firstLine="0"/>
                  </w:pPr>
                  <w:r>
                    <w:rPr>
                      <w:rStyle w:val="CharStyle55"/>
                    </w:rPr>
                    <w:t>19:30-23:30</w:t>
                  </w:r>
                </w:p>
                <w:p>
                  <w:pPr>
                    <w:pStyle w:val="Style405"/>
                    <w:widowControl w:val="0"/>
                    <w:keepNext w:val="0"/>
                    <w:keepLines w:val="0"/>
                    <w:shd w:val="clear" w:color="auto" w:fill="auto"/>
                    <w:bidi w:val="0"/>
                    <w:jc w:val="left"/>
                    <w:spacing w:before="0" w:after="170" w:line="120" w:lineRule="exact"/>
                    <w:ind w:left="1100" w:right="0" w:firstLine="0"/>
                  </w:pPr>
                  <w:r>
                    <w:rPr>
                      <w:lang w:val="en-US" w:eastAsia="en-US" w:bidi="en-US"/>
                      <w:w w:val="100"/>
                      <w:spacing w:val="0"/>
                      <w:color w:val="000000"/>
                      <w:position w:val="0"/>
                    </w:rPr>
                    <w:t>20</w:t>
                  </w:r>
                  <w:r>
                    <w:rPr>
                      <w:rStyle w:val="CharStyle407"/>
                    </w:rPr>
                    <w:t>:</w:t>
                  </w:r>
                  <w:r>
                    <w:rPr>
                      <w:lang w:val="en-US" w:eastAsia="en-US" w:bidi="en-US"/>
                      <w:w w:val="100"/>
                      <w:spacing w:val="0"/>
                      <w:color w:val="000000"/>
                      <w:position w:val="0"/>
                    </w:rPr>
                    <w:t>00</w:t>
                  </w:r>
                  <w:r>
                    <w:rPr>
                      <w:rStyle w:val="CharStyle407"/>
                    </w:rPr>
                    <w:t>-</w:t>
                  </w:r>
                  <w:r>
                    <w:rPr>
                      <w:lang w:val="en-US" w:eastAsia="en-US" w:bidi="en-US"/>
                      <w:w w:val="100"/>
                      <w:spacing w:val="0"/>
                      <w:color w:val="000000"/>
                      <w:position w:val="0"/>
                    </w:rPr>
                    <w:t>00:00</w:t>
                  </w:r>
                </w:p>
                <w:p>
                  <w:pPr>
                    <w:pStyle w:val="Style54"/>
                    <w:widowControl w:val="0"/>
                    <w:keepNext w:val="0"/>
                    <w:keepLines w:val="0"/>
                    <w:shd w:val="clear" w:color="auto" w:fill="auto"/>
                    <w:bidi w:val="0"/>
                    <w:jc w:val="left"/>
                    <w:spacing w:before="0" w:after="0" w:line="322" w:lineRule="exact"/>
                    <w:ind w:left="1100" w:right="360" w:firstLine="0"/>
                  </w:pPr>
                  <w:r>
                    <w:rPr>
                      <w:rStyle w:val="CharStyle55"/>
                    </w:rPr>
                    <w:t>23:00-open end</w:t>
                    <w:br/>
                    <w:t>19:00</w:t>
                  </w:r>
                </w:p>
              </w:txbxContent>
            </v:textbox>
            <w10:wrap type="square" side="right" anchorx="margin"/>
          </v:shape>
        </w:pict>
      </w:r>
      <w:r>
        <w:pict>
          <v:shape id="_x0000_s1490" type="#_x0000_t202" style="position:absolute;margin-left:53.05pt;margin-top:520.05pt;width:17.3pt;height:8.65pt;z-index:-125829310;mso-wrap-distance-left:5.pt;mso-wrap-distance-right:51.85pt;mso-wrap-distance-bottom:7.7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19:00</w:t>
                  </w:r>
                </w:p>
              </w:txbxContent>
            </v:textbox>
            <w10:wrap type="square" side="right" anchorx="margin"/>
          </v:shape>
        </w:pict>
      </w:r>
      <w:r>
        <w:pict>
          <v:shape id="_x0000_s1491" type="#_x0000_t202" style="position:absolute;margin-left:122.15pt;margin-top:128.4pt;width:97.7pt;height:405.75pt;z-index:-125829309;mso-wrap-distance-left:5.pt;mso-wrap-distance-right:195.1pt;mso-wrap-distance-bottom:2.2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 xml:space="preserve">i </w:t>
                  </w:r>
                  <w:r>
                    <w:rPr>
                      <w:rStyle w:val="CharStyle55"/>
                      <w:lang w:val="de-DE" w:eastAsia="de-DE" w:bidi="de-DE"/>
                    </w:rPr>
                    <w:t>Substitut</w:t>
                  </w:r>
                </w:p>
                <w:p>
                  <w:pPr>
                    <w:pStyle w:val="Style408"/>
                    <w:widowControl w:val="0"/>
                    <w:keepNext w:val="0"/>
                    <w:keepLines w:val="0"/>
                    <w:shd w:val="clear" w:color="auto" w:fill="auto"/>
                    <w:bidi w:val="0"/>
                    <w:jc w:val="left"/>
                    <w:spacing w:before="0" w:after="96" w:line="120" w:lineRule="exact"/>
                    <w:ind w:left="0" w:right="0" w:firstLine="0"/>
                  </w:pPr>
                  <w:r>
                    <w:rPr>
                      <w:lang w:val="en-US" w:eastAsia="en-US" w:bidi="en-US"/>
                      <w:w w:val="100"/>
                      <w:spacing w:val="0"/>
                      <w:color w:val="000000"/>
                      <w:position w:val="0"/>
                    </w:rPr>
                    <w:t>l:00</w:t>
                  </w:r>
                </w:p>
                <w:p>
                  <w:pPr>
                    <w:pStyle w:val="Style54"/>
                    <w:widowControl w:val="0"/>
                    <w:keepNext w:val="0"/>
                    <w:keepLines w:val="0"/>
                    <w:shd w:val="clear" w:color="auto" w:fill="auto"/>
                    <w:bidi w:val="0"/>
                    <w:jc w:val="left"/>
                    <w:spacing w:before="0" w:after="294" w:line="120" w:lineRule="exact"/>
                    <w:ind w:left="200" w:right="0" w:firstLine="0"/>
                  </w:pPr>
                  <w:r>
                    <w:rPr>
                      <w:rStyle w:val="CharStyle55"/>
                      <w:lang w:val="de-DE" w:eastAsia="de-DE" w:bidi="de-DE"/>
                    </w:rPr>
                    <w:t>SUPERMARKT</w:t>
                  </w:r>
                </w:p>
                <w:p>
                  <w:pPr>
                    <w:pStyle w:val="Style54"/>
                    <w:widowControl w:val="0"/>
                    <w:keepNext w:val="0"/>
                    <w:keepLines w:val="0"/>
                    <w:shd w:val="clear" w:color="auto" w:fill="auto"/>
                    <w:bidi w:val="0"/>
                    <w:jc w:val="left"/>
                    <w:spacing w:before="0" w:after="458" w:line="317" w:lineRule="exact"/>
                    <w:ind w:left="200" w:right="0" w:firstLine="0"/>
                  </w:pPr>
                  <w:r>
                    <w:rPr>
                      <w:rStyle w:val="CharStyle55"/>
                    </w:rPr>
                    <w:t>General Public</w:t>
                    <w:br/>
                    <w:t xml:space="preserve">reboot.fm @ </w:t>
                  </w:r>
                  <w:r>
                    <w:rPr>
                      <w:rStyle w:val="CharStyle55"/>
                      <w:lang w:val="de-DE" w:eastAsia="de-DE" w:bidi="de-DE"/>
                    </w:rPr>
                    <w:t>Südblock</w:t>
                  </w:r>
                </w:p>
                <w:p>
                  <w:pPr>
                    <w:pStyle w:val="Style54"/>
                    <w:widowControl w:val="0"/>
                    <w:keepNext w:val="0"/>
                    <w:keepLines w:val="0"/>
                    <w:shd w:val="clear" w:color="auto" w:fill="auto"/>
                    <w:bidi w:val="0"/>
                    <w:jc w:val="left"/>
                    <w:spacing w:before="0" w:after="91" w:line="120" w:lineRule="exact"/>
                    <w:ind w:left="200" w:right="0" w:firstLine="0"/>
                  </w:pPr>
                  <w:r>
                    <w:rPr>
                      <w:rStyle w:val="CharStyle55"/>
                    </w:rPr>
                    <w:t>LoopHole</w:t>
                  </w:r>
                </w:p>
                <w:p>
                  <w:pPr>
                    <w:pStyle w:val="Style54"/>
                    <w:widowControl w:val="0"/>
                    <w:keepNext w:val="0"/>
                    <w:keepLines w:val="0"/>
                    <w:shd w:val="clear" w:color="auto" w:fill="auto"/>
                    <w:bidi w:val="0"/>
                    <w:jc w:val="left"/>
                    <w:spacing w:before="0" w:after="451" w:line="120" w:lineRule="exact"/>
                    <w:ind w:left="200" w:right="0" w:firstLine="0"/>
                  </w:pPr>
                  <w:r>
                    <w:rPr>
                      <w:rStyle w:val="CharStyle55"/>
                      <w:lang w:val="de-DE" w:eastAsia="de-DE" w:bidi="de-DE"/>
                    </w:rPr>
                    <w:t>SUPERMARKT</w:t>
                  </w:r>
                </w:p>
                <w:p>
                  <w:pPr>
                    <w:pStyle w:val="Style54"/>
                    <w:widowControl w:val="0"/>
                    <w:keepNext w:val="0"/>
                    <w:keepLines w:val="0"/>
                    <w:shd w:val="clear" w:color="auto" w:fill="auto"/>
                    <w:bidi w:val="0"/>
                    <w:jc w:val="left"/>
                    <w:spacing w:before="0" w:after="775" w:line="120" w:lineRule="exact"/>
                    <w:ind w:left="200" w:right="0" w:firstLine="0"/>
                  </w:pPr>
                  <w:r>
                    <w:rPr>
                      <w:rStyle w:val="CharStyle55"/>
                    </w:rPr>
                    <w:t>LIEBIG12</w:t>
                  </w:r>
                </w:p>
                <w:p>
                  <w:pPr>
                    <w:pStyle w:val="Style54"/>
                    <w:widowControl w:val="0"/>
                    <w:keepNext w:val="0"/>
                    <w:keepLines w:val="0"/>
                    <w:shd w:val="clear" w:color="auto" w:fill="auto"/>
                    <w:bidi w:val="0"/>
                    <w:jc w:val="left"/>
                    <w:spacing w:before="0" w:after="170" w:line="158" w:lineRule="exact"/>
                    <w:ind w:left="200" w:right="0" w:firstLine="0"/>
                  </w:pPr>
                  <w:r>
                    <w:rPr>
                      <w:rStyle w:val="CharStyle55"/>
                      <w:lang w:val="de-DE" w:eastAsia="de-DE" w:bidi="de-DE"/>
                    </w:rPr>
                    <w:t>Kunstraum Kreuzberg</w:t>
                    <w:br/>
                  </w:r>
                  <w:r>
                    <w:rPr>
                      <w:rStyle w:val="CharStyle55"/>
                    </w:rPr>
                    <w:t xml:space="preserve">/ </w:t>
                  </w:r>
                  <w:r>
                    <w:rPr>
                      <w:rStyle w:val="CharStyle55"/>
                      <w:lang w:val="de-DE" w:eastAsia="de-DE" w:bidi="de-DE"/>
                    </w:rPr>
                    <w:t>Bethanien</w:t>
                  </w:r>
                </w:p>
                <w:p>
                  <w:pPr>
                    <w:pStyle w:val="Style54"/>
                    <w:widowControl w:val="0"/>
                    <w:keepNext w:val="0"/>
                    <w:keepLines w:val="0"/>
                    <w:shd w:val="clear" w:color="auto" w:fill="auto"/>
                    <w:bidi w:val="0"/>
                    <w:jc w:val="left"/>
                    <w:spacing w:before="0" w:after="281" w:line="322" w:lineRule="exact"/>
                    <w:ind w:left="200" w:right="0" w:firstLine="0"/>
                  </w:pPr>
                  <w:r>
                    <w:rPr>
                      <w:rStyle w:val="CharStyle55"/>
                      <w:lang w:val="de-DE" w:eastAsia="de-DE" w:bidi="de-DE"/>
                    </w:rPr>
                    <w:t>ARTCONNECT BERLIN</w:t>
                    <w:br/>
                    <w:t xml:space="preserve">Art </w:t>
                  </w:r>
                  <w:r>
                    <w:rPr>
                      <w:rStyle w:val="CharStyle55"/>
                    </w:rPr>
                    <w:t xml:space="preserve">Laboratory </w:t>
                  </w:r>
                  <w:r>
                    <w:rPr>
                      <w:rStyle w:val="CharStyle55"/>
                      <w:lang w:val="de-DE" w:eastAsia="de-DE" w:bidi="de-DE"/>
                    </w:rPr>
                    <w:t>Berlin</w:t>
                  </w:r>
                </w:p>
                <w:p>
                  <w:pPr>
                    <w:pStyle w:val="Style54"/>
                    <w:widowControl w:val="0"/>
                    <w:keepNext w:val="0"/>
                    <w:keepLines w:val="0"/>
                    <w:shd w:val="clear" w:color="auto" w:fill="auto"/>
                    <w:bidi w:val="0"/>
                    <w:jc w:val="left"/>
                    <w:spacing w:before="0" w:after="60" w:line="120" w:lineRule="exact"/>
                    <w:ind w:left="200" w:right="0" w:firstLine="0"/>
                  </w:pPr>
                  <w:r>
                    <w:rPr>
                      <w:rStyle w:val="CharStyle55"/>
                      <w:lang w:val="de-DE" w:eastAsia="de-DE" w:bidi="de-DE"/>
                    </w:rPr>
                    <w:t>HORST KRZBG</w:t>
                  </w:r>
                </w:p>
                <w:p>
                  <w:pPr>
                    <w:pStyle w:val="Style54"/>
                    <w:widowControl w:val="0"/>
                    <w:keepNext w:val="0"/>
                    <w:keepLines w:val="0"/>
                    <w:shd w:val="clear" w:color="auto" w:fill="auto"/>
                    <w:bidi w:val="0"/>
                    <w:jc w:val="left"/>
                    <w:spacing w:before="0" w:after="120" w:line="158" w:lineRule="exact"/>
                    <w:ind w:left="200" w:right="0" w:firstLine="0"/>
                  </w:pPr>
                  <w:r>
                    <w:rPr>
                      <w:rStyle w:val="CharStyle55"/>
                      <w:lang w:val="de-DE" w:eastAsia="de-DE" w:bidi="de-DE"/>
                    </w:rPr>
                    <w:t xml:space="preserve">designtransfer, Berlin </w:t>
                  </w:r>
                  <w:r>
                    <w:rPr>
                      <w:rStyle w:val="CharStyle55"/>
                    </w:rPr>
                    <w:t>University</w:t>
                    <w:br/>
                    <w:t>of the Arts</w:t>
                  </w:r>
                </w:p>
                <w:p>
                  <w:pPr>
                    <w:pStyle w:val="Style54"/>
                    <w:widowControl w:val="0"/>
                    <w:keepNext w:val="0"/>
                    <w:keepLines w:val="0"/>
                    <w:shd w:val="clear" w:color="auto" w:fill="auto"/>
                    <w:bidi w:val="0"/>
                    <w:jc w:val="left"/>
                    <w:spacing w:before="0" w:after="120" w:line="158" w:lineRule="exact"/>
                    <w:ind w:left="200" w:right="0" w:firstLine="0"/>
                  </w:pPr>
                  <w:r>
                    <w:rPr>
                      <w:rStyle w:val="CharStyle55"/>
                    </w:rPr>
                    <w:t>Collegium Hungaricum Berlin |</w:t>
                    <w:br/>
                    <w:t>.CHB</w:t>
                  </w:r>
                </w:p>
                <w:p>
                  <w:pPr>
                    <w:pStyle w:val="Style54"/>
                    <w:widowControl w:val="0"/>
                    <w:keepNext w:val="0"/>
                    <w:keepLines w:val="0"/>
                    <w:shd w:val="clear" w:color="auto" w:fill="auto"/>
                    <w:bidi w:val="0"/>
                    <w:jc w:val="left"/>
                    <w:spacing w:before="0" w:after="0" w:line="158" w:lineRule="exact"/>
                    <w:ind w:left="200" w:right="0" w:firstLine="0"/>
                  </w:pPr>
                  <w:r>
                    <w:rPr>
                      <w:rStyle w:val="CharStyle55"/>
                    </w:rPr>
                    <w:t>designtransfer, Berlin University</w:t>
                    <w:br/>
                    <w:t>of the Arts</w:t>
                  </w:r>
                </w:p>
                <w:p>
                  <w:pPr>
                    <w:pStyle w:val="Style54"/>
                    <w:widowControl w:val="0"/>
                    <w:keepNext w:val="0"/>
                    <w:keepLines w:val="0"/>
                    <w:shd w:val="clear" w:color="auto" w:fill="auto"/>
                    <w:bidi w:val="0"/>
                    <w:jc w:val="left"/>
                    <w:spacing w:before="0" w:after="0" w:line="638" w:lineRule="exact"/>
                    <w:ind w:left="200" w:right="0" w:firstLine="0"/>
                  </w:pPr>
                  <w:r>
                    <w:rPr>
                      <w:rStyle w:val="CharStyle55"/>
                      <w:lang w:val="de-DE" w:eastAsia="de-DE" w:bidi="de-DE"/>
                    </w:rPr>
                    <w:t>Naherholung Sternchen</w:t>
                    <w:br/>
                  </w:r>
                  <w:r>
                    <w:rPr>
                      <w:rStyle w:val="CharStyle55"/>
                    </w:rPr>
                    <w:t>Panke e.V.</w:t>
                  </w:r>
                </w:p>
              </w:txbxContent>
            </v:textbox>
            <w10:wrap type="topAndBottom" anchorx="margin"/>
          </v:shape>
        </w:pict>
      </w:r>
      <w:r>
        <w:pict>
          <v:shape id="_x0000_s1492" type="#_x0000_t202" style="position:absolute;margin-left:243.35pt;margin-top:127.3pt;width:110.15pt;height:298.7pt;z-index:-125829308;mso-wrap-distance-left:121.2pt;mso-wrap-distance-right:61.45pt;mso-wrap-distance-bottom:110.4pt;mso-position-horizontal-relative:margin" filled="f" stroked="f">
            <v:textbox style="mso-fit-shape-to-text:t" inset="0,0,0,0">
              <w:txbxContent>
                <w:p>
                  <w:pPr>
                    <w:pStyle w:val="Style54"/>
                    <w:widowControl w:val="0"/>
                    <w:keepNext w:val="0"/>
                    <w:keepLines w:val="0"/>
                    <w:shd w:val="clear" w:color="auto" w:fill="auto"/>
                    <w:bidi w:val="0"/>
                    <w:jc w:val="left"/>
                    <w:spacing w:before="0" w:after="120" w:line="158" w:lineRule="exact"/>
                    <w:ind w:left="0" w:right="0" w:firstLine="0"/>
                  </w:pPr>
                  <w:r>
                    <w:rPr>
                      <w:rStyle w:val="CharStyle55"/>
                    </w:rPr>
                    <w:t>TOOLS FORTHE NEXT</w:t>
                    <w:br/>
                    <w:t>REVOLUTION</w:t>
                  </w:r>
                </w:p>
                <w:p>
                  <w:pPr>
                    <w:pStyle w:val="Style54"/>
                    <w:widowControl w:val="0"/>
                    <w:keepNext w:val="0"/>
                    <w:keepLines w:val="0"/>
                    <w:shd w:val="clear" w:color="auto" w:fill="auto"/>
                    <w:bidi w:val="0"/>
                    <w:jc w:val="left"/>
                    <w:spacing w:before="0" w:after="151" w:line="158" w:lineRule="exact"/>
                    <w:ind w:left="0" w:right="0" w:firstLine="0"/>
                  </w:pPr>
                  <w:r>
                    <w:rPr>
                      <w:rStyle w:val="CharStyle55"/>
                    </w:rPr>
                    <w:t>ILLUMINATIONS OF WEDDING:</w:t>
                    <w:br/>
                    <w:t>Roaming workshop on location-based</w:t>
                    <w:br/>
                    <w:t>video-art practice and techniques</w:t>
                  </w:r>
                </w:p>
                <w:p>
                  <w:pPr>
                    <w:pStyle w:val="Style54"/>
                    <w:widowControl w:val="0"/>
                    <w:keepNext w:val="0"/>
                    <w:keepLines w:val="0"/>
                    <w:shd w:val="clear" w:color="auto" w:fill="auto"/>
                    <w:bidi w:val="0"/>
                    <w:jc w:val="left"/>
                    <w:spacing w:before="0" w:after="70" w:line="120" w:lineRule="exact"/>
                    <w:ind w:left="0" w:right="0" w:firstLine="0"/>
                  </w:pPr>
                  <w:r>
                    <w:rPr>
                      <w:rStyle w:val="CharStyle55"/>
                    </w:rPr>
                    <w:t>“L’Age d’Or” Exhibition Opening</w:t>
                  </w:r>
                </w:p>
                <w:p>
                  <w:pPr>
                    <w:pStyle w:val="Style54"/>
                    <w:widowControl w:val="0"/>
                    <w:keepNext w:val="0"/>
                    <w:keepLines w:val="0"/>
                    <w:shd w:val="clear" w:color="auto" w:fill="auto"/>
                    <w:bidi w:val="0"/>
                    <w:jc w:val="both"/>
                    <w:spacing w:before="0" w:after="151" w:line="158" w:lineRule="exact"/>
                    <w:ind w:left="0" w:right="0" w:firstLine="0"/>
                  </w:pPr>
                  <w:r>
                    <w:rPr>
                      <w:rStyle w:val="CharStyle55"/>
                    </w:rPr>
                    <w:t>Vorspiel Vorspeise discussion: Was fur</w:t>
                    <w:br/>
                    <w:t>eine Stadt? Gentrification, City Tax und</w:t>
                    <w:br/>
                    <w:t>Kultur Politik.</w:t>
                  </w:r>
                </w:p>
                <w:p>
                  <w:pPr>
                    <w:pStyle w:val="Style54"/>
                    <w:widowControl w:val="0"/>
                    <w:keepNext w:val="0"/>
                    <w:keepLines w:val="0"/>
                    <w:shd w:val="clear" w:color="auto" w:fill="auto"/>
                    <w:bidi w:val="0"/>
                    <w:jc w:val="left"/>
                    <w:spacing w:before="0" w:after="60" w:line="120" w:lineRule="exact"/>
                    <w:ind w:left="0" w:right="0" w:firstLine="0"/>
                  </w:pPr>
                  <w:r>
                    <w:rPr>
                      <w:rStyle w:val="CharStyle55"/>
                    </w:rPr>
                    <w:t>FORPLAY INTRO EVE</w:t>
                  </w:r>
                </w:p>
                <w:p>
                  <w:pPr>
                    <w:pStyle w:val="Style54"/>
                    <w:widowControl w:val="0"/>
                    <w:keepNext w:val="0"/>
                    <w:keepLines w:val="0"/>
                    <w:shd w:val="clear" w:color="auto" w:fill="auto"/>
                    <w:bidi w:val="0"/>
                    <w:jc w:val="left"/>
                    <w:spacing w:before="0" w:after="120" w:line="158" w:lineRule="exact"/>
                    <w:ind w:left="0" w:right="0" w:firstLine="0"/>
                  </w:pPr>
                  <w:r>
                    <w:rPr>
                      <w:rStyle w:val="CharStyle55"/>
                    </w:rPr>
                    <w:t>ILLUMINATIONS OF WEDDING:</w:t>
                    <w:br/>
                    <w:t>Exhibition Vernissage featuring live AV</w:t>
                    <w:br/>
                    <w:t>performance</w:t>
                  </w:r>
                </w:p>
                <w:p>
                  <w:pPr>
                    <w:pStyle w:val="Style54"/>
                    <w:widowControl w:val="0"/>
                    <w:keepNext w:val="0"/>
                    <w:keepLines w:val="0"/>
                    <w:shd w:val="clear" w:color="auto" w:fill="auto"/>
                    <w:bidi w:val="0"/>
                    <w:jc w:val="left"/>
                    <w:spacing w:before="0" w:after="120" w:line="158" w:lineRule="exact"/>
                    <w:ind w:left="0" w:right="0" w:firstLine="0"/>
                  </w:pPr>
                  <w:r>
                    <w:rPr>
                      <w:rStyle w:val="CharStyle55"/>
                    </w:rPr>
                    <w:t>SPACE US THE PLACE I: street / public</w:t>
                    <w:br/>
                    <w:t>art interventions and performances</w:t>
                    <w:br/>
                    <w:t>with Holger Bleck &amp; Allegra solitude,</w:t>
                    <w:br/>
                    <w:t>Pietro Lahara, Simon Olivier, Nico</w:t>
                    <w:br/>
                    <w:t>Lippolis &amp; Giovanni Verga</w:t>
                  </w:r>
                </w:p>
                <w:p>
                  <w:pPr>
                    <w:pStyle w:val="Style54"/>
                    <w:widowControl w:val="0"/>
                    <w:keepNext w:val="0"/>
                    <w:keepLines w:val="0"/>
                    <w:shd w:val="clear" w:color="auto" w:fill="auto"/>
                    <w:bidi w:val="0"/>
                    <w:jc w:val="left"/>
                    <w:spacing w:before="0" w:after="151" w:line="158" w:lineRule="exact"/>
                    <w:ind w:left="0" w:right="0" w:firstLine="0"/>
                  </w:pPr>
                  <w:r>
                    <w:rPr>
                      <w:rStyle w:val="CharStyle55"/>
                    </w:rPr>
                    <w:t>“IN THAT WEIRD AGE” Opening, An</w:t>
                    <w:br/>
                    <w:t>exhibition for CTM.13 - Festival for</w:t>
                    <w:br/>
                    <w:t>Adventurous Music and Arts.</w:t>
                  </w:r>
                </w:p>
                <w:p>
                  <w:pPr>
                    <w:pStyle w:val="Style54"/>
                    <w:widowControl w:val="0"/>
                    <w:keepNext w:val="0"/>
                    <w:keepLines w:val="0"/>
                    <w:shd w:val="clear" w:color="auto" w:fill="auto"/>
                    <w:bidi w:val="0"/>
                    <w:jc w:val="left"/>
                    <w:spacing w:before="0" w:after="62" w:line="120" w:lineRule="exact"/>
                    <w:ind w:left="0" w:right="0" w:firstLine="0"/>
                  </w:pPr>
                  <w:r>
                    <w:rPr>
                      <w:rStyle w:val="CharStyle55"/>
                    </w:rPr>
                    <w:t>“The pluto in me" Opening</w:t>
                  </w:r>
                </w:p>
                <w:p>
                  <w:pPr>
                    <w:pStyle w:val="Style54"/>
                    <w:widowControl w:val="0"/>
                    <w:keepNext w:val="0"/>
                    <w:keepLines w:val="0"/>
                    <w:shd w:val="clear" w:color="auto" w:fill="auto"/>
                    <w:bidi w:val="0"/>
                    <w:jc w:val="left"/>
                    <w:spacing w:before="0" w:after="155" w:line="163" w:lineRule="exact"/>
                    <w:ind w:left="0" w:right="0" w:firstLine="0"/>
                  </w:pPr>
                  <w:r>
                    <w:rPr>
                      <w:rStyle w:val="CharStyle55"/>
                    </w:rPr>
                    <w:t>“Synaesthesia/2: Space and</w:t>
                    <w:br/>
                    <w:t>Perception” Opening</w:t>
                  </w:r>
                </w:p>
                <w:p>
                  <w:pPr>
                    <w:pStyle w:val="Style54"/>
                    <w:widowControl w:val="0"/>
                    <w:keepNext w:val="0"/>
                    <w:keepLines w:val="0"/>
                    <w:shd w:val="clear" w:color="auto" w:fill="auto"/>
                    <w:bidi w:val="0"/>
                    <w:jc w:val="left"/>
                    <w:spacing w:before="0" w:after="96" w:line="120" w:lineRule="exact"/>
                    <w:ind w:left="0" w:right="0" w:firstLine="0"/>
                  </w:pPr>
                  <w:r>
                    <w:rPr>
                      <w:rStyle w:val="CharStyle55"/>
                    </w:rPr>
                    <w:t>“IN THAT WEIRD AGE” Opening party</w:t>
                  </w:r>
                </w:p>
                <w:p>
                  <w:pPr>
                    <w:pStyle w:val="Style54"/>
                    <w:widowControl w:val="0"/>
                    <w:keepNext w:val="0"/>
                    <w:keepLines w:val="0"/>
                    <w:shd w:val="clear" w:color="auto" w:fill="auto"/>
                    <w:bidi w:val="0"/>
                    <w:jc w:val="left"/>
                    <w:spacing w:before="0" w:after="0" w:line="120" w:lineRule="exact"/>
                    <w:ind w:left="0" w:right="0" w:firstLine="0"/>
                  </w:pPr>
                  <w:r>
                    <w:rPr>
                      <w:rStyle w:val="CharStyle55"/>
                    </w:rPr>
                    <w:t>“45 Sek!” Opening</w:t>
                  </w:r>
                </w:p>
              </w:txbxContent>
            </v:textbox>
            <w10:wrap type="topAndBottom" anchorx="margin"/>
          </v:shape>
        </w:pict>
      </w:r>
      <w:r>
        <w:pict>
          <v:shape id="_x0000_s1493" type="#_x0000_t202" style="position:absolute;margin-left:243.35pt;margin-top:440.85pt;width:93.35pt;height:9.15pt;z-index:-125829307;mso-wrap-distance-left:121.2pt;mso-wrap-distance-top:312.25pt;mso-wrap-distance-right:78.25pt;mso-wrap-distance-bottom:86.4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“TORRENTIAL FORMS” Opening</w:t>
                  </w:r>
                </w:p>
              </w:txbxContent>
            </v:textbox>
            <w10:wrap type="topAndBottom" anchorx="margin"/>
          </v:shape>
        </w:pict>
      </w:r>
      <w:r>
        <w:pict>
          <v:shape id="_x0000_s1494" type="#_x0000_t202" style="position:absolute;margin-left:242.9pt;margin-top:463.15pt;width:105.1pt;height:74.85pt;z-index:-125829306;mso-wrap-distance-left:120.7pt;mso-wrap-distance-top:334.55pt;mso-wrap-distance-right:66.95pt;mso-position-horizontal-relative:margin" filled="f" stroked="f">
            <v:textbox style="mso-fit-shape-to-text:t" inset="0,0,0,0">
              <w:txbxContent>
                <w:p>
                  <w:pPr>
                    <w:pStyle w:val="Style54"/>
                    <w:widowControl w:val="0"/>
                    <w:keepNext w:val="0"/>
                    <w:keepLines w:val="0"/>
                    <w:shd w:val="clear" w:color="auto" w:fill="auto"/>
                    <w:bidi w:val="0"/>
                    <w:jc w:val="left"/>
                    <w:spacing w:before="0" w:after="124" w:line="163" w:lineRule="exact"/>
                    <w:ind w:left="0" w:right="0" w:firstLine="0"/>
                  </w:pPr>
                  <w:r>
                    <w:rPr>
                      <w:rStyle w:val="CharStyle55"/>
                    </w:rPr>
                    <w:t>“Prototype: Exhibition in the Cloud”</w:t>
                    <w:br/>
                    <w:t>Opening &amp; Discussion</w:t>
                  </w:r>
                </w:p>
                <w:p>
                  <w:pPr>
                    <w:pStyle w:val="Style54"/>
                    <w:widowControl w:val="0"/>
                    <w:keepNext w:val="0"/>
                    <w:keepLines w:val="0"/>
                    <w:shd w:val="clear" w:color="auto" w:fill="auto"/>
                    <w:bidi w:val="0"/>
                    <w:jc w:val="left"/>
                    <w:spacing w:before="0" w:after="120" w:line="158" w:lineRule="exact"/>
                    <w:ind w:left="0" w:right="0" w:firstLine="0"/>
                  </w:pPr>
                  <w:r>
                    <w:rPr>
                      <w:rStyle w:val="CharStyle55"/>
                    </w:rPr>
                    <w:t>The XLterrestrials present CiTiZEN</w:t>
                    <w:br/>
                    <w:t>KiNO: “20th Century Fix, social media</w:t>
                    <w:br/>
                    <w:t>for social bodies is retro-hackable”</w:t>
                  </w:r>
                </w:p>
                <w:p>
                  <w:pPr>
                    <w:pStyle w:val="Style54"/>
                    <w:widowControl w:val="0"/>
                    <w:keepNext w:val="0"/>
                    <w:keepLines w:val="0"/>
                    <w:shd w:val="clear" w:color="auto" w:fill="auto"/>
                    <w:bidi w:val="0"/>
                    <w:jc w:val="left"/>
                    <w:spacing w:before="0" w:after="0" w:line="158" w:lineRule="exact"/>
                    <w:ind w:left="0" w:right="0" w:firstLine="0"/>
                  </w:pPr>
                  <w:r>
                    <w:rPr>
                      <w:rStyle w:val="CharStyle55"/>
                    </w:rPr>
                    <w:t>Fingerdrumming Workshop with</w:t>
                    <w:br/>
                    <w:t>Comfort Fit</w:t>
                  </w:r>
                </w:p>
              </w:txbxContent>
            </v:textbox>
            <w10:wrap type="topAndBottom" anchorx="margin"/>
          </v:shape>
        </w:pict>
      </w:r>
      <w:r>
        <w:rPr>
          <w:lang w:val="en-US" w:eastAsia="en-US" w:bidi="en-US"/>
          <w:w w:val="100"/>
          <w:color w:val="000000"/>
          <w:position w:val="0"/>
        </w:rPr>
        <w:t>resource 003:</w:t>
        <w:br/>
        <w:t xml:space="preserve">P2P </w:t>
      </w:r>
      <w:r>
        <w:rPr>
          <w:lang w:val="de-DE" w:eastAsia="de-DE" w:bidi="de-DE"/>
          <w:w w:val="100"/>
          <w:color w:val="000000"/>
          <w:position w:val="0"/>
        </w:rPr>
        <w:t>Vorspiel</w:t>
      </w:r>
    </w:p>
    <w:p>
      <w:pPr>
        <w:pStyle w:val="Style54"/>
        <w:tabs>
          <w:tab w:leader="none" w:pos="6112" w:val="left"/>
        </w:tabs>
        <w:widowControl w:val="0"/>
        <w:keepNext w:val="0"/>
        <w:keepLines w:val="0"/>
        <w:shd w:val="clear" w:color="auto" w:fill="auto"/>
        <w:bidi w:val="0"/>
        <w:jc w:val="both"/>
        <w:spacing w:before="0" w:after="14" w:line="120" w:lineRule="exact"/>
        <w:ind w:left="4360" w:right="0" w:firstLine="0"/>
      </w:pPr>
      <w:r>
        <w:rPr>
          <w:lang w:val="en-US" w:eastAsia="en-US" w:bidi="en-US"/>
          <w:w w:val="100"/>
          <w:spacing w:val="0"/>
          <w:color w:val="000000"/>
          <w:position w:val="0"/>
        </w:rPr>
        <w:t>Pre-Pluto Time</w:t>
        <w:tab/>
        <w:t>Start of one festival week long Pluto day</w:t>
      </w:r>
    </w:p>
    <w:p>
      <w:pPr>
        <w:pStyle w:val="Style410"/>
        <w:widowControl w:val="0"/>
        <w:keepNext w:val="0"/>
        <w:keepLines w:val="0"/>
        <w:shd w:val="clear" w:color="auto" w:fill="auto"/>
        <w:bidi w:val="0"/>
        <w:jc w:val="left"/>
        <w:spacing w:before="0" w:after="0" w:line="640" w:lineRule="exact"/>
        <w:ind w:left="0" w:right="0" w:firstLine="0"/>
        <w:sectPr>
          <w:pgSz w:w="10749" w:h="13511"/>
          <w:pgMar w:top="659" w:left="1100" w:right="1100" w:bottom="933" w:header="0" w:footer="3" w:gutter="250"/>
          <w:rtlGutter w:val="0"/>
          <w:cols w:space="720"/>
          <w:noEndnote/>
          <w:docGrid w:linePitch="360"/>
        </w:sectPr>
      </w:pPr>
      <w:r>
        <w:pict>
          <v:shape id="_x0000_s1495" type="#_x0000_t202" style="position:absolute;margin-left:300.7pt;margin-top:-1.45pt;width:4.3pt;height:21.1pt;z-index:-125829305;mso-wrap-distance-left:97.9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en-US" w:eastAsia="en-US" w:bidi="en-US"/>
                    </w:rPr>
                    <w:t>I</w:t>
                  </w:r>
                </w:p>
              </w:txbxContent>
            </v:textbox>
            <w10:wrap type="square" side="left" anchorx="margin"/>
          </v:shape>
        </w:pict>
      </w:r>
      <w:r>
        <w:rPr>
          <w:lang w:val="en-US" w:eastAsia="en-US" w:bidi="en-US"/>
          <w:w w:val="100"/>
          <w:color w:val="000000"/>
          <w:position w:val="0"/>
        </w:rPr>
        <w:t>SUN.25-27.01</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en P2P </w:t>
      </w:r>
      <w:r>
        <w:rPr>
          <w:rStyle w:val="CharStyle254"/>
          <w:lang w:val="en-US" w:eastAsia="en-US" w:bidi="en-US"/>
        </w:rPr>
        <w:t>Vorspiel</w:t>
      </w:r>
      <w:r>
        <w:rPr>
          <w:lang w:val="en-US" w:eastAsia="en-US" w:bidi="en-US"/>
          <w:w w:val="100"/>
          <w:spacing w:val="0"/>
          <w:color w:val="000000"/>
          <w:position w:val="0"/>
        </w:rPr>
        <w:t xml:space="preserve"> is a weekend of distributed</w:t>
        <w:br/>
        <w:t>partner events preceding the opening of</w:t>
        <w:br/>
        <w:t>transmediale 2013 BWPWAP and CTM.13 -</w:t>
        <w:br/>
        <w:t>The Golden Age through a dissemination of</w:t>
        <w:br/>
        <w:t>projects including workshops, talks, perfor</w:t>
        <w:t>-</w:t>
        <w:br/>
        <w:t>mances and parties (various locations).</w:t>
      </w:r>
    </w:p>
    <w:p>
      <w:pPr>
        <w:pStyle w:val="Style252"/>
        <w:widowControl w:val="0"/>
        <w:keepNext w:val="0"/>
        <w:keepLines w:val="0"/>
        <w:shd w:val="clear" w:color="auto" w:fill="auto"/>
        <w:bidi w:val="0"/>
        <w:spacing w:before="0" w:after="0" w:line="240" w:lineRule="exact"/>
        <w:ind w:left="180" w:right="220" w:firstLine="0"/>
      </w:pPr>
      <w:r>
        <w:rPr>
          <w:lang w:val="en-US" w:eastAsia="en-US" w:bidi="en-US"/>
          <w:w w:val="100"/>
          <w:spacing w:val="0"/>
          <w:color w:val="000000"/>
          <w:position w:val="0"/>
        </w:rPr>
        <w:t xml:space="preserve">P2P </w:t>
      </w:r>
      <w:r>
        <w:rPr>
          <w:rStyle w:val="CharStyle254"/>
          <w:lang w:val="en-US" w:eastAsia="en-US" w:bidi="en-US"/>
        </w:rPr>
        <w:t>Vorspiel</w:t>
      </w:r>
      <w:r>
        <w:rPr>
          <w:lang w:val="en-US" w:eastAsia="en-US" w:bidi="en-US"/>
          <w:w w:val="100"/>
          <w:spacing w:val="0"/>
          <w:color w:val="000000"/>
          <w:position w:val="0"/>
        </w:rPr>
        <w:t xml:space="preserve"> works toward the creation of</w:t>
        <w:br/>
        <w:t>a shared knowledge laboratory within the</w:t>
        <w:br/>
        <w:t>festivals and a project of visibility for local</w:t>
        <w:br/>
        <w:t>and translocal distributed networks.</w:t>
      </w:r>
    </w:p>
    <w:p>
      <w:pPr>
        <w:pStyle w:val="Style252"/>
        <w:widowControl w:val="0"/>
        <w:keepNext w:val="0"/>
        <w:keepLines w:val="0"/>
        <w:shd w:val="clear" w:color="auto" w:fill="auto"/>
        <w:bidi w:val="0"/>
        <w:jc w:val="left"/>
        <w:spacing w:before="0" w:after="0" w:line="240" w:lineRule="exact"/>
        <w:ind w:left="0" w:right="0" w:firstLine="0"/>
        <w:sectPr>
          <w:footerReference w:type="even" r:id="rId395"/>
          <w:footerReference w:type="default" r:id="rId396"/>
          <w:pgSz w:w="10749" w:h="13511"/>
          <w:pgMar w:top="673" w:left="1105" w:right="1105" w:bottom="1935" w:header="0" w:footer="3" w:gutter="366"/>
          <w:rtlGutter/>
          <w:cols w:num="2" w:space="102"/>
          <w:pgNumType w:start="109"/>
          <w:noEndnote/>
          <w:docGrid w:linePitch="360"/>
        </w:sectPr>
      </w:pPr>
      <w:r>
        <w:rPr>
          <w:w w:val="100"/>
          <w:spacing w:val="0"/>
          <w:color w:val="000000"/>
          <w:position w:val="0"/>
        </w:rPr>
        <w:t>de Vor der Eröffnung der transmediale 2013</w:t>
        <w:br/>
        <w:t>BWPWAP und dem CTM.13 - The Golden</w:t>
        <w:br/>
        <w:t>Age lädt ein Wochenende mit verschiedenen</w:t>
        <w:br/>
        <w:t xml:space="preserve">Partner-Veranstaltungen, das P2P </w:t>
      </w:r>
      <w:r>
        <w:rPr>
          <w:rStyle w:val="CharStyle254"/>
        </w:rPr>
        <w:t>Vorspiel,</w:t>
      </w:r>
      <w:r>
        <w:rPr>
          <w:w w:val="100"/>
          <w:spacing w:val="0"/>
          <w:color w:val="000000"/>
          <w:position w:val="0"/>
        </w:rPr>
        <w:t xml:space="preserve"> zu</w:t>
        <w:br/>
        <w:t>Workshops, Talks, Performances und Partys</w:t>
        <w:br/>
        <w:t>ein. Ziel ist es, ein gemeinsames Wissensla</w:t>
        <w:t>-</w:t>
        <w:br/>
        <w:t>bor dieser Festivals zu schaffen und ein</w:t>
        <w:br/>
        <w:t>Projekt, das für regionale und überregionale</w:t>
        <w:br/>
        <w:t>Netzwerke sichtbar ist.</w:t>
      </w:r>
    </w:p>
    <w:p>
      <w:pPr>
        <w:widowControl w:val="0"/>
        <w:spacing w:line="86" w:lineRule="exact"/>
        <w:rPr>
          <w:sz w:val="7"/>
          <w:szCs w:val="7"/>
        </w:rPr>
      </w:pPr>
    </w:p>
    <w:p>
      <w:pPr>
        <w:widowControl w:val="0"/>
        <w:rPr>
          <w:sz w:val="2"/>
          <w:szCs w:val="2"/>
        </w:rPr>
        <w:sectPr>
          <w:type w:val="continuous"/>
          <w:pgSz w:w="10749" w:h="13511"/>
          <w:pgMar w:top="673" w:left="0" w:right="0" w:bottom="4335" w:header="0" w:footer="3" w:gutter="0"/>
          <w:rtlGutter w:val="0"/>
          <w:cols w:space="720"/>
          <w:noEndnote/>
          <w:docGrid w:linePitch="360"/>
        </w:sectPr>
      </w:pPr>
    </w:p>
    <w:p>
      <w:pPr>
        <w:pStyle w:val="Style54"/>
        <w:widowControl w:val="0"/>
        <w:keepNext w:val="0"/>
        <w:keepLines w:val="0"/>
        <w:shd w:val="clear" w:color="auto" w:fill="auto"/>
        <w:bidi w:val="0"/>
        <w:jc w:val="left"/>
        <w:spacing w:before="0" w:after="155" w:line="163" w:lineRule="exact"/>
        <w:ind w:left="160" w:right="4840" w:firstLine="0"/>
      </w:pPr>
      <w:r>
        <w:rPr>
          <w:lang w:val="de-DE" w:eastAsia="de-DE" w:bidi="de-DE"/>
          <w:w w:val="100"/>
          <w:spacing w:val="0"/>
          <w:color w:val="000000"/>
          <w:position w:val="0"/>
        </w:rPr>
        <w:t xml:space="preserve">P2P Vorspiel </w:t>
      </w:r>
      <w:r>
        <w:rPr>
          <w:lang w:val="en-US" w:eastAsia="en-US" w:bidi="en-US"/>
          <w:w w:val="100"/>
          <w:spacing w:val="0"/>
          <w:color w:val="000000"/>
          <w:position w:val="0"/>
        </w:rPr>
        <w:t xml:space="preserve">is coordinated by resource </w:t>
      </w:r>
      <w:r>
        <w:rPr>
          <w:lang w:val="de-DE" w:eastAsia="de-DE" w:bidi="de-DE"/>
          <w:w w:val="100"/>
          <w:spacing w:val="0"/>
          <w:color w:val="000000"/>
          <w:position w:val="0"/>
        </w:rPr>
        <w:t xml:space="preserve">transmedial </w:t>
      </w:r>
      <w:r>
        <w:rPr>
          <w:lang w:val="en-US" w:eastAsia="en-US" w:bidi="en-US"/>
          <w:w w:val="100"/>
          <w:spacing w:val="0"/>
          <w:color w:val="000000"/>
          <w:position w:val="0"/>
        </w:rPr>
        <w:t>culture</w:t>
        <w:br/>
        <w:t>berlin and CTM/Disk.</w:t>
      </w:r>
    </w:p>
    <w:p>
      <w:pPr>
        <w:pStyle w:val="Style54"/>
        <w:tabs>
          <w:tab w:leader="none" w:pos="3532" w:val="left"/>
        </w:tabs>
        <w:widowControl w:val="0"/>
        <w:keepNext w:val="0"/>
        <w:keepLines w:val="0"/>
        <w:shd w:val="clear" w:color="auto" w:fill="auto"/>
        <w:bidi w:val="0"/>
        <w:jc w:val="both"/>
        <w:spacing w:before="0" w:after="158" w:line="120" w:lineRule="exact"/>
        <w:ind w:left="2020" w:right="0" w:firstLine="0"/>
      </w:pPr>
      <w:r>
        <w:pict>
          <v:shape id="_x0000_s1498" type="#_x0000_t202" style="position:absolute;margin-left:303.6pt;margin-top:-1.95pt;width:108.7pt;height:186.75pt;z-index:-125829304;mso-wrap-distance-left:59.3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124" w:line="163" w:lineRule="exact"/>
                    <w:ind w:left="0" w:right="0" w:firstLine="0"/>
                  </w:pPr>
                  <w:r>
                    <w:rPr>
                      <w:rStyle w:val="CharStyle55"/>
                    </w:rPr>
                    <w:t>TOOLS FOR THE NEXT REVOLU</w:t>
                    <w:t>-</w:t>
                    <w:br/>
                    <w:t>TION: Guided tour and talk with the</w:t>
                    <w:br/>
                    <w:t>artists</w:t>
                  </w:r>
                </w:p>
                <w:p>
                  <w:pPr>
                    <w:pStyle w:val="Style54"/>
                    <w:widowControl w:val="0"/>
                    <w:keepNext w:val="0"/>
                    <w:keepLines w:val="0"/>
                    <w:shd w:val="clear" w:color="auto" w:fill="auto"/>
                    <w:bidi w:val="0"/>
                    <w:jc w:val="left"/>
                    <w:spacing w:before="0" w:after="124" w:line="158" w:lineRule="exact"/>
                    <w:ind w:left="0" w:right="0" w:firstLine="0"/>
                  </w:pPr>
                  <w:r>
                    <w:rPr>
                      <w:rStyle w:val="CharStyle55"/>
                    </w:rPr>
                    <w:t>A Performance of Electronic Music in</w:t>
                    <w:br/>
                    <w:t>Three Sets by Martin Hiendl</w:t>
                  </w:r>
                </w:p>
                <w:p>
                  <w:pPr>
                    <w:pStyle w:val="Style54"/>
                    <w:widowControl w:val="0"/>
                    <w:keepNext w:val="0"/>
                    <w:keepLines w:val="0"/>
                    <w:shd w:val="clear" w:color="auto" w:fill="auto"/>
                    <w:bidi w:val="0"/>
                    <w:jc w:val="left"/>
                    <w:spacing w:before="0" w:after="116" w:line="154" w:lineRule="exact"/>
                    <w:ind w:left="0" w:right="0" w:firstLine="0"/>
                  </w:pPr>
                  <w:r>
                    <w:rPr>
                      <w:rStyle w:val="CharStyle55"/>
                    </w:rPr>
                    <w:t>As a Frame -Music Performances with</w:t>
                    <w:br/>
                    <w:t>Visual/Silent-Film</w:t>
                  </w:r>
                </w:p>
                <w:p>
                  <w:pPr>
                    <w:pStyle w:val="Style54"/>
                    <w:widowControl w:val="0"/>
                    <w:keepNext w:val="0"/>
                    <w:keepLines w:val="0"/>
                    <w:shd w:val="clear" w:color="auto" w:fill="auto"/>
                    <w:bidi w:val="0"/>
                    <w:jc w:val="left"/>
                    <w:spacing w:before="0" w:after="116" w:line="158" w:lineRule="exact"/>
                    <w:ind w:left="0" w:right="0" w:firstLine="0"/>
                  </w:pPr>
                  <w:r>
                    <w:rPr>
                      <w:rStyle w:val="CharStyle55"/>
                    </w:rPr>
                    <w:t>“Paris / Berlin : 20 years of under</w:t>
                    <w:t>-</w:t>
                    <w:br/>
                    <w:t>ground techno” screening followed by</w:t>
                    <w:br/>
                    <w:t>DJ set</w:t>
                  </w:r>
                </w:p>
                <w:p>
                  <w:pPr>
                    <w:pStyle w:val="Style54"/>
                    <w:widowControl w:val="0"/>
                    <w:keepNext w:val="0"/>
                    <w:keepLines w:val="0"/>
                    <w:shd w:val="clear" w:color="auto" w:fill="auto"/>
                    <w:bidi w:val="0"/>
                    <w:jc w:val="left"/>
                    <w:spacing w:before="0" w:after="155" w:line="163" w:lineRule="exact"/>
                    <w:ind w:left="0" w:right="0" w:firstLine="0"/>
                  </w:pPr>
                  <w:r>
                    <w:rPr>
                      <w:rStyle w:val="CharStyle55"/>
                    </w:rPr>
                    <w:t xml:space="preserve">Concert with </w:t>
                  </w:r>
                  <w:r>
                    <w:rPr>
                      <w:rStyle w:val="CharStyle55"/>
                      <w:lang w:val="fr-FR" w:eastAsia="fr-FR" w:bidi="fr-FR"/>
                    </w:rPr>
                    <w:t xml:space="preserve">ALLIE </w:t>
                  </w:r>
                  <w:r>
                    <w:rPr>
                      <w:rStyle w:val="CharStyle55"/>
                    </w:rPr>
                    <w:t>+TBA + DJ Set by</w:t>
                    <w:br/>
                  </w:r>
                  <w:r>
                    <w:rPr>
                      <w:rStyle w:val="CharStyle55"/>
                      <w:lang w:val="fr-FR" w:eastAsia="fr-FR" w:bidi="fr-FR"/>
                    </w:rPr>
                    <w:t xml:space="preserve">Hélène </w:t>
                  </w:r>
                  <w:r>
                    <w:rPr>
                      <w:rStyle w:val="CharStyle55"/>
                    </w:rPr>
                    <w:t>Berthe</w:t>
                  </w:r>
                </w:p>
                <w:p>
                  <w:pPr>
                    <w:pStyle w:val="Style54"/>
                    <w:widowControl w:val="0"/>
                    <w:keepNext w:val="0"/>
                    <w:keepLines w:val="0"/>
                    <w:shd w:val="clear" w:color="auto" w:fill="auto"/>
                    <w:bidi w:val="0"/>
                    <w:jc w:val="left"/>
                    <w:spacing w:before="0" w:after="57" w:line="120" w:lineRule="exact"/>
                    <w:ind w:left="0" w:right="0" w:firstLine="0"/>
                  </w:pPr>
                  <w:r>
                    <w:rPr>
                      <w:rStyle w:val="CharStyle55"/>
                    </w:rPr>
                    <w:t>Support Your Local Ghetto</w:t>
                  </w:r>
                </w:p>
                <w:p>
                  <w:pPr>
                    <w:pStyle w:val="Style54"/>
                    <w:widowControl w:val="0"/>
                    <w:keepNext w:val="0"/>
                    <w:keepLines w:val="0"/>
                    <w:shd w:val="clear" w:color="auto" w:fill="auto"/>
                    <w:bidi w:val="0"/>
                    <w:jc w:val="left"/>
                    <w:spacing w:before="0" w:after="155" w:line="163" w:lineRule="exact"/>
                    <w:ind w:left="0" w:right="0" w:firstLine="0"/>
                  </w:pPr>
                  <w:r>
                    <w:rPr>
                      <w:rStyle w:val="CharStyle55"/>
                    </w:rPr>
                    <w:t>XLterrestrials Afterparty (w/ dj/vjs/xjs +</w:t>
                    <w:br/>
                    <w:t>special guests)</w:t>
                  </w:r>
                </w:p>
                <w:p>
                  <w:pPr>
                    <w:pStyle w:val="Style54"/>
                    <w:widowControl w:val="0"/>
                    <w:keepNext w:val="0"/>
                    <w:keepLines w:val="0"/>
                    <w:shd w:val="clear" w:color="auto" w:fill="auto"/>
                    <w:bidi w:val="0"/>
                    <w:jc w:val="left"/>
                    <w:spacing w:before="0" w:after="0" w:line="120" w:lineRule="exact"/>
                    <w:ind w:left="0" w:right="0" w:firstLine="0"/>
                  </w:pPr>
                  <w:r>
                    <w:rPr>
                      <w:rStyle w:val="CharStyle55"/>
                    </w:rPr>
                    <w:t>DROMOSCOPE SESSION VII</w:t>
                  </w:r>
                </w:p>
              </w:txbxContent>
            </v:textbox>
            <w10:wrap type="square" side="left" anchorx="margin"/>
          </v:shape>
        </w:pict>
      </w:r>
      <w:r>
        <w:rPr>
          <w:lang w:val="en-US" w:eastAsia="en-US" w:bidi="en-US"/>
          <w:w w:val="100"/>
          <w:spacing w:val="0"/>
          <w:color w:val="000000"/>
          <w:position w:val="0"/>
        </w:rPr>
        <w:t>19:00</w:t>
        <w:tab/>
      </w:r>
      <w:r>
        <w:rPr>
          <w:lang w:val="de-DE" w:eastAsia="de-DE" w:bidi="de-DE"/>
          <w:w w:val="100"/>
          <w:spacing w:val="0"/>
          <w:color w:val="000000"/>
          <w:position w:val="0"/>
        </w:rPr>
        <w:t>Substitut</w:t>
      </w:r>
    </w:p>
    <w:p>
      <w:pPr>
        <w:pStyle w:val="Style54"/>
        <w:tabs>
          <w:tab w:leader="none" w:pos="3532" w:val="left"/>
          <w:tab w:leader="none" w:pos="4301" w:val="center"/>
        </w:tabs>
        <w:widowControl w:val="0"/>
        <w:keepNext w:val="0"/>
        <w:keepLines w:val="0"/>
        <w:shd w:val="clear" w:color="auto" w:fill="auto"/>
        <w:bidi w:val="0"/>
        <w:jc w:val="both"/>
        <w:spacing w:before="0" w:after="0" w:line="480" w:lineRule="exact"/>
        <w:ind w:left="2020" w:right="0" w:firstLine="0"/>
      </w:pPr>
      <w:r>
        <w:rPr>
          <w:lang w:val="en-US" w:eastAsia="en-US" w:bidi="en-US"/>
          <w:w w:val="100"/>
          <w:spacing w:val="0"/>
          <w:color w:val="000000"/>
          <w:position w:val="0"/>
        </w:rPr>
        <w:t>20:00</w:t>
        <w:tab/>
        <w:t>Apartment</w:t>
        <w:tab/>
        <w:t>Project Berlin</w:t>
      </w:r>
    </w:p>
    <w:p>
      <w:pPr>
        <w:pStyle w:val="Style54"/>
        <w:tabs>
          <w:tab w:leader="none" w:pos="3532" w:val="left"/>
        </w:tabs>
        <w:widowControl w:val="0"/>
        <w:keepNext w:val="0"/>
        <w:keepLines w:val="0"/>
        <w:shd w:val="clear" w:color="auto" w:fill="auto"/>
        <w:bidi w:val="0"/>
        <w:jc w:val="both"/>
        <w:spacing w:before="0" w:after="0" w:line="480" w:lineRule="exact"/>
        <w:ind w:left="2020" w:right="0" w:firstLine="0"/>
      </w:pPr>
      <w:r>
        <w:rPr>
          <w:lang w:val="en-US" w:eastAsia="en-US" w:bidi="en-US"/>
          <w:w w:val="100"/>
          <w:spacing w:val="0"/>
          <w:color w:val="000000"/>
          <w:position w:val="0"/>
        </w:rPr>
        <w:t>20:00</w:t>
        <w:tab/>
      </w:r>
      <w:r>
        <w:rPr>
          <w:lang w:val="de-DE" w:eastAsia="de-DE" w:bidi="de-DE"/>
          <w:w w:val="100"/>
          <w:spacing w:val="0"/>
          <w:color w:val="000000"/>
          <w:position w:val="0"/>
        </w:rPr>
        <w:t xml:space="preserve">Galerie </w:t>
      </w:r>
      <w:r>
        <w:rPr>
          <w:lang w:val="en-US" w:eastAsia="en-US" w:bidi="en-US"/>
          <w:w w:val="100"/>
          <w:spacing w:val="0"/>
          <w:color w:val="000000"/>
          <w:position w:val="0"/>
        </w:rPr>
        <w:t>Mario Mazzoli</w:t>
      </w:r>
    </w:p>
    <w:p>
      <w:pPr>
        <w:pStyle w:val="Style54"/>
        <w:tabs>
          <w:tab w:leader="none" w:pos="3532" w:val="left"/>
        </w:tabs>
        <w:widowControl w:val="0"/>
        <w:keepNext w:val="0"/>
        <w:keepLines w:val="0"/>
        <w:shd w:val="clear" w:color="auto" w:fill="auto"/>
        <w:bidi w:val="0"/>
        <w:jc w:val="both"/>
        <w:spacing w:before="0" w:after="408" w:line="480" w:lineRule="exact"/>
        <w:ind w:left="2020" w:right="0" w:firstLine="0"/>
      </w:pPr>
      <w:r>
        <w:rPr>
          <w:lang w:val="en-US" w:eastAsia="en-US" w:bidi="en-US"/>
          <w:w w:val="100"/>
          <w:spacing w:val="0"/>
          <w:color w:val="000000"/>
          <w:position w:val="0"/>
        </w:rPr>
        <w:t>21:00</w:t>
        <w:tab/>
        <w:t>ausland</w:t>
      </w:r>
    </w:p>
    <w:p>
      <w:pPr>
        <w:pStyle w:val="Style54"/>
        <w:tabs>
          <w:tab w:leader="none" w:pos="3532" w:val="left"/>
        </w:tabs>
        <w:widowControl w:val="0"/>
        <w:keepNext w:val="0"/>
        <w:keepLines w:val="0"/>
        <w:shd w:val="clear" w:color="auto" w:fill="auto"/>
        <w:bidi w:val="0"/>
        <w:jc w:val="both"/>
        <w:spacing w:before="0" w:after="326" w:line="120" w:lineRule="exact"/>
        <w:ind w:left="2020" w:right="0" w:firstLine="0"/>
      </w:pPr>
      <w:r>
        <w:rPr>
          <w:lang w:val="de-DE" w:eastAsia="de-DE" w:bidi="de-DE"/>
          <w:w w:val="100"/>
          <w:spacing w:val="0"/>
          <w:color w:val="000000"/>
          <w:position w:val="0"/>
        </w:rPr>
        <w:t>21:00</w:t>
        <w:tab/>
        <w:t>Madame CLAUDE</w:t>
      </w:r>
    </w:p>
    <w:p>
      <w:pPr>
        <w:pStyle w:val="Style54"/>
        <w:tabs>
          <w:tab w:leader="none" w:pos="3532" w:val="left"/>
        </w:tabs>
        <w:widowControl w:val="0"/>
        <w:keepNext w:val="0"/>
        <w:keepLines w:val="0"/>
        <w:shd w:val="clear" w:color="auto" w:fill="auto"/>
        <w:bidi w:val="0"/>
        <w:jc w:val="both"/>
        <w:spacing w:before="0" w:after="146" w:line="120" w:lineRule="exact"/>
        <w:ind w:left="2020" w:right="0" w:firstLine="0"/>
      </w:pPr>
      <w:r>
        <w:rPr>
          <w:lang w:val="de-DE" w:eastAsia="de-DE" w:bidi="de-DE"/>
          <w:w w:val="100"/>
          <w:spacing w:val="0"/>
          <w:color w:val="000000"/>
          <w:position w:val="0"/>
        </w:rPr>
        <w:t>22:00</w:t>
        <w:tab/>
        <w:t>Pankee.V.</w:t>
      </w:r>
    </w:p>
    <w:p>
      <w:pPr>
        <w:pStyle w:val="Style54"/>
        <w:tabs>
          <w:tab w:leader="none" w:pos="3532" w:val="left"/>
        </w:tabs>
        <w:widowControl w:val="0"/>
        <w:keepNext w:val="0"/>
        <w:keepLines w:val="0"/>
        <w:shd w:val="clear" w:color="auto" w:fill="auto"/>
        <w:bidi w:val="0"/>
        <w:jc w:val="both"/>
        <w:spacing w:before="0" w:after="331" w:line="120" w:lineRule="exact"/>
        <w:ind w:left="2020" w:right="0" w:firstLine="0"/>
      </w:pPr>
      <w:r>
        <w:rPr>
          <w:lang w:val="de-DE" w:eastAsia="de-DE" w:bidi="de-DE"/>
          <w:w w:val="100"/>
          <w:spacing w:val="0"/>
          <w:color w:val="000000"/>
          <w:position w:val="0"/>
        </w:rPr>
        <w:t>23:00</w:t>
        <w:tab/>
        <w:t>Naherholung Sternchen</w:t>
      </w:r>
    </w:p>
    <w:p>
      <w:pPr>
        <w:pStyle w:val="Style54"/>
        <w:tabs>
          <w:tab w:leader="none" w:pos="2010" w:val="left"/>
          <w:tab w:leader="none" w:pos="3532" w:val="left"/>
        </w:tabs>
        <w:widowControl w:val="0"/>
        <w:keepNext w:val="0"/>
        <w:keepLines w:val="0"/>
        <w:shd w:val="clear" w:color="auto" w:fill="auto"/>
        <w:bidi w:val="0"/>
        <w:jc w:val="both"/>
        <w:spacing w:before="0" w:after="120" w:line="120" w:lineRule="exact"/>
        <w:ind w:left="940" w:right="0" w:firstLine="0"/>
      </w:pPr>
      <w:r>
        <w:rPr>
          <w:lang w:val="de-DE" w:eastAsia="de-DE" w:bidi="de-DE"/>
          <w:w w:val="100"/>
          <w:spacing w:val="0"/>
          <w:color w:val="000000"/>
          <w:position w:val="0"/>
        </w:rPr>
        <w:t>25 Jan</w:t>
        <w:tab/>
        <w:t>21:00 - open end</w:t>
        <w:tab/>
        <w:t>LoopHole</w:t>
      </w:r>
    </w:p>
    <w:p>
      <w:pPr>
        <w:pStyle w:val="Style54"/>
        <w:tabs>
          <w:tab w:leader="none" w:pos="2539" w:val="left"/>
        </w:tabs>
        <w:widowControl w:val="0"/>
        <w:keepNext w:val="0"/>
        <w:keepLines w:val="0"/>
        <w:shd w:val="clear" w:color="auto" w:fill="auto"/>
        <w:bidi w:val="0"/>
        <w:jc w:val="both"/>
        <w:spacing w:before="0" w:after="0" w:line="158" w:lineRule="exact"/>
        <w:ind w:left="0" w:right="0" w:firstLine="0"/>
      </w:pPr>
      <w:r>
        <w:pict>
          <v:shape id="_x0000_s1499" type="#_x0000_t202" style="position:absolute;margin-left:45.85pt;margin-top:-0.5pt;width:75.1pt;height:8.9pt;z-index:-125829303;mso-wrap-distance-left:5.pt;mso-wrap-distance-right:57.1pt;mso-wrap-distance-bottom:4.8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25 Jan-15 Feb (vuote)</w:t>
                  </w:r>
                </w:p>
              </w:txbxContent>
            </v:textbox>
            <w10:wrap type="square" side="right" anchorx="margin"/>
          </v:shape>
        </w:pict>
      </w:r>
      <w:r>
        <w:rPr>
          <w:lang w:val="en-US" w:eastAsia="en-US" w:bidi="en-US"/>
          <w:w w:val="100"/>
          <w:spacing w:val="0"/>
          <w:color w:val="000000"/>
          <w:position w:val="0"/>
        </w:rPr>
        <w:t>designtransfer, Berlin University</w:t>
        <w:tab/>
        <w:t>45 Sek! Exhibition</w:t>
      </w:r>
    </w:p>
    <w:p>
      <w:pPr>
        <w:pStyle w:val="Style54"/>
        <w:widowControl w:val="0"/>
        <w:keepNext w:val="0"/>
        <w:keepLines w:val="0"/>
        <w:shd w:val="clear" w:color="auto" w:fill="auto"/>
        <w:bidi w:val="0"/>
        <w:jc w:val="both"/>
        <w:spacing w:before="0" w:after="0" w:line="158" w:lineRule="exact"/>
        <w:ind w:left="0" w:right="0" w:firstLine="0"/>
        <w:sectPr>
          <w:type w:val="continuous"/>
          <w:pgSz w:w="10749" w:h="13511"/>
          <w:pgMar w:top="673" w:left="1105" w:right="1105" w:bottom="4335" w:header="0" w:footer="3" w:gutter="283"/>
          <w:rtlGutter/>
          <w:cols w:space="720"/>
          <w:noEndnote/>
          <w:docGrid w:linePitch="360"/>
        </w:sectPr>
      </w:pPr>
      <w:r>
        <w:rPr>
          <w:lang w:val="en-US" w:eastAsia="en-US" w:bidi="en-US"/>
          <w:w w:val="100"/>
          <w:spacing w:val="0"/>
          <w:color w:val="000000"/>
          <w:position w:val="0"/>
        </w:rPr>
        <w:t>of the Arts</w:t>
      </w:r>
    </w:p>
    <w:p>
      <w:pPr>
        <w:widowControl w:val="0"/>
        <w:spacing w:line="93" w:lineRule="exact"/>
        <w:rPr>
          <w:sz w:val="7"/>
          <w:szCs w:val="7"/>
        </w:rPr>
      </w:pPr>
    </w:p>
    <w:p>
      <w:pPr>
        <w:widowControl w:val="0"/>
        <w:rPr>
          <w:sz w:val="2"/>
          <w:szCs w:val="2"/>
        </w:rPr>
        <w:sectPr>
          <w:type w:val="continuous"/>
          <w:pgSz w:w="10749" w:h="13511"/>
          <w:pgMar w:top="658" w:left="0" w:right="0" w:bottom="4320" w:header="0" w:footer="3" w:gutter="0"/>
          <w:rtlGutter w:val="0"/>
          <w:cols w:space="720"/>
          <w:noEndnote/>
          <w:docGrid w:linePitch="360"/>
        </w:sectPr>
      </w:pPr>
    </w:p>
    <w:p>
      <w:pPr>
        <w:widowControl w:val="0"/>
        <w:rPr>
          <w:sz w:val="2"/>
          <w:szCs w:val="2"/>
        </w:rPr>
      </w:pPr>
      <w:r>
        <w:pict>
          <v:shape id="_x0000_s1500" type="#_x0000_t202" style="position:absolute;margin-left:131.05pt;margin-top:0.1pt;width:84.95pt;height:40.8pt;z-index:-125829302;mso-wrap-distance-left:5.1pt;mso-wrap-distance-right:31.95pt;mso-position-horizontal-relative:margin" filled="f" stroked="f">
            <v:textbox style="mso-fit-shape-to-text:t" inset="0,0,0,0">
              <w:txbxContent>
                <w:p>
                  <w:pPr>
                    <w:pStyle w:val="Style54"/>
                    <w:widowControl w:val="0"/>
                    <w:keepNext w:val="0"/>
                    <w:keepLines w:val="0"/>
                    <w:shd w:val="clear" w:color="auto" w:fill="auto"/>
                    <w:bidi w:val="0"/>
                    <w:jc w:val="both"/>
                    <w:spacing w:before="0" w:after="331" w:line="158" w:lineRule="exact"/>
                    <w:ind w:left="0" w:right="0" w:firstLine="0"/>
                  </w:pPr>
                  <w:r>
                    <w:rPr>
                      <w:rStyle w:val="CharStyle55"/>
                    </w:rPr>
                    <w:t>Collegium Hungaricum Berlin |</w:t>
                    <w:br/>
                    <w:t>.CHB</w:t>
                  </w:r>
                </w:p>
                <w:p>
                  <w:pPr>
                    <w:pStyle w:val="Style54"/>
                    <w:widowControl w:val="0"/>
                    <w:keepNext w:val="0"/>
                    <w:keepLines w:val="0"/>
                    <w:shd w:val="clear" w:color="auto" w:fill="auto"/>
                    <w:bidi w:val="0"/>
                    <w:jc w:val="both"/>
                    <w:spacing w:before="0" w:after="0" w:line="120" w:lineRule="exact"/>
                    <w:ind w:left="0" w:right="0" w:firstLine="0"/>
                  </w:pPr>
                  <w:r>
                    <w:rPr>
                      <w:rStyle w:val="CharStyle55"/>
                      <w:lang w:val="de-DE" w:eastAsia="de-DE" w:bidi="de-DE"/>
                    </w:rPr>
                    <w:t>Schering Stiftung</w:t>
                  </w:r>
                </w:p>
              </w:txbxContent>
            </v:textbox>
            <w10:wrap type="square" anchorx="margin"/>
          </v:shape>
        </w:pict>
      </w:r>
    </w:p>
    <w:p>
      <w:pPr>
        <w:pStyle w:val="Style54"/>
        <w:widowControl w:val="0"/>
        <w:keepNext w:val="0"/>
        <w:keepLines w:val="0"/>
        <w:shd w:val="clear" w:color="auto" w:fill="auto"/>
        <w:bidi w:val="0"/>
        <w:jc w:val="left"/>
        <w:spacing w:before="0" w:after="275" w:line="163" w:lineRule="exact"/>
        <w:ind w:left="1100" w:right="0" w:hanging="1100"/>
      </w:pPr>
      <w:r>
        <w:rPr>
          <w:lang w:val="en-US" w:eastAsia="en-US" w:bidi="en-US"/>
          <w:w w:val="100"/>
          <w:spacing w:val="0"/>
          <w:color w:val="000000"/>
          <w:position w:val="0"/>
        </w:rPr>
        <w:t>25 Jan-3 Feb 10:00-19:00, Sat/Sun</w:t>
        <w:br/>
        <w:t>14:00-19:00</w:t>
      </w:r>
    </w:p>
    <w:p>
      <w:pPr>
        <w:pStyle w:val="Style54"/>
        <w:widowControl w:val="0"/>
        <w:keepNext w:val="0"/>
        <w:keepLines w:val="0"/>
        <w:shd w:val="clear" w:color="auto" w:fill="auto"/>
        <w:bidi w:val="0"/>
        <w:jc w:val="left"/>
        <w:spacing w:before="0" w:after="0" w:line="120" w:lineRule="exact"/>
        <w:ind w:left="1100" w:right="0" w:hanging="1100"/>
      </w:pPr>
      <w:r>
        <w:rPr>
          <w:lang w:val="en-US" w:eastAsia="en-US" w:bidi="en-US"/>
          <w:w w:val="100"/>
          <w:spacing w:val="0"/>
          <w:color w:val="000000"/>
          <w:position w:val="0"/>
        </w:rPr>
        <w:t>25 Jan-3 March Mon - Sat 11:00-18:00</w:t>
      </w:r>
    </w:p>
    <w:p>
      <w:pPr>
        <w:pStyle w:val="Style54"/>
        <w:widowControl w:val="0"/>
        <w:keepNext w:val="0"/>
        <w:keepLines w:val="0"/>
        <w:shd w:val="clear" w:color="auto" w:fill="auto"/>
        <w:bidi w:val="0"/>
        <w:jc w:val="both"/>
        <w:spacing w:before="0" w:after="120" w:line="158" w:lineRule="exact"/>
        <w:ind w:left="0" w:right="0" w:firstLine="0"/>
      </w:pPr>
      <w:r>
        <w:br w:type="column"/>
      </w:r>
      <w:r>
        <w:rPr>
          <w:lang w:val="en-US" w:eastAsia="en-US" w:bidi="en-US"/>
          <w:w w:val="100"/>
          <w:spacing w:val="0"/>
          <w:color w:val="000000"/>
          <w:position w:val="0"/>
        </w:rPr>
        <w:t>TORRENTIAL FORMS by Alexander</w:t>
        <w:br/>
        <w:t>Bermann, Filip Strebeyko and Gabor</w:t>
        <w:br/>
        <w:t>Papp</w:t>
      </w:r>
    </w:p>
    <w:p>
      <w:pPr>
        <w:pStyle w:val="Style54"/>
        <w:widowControl w:val="0"/>
        <w:keepNext w:val="0"/>
        <w:keepLines w:val="0"/>
        <w:shd w:val="clear" w:color="auto" w:fill="auto"/>
        <w:bidi w:val="0"/>
        <w:jc w:val="left"/>
        <w:spacing w:before="0" w:after="0" w:line="158" w:lineRule="exact"/>
        <w:ind w:left="0" w:right="0" w:firstLine="0"/>
        <w:sectPr>
          <w:type w:val="continuous"/>
          <w:pgSz w:w="10749" w:h="13511"/>
          <w:pgMar w:top="658" w:left="1508" w:right="1508" w:bottom="4320" w:header="0" w:footer="3" w:gutter="514"/>
          <w:rtlGutter w:val="0"/>
          <w:cols w:num="2" w:space="720" w:equalWidth="0">
            <w:col w:w="2290" w:space="2875"/>
            <w:col w:w="2054"/>
          </w:cols>
          <w:noEndnote/>
          <w:docGrid w:linePitch="360"/>
        </w:sectPr>
      </w:pPr>
      <w:r>
        <w:rPr>
          <w:lang w:val="de-DE" w:eastAsia="de-DE" w:bidi="de-DE"/>
          <w:w w:val="100"/>
          <w:spacing w:val="0"/>
          <w:color w:val="000000"/>
          <w:position w:val="0"/>
        </w:rPr>
        <w:t xml:space="preserve">Hannes </w:t>
      </w:r>
      <w:r>
        <w:rPr>
          <w:lang w:val="en-US" w:eastAsia="en-US" w:bidi="en-US"/>
          <w:w w:val="100"/>
          <w:spacing w:val="0"/>
          <w:color w:val="000000"/>
          <w:position w:val="0"/>
        </w:rPr>
        <w:t xml:space="preserve">Rickli. </w:t>
      </w:r>
      <w:r>
        <w:rPr>
          <w:lang w:val="de-DE" w:eastAsia="de-DE" w:bidi="de-DE"/>
          <w:w w:val="100"/>
          <w:spacing w:val="0"/>
          <w:color w:val="000000"/>
          <w:position w:val="0"/>
        </w:rPr>
        <w:t>“Fischen lauschen”:</w:t>
        <w:br/>
      </w:r>
      <w:r>
        <w:rPr>
          <w:lang w:val="en-US" w:eastAsia="en-US" w:bidi="en-US"/>
          <w:w w:val="100"/>
          <w:spacing w:val="0"/>
          <w:color w:val="000000"/>
          <w:position w:val="0"/>
        </w:rPr>
        <w:t>Beginning of Data Transmission from</w:t>
        <w:br/>
        <w:t>the Arctic Sea</w:t>
      </w:r>
    </w:p>
    <w:p>
      <w:pPr>
        <w:widowControl w:val="0"/>
        <w:spacing w:line="174" w:lineRule="exact"/>
        <w:rPr>
          <w:sz w:val="14"/>
          <w:szCs w:val="14"/>
        </w:rPr>
      </w:pPr>
    </w:p>
    <w:p>
      <w:pPr>
        <w:widowControl w:val="0"/>
        <w:rPr>
          <w:sz w:val="2"/>
          <w:szCs w:val="2"/>
        </w:rPr>
        <w:sectPr>
          <w:type w:val="continuous"/>
          <w:pgSz w:w="10749" w:h="13511"/>
          <w:pgMar w:top="658" w:left="0" w:right="0" w:bottom="658" w:header="0" w:footer="3" w:gutter="0"/>
          <w:rtlGutter w:val="0"/>
          <w:cols w:space="720"/>
          <w:noEndnote/>
          <w:docGrid w:linePitch="360"/>
        </w:sectPr>
      </w:pPr>
    </w:p>
    <w:p>
      <w:pPr>
        <w:widowControl w:val="0"/>
        <w:spacing w:line="360" w:lineRule="exact"/>
      </w:pPr>
      <w:r>
        <w:pict>
          <v:shape id="_x0000_s1501" type="#_x0000_t202" style="position:absolute;margin-left:46.1pt;margin-top:0.1pt;width:366.5pt;height:112.3pt;z-index:251657853;mso-wrap-distance-left:5.pt;mso-wrap-distance-right:5.pt;mso-position-horizontal-relative:margin" filled="f" stroked="f">
            <v:textbox style="mso-fit-shape-to-text:t" inset="0,0,0,0">
              <w:txbxContent>
                <w:p>
                  <w:pPr>
                    <w:pStyle w:val="Style54"/>
                    <w:numPr>
                      <w:ilvl w:val="0"/>
                      <w:numId w:val="15"/>
                    </w:numPr>
                    <w:tabs>
                      <w:tab w:leader="none" w:pos="158" w:val="left"/>
                    </w:tabs>
                    <w:widowControl w:val="0"/>
                    <w:keepNext w:val="0"/>
                    <w:keepLines w:val="0"/>
                    <w:shd w:val="clear" w:color="auto" w:fill="auto"/>
                    <w:bidi w:val="0"/>
                    <w:jc w:val="left"/>
                    <w:spacing w:before="0" w:after="0" w:line="317" w:lineRule="exact"/>
                    <w:ind w:left="0" w:right="6600" w:firstLine="0"/>
                  </w:pPr>
                  <w:r>
                    <w:rPr>
                      <w:rStyle w:val="CharStyle55"/>
                    </w:rPr>
                    <w:t>Jan-9 Feb</w:t>
                    <w:br/>
                    <w:t>25-26 Jan</w:t>
                    <w:br/>
                    <w:t>25-27 Jan</w:t>
                  </w:r>
                </w:p>
                <w:p>
                  <w:pPr>
                    <w:pStyle w:val="Style54"/>
                    <w:numPr>
                      <w:ilvl w:val="0"/>
                      <w:numId w:val="15"/>
                    </w:numPr>
                    <w:tabs>
                      <w:tab w:leader="none" w:pos="163" w:val="left"/>
                    </w:tabs>
                    <w:widowControl w:val="0"/>
                    <w:keepNext w:val="0"/>
                    <w:keepLines w:val="0"/>
                    <w:shd w:val="clear" w:color="auto" w:fill="auto"/>
                    <w:bidi w:val="0"/>
                    <w:jc w:val="both"/>
                    <w:spacing w:before="0" w:after="0" w:line="158" w:lineRule="exact"/>
                    <w:ind w:left="0" w:right="0" w:firstLine="0"/>
                  </w:pPr>
                  <w:r>
                    <w:rPr>
                      <w:rStyle w:val="CharStyle55"/>
                    </w:rPr>
                    <w:t>Jan</w:t>
                  </w:r>
                </w:p>
                <w:p>
                  <w:pPr>
                    <w:pStyle w:val="Style54"/>
                    <w:widowControl w:val="0"/>
                    <w:keepNext w:val="0"/>
                    <w:keepLines w:val="0"/>
                    <w:shd w:val="clear" w:color="auto" w:fill="auto"/>
                    <w:bidi w:val="0"/>
                    <w:jc w:val="left"/>
                    <w:spacing w:before="0" w:after="151" w:line="158" w:lineRule="exact"/>
                    <w:ind w:left="5200" w:right="0" w:firstLine="0"/>
                  </w:pPr>
                  <w:r>
                    <w:rPr>
                      <w:rStyle w:val="CharStyle55"/>
                    </w:rPr>
                    <w:t>discussion: Urban expressionism, and</w:t>
                    <w:br/>
                    <w:t>the role of public art and technological</w:t>
                    <w:t>-</w:t>
                    <w:br/>
                    <w:t>ly-mediated interventions for evolving</w:t>
                    <w:br/>
                    <w:t>communities</w:t>
                  </w:r>
                </w:p>
                <w:p>
                  <w:pPr>
                    <w:pStyle w:val="Style54"/>
                    <w:tabs>
                      <w:tab w:leader="none" w:pos="2636" w:val="left"/>
                      <w:tab w:leader="none" w:pos="5185" w:val="left"/>
                    </w:tabs>
                    <w:widowControl w:val="0"/>
                    <w:keepNext w:val="0"/>
                    <w:keepLines w:val="0"/>
                    <w:shd w:val="clear" w:color="auto" w:fill="auto"/>
                    <w:bidi w:val="0"/>
                    <w:jc w:val="both"/>
                    <w:spacing w:before="0" w:after="0" w:line="120" w:lineRule="exact"/>
                    <w:ind w:left="1100" w:right="0" w:firstLine="0"/>
                  </w:pPr>
                  <w:r>
                    <w:rPr>
                      <w:rStyle w:val="CharStyle55"/>
                    </w:rPr>
                    <w:t>15:00-17:00</w:t>
                    <w:tab/>
                    <w:t>DAM Berlin</w:t>
                    <w:tab/>
                    <w:t>“Back when Digital Art was still new” -</w:t>
                  </w:r>
                </w:p>
                <w:p>
                  <w:pPr>
                    <w:pStyle w:val="Style54"/>
                    <w:widowControl w:val="0"/>
                    <w:keepNext w:val="0"/>
                    <w:keepLines w:val="0"/>
                    <w:shd w:val="clear" w:color="auto" w:fill="auto"/>
                    <w:bidi w:val="0"/>
                    <w:jc w:val="left"/>
                    <w:spacing w:before="0" w:after="0" w:line="120" w:lineRule="exact"/>
                    <w:ind w:left="5200" w:right="0" w:firstLine="0"/>
                  </w:pPr>
                  <w:r>
                    <w:rPr>
                      <w:rStyle w:val="CharStyle55"/>
                    </w:rPr>
                    <w:t>Panel discussion</w:t>
                  </w:r>
                </w:p>
              </w:txbxContent>
            </v:textbox>
            <w10:wrap anchorx="margin"/>
          </v:shape>
        </w:pict>
      </w:r>
      <w:r>
        <w:pict>
          <v:shape id="_x0000_s1502" type="#_x0000_t202" style="position:absolute;margin-left:97.45pt;margin-top:0.1pt;width:62.4pt;height:57.6pt;z-index:251657854;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317" w:lineRule="exact"/>
                    <w:ind w:left="0" w:right="0" w:firstLine="0"/>
                  </w:pPr>
                  <w:r>
                    <w:rPr>
                      <w:rStyle w:val="CharStyle55"/>
                    </w:rPr>
                    <w:t>Thu, Fr: 16:00-20:00</w:t>
                    <w:br/>
                    <w:t>19:00-00:00</w:t>
                    <w:br/>
                  </w:r>
                  <w:r>
                    <w:rPr>
                      <w:rStyle w:val="CharStyle413"/>
                    </w:rPr>
                    <w:t>21:00</w:t>
                  </w:r>
                </w:p>
                <w:p>
                  <w:pPr>
                    <w:pStyle w:val="Style54"/>
                    <w:widowControl w:val="0"/>
                    <w:keepNext w:val="0"/>
                    <w:keepLines w:val="0"/>
                    <w:shd w:val="clear" w:color="auto" w:fill="auto"/>
                    <w:bidi w:val="0"/>
                    <w:jc w:val="left"/>
                    <w:spacing w:before="0" w:after="0" w:line="317" w:lineRule="exact"/>
                    <w:ind w:left="0" w:right="0" w:firstLine="0"/>
                  </w:pPr>
                  <w:r>
                    <w:rPr>
                      <w:rStyle w:val="CharStyle55"/>
                    </w:rPr>
                    <w:t>15:00-17:00</w:t>
                  </w:r>
                </w:p>
              </w:txbxContent>
            </v:textbox>
            <w10:wrap anchorx="margin"/>
          </v:shape>
        </w:pict>
      </w:r>
      <w:r>
        <w:pict>
          <v:shape id="_x0000_s1503" type="#_x0000_t202" style="position:absolute;margin-left:174.7pt;margin-top:0.1pt;width:50.9pt;height:57.35pt;z-index:251657855;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317" w:lineRule="exact"/>
                    <w:ind w:left="0" w:right="0" w:firstLine="0"/>
                  </w:pPr>
                  <w:r>
                    <w:rPr>
                      <w:rStyle w:val="CharStyle55"/>
                    </w:rPr>
                    <w:t>General Public</w:t>
                    <w:br/>
                  </w:r>
                  <w:r>
                    <w:rPr>
                      <w:rStyle w:val="CharStyle55"/>
                      <w:lang w:val="de-DE" w:eastAsia="de-DE" w:bidi="de-DE"/>
                    </w:rPr>
                    <w:t>Altes Finanzamt</w:t>
                    <w:br/>
                  </w:r>
                  <w:r>
                    <w:rPr>
                      <w:rStyle w:val="CharStyle55"/>
                    </w:rPr>
                    <w:t xml:space="preserve">O </w:t>
                  </w:r>
                  <w:r>
                    <w:rPr>
                      <w:rStyle w:val="CharStyle55"/>
                      <w:lang w:val="de-DE" w:eastAsia="de-DE" w:bidi="de-DE"/>
                    </w:rPr>
                    <w:t>Tannenbaum</w:t>
                    <w:br/>
                    <w:t>SUPERMARKT</w:t>
                  </w:r>
                </w:p>
              </w:txbxContent>
            </v:textbox>
            <w10:wrap anchorx="margin"/>
          </v:shape>
        </w:pict>
      </w:r>
      <w:r>
        <w:pict>
          <v:shape id="_x0000_s1504" type="#_x0000_t202" style="position:absolute;margin-left:301.9pt;margin-top:0.1pt;width:112.8pt;height:57.6pt;z-index:251657856;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317" w:lineRule="exact"/>
                    <w:ind w:left="0" w:right="960" w:firstLine="0"/>
                  </w:pPr>
                  <w:r>
                    <w:rPr>
                      <w:rStyle w:val="CharStyle55"/>
                      <w:lang w:val="fr-FR" w:eastAsia="fr-FR" w:bidi="fr-FR"/>
                    </w:rPr>
                    <w:t>“L’Age d’Or” Exhibition</w:t>
                    <w:br/>
                  </w:r>
                  <w:r>
                    <w:rPr>
                      <w:rStyle w:val="CharStyle55"/>
                    </w:rPr>
                    <w:t>Osmosis</w:t>
                  </w:r>
                </w:p>
                <w:p>
                  <w:pPr>
                    <w:pStyle w:val="Style54"/>
                    <w:widowControl w:val="0"/>
                    <w:keepNext w:val="0"/>
                    <w:keepLines w:val="0"/>
                    <w:shd w:val="clear" w:color="auto" w:fill="auto"/>
                    <w:bidi w:val="0"/>
                    <w:jc w:val="left"/>
                    <w:spacing w:before="0" w:after="0" w:line="317" w:lineRule="exact"/>
                    <w:ind w:left="0" w:right="0" w:firstLine="0"/>
                  </w:pPr>
                  <w:r>
                    <w:rPr>
                      <w:rStyle w:val="CharStyle55"/>
                      <w:lang w:val="fr-FR" w:eastAsia="fr-FR" w:bidi="fr-FR"/>
                    </w:rPr>
                    <w:t>Golden Age / Jet Age</w:t>
                    <w:br/>
                    <w:t xml:space="preserve">ILLUMINATIONS </w:t>
                  </w:r>
                  <w:r>
                    <w:rPr>
                      <w:rStyle w:val="CharStyle55"/>
                    </w:rPr>
                    <w:t xml:space="preserve">OF WEDDING: </w:t>
                  </w:r>
                  <w:r>
                    <w:rPr>
                      <w:rStyle w:val="CharStyle55"/>
                      <w:lang w:val="fr-FR" w:eastAsia="fr-FR" w:bidi="fr-FR"/>
                    </w:rPr>
                    <w:t>Panel</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4" w:lineRule="exact"/>
      </w:pPr>
    </w:p>
    <w:p>
      <w:pPr>
        <w:widowControl w:val="0"/>
        <w:rPr>
          <w:sz w:val="2"/>
          <w:szCs w:val="2"/>
        </w:rPr>
        <w:sectPr>
          <w:type w:val="continuous"/>
          <w:pgSz w:w="10749" w:h="13511"/>
          <w:pgMar w:top="658" w:left="1105" w:right="1105" w:bottom="658" w:header="0" w:footer="3" w:gutter="245"/>
          <w:rtlGutter/>
          <w:cols w:space="720"/>
          <w:noEndnote/>
          <w:docGrid w:linePitch="360"/>
        </w:sectPr>
      </w:pPr>
    </w:p>
    <w:p>
      <w:pPr>
        <w:widowControl w:val="0"/>
        <w:spacing w:line="360" w:lineRule="exact"/>
      </w:pPr>
      <w:r>
        <w:pict>
          <v:shape id="_x0000_s1505" type="#_x0000_t202" style="position:absolute;margin-left:2.4pt;margin-top:0.1pt;width:217.7pt;height:69.8pt;z-index:251657857;mso-wrap-distance-left:5.pt;mso-wrap-distance-right:5.pt;mso-position-horizontal-relative:margin" filled="f" stroked="f">
            <v:textbox style="mso-fit-shape-to-text:t" inset="0,0,0,0">
              <w:txbxContent>
                <w:p>
                  <w:pPr>
                    <w:pStyle w:val="Style410"/>
                    <w:widowControl w:val="0"/>
                    <w:keepNext w:val="0"/>
                    <w:keepLines w:val="0"/>
                    <w:shd w:val="clear" w:color="auto" w:fill="auto"/>
                    <w:bidi w:val="0"/>
                    <w:jc w:val="both"/>
                    <w:spacing w:before="0" w:after="0"/>
                    <w:ind w:left="0" w:right="0" w:firstLine="0"/>
                  </w:pPr>
                  <w:r>
                    <w:rPr>
                      <w:rStyle w:val="CharStyle414"/>
                      <w:b/>
                      <w:bCs/>
                    </w:rPr>
                    <w:t>resource 003:</w:t>
                    <w:br/>
                    <w:t xml:space="preserve">P2P </w:t>
                  </w:r>
                  <w:r>
                    <w:rPr>
                      <w:rStyle w:val="CharStyle414"/>
                      <w:lang w:val="de-DE" w:eastAsia="de-DE" w:bidi="de-DE"/>
                      <w:b/>
                      <w:bCs/>
                    </w:rPr>
                    <w:t>Vorspiel</w:t>
                  </w:r>
                </w:p>
              </w:txbxContent>
            </v:textbox>
            <w10:wrap anchorx="margin"/>
          </v:shape>
        </w:pict>
      </w:r>
      <w:r>
        <w:pict>
          <v:shape id="_x0000_s1506" type="#_x0000_t202" style="position:absolute;margin-left:54.25pt;margin-top:129.85pt;width:314.15pt;height:5.e-002pt;z-index:251657858;mso-wrap-distance-left:5.pt;mso-wrap-distance-right:5.pt;mso-position-horizontal-relative:margin" filled="f" stroked="f">
            <v:textbox style="mso-fit-shape-to-text:t" inset="0,0,0,0">
              <w:txbxContent>
                <w:tbl>
                  <w:tblPr>
                    <w:tblOverlap w:val="never"/>
                    <w:tblLayout w:type="fixed"/>
                    <w:jc w:val="center"/>
                  </w:tblPr>
                  <w:tblGrid>
                    <w:gridCol w:w="1258"/>
                    <w:gridCol w:w="2170"/>
                    <w:gridCol w:w="2856"/>
                  </w:tblGrid>
                  <w:tr>
                    <w:trPr>
                      <w:trHeight w:val="562" w:hRule="exact"/>
                    </w:trPr>
                    <w:tc>
                      <w:tcPr>
                        <w:shd w:val="clear" w:color="auto" w:fill="FFFFFF"/>
                        <w:tcBorders/>
                        <w:vAlign w:val="top"/>
                      </w:tcPr>
                      <w:p>
                        <w:pPr>
                          <w:pStyle w:val="Style30"/>
                          <w:widowControl w:val="0"/>
                          <w:keepNext w:val="0"/>
                          <w:keepLines w:val="0"/>
                          <w:shd w:val="clear" w:color="auto" w:fill="auto"/>
                          <w:bidi w:val="0"/>
                          <w:jc w:val="left"/>
                          <w:spacing w:before="0" w:after="0" w:line="120" w:lineRule="exact"/>
                          <w:ind w:left="0" w:right="0" w:firstLine="0"/>
                        </w:pPr>
                        <w:r>
                          <w:rPr>
                            <w:rStyle w:val="CharStyle417"/>
                          </w:rPr>
                          <w:t>15:00-18:00</w:t>
                        </w:r>
                      </w:p>
                    </w:tc>
                    <w:tc>
                      <w:tcPr>
                        <w:shd w:val="clear" w:color="auto" w:fill="FFFFFF"/>
                        <w:tcBorders/>
                        <w:vAlign w:val="top"/>
                      </w:tcPr>
                      <w:p>
                        <w:pPr>
                          <w:pStyle w:val="Style30"/>
                          <w:widowControl w:val="0"/>
                          <w:keepNext w:val="0"/>
                          <w:keepLines w:val="0"/>
                          <w:shd w:val="clear" w:color="auto" w:fill="auto"/>
                          <w:bidi w:val="0"/>
                          <w:jc w:val="left"/>
                          <w:spacing w:before="0" w:after="0" w:line="120" w:lineRule="exact"/>
                          <w:ind w:left="320" w:right="0" w:firstLine="0"/>
                        </w:pPr>
                        <w:r>
                          <w:rPr>
                            <w:rStyle w:val="CharStyle417"/>
                          </w:rPr>
                          <w:t>emitter19</w:t>
                        </w:r>
                      </w:p>
                    </w:tc>
                    <w:tc>
                      <w:tcPr>
                        <w:shd w:val="clear" w:color="auto" w:fill="FFFFFF"/>
                        <w:tcBorders/>
                        <w:vAlign w:val="top"/>
                      </w:tcPr>
                      <w:p>
                        <w:pPr>
                          <w:pStyle w:val="Style30"/>
                          <w:widowControl w:val="0"/>
                          <w:keepNext w:val="0"/>
                          <w:keepLines w:val="0"/>
                          <w:shd w:val="clear" w:color="auto" w:fill="auto"/>
                          <w:bidi w:val="0"/>
                          <w:jc w:val="left"/>
                          <w:spacing w:before="0" w:after="0" w:line="158" w:lineRule="exact"/>
                          <w:ind w:left="700" w:right="0" w:firstLine="0"/>
                        </w:pPr>
                        <w:r>
                          <w:rPr>
                            <w:rStyle w:val="CharStyle417"/>
                          </w:rPr>
                          <w:t>Performance and installation by Marta</w:t>
                          <w:br/>
                          <w:t>Zapparoli, Seiji Morimoto, Kris Limbach</w:t>
                          <w:br/>
                          <w:t>and friends</w:t>
                        </w:r>
                      </w:p>
                    </w:tc>
                  </w:tr>
                  <w:tr>
                    <w:trPr>
                      <w:trHeight w:val="490" w:hRule="exact"/>
                    </w:trPr>
                    <w:tc>
                      <w:tcPr>
                        <w:shd w:val="clear" w:color="auto" w:fill="FFFFFF"/>
                        <w:tcBorders/>
                        <w:vAlign w:val="top"/>
                      </w:tcPr>
                      <w:p>
                        <w:pPr>
                          <w:pStyle w:val="Style30"/>
                          <w:widowControl w:val="0"/>
                          <w:keepNext w:val="0"/>
                          <w:keepLines w:val="0"/>
                          <w:shd w:val="clear" w:color="auto" w:fill="auto"/>
                          <w:bidi w:val="0"/>
                          <w:jc w:val="left"/>
                          <w:spacing w:before="0" w:after="0" w:line="120" w:lineRule="exact"/>
                          <w:ind w:left="0" w:right="0" w:firstLine="0"/>
                        </w:pPr>
                        <w:r>
                          <w:rPr>
                            <w:rStyle w:val="CharStyle417"/>
                          </w:rPr>
                          <w:t>18:00-23:00</w:t>
                        </w:r>
                      </w:p>
                    </w:tc>
                    <w:tc>
                      <w:tcPr>
                        <w:shd w:val="clear" w:color="auto" w:fill="FFFFFF"/>
                        <w:tcBorders/>
                        <w:vAlign w:val="top"/>
                      </w:tcPr>
                      <w:p>
                        <w:pPr>
                          <w:pStyle w:val="Style30"/>
                          <w:widowControl w:val="0"/>
                          <w:keepNext w:val="0"/>
                          <w:keepLines w:val="0"/>
                          <w:shd w:val="clear" w:color="auto" w:fill="auto"/>
                          <w:bidi w:val="0"/>
                          <w:jc w:val="left"/>
                          <w:spacing w:before="0" w:after="0" w:line="120" w:lineRule="exact"/>
                          <w:ind w:left="320" w:right="0" w:firstLine="0"/>
                        </w:pPr>
                        <w:r>
                          <w:rPr>
                            <w:rStyle w:val="CharStyle417"/>
                          </w:rPr>
                          <w:t>LIEBIG12</w:t>
                        </w:r>
                      </w:p>
                    </w:tc>
                    <w:tc>
                      <w:tcPr>
                        <w:shd w:val="clear" w:color="auto" w:fill="FFFFFF"/>
                        <w:tcBorders/>
                        <w:vAlign w:val="center"/>
                      </w:tcPr>
                      <w:p>
                        <w:pPr>
                          <w:pStyle w:val="Style30"/>
                          <w:widowControl w:val="0"/>
                          <w:keepNext w:val="0"/>
                          <w:keepLines w:val="0"/>
                          <w:shd w:val="clear" w:color="auto" w:fill="auto"/>
                          <w:bidi w:val="0"/>
                          <w:jc w:val="left"/>
                          <w:spacing w:before="0" w:after="0" w:line="163" w:lineRule="exact"/>
                          <w:ind w:left="700" w:right="0" w:firstLine="0"/>
                        </w:pPr>
                        <w:r>
                          <w:rPr>
                            <w:rStyle w:val="CharStyle417"/>
                          </w:rPr>
                          <w:t>SPACE US THE PLACE II: CLOUDS,</w:t>
                          <w:br/>
                          <w:t>SIEVES and BEES by Cristian Vogel</w:t>
                        </w:r>
                      </w:p>
                    </w:tc>
                  </w:tr>
                  <w:tr>
                    <w:trPr>
                      <w:trHeight w:val="317" w:hRule="exact"/>
                    </w:trPr>
                    <w:tc>
                      <w:tcPr>
                        <w:shd w:val="clear" w:color="auto" w:fill="FFFFFF"/>
                        <w:tcBorders/>
                        <w:vAlign w:val="center"/>
                      </w:tcPr>
                      <w:p>
                        <w:pPr>
                          <w:pStyle w:val="Style30"/>
                          <w:widowControl w:val="0"/>
                          <w:keepNext w:val="0"/>
                          <w:keepLines w:val="0"/>
                          <w:shd w:val="clear" w:color="auto" w:fill="auto"/>
                          <w:bidi w:val="0"/>
                          <w:jc w:val="left"/>
                          <w:spacing w:before="0" w:after="0" w:line="120" w:lineRule="exact"/>
                          <w:ind w:left="0" w:right="0" w:firstLine="0"/>
                        </w:pPr>
                        <w:r>
                          <w:rPr>
                            <w:rStyle w:val="CharStyle417"/>
                          </w:rPr>
                          <w:t>19:00-22:00</w:t>
                        </w:r>
                      </w:p>
                    </w:tc>
                    <w:tc>
                      <w:tcPr>
                        <w:shd w:val="clear" w:color="auto" w:fill="FFFFFF"/>
                        <w:tcBorders/>
                        <w:vAlign w:val="center"/>
                      </w:tcPr>
                      <w:p>
                        <w:pPr>
                          <w:pStyle w:val="Style30"/>
                          <w:widowControl w:val="0"/>
                          <w:keepNext w:val="0"/>
                          <w:keepLines w:val="0"/>
                          <w:shd w:val="clear" w:color="auto" w:fill="auto"/>
                          <w:bidi w:val="0"/>
                          <w:jc w:val="left"/>
                          <w:spacing w:before="0" w:after="0" w:line="120" w:lineRule="exact"/>
                          <w:ind w:left="320" w:right="0" w:firstLine="0"/>
                        </w:pPr>
                        <w:r>
                          <w:rPr>
                            <w:rStyle w:val="CharStyle417"/>
                          </w:rPr>
                          <w:t>Errant Bodies</w:t>
                        </w:r>
                      </w:p>
                    </w:tc>
                    <w:tc>
                      <w:tcPr>
                        <w:shd w:val="clear" w:color="auto" w:fill="FFFFFF"/>
                        <w:tcBorders/>
                        <w:vAlign w:val="center"/>
                      </w:tcPr>
                      <w:p>
                        <w:pPr>
                          <w:pStyle w:val="Style30"/>
                          <w:widowControl w:val="0"/>
                          <w:keepNext w:val="0"/>
                          <w:keepLines w:val="0"/>
                          <w:shd w:val="clear" w:color="auto" w:fill="auto"/>
                          <w:bidi w:val="0"/>
                          <w:jc w:val="left"/>
                          <w:spacing w:before="0" w:after="0" w:line="120" w:lineRule="exact"/>
                          <w:ind w:left="700" w:right="0" w:firstLine="0"/>
                        </w:pPr>
                        <w:r>
                          <w:rPr>
                            <w:rStyle w:val="CharStyle417"/>
                          </w:rPr>
                          <w:t>“Dirty Ear Forum” Opening</w:t>
                        </w:r>
                      </w:p>
                    </w:tc>
                  </w:tr>
                  <w:tr>
                    <w:trPr>
                      <w:trHeight w:val="634" w:hRule="exact"/>
                    </w:trPr>
                    <w:tc>
                      <w:tcPr>
                        <w:shd w:val="clear" w:color="auto" w:fill="FFFFFF"/>
                        <w:tcBorders/>
                        <w:vAlign w:val="top"/>
                      </w:tcPr>
                      <w:p>
                        <w:pPr>
                          <w:pStyle w:val="Style30"/>
                          <w:widowControl w:val="0"/>
                          <w:keepNext w:val="0"/>
                          <w:keepLines w:val="0"/>
                          <w:shd w:val="clear" w:color="auto" w:fill="auto"/>
                          <w:bidi w:val="0"/>
                          <w:jc w:val="left"/>
                          <w:spacing w:before="0" w:after="0" w:line="120" w:lineRule="exact"/>
                          <w:ind w:left="0" w:right="0" w:firstLine="0"/>
                        </w:pPr>
                        <w:r>
                          <w:rPr>
                            <w:rStyle w:val="CharStyle417"/>
                          </w:rPr>
                          <w:t>21:00-05:00</w:t>
                        </w:r>
                      </w:p>
                    </w:tc>
                    <w:tc>
                      <w:tcPr>
                        <w:shd w:val="clear" w:color="auto" w:fill="FFFFFF"/>
                        <w:tcBorders/>
                        <w:vAlign w:val="top"/>
                      </w:tcPr>
                      <w:p>
                        <w:pPr>
                          <w:pStyle w:val="Style30"/>
                          <w:widowControl w:val="0"/>
                          <w:keepNext w:val="0"/>
                          <w:keepLines w:val="0"/>
                          <w:shd w:val="clear" w:color="auto" w:fill="auto"/>
                          <w:bidi w:val="0"/>
                          <w:jc w:val="left"/>
                          <w:spacing w:before="0" w:after="0" w:line="120" w:lineRule="exact"/>
                          <w:ind w:left="320" w:right="0" w:firstLine="0"/>
                        </w:pPr>
                        <w:r>
                          <w:rPr>
                            <w:rStyle w:val="CharStyle417"/>
                          </w:rPr>
                          <w:t>Sameheads</w:t>
                        </w:r>
                      </w:p>
                    </w:tc>
                    <w:tc>
                      <w:tcPr>
                        <w:shd w:val="clear" w:color="auto" w:fill="FFFFFF"/>
                        <w:tcBorders/>
                        <w:vAlign w:val="center"/>
                      </w:tcPr>
                      <w:p>
                        <w:pPr>
                          <w:pStyle w:val="Style30"/>
                          <w:widowControl w:val="0"/>
                          <w:keepNext w:val="0"/>
                          <w:keepLines w:val="0"/>
                          <w:shd w:val="clear" w:color="auto" w:fill="auto"/>
                          <w:bidi w:val="0"/>
                          <w:jc w:val="left"/>
                          <w:spacing w:before="0" w:after="0" w:line="158" w:lineRule="exact"/>
                          <w:ind w:left="700" w:right="0" w:firstLine="0"/>
                        </w:pPr>
                        <w:r>
                          <w:rPr>
                            <w:rStyle w:val="CharStyle417"/>
                          </w:rPr>
                          <w:t>Noisekolln X Sameheads X CTM</w:t>
                          <w:br/>
                          <w:t>Vorspiel: Teams, VIV, Marie Dior, Time</w:t>
                          <w:br/>
                          <w:t>Wave Zero</w:t>
                        </w:r>
                      </w:p>
                    </w:tc>
                  </w:tr>
                  <w:tr>
                    <w:trPr>
                      <w:trHeight w:val="490" w:hRule="exact"/>
                    </w:trPr>
                    <w:tc>
                      <w:tcPr>
                        <w:shd w:val="clear" w:color="auto" w:fill="FFFFFF"/>
                        <w:tcBorders/>
                        <w:vAlign w:val="center"/>
                      </w:tcPr>
                      <w:p>
                        <w:pPr>
                          <w:pStyle w:val="Style30"/>
                          <w:widowControl w:val="0"/>
                          <w:keepNext w:val="0"/>
                          <w:keepLines w:val="0"/>
                          <w:shd w:val="clear" w:color="auto" w:fill="auto"/>
                          <w:bidi w:val="0"/>
                          <w:jc w:val="left"/>
                          <w:spacing w:before="0" w:after="0" w:line="158" w:lineRule="exact"/>
                          <w:ind w:left="0" w:right="0" w:firstLine="0"/>
                        </w:pPr>
                        <w:r>
                          <w:rPr>
                            <w:rStyle w:val="CharStyle417"/>
                          </w:rPr>
                          <w:t>Workshop: 19:00;</w:t>
                          <w:br/>
                          <w:t>Music: 21:00</w:t>
                        </w:r>
                      </w:p>
                    </w:tc>
                    <w:tc>
                      <w:tcPr>
                        <w:shd w:val="clear" w:color="auto" w:fill="FFFFFF"/>
                        <w:tcBorders/>
                        <w:vAlign w:val="top"/>
                      </w:tcPr>
                      <w:p>
                        <w:pPr>
                          <w:pStyle w:val="Style30"/>
                          <w:widowControl w:val="0"/>
                          <w:keepNext w:val="0"/>
                          <w:keepLines w:val="0"/>
                          <w:shd w:val="clear" w:color="auto" w:fill="auto"/>
                          <w:bidi w:val="0"/>
                          <w:jc w:val="left"/>
                          <w:spacing w:before="0" w:after="0" w:line="120" w:lineRule="exact"/>
                          <w:ind w:left="320" w:right="0" w:firstLine="0"/>
                        </w:pPr>
                        <w:r>
                          <w:rPr>
                            <w:rStyle w:val="CharStyle417"/>
                          </w:rPr>
                          <w:t>Das Gift</w:t>
                        </w:r>
                      </w:p>
                    </w:tc>
                    <w:tc>
                      <w:tcPr>
                        <w:shd w:val="clear" w:color="auto" w:fill="FFFFFF"/>
                        <w:tcBorders/>
                        <w:vAlign w:val="center"/>
                      </w:tcPr>
                      <w:p>
                        <w:pPr>
                          <w:pStyle w:val="Style30"/>
                          <w:widowControl w:val="0"/>
                          <w:keepNext w:val="0"/>
                          <w:keepLines w:val="0"/>
                          <w:shd w:val="clear" w:color="auto" w:fill="auto"/>
                          <w:bidi w:val="0"/>
                          <w:jc w:val="left"/>
                          <w:spacing w:before="0" w:after="0" w:line="163" w:lineRule="exact"/>
                          <w:ind w:left="700" w:right="0" w:firstLine="0"/>
                        </w:pPr>
                        <w:r>
                          <w:rPr>
                            <w:rStyle w:val="CharStyle417"/>
                          </w:rPr>
                          <w:t>Geek Out! Modular music technology,</w:t>
                          <w:br/>
                          <w:t>soldering fumes and good vibes.</w:t>
                        </w:r>
                      </w:p>
                    </w:tc>
                  </w:tr>
                  <w:tr>
                    <w:trPr>
                      <w:trHeight w:val="322" w:hRule="exact"/>
                    </w:trPr>
                    <w:tc>
                      <w:tcPr>
                        <w:shd w:val="clear" w:color="auto" w:fill="FFFFFF"/>
                        <w:tcBorders/>
                        <w:vAlign w:val="center"/>
                      </w:tcPr>
                      <w:p>
                        <w:pPr>
                          <w:pStyle w:val="Style30"/>
                          <w:widowControl w:val="0"/>
                          <w:keepNext w:val="0"/>
                          <w:keepLines w:val="0"/>
                          <w:shd w:val="clear" w:color="auto" w:fill="auto"/>
                          <w:bidi w:val="0"/>
                          <w:jc w:val="left"/>
                          <w:spacing w:before="0" w:after="0" w:line="120" w:lineRule="exact"/>
                          <w:ind w:left="0" w:right="0" w:firstLine="0"/>
                        </w:pPr>
                        <w:r>
                          <w:rPr>
                            <w:rStyle w:val="CharStyle417"/>
                          </w:rPr>
                          <w:t>18:00</w:t>
                        </w:r>
                      </w:p>
                    </w:tc>
                    <w:tc>
                      <w:tcPr>
                        <w:shd w:val="clear" w:color="auto" w:fill="FFFFFF"/>
                        <w:tcBorders/>
                        <w:vAlign w:val="center"/>
                      </w:tcPr>
                      <w:p>
                        <w:pPr>
                          <w:pStyle w:val="Style30"/>
                          <w:widowControl w:val="0"/>
                          <w:keepNext w:val="0"/>
                          <w:keepLines w:val="0"/>
                          <w:shd w:val="clear" w:color="auto" w:fill="auto"/>
                          <w:bidi w:val="0"/>
                          <w:jc w:val="left"/>
                          <w:spacing w:before="0" w:after="0" w:line="120" w:lineRule="exact"/>
                          <w:ind w:left="320" w:right="0" w:firstLine="0"/>
                        </w:pPr>
                        <w:r>
                          <w:rPr>
                            <w:rStyle w:val="CharStyle417"/>
                          </w:rPr>
                          <w:t>PLATOON Kunsthalle</w:t>
                        </w:r>
                      </w:p>
                    </w:tc>
                    <w:tc>
                      <w:tcPr>
                        <w:shd w:val="clear" w:color="auto" w:fill="FFFFFF"/>
                        <w:tcBorders/>
                        <w:vAlign w:val="center"/>
                      </w:tcPr>
                      <w:p>
                        <w:pPr>
                          <w:pStyle w:val="Style30"/>
                          <w:widowControl w:val="0"/>
                          <w:keepNext w:val="0"/>
                          <w:keepLines w:val="0"/>
                          <w:shd w:val="clear" w:color="auto" w:fill="auto"/>
                          <w:bidi w:val="0"/>
                          <w:jc w:val="left"/>
                          <w:spacing w:before="0" w:after="0" w:line="120" w:lineRule="exact"/>
                          <w:ind w:left="700" w:right="0" w:firstLine="0"/>
                        </w:pPr>
                        <w:r>
                          <w:rPr>
                            <w:rStyle w:val="CharStyle417"/>
                          </w:rPr>
                          <w:t>PLATOON global network presentation</w:t>
                        </w:r>
                      </w:p>
                    </w:tc>
                  </w:tr>
                  <w:tr>
                    <w:trPr>
                      <w:trHeight w:val="480" w:hRule="exact"/>
                    </w:trPr>
                    <w:tc>
                      <w:tcPr>
                        <w:shd w:val="clear" w:color="auto" w:fill="FFFFFF"/>
                        <w:tcBorders/>
                        <w:vAlign w:val="top"/>
                      </w:tcPr>
                      <w:p>
                        <w:pPr>
                          <w:pStyle w:val="Style30"/>
                          <w:widowControl w:val="0"/>
                          <w:keepNext w:val="0"/>
                          <w:keepLines w:val="0"/>
                          <w:shd w:val="clear" w:color="auto" w:fill="auto"/>
                          <w:bidi w:val="0"/>
                          <w:jc w:val="left"/>
                          <w:spacing w:before="0" w:after="0" w:line="120" w:lineRule="exact"/>
                          <w:ind w:left="0" w:right="0" w:firstLine="0"/>
                        </w:pPr>
                        <w:r>
                          <w:rPr>
                            <w:rStyle w:val="CharStyle417"/>
                          </w:rPr>
                          <w:t>18:30</w:t>
                        </w:r>
                      </w:p>
                    </w:tc>
                    <w:tc>
                      <w:tcPr>
                        <w:shd w:val="clear" w:color="auto" w:fill="FFFFFF"/>
                        <w:tcBorders/>
                        <w:vAlign w:val="top"/>
                      </w:tcPr>
                      <w:p>
                        <w:pPr>
                          <w:pStyle w:val="Style30"/>
                          <w:widowControl w:val="0"/>
                          <w:keepNext w:val="0"/>
                          <w:keepLines w:val="0"/>
                          <w:shd w:val="clear" w:color="auto" w:fill="auto"/>
                          <w:bidi w:val="0"/>
                          <w:jc w:val="left"/>
                          <w:spacing w:before="0" w:after="0" w:line="120" w:lineRule="exact"/>
                          <w:ind w:left="320" w:right="0" w:firstLine="0"/>
                        </w:pPr>
                        <w:r>
                          <w:rPr>
                            <w:rStyle w:val="CharStyle417"/>
                          </w:rPr>
                          <w:t>PLATOON Kunsthalle</w:t>
                        </w:r>
                      </w:p>
                    </w:tc>
                    <w:tc>
                      <w:tcPr>
                        <w:shd w:val="clear" w:color="auto" w:fill="FFFFFF"/>
                        <w:tcBorders/>
                        <w:vAlign w:val="center"/>
                      </w:tcPr>
                      <w:p>
                        <w:pPr>
                          <w:pStyle w:val="Style30"/>
                          <w:widowControl w:val="0"/>
                          <w:keepNext w:val="0"/>
                          <w:keepLines w:val="0"/>
                          <w:shd w:val="clear" w:color="auto" w:fill="auto"/>
                          <w:bidi w:val="0"/>
                          <w:jc w:val="left"/>
                          <w:spacing w:before="0" w:after="0" w:line="158" w:lineRule="exact"/>
                          <w:ind w:left="700" w:right="0" w:firstLine="0"/>
                        </w:pPr>
                        <w:r>
                          <w:rPr>
                            <w:rStyle w:val="CharStyle417"/>
                          </w:rPr>
                          <w:t>Presentation of the projects: Forces</w:t>
                          <w:br/>
                          <w:t>between particles &amp; Digital Fragments</w:t>
                        </w:r>
                      </w:p>
                    </w:tc>
                  </w:tr>
                  <w:tr>
                    <w:trPr>
                      <w:trHeight w:val="230" w:hRule="exact"/>
                    </w:trPr>
                    <w:tc>
                      <w:tcPr>
                        <w:shd w:val="clear" w:color="auto" w:fill="FFFFFF"/>
                        <w:tcBorders/>
                        <w:vAlign w:val="bottom"/>
                      </w:tcPr>
                      <w:p>
                        <w:pPr>
                          <w:pStyle w:val="Style30"/>
                          <w:widowControl w:val="0"/>
                          <w:keepNext w:val="0"/>
                          <w:keepLines w:val="0"/>
                          <w:shd w:val="clear" w:color="auto" w:fill="auto"/>
                          <w:bidi w:val="0"/>
                          <w:jc w:val="left"/>
                          <w:spacing w:before="0" w:after="0" w:line="120" w:lineRule="exact"/>
                          <w:ind w:left="0" w:right="0" w:firstLine="0"/>
                        </w:pPr>
                        <w:r>
                          <w:rPr>
                            <w:rStyle w:val="CharStyle417"/>
                          </w:rPr>
                          <w:t>19:00</w:t>
                        </w:r>
                      </w:p>
                    </w:tc>
                    <w:tc>
                      <w:tcPr>
                        <w:shd w:val="clear" w:color="auto" w:fill="FFFFFF"/>
                        <w:tcBorders/>
                        <w:vAlign w:val="bottom"/>
                      </w:tcPr>
                      <w:p>
                        <w:pPr>
                          <w:pStyle w:val="Style30"/>
                          <w:widowControl w:val="0"/>
                          <w:keepNext w:val="0"/>
                          <w:keepLines w:val="0"/>
                          <w:shd w:val="clear" w:color="auto" w:fill="auto"/>
                          <w:bidi w:val="0"/>
                          <w:jc w:val="left"/>
                          <w:spacing w:before="0" w:after="0" w:line="120" w:lineRule="exact"/>
                          <w:ind w:left="320" w:right="0" w:firstLine="0"/>
                        </w:pPr>
                        <w:r>
                          <w:rPr>
                            <w:rStyle w:val="CharStyle417"/>
                          </w:rPr>
                          <w:t>PLATOON Kunsthalle</w:t>
                        </w:r>
                      </w:p>
                    </w:tc>
                    <w:tc>
                      <w:tcPr>
                        <w:shd w:val="clear" w:color="auto" w:fill="FFFFFF"/>
                        <w:tcBorders/>
                        <w:vAlign w:val="bottom"/>
                      </w:tcPr>
                      <w:p>
                        <w:pPr>
                          <w:pStyle w:val="Style30"/>
                          <w:widowControl w:val="0"/>
                          <w:keepNext w:val="0"/>
                          <w:keepLines w:val="0"/>
                          <w:shd w:val="clear" w:color="auto" w:fill="auto"/>
                          <w:bidi w:val="0"/>
                          <w:jc w:val="left"/>
                          <w:spacing w:before="0" w:after="0" w:line="120" w:lineRule="exact"/>
                          <w:ind w:left="700" w:right="0" w:firstLine="0"/>
                        </w:pPr>
                        <w:r>
                          <w:rPr>
                            <w:rStyle w:val="CharStyle417"/>
                          </w:rPr>
                          <w:t>Launch of the installation FORCES</w:t>
                        </w:r>
                      </w:p>
                    </w:tc>
                  </w:tr>
                </w:tbl>
                <w:p>
                  <w:pPr>
                    <w:pStyle w:val="Style415"/>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BETWEEN PARTICLES (byTikul &amp;</w:t>
                    <w:br/>
                    <w:t>Jendrek - Pussykrew video collective) &amp;</w:t>
                    <w:br/>
                    <w:t>DIGITAL FRAGMENTS (by Stefanie</w:t>
                    <w:br/>
                    <w:t>Greimel and Elektropastete collective)</w:t>
                  </w:r>
                </w:p>
                <w:p>
                  <w:pPr>
                    <w:widowControl w:val="0"/>
                    <w:rPr>
                      <w:sz w:val="2"/>
                      <w:szCs w:val="2"/>
                    </w:rPr>
                  </w:pPr>
                </w:p>
              </w:txbxContent>
            </v:textbox>
            <w10:wrap anchorx="margin"/>
          </v:shape>
        </w:pict>
      </w:r>
      <w:r>
        <w:pict>
          <v:shape id="_x0000_s1507" type="#_x0000_t202" style="position:absolute;margin-left:5.e-002pt;margin-top:521.25pt;width:20.4pt;height:8.9pt;z-index:251657859;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 xml:space="preserve">26 </w:t>
                  </w:r>
                  <w:r>
                    <w:rPr>
                      <w:rStyle w:val="CharStyle55"/>
                      <w:lang w:val="de-DE" w:eastAsia="de-DE" w:bidi="de-DE"/>
                    </w:rPr>
                    <w:t>Jan</w:t>
                  </w:r>
                </w:p>
              </w:txbxContent>
            </v:textbox>
            <w10:wrap anchorx="margin"/>
          </v:shape>
        </w:pict>
      </w:r>
      <w:r>
        <w:pict>
          <v:shape id="_x0000_s1508" type="#_x0000_t202" style="position:absolute;margin-left:54.pt;margin-top:345.6pt;width:159.1pt;height:186.55pt;z-index:251657860;mso-wrap-distance-left:5.pt;mso-wrap-distance-right:5.pt;mso-position-horizontal-relative:margin" filled="f" stroked="f">
            <v:textbox style="mso-fit-shape-to-text:t" inset="0,0,0,0">
              <w:txbxContent>
                <w:p>
                  <w:pPr>
                    <w:pStyle w:val="Style54"/>
                    <w:tabs>
                      <w:tab w:leader="none" w:pos="1498" w:val="left"/>
                    </w:tabs>
                    <w:widowControl w:val="0"/>
                    <w:keepNext w:val="0"/>
                    <w:keepLines w:val="0"/>
                    <w:shd w:val="clear" w:color="auto" w:fill="auto"/>
                    <w:bidi w:val="0"/>
                    <w:jc w:val="both"/>
                    <w:spacing w:before="0" w:after="420" w:line="120" w:lineRule="exact"/>
                    <w:ind w:left="0" w:right="0" w:firstLine="0"/>
                  </w:pPr>
                  <w:r>
                    <w:rPr>
                      <w:rStyle w:val="CharStyle55"/>
                    </w:rPr>
                    <w:t>20:00</w:t>
                    <w:tab/>
                    <w:t>Panke e.V.</w:t>
                  </w:r>
                </w:p>
                <w:p>
                  <w:pPr>
                    <w:pStyle w:val="Style54"/>
                    <w:widowControl w:val="0"/>
                    <w:keepNext w:val="0"/>
                    <w:keepLines w:val="0"/>
                    <w:shd w:val="clear" w:color="auto" w:fill="auto"/>
                    <w:bidi w:val="0"/>
                    <w:jc w:val="both"/>
                    <w:spacing w:before="0" w:after="0" w:line="158" w:lineRule="exact"/>
                    <w:ind w:left="1580" w:right="0" w:firstLine="0"/>
                  </w:pPr>
                  <w:r>
                    <w:rPr>
                      <w:rStyle w:val="CharStyle55"/>
                    </w:rPr>
                    <w:t>LEAP (Lab for Electronic Arts</w:t>
                    <w:br/>
                    <w:t>and Performance)</w:t>
                  </w:r>
                </w:p>
                <w:p>
                  <w:pPr>
                    <w:pStyle w:val="Style54"/>
                    <w:tabs>
                      <w:tab w:leader="none" w:pos="1502" w:val="left"/>
                    </w:tabs>
                    <w:widowControl w:val="0"/>
                    <w:keepNext w:val="0"/>
                    <w:keepLines w:val="0"/>
                    <w:shd w:val="clear" w:color="auto" w:fill="auto"/>
                    <w:bidi w:val="0"/>
                    <w:jc w:val="both"/>
                    <w:spacing w:before="0" w:after="0" w:line="322" w:lineRule="exact"/>
                    <w:ind w:left="0" w:right="0" w:firstLine="0"/>
                  </w:pPr>
                  <w:r>
                    <w:rPr>
                      <w:rStyle w:val="CharStyle55"/>
                    </w:rPr>
                    <w:t>20:00</w:t>
                    <w:tab/>
                    <w:t>Mindpirates</w:t>
                  </w:r>
                </w:p>
                <w:p>
                  <w:pPr>
                    <w:pStyle w:val="Style54"/>
                    <w:tabs>
                      <w:tab w:leader="none" w:pos="1502" w:val="left"/>
                    </w:tabs>
                    <w:widowControl w:val="0"/>
                    <w:keepNext w:val="0"/>
                    <w:keepLines w:val="0"/>
                    <w:shd w:val="clear" w:color="auto" w:fill="auto"/>
                    <w:bidi w:val="0"/>
                    <w:jc w:val="both"/>
                    <w:spacing w:before="0" w:after="281" w:line="322" w:lineRule="exact"/>
                    <w:ind w:left="0" w:right="0" w:firstLine="0"/>
                  </w:pPr>
                  <w:r>
                    <w:rPr>
                      <w:rStyle w:val="CharStyle55"/>
                    </w:rPr>
                    <w:t>21:00</w:t>
                    <w:tab/>
                    <w:t>ausland</w:t>
                  </w:r>
                </w:p>
                <w:p>
                  <w:pPr>
                    <w:pStyle w:val="Style54"/>
                    <w:tabs>
                      <w:tab w:leader="none" w:pos="1502" w:val="left"/>
                    </w:tabs>
                    <w:widowControl w:val="0"/>
                    <w:keepNext w:val="0"/>
                    <w:keepLines w:val="0"/>
                    <w:shd w:val="clear" w:color="auto" w:fill="auto"/>
                    <w:bidi w:val="0"/>
                    <w:jc w:val="both"/>
                    <w:spacing w:before="0" w:after="446" w:line="120" w:lineRule="exact"/>
                    <w:ind w:left="0" w:right="0" w:firstLine="0"/>
                  </w:pPr>
                  <w:r>
                    <w:rPr>
                      <w:rStyle w:val="CharStyle55"/>
                    </w:rPr>
                    <w:t>21:00</w:t>
                    <w:tab/>
                    <w:t>Madame CLAUDE</w:t>
                  </w:r>
                </w:p>
                <w:p>
                  <w:pPr>
                    <w:pStyle w:val="Style54"/>
                    <w:tabs>
                      <w:tab w:leader="none" w:pos="1502" w:val="left"/>
                    </w:tabs>
                    <w:widowControl w:val="0"/>
                    <w:keepNext w:val="0"/>
                    <w:keepLines w:val="0"/>
                    <w:shd w:val="clear" w:color="auto" w:fill="auto"/>
                    <w:bidi w:val="0"/>
                    <w:jc w:val="both"/>
                    <w:spacing w:before="0" w:after="290" w:line="120" w:lineRule="exact"/>
                    <w:ind w:left="0" w:right="0" w:firstLine="0"/>
                  </w:pPr>
                  <w:r>
                    <w:rPr>
                      <w:rStyle w:val="CharStyle55"/>
                    </w:rPr>
                    <w:t>22:00</w:t>
                    <w:tab/>
                    <w:t xml:space="preserve">NK </w:t>
                  </w:r>
                  <w:r>
                    <w:rPr>
                      <w:rStyle w:val="CharStyle55"/>
                      <w:lang w:val="de-DE" w:eastAsia="de-DE" w:bidi="de-DE"/>
                    </w:rPr>
                    <w:t>Projekt</w:t>
                  </w:r>
                </w:p>
                <w:p>
                  <w:pPr>
                    <w:pStyle w:val="Style54"/>
                    <w:tabs>
                      <w:tab w:leader="none" w:pos="1502" w:val="left"/>
                    </w:tabs>
                    <w:widowControl w:val="0"/>
                    <w:keepNext w:val="0"/>
                    <w:keepLines w:val="0"/>
                    <w:shd w:val="clear" w:color="auto" w:fill="auto"/>
                    <w:bidi w:val="0"/>
                    <w:jc w:val="both"/>
                    <w:spacing w:before="0" w:after="0" w:line="322" w:lineRule="exact"/>
                    <w:ind w:left="0" w:right="0" w:firstLine="0"/>
                  </w:pPr>
                  <w:r>
                    <w:rPr>
                      <w:rStyle w:val="CharStyle55"/>
                    </w:rPr>
                    <w:t>22:00-open end</w:t>
                    <w:tab/>
                    <w:t>LoopHole</w:t>
                  </w:r>
                </w:p>
                <w:p>
                  <w:pPr>
                    <w:pStyle w:val="Style54"/>
                    <w:tabs>
                      <w:tab w:leader="none" w:pos="1502" w:val="left"/>
                    </w:tabs>
                    <w:widowControl w:val="0"/>
                    <w:keepNext w:val="0"/>
                    <w:keepLines w:val="0"/>
                    <w:shd w:val="clear" w:color="auto" w:fill="auto"/>
                    <w:bidi w:val="0"/>
                    <w:jc w:val="both"/>
                    <w:spacing w:before="0" w:after="0" w:line="322" w:lineRule="exact"/>
                    <w:ind w:left="0" w:right="0" w:firstLine="0"/>
                  </w:pPr>
                  <w:r>
                    <w:rPr>
                      <w:rStyle w:val="CharStyle55"/>
                    </w:rPr>
                    <w:t>00:00-06:00</w:t>
                    <w:tab/>
                    <w:t>Horst Krzbrg</w:t>
                  </w:r>
                </w:p>
              </w:txbxContent>
            </v:textbox>
            <w10:wrap anchorx="margin"/>
          </v:shape>
        </w:pict>
      </w:r>
      <w:r>
        <w:pict>
          <v:shape id="_x0000_s1509" type="#_x0000_t202" style="position:absolute;margin-left:258.25pt;margin-top:344.5pt;width:106.3pt;height:187.8pt;z-index:251657861;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120" w:line="158" w:lineRule="exact"/>
                    <w:ind w:left="0" w:right="0" w:firstLine="0"/>
                  </w:pPr>
                  <w:r>
                    <w:rPr>
                      <w:rStyle w:val="CharStyle55"/>
                    </w:rPr>
                    <w:t>SCOPE AV EXPOSURE (with</w:t>
                    <w:br/>
                    <w:t>audiovisual performances by IM2 and</w:t>
                    <w:br/>
                    <w:t>Pussykrew)</w:t>
                  </w:r>
                </w:p>
                <w:p>
                  <w:pPr>
                    <w:pStyle w:val="Style54"/>
                    <w:widowControl w:val="0"/>
                    <w:keepNext w:val="0"/>
                    <w:keepLines w:val="0"/>
                    <w:shd w:val="clear" w:color="auto" w:fill="auto"/>
                    <w:bidi w:val="0"/>
                    <w:jc w:val="left"/>
                    <w:spacing w:before="0" w:after="151" w:line="158" w:lineRule="exact"/>
                    <w:ind w:left="0" w:right="0" w:firstLine="0"/>
                  </w:pPr>
                  <w:r>
                    <w:rPr>
                      <w:rStyle w:val="CharStyle55"/>
                      <w:lang w:val="de-DE" w:eastAsia="de-DE" w:bidi="de-DE"/>
                    </w:rPr>
                    <w:t xml:space="preserve">“Wahrnehmung des Digitalen </w:t>
                  </w:r>
                  <w:r>
                    <w:rPr>
                      <w:rStyle w:val="CharStyle55"/>
                    </w:rPr>
                    <w:t>/</w:t>
                    <w:br/>
                  </w:r>
                  <w:r>
                    <w:rPr>
                      <w:rStyle w:val="CharStyle55"/>
                      <w:lang w:val="de-DE" w:eastAsia="de-DE" w:bidi="de-DE"/>
                    </w:rPr>
                    <w:t xml:space="preserve">Abstrakte Welten realisieren” </w:t>
                  </w:r>
                  <w:r>
                    <w:rPr>
                      <w:rStyle w:val="CharStyle55"/>
                    </w:rPr>
                    <w:t>Opening</w:t>
                  </w:r>
                </w:p>
                <w:p>
                  <w:pPr>
                    <w:pStyle w:val="Style54"/>
                    <w:widowControl w:val="0"/>
                    <w:keepNext w:val="0"/>
                    <w:keepLines w:val="0"/>
                    <w:shd w:val="clear" w:color="auto" w:fill="auto"/>
                    <w:bidi w:val="0"/>
                    <w:jc w:val="left"/>
                    <w:spacing w:before="0" w:after="60" w:line="120" w:lineRule="exact"/>
                    <w:ind w:left="0" w:right="0" w:firstLine="0"/>
                  </w:pPr>
                  <w:r>
                    <w:rPr>
                      <w:rStyle w:val="CharStyle55"/>
                    </w:rPr>
                    <w:t xml:space="preserve">A TEMPLE </w:t>
                  </w:r>
                  <w:r>
                    <w:rPr>
                      <w:rStyle w:val="CharStyle55"/>
                      <w:lang w:val="de-DE" w:eastAsia="de-DE" w:bidi="de-DE"/>
                    </w:rPr>
                    <w:t>TO PLUTO</w:t>
                  </w:r>
                </w:p>
                <w:p>
                  <w:pPr>
                    <w:pStyle w:val="Style54"/>
                    <w:widowControl w:val="0"/>
                    <w:keepNext w:val="0"/>
                    <w:keepLines w:val="0"/>
                    <w:shd w:val="clear" w:color="auto" w:fill="auto"/>
                    <w:bidi w:val="0"/>
                    <w:jc w:val="left"/>
                    <w:spacing w:before="0" w:after="120" w:line="158" w:lineRule="exact"/>
                    <w:ind w:left="0" w:right="0" w:firstLine="0"/>
                  </w:pPr>
                  <w:r>
                    <w:rPr>
                      <w:rStyle w:val="CharStyle55"/>
                    </w:rPr>
                    <w:t>Turntables performances with JD</w:t>
                    <w:br/>
                    <w:t>Zazie, Jonah and Joke Lanz</w:t>
                  </w:r>
                </w:p>
                <w:p>
                  <w:pPr>
                    <w:pStyle w:val="Style54"/>
                    <w:widowControl w:val="0"/>
                    <w:keepNext w:val="0"/>
                    <w:keepLines w:val="0"/>
                    <w:shd w:val="clear" w:color="auto" w:fill="auto"/>
                    <w:bidi w:val="0"/>
                    <w:jc w:val="left"/>
                    <w:spacing w:before="0" w:after="120" w:line="158" w:lineRule="exact"/>
                    <w:ind w:left="0" w:right="0" w:firstLine="0"/>
                  </w:pPr>
                  <w:r>
                    <w:rPr>
                      <w:rStyle w:val="CharStyle55"/>
                    </w:rPr>
                    <w:t>Concert with The White Noise</w:t>
                    <w:br/>
                    <w:t>Supremacists + TBA + DJ Set by Nuit</w:t>
                    <w:br/>
                    <w:t>Noire</w:t>
                  </w:r>
                </w:p>
                <w:p>
                  <w:pPr>
                    <w:pStyle w:val="Style54"/>
                    <w:widowControl w:val="0"/>
                    <w:keepNext w:val="0"/>
                    <w:keepLines w:val="0"/>
                    <w:shd w:val="clear" w:color="auto" w:fill="auto"/>
                    <w:bidi w:val="0"/>
                    <w:jc w:val="left"/>
                    <w:spacing w:before="0" w:after="0" w:line="158" w:lineRule="exact"/>
                    <w:ind w:left="0" w:right="0" w:firstLine="0"/>
                  </w:pPr>
                  <w:r>
                    <w:rPr>
                      <w:rStyle w:val="CharStyle55"/>
                    </w:rPr>
                    <w:t>Dislocation of Time: Concerts with Bill</w:t>
                    <w:br/>
                    <w:t>Kouligas, Navnlaust Monster Opptog</w:t>
                    <w:br/>
                    <w:t>and redFrik</w:t>
                  </w:r>
                </w:p>
                <w:p>
                  <w:pPr>
                    <w:pStyle w:val="Style54"/>
                    <w:widowControl w:val="0"/>
                    <w:keepNext w:val="0"/>
                    <w:keepLines w:val="0"/>
                    <w:shd w:val="clear" w:color="auto" w:fill="auto"/>
                    <w:bidi w:val="0"/>
                    <w:jc w:val="left"/>
                    <w:spacing w:before="0" w:after="0" w:line="317" w:lineRule="exact"/>
                    <w:ind w:left="0" w:right="0" w:firstLine="0"/>
                  </w:pPr>
                  <w:r>
                    <w:rPr>
                      <w:rStyle w:val="CharStyle55"/>
                    </w:rPr>
                    <w:t>INSECURITY PARANOID PARTY</w:t>
                    <w:br/>
                    <w:t>Greco-Roman Night</w:t>
                  </w:r>
                </w:p>
              </w:txbxContent>
            </v:textbox>
            <w10:wrap anchorx="margin"/>
          </v:shape>
        </w:pict>
      </w:r>
      <w:r>
        <w:pict>
          <v:shape id="_x0000_s1510" type="#_x0000_t202" style="position:absolute;margin-left:215.75pt;margin-top:557.75pt;width:48.pt;height:7.7pt;z-index:251657862;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Pre-Pluto Time</w:t>
                  </w:r>
                </w:p>
              </w:txbxContent>
            </v:textbox>
            <w10:wrap anchorx="margin"/>
          </v:shape>
        </w:pict>
      </w:r>
      <w:r>
        <w:pict>
          <v:shape id="_x0000_s1511" type="#_x0000_t202" style="position:absolute;margin-left:305.75pt;margin-top:557.05pt;width:109.9pt;height:9.15pt;z-index:251657863;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Start of one festival week long Pluto day</w:t>
                  </w:r>
                </w:p>
              </w:txbxContent>
            </v:textbox>
            <w10:wrap anchorx="margin"/>
          </v:shape>
        </w:pict>
      </w:r>
      <w:r>
        <w:pict>
          <v:shape id="_x0000_s1512" type="#_x0000_t202" style="position:absolute;margin-left:0.95pt;margin-top:566.25pt;width:203.3pt;height:34.9pt;z-index:251657864;mso-wrap-distance-left:5.pt;mso-wrap-distance-right:5.pt;mso-position-horizontal-relative:margin" filled="f" stroked="f">
            <v:textbox style="mso-fit-shape-to-text:t" inset="0,0,0,0">
              <w:txbxContent>
                <w:p>
                  <w:pPr>
                    <w:pStyle w:val="Style410"/>
                    <w:widowControl w:val="0"/>
                    <w:keepNext w:val="0"/>
                    <w:keepLines w:val="0"/>
                    <w:shd w:val="clear" w:color="auto" w:fill="auto"/>
                    <w:bidi w:val="0"/>
                    <w:jc w:val="left"/>
                    <w:spacing w:before="0" w:after="0" w:line="640" w:lineRule="exact"/>
                    <w:ind w:left="0" w:right="0" w:firstLine="0"/>
                  </w:pPr>
                  <w:r>
                    <w:rPr>
                      <w:rStyle w:val="CharStyle414"/>
                      <w:b/>
                      <w:bCs/>
                    </w:rPr>
                    <w:t>SUN.25-27.01</w:t>
                  </w:r>
                </w:p>
              </w:txbxContent>
            </v:textbox>
            <w10:wrap anchorx="margin"/>
          </v:shape>
        </w:pict>
      </w:r>
      <w:r>
        <w:pict>
          <v:shape id="_x0000_s1513" type="#_x0000_t202" style="position:absolute;margin-left:301.7pt;margin-top:566.9pt;width:4.3pt;height:21.35pt;z-index:251657865;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en-US" w:eastAsia="en-US" w:bidi="en-US"/>
                    </w:rPr>
                    <w:t>I</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71" w:lineRule="exact"/>
      </w:pPr>
    </w:p>
    <w:p>
      <w:pPr>
        <w:widowControl w:val="0"/>
        <w:rPr>
          <w:sz w:val="2"/>
          <w:szCs w:val="2"/>
        </w:rPr>
        <w:sectPr>
          <w:footerReference w:type="even" r:id="rId397"/>
          <w:footerReference w:type="default" r:id="rId398"/>
          <w:pgSz w:w="10749" w:h="13511"/>
          <w:pgMar w:top="629" w:left="1083" w:right="1083" w:bottom="629" w:header="0" w:footer="3" w:gutter="269"/>
          <w:rtlGutter w:val="0"/>
          <w:cols w:space="720"/>
          <w:pgNumType w:start="111"/>
          <w:noEndnote/>
          <w:docGrid w:linePitch="360"/>
        </w:sectPr>
      </w:pPr>
    </w:p>
    <w:p>
      <w:pPr>
        <w:widowControl w:val="0"/>
        <w:spacing w:line="360" w:lineRule="exact"/>
      </w:pPr>
      <w:r>
        <w:pict>
          <v:shape id="_x0000_s1514" type="#_x0000_t202" style="position:absolute;margin-left:1.7pt;margin-top:0.1pt;width:124.55pt;height:17.8pt;z-index:251657866;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spacing w:before="0" w:after="0" w:line="168" w:lineRule="exact"/>
                    <w:ind w:left="0" w:right="0" w:firstLine="0"/>
                  </w:pPr>
                  <w:r>
                    <w:rPr>
                      <w:rStyle w:val="CharStyle55"/>
                      <w:lang w:val="de-DE" w:eastAsia="de-DE" w:bidi="de-DE"/>
                    </w:rPr>
                    <w:t xml:space="preserve">26 </w:t>
                  </w:r>
                  <w:r>
                    <w:rPr>
                      <w:rStyle w:val="CharStyle55"/>
                    </w:rPr>
                    <w:t>Jan-10 March Fri-Sun 14:00-18:00, also</w:t>
                    <w:br/>
                    <w:t>30 Jan-3 Feb 14:00-18:00</w:t>
                  </w:r>
                </w:p>
              </w:txbxContent>
            </v:textbox>
            <w10:wrap anchorx="margin"/>
          </v:shape>
        </w:pict>
      </w:r>
      <w:r>
        <w:pict>
          <v:shape id="_x0000_s1515" type="#_x0000_t202" style="position:absolute;margin-left:132.25pt;margin-top:0.45pt;width:59.5pt;height:8.9pt;z-index:251657867;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Art Laboratory Berlin</w:t>
                  </w:r>
                </w:p>
              </w:txbxContent>
            </v:textbox>
            <w10:wrap anchorx="margin"/>
          </v:shape>
        </w:pict>
      </w:r>
      <w:r>
        <w:pict>
          <v:shape id="_x0000_s1516" type="#_x0000_t202" style="position:absolute;margin-left:259.9pt;margin-top:1.2pt;width:108.25pt;height:9.1pt;z-index:251657868;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Synaesthesia/2: Space and Perception</w:t>
                  </w:r>
                </w:p>
              </w:txbxContent>
            </v:textbox>
            <w10:wrap anchorx="margin"/>
          </v:shape>
        </w:pict>
      </w:r>
      <w:r>
        <w:pict>
          <v:shape id="_x0000_s1517" type="#_x0000_t202" style="position:absolute;margin-left:0.95pt;margin-top:24.25pt;width:44.65pt;height:105.85pt;z-index:251657869;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both"/>
                    <w:spacing w:before="0" w:after="331" w:line="120" w:lineRule="exact"/>
                    <w:ind w:left="0" w:right="0" w:firstLine="0"/>
                  </w:pPr>
                  <w:r>
                    <w:rPr>
                      <w:rStyle w:val="CharStyle55"/>
                    </w:rPr>
                    <w:t>26 Jan - 09 Feb</w:t>
                  </w:r>
                </w:p>
                <w:p>
                  <w:pPr>
                    <w:pStyle w:val="Style54"/>
                    <w:numPr>
                      <w:ilvl w:val="0"/>
                      <w:numId w:val="17"/>
                    </w:numPr>
                    <w:tabs>
                      <w:tab w:leader="none" w:pos="163" w:val="left"/>
                    </w:tabs>
                    <w:widowControl w:val="0"/>
                    <w:keepNext w:val="0"/>
                    <w:keepLines w:val="0"/>
                    <w:shd w:val="clear" w:color="auto" w:fill="auto"/>
                    <w:bidi w:val="0"/>
                    <w:jc w:val="both"/>
                    <w:spacing w:before="0" w:after="506" w:line="120" w:lineRule="exact"/>
                    <w:ind w:left="0" w:right="0" w:firstLine="0"/>
                  </w:pPr>
                  <w:r>
                    <w:rPr>
                      <w:rStyle w:val="CharStyle55"/>
                    </w:rPr>
                    <w:t>Jan-24 Feb</w:t>
                  </w:r>
                </w:p>
                <w:p>
                  <w:pPr>
                    <w:pStyle w:val="Style54"/>
                    <w:widowControl w:val="0"/>
                    <w:keepNext w:val="0"/>
                    <w:keepLines w:val="0"/>
                    <w:shd w:val="clear" w:color="auto" w:fill="auto"/>
                    <w:bidi w:val="0"/>
                    <w:jc w:val="both"/>
                    <w:spacing w:before="0" w:after="331" w:line="120" w:lineRule="exact"/>
                    <w:ind w:left="0" w:right="0" w:firstLine="0"/>
                  </w:pPr>
                  <w:r>
                    <w:rPr>
                      <w:rStyle w:val="CharStyle55"/>
                    </w:rPr>
                    <w:t>26-27 Jan</w:t>
                  </w:r>
                </w:p>
                <w:p>
                  <w:pPr>
                    <w:pStyle w:val="Style54"/>
                    <w:widowControl w:val="0"/>
                    <w:keepNext w:val="0"/>
                    <w:keepLines w:val="0"/>
                    <w:shd w:val="clear" w:color="auto" w:fill="auto"/>
                    <w:bidi w:val="0"/>
                    <w:jc w:val="both"/>
                    <w:spacing w:before="0" w:after="146" w:line="120" w:lineRule="exact"/>
                    <w:ind w:left="0" w:right="0" w:firstLine="0"/>
                  </w:pPr>
                  <w:r>
                    <w:rPr>
                      <w:rStyle w:val="CharStyle55"/>
                    </w:rPr>
                    <w:t>26-31 Jan</w:t>
                  </w:r>
                </w:p>
                <w:p>
                  <w:pPr>
                    <w:pStyle w:val="Style54"/>
                    <w:numPr>
                      <w:ilvl w:val="0"/>
                      <w:numId w:val="17"/>
                    </w:numPr>
                    <w:tabs>
                      <w:tab w:leader="none" w:pos="158" w:val="left"/>
                    </w:tabs>
                    <w:widowControl w:val="0"/>
                    <w:keepNext w:val="0"/>
                    <w:keepLines w:val="0"/>
                    <w:shd w:val="clear" w:color="auto" w:fill="auto"/>
                    <w:bidi w:val="0"/>
                    <w:jc w:val="both"/>
                    <w:spacing w:before="0" w:after="0" w:line="120" w:lineRule="exact"/>
                    <w:ind w:left="0" w:right="0" w:firstLine="0"/>
                  </w:pPr>
                  <w:r>
                    <w:rPr>
                      <w:rStyle w:val="CharStyle55"/>
                    </w:rPr>
                    <w:t>Jan</w:t>
                  </w:r>
                </w:p>
              </w:txbxContent>
            </v:textbox>
            <w10:wrap anchorx="margin"/>
          </v:shape>
        </w:pict>
      </w:r>
      <w:r>
        <w:pict>
          <v:shape id="_x0000_s1518" type="#_x0000_t202" style="position:absolute;margin-left:54.95pt;margin-top:24.45pt;width:70.8pt;height:130.55pt;z-index:251657870;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both"/>
                    <w:spacing w:before="0" w:after="305" w:line="120" w:lineRule="exact"/>
                    <w:ind w:left="0" w:right="0" w:firstLine="0"/>
                  </w:pPr>
                  <w:r>
                    <w:rPr>
                      <w:rStyle w:val="CharStyle55"/>
                    </w:rPr>
                    <w:t>Tue-Sat12h-18h</w:t>
                  </w:r>
                </w:p>
                <w:p>
                  <w:pPr>
                    <w:pStyle w:val="Style54"/>
                    <w:widowControl w:val="0"/>
                    <w:keepNext w:val="0"/>
                    <w:keepLines w:val="0"/>
                    <w:shd w:val="clear" w:color="auto" w:fill="auto"/>
                    <w:bidi w:val="0"/>
                    <w:jc w:val="both"/>
                    <w:spacing w:before="0" w:after="120" w:line="158" w:lineRule="exact"/>
                    <w:ind w:left="0" w:right="0" w:firstLine="0"/>
                  </w:pPr>
                  <w:r>
                    <w:rPr>
                      <w:rStyle w:val="CharStyle55"/>
                    </w:rPr>
                    <w:t>12:00-19:00, 2 Jan-3 Feb</w:t>
                    <w:br/>
                    <w:t>12:00-22:00, from 4 Feb</w:t>
                    <w:br/>
                    <w:t>onward daily 12:00-20:00</w:t>
                  </w:r>
                </w:p>
                <w:p>
                  <w:pPr>
                    <w:pStyle w:val="Style54"/>
                    <w:widowControl w:val="0"/>
                    <w:keepNext w:val="0"/>
                    <w:keepLines w:val="0"/>
                    <w:shd w:val="clear" w:color="auto" w:fill="auto"/>
                    <w:bidi w:val="0"/>
                    <w:jc w:val="both"/>
                    <w:spacing w:before="0" w:after="151" w:line="158" w:lineRule="exact"/>
                    <w:ind w:left="0" w:right="180" w:firstLine="0"/>
                  </w:pPr>
                  <w:r>
                    <w:rPr>
                      <w:rStyle w:val="CharStyle55"/>
                    </w:rPr>
                    <w:t>Starting: 26 Jan 23:00;</w:t>
                    <w:br/>
                    <w:t>Closing: 27 Jan 22:00</w:t>
                  </w:r>
                </w:p>
                <w:p>
                  <w:pPr>
                    <w:pStyle w:val="Style54"/>
                    <w:widowControl w:val="0"/>
                    <w:keepNext w:val="0"/>
                    <w:keepLines w:val="0"/>
                    <w:shd w:val="clear" w:color="auto" w:fill="auto"/>
                    <w:bidi w:val="0"/>
                    <w:jc w:val="both"/>
                    <w:spacing w:before="0" w:after="91" w:line="120" w:lineRule="exact"/>
                    <w:ind w:left="0" w:right="0" w:firstLine="0"/>
                  </w:pPr>
                  <w:r>
                    <w:rPr>
                      <w:rStyle w:val="CharStyle55"/>
                    </w:rPr>
                    <w:t>12:00-18:00</w:t>
                  </w:r>
                </w:p>
                <w:p>
                  <w:pPr>
                    <w:pStyle w:val="Style54"/>
                    <w:widowControl w:val="0"/>
                    <w:keepNext w:val="0"/>
                    <w:keepLines w:val="0"/>
                    <w:shd w:val="clear" w:color="auto" w:fill="auto"/>
                    <w:bidi w:val="0"/>
                    <w:jc w:val="both"/>
                    <w:spacing w:before="0" w:after="331" w:line="120" w:lineRule="exact"/>
                    <w:ind w:left="0" w:right="0" w:firstLine="0"/>
                  </w:pPr>
                  <w:r>
                    <w:rPr>
                      <w:rStyle w:val="CharStyle55"/>
                    </w:rPr>
                    <w:t>14:00-15:00</w:t>
                  </w:r>
                </w:p>
                <w:p>
                  <w:pPr>
                    <w:pStyle w:val="Style54"/>
                    <w:widowControl w:val="0"/>
                    <w:keepNext w:val="0"/>
                    <w:keepLines w:val="0"/>
                    <w:shd w:val="clear" w:color="auto" w:fill="auto"/>
                    <w:bidi w:val="0"/>
                    <w:jc w:val="both"/>
                    <w:spacing w:before="0" w:after="0" w:line="120" w:lineRule="exact"/>
                    <w:ind w:left="0" w:right="0" w:firstLine="0"/>
                  </w:pPr>
                  <w:r>
                    <w:rPr>
                      <w:rStyle w:val="CharStyle55"/>
                    </w:rPr>
                    <w:t>17:00-20:00</w:t>
                  </w:r>
                </w:p>
              </w:txbxContent>
            </v:textbox>
            <w10:wrap anchorx="margin"/>
          </v:shape>
        </w:pict>
      </w:r>
      <w:r>
        <w:pict>
          <v:shape id="_x0000_s1519" type="#_x0000_t202" style="position:absolute;margin-left:132.pt;margin-top:23.5pt;width:86.4pt;height:140.1pt;z-index:251657871;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120" w:line="163" w:lineRule="exact"/>
                    <w:ind w:left="0" w:right="0" w:firstLine="0"/>
                  </w:pPr>
                  <w:r>
                    <w:rPr>
                      <w:rStyle w:val="CharStyle55"/>
                    </w:rPr>
                    <w:t>LEAP (Lab for Electronic Arts</w:t>
                    <w:br/>
                    <w:t>and Performance)</w:t>
                  </w:r>
                </w:p>
                <w:p>
                  <w:pPr>
                    <w:pStyle w:val="Style54"/>
                    <w:widowControl w:val="0"/>
                    <w:keepNext w:val="0"/>
                    <w:keepLines w:val="0"/>
                    <w:shd w:val="clear" w:color="auto" w:fill="auto"/>
                    <w:bidi w:val="0"/>
                    <w:jc w:val="left"/>
                    <w:spacing w:before="0" w:after="335" w:line="163" w:lineRule="exact"/>
                    <w:ind w:left="0" w:right="0" w:firstLine="0"/>
                  </w:pPr>
                  <w:r>
                    <w:rPr>
                      <w:rStyle w:val="CharStyle55"/>
                      <w:lang w:val="de-DE" w:eastAsia="de-DE" w:bidi="de-DE"/>
                    </w:rPr>
                    <w:t xml:space="preserve">Kunstraum Kreuzberg </w:t>
                  </w:r>
                  <w:r>
                    <w:rPr>
                      <w:rStyle w:val="CharStyle55"/>
                    </w:rPr>
                    <w:t>/</w:t>
                    <w:br/>
                  </w:r>
                  <w:r>
                    <w:rPr>
                      <w:rStyle w:val="CharStyle55"/>
                      <w:lang w:val="de-DE" w:eastAsia="de-DE" w:bidi="de-DE"/>
                    </w:rPr>
                    <w:t>Bethanien</w:t>
                  </w:r>
                </w:p>
                <w:p>
                  <w:pPr>
                    <w:pStyle w:val="Style54"/>
                    <w:widowControl w:val="0"/>
                    <w:keepNext w:val="0"/>
                    <w:keepLines w:val="0"/>
                    <w:shd w:val="clear" w:color="auto" w:fill="auto"/>
                    <w:bidi w:val="0"/>
                    <w:jc w:val="left"/>
                    <w:spacing w:before="0" w:after="271" w:line="120" w:lineRule="exact"/>
                    <w:ind w:left="0" w:right="0" w:firstLine="0"/>
                  </w:pPr>
                  <w:r>
                    <w:rPr>
                      <w:rStyle w:val="CharStyle55"/>
                      <w:lang w:val="de-DE" w:eastAsia="de-DE" w:bidi="de-DE"/>
                    </w:rPr>
                    <w:t>Tresor</w:t>
                  </w:r>
                </w:p>
                <w:p>
                  <w:pPr>
                    <w:pStyle w:val="Style54"/>
                    <w:widowControl w:val="0"/>
                    <w:keepNext w:val="0"/>
                    <w:keepLines w:val="0"/>
                    <w:shd w:val="clear" w:color="auto" w:fill="auto"/>
                    <w:bidi w:val="0"/>
                    <w:jc w:val="left"/>
                    <w:spacing w:before="0" w:after="60" w:line="120" w:lineRule="exact"/>
                    <w:ind w:left="0" w:right="0" w:firstLine="0"/>
                  </w:pPr>
                  <w:r>
                    <w:rPr>
                      <w:rStyle w:val="CharStyle55"/>
                      <w:lang w:val="de-DE" w:eastAsia="de-DE" w:bidi="de-DE"/>
                    </w:rPr>
                    <w:t>ARTCONNECT BERLIN</w:t>
                  </w:r>
                </w:p>
                <w:p>
                  <w:pPr>
                    <w:pStyle w:val="Style54"/>
                    <w:widowControl w:val="0"/>
                    <w:keepNext w:val="0"/>
                    <w:keepLines w:val="0"/>
                    <w:shd w:val="clear" w:color="auto" w:fill="auto"/>
                    <w:bidi w:val="0"/>
                    <w:jc w:val="left"/>
                    <w:spacing w:before="0" w:after="120" w:line="158" w:lineRule="exact"/>
                    <w:ind w:left="0" w:right="0" w:firstLine="0"/>
                  </w:pPr>
                  <w:r>
                    <w:rPr>
                      <w:rStyle w:val="CharStyle55"/>
                      <w:lang w:val="de-DE" w:eastAsia="de-DE" w:bidi="de-DE"/>
                    </w:rPr>
                    <w:t>Collegium Hungaricum Berlin |</w:t>
                    <w:br/>
                    <w:t>.CHB</w:t>
                  </w:r>
                </w:p>
                <w:p>
                  <w:pPr>
                    <w:pStyle w:val="Style54"/>
                    <w:widowControl w:val="0"/>
                    <w:keepNext w:val="0"/>
                    <w:keepLines w:val="0"/>
                    <w:shd w:val="clear" w:color="auto" w:fill="auto"/>
                    <w:bidi w:val="0"/>
                    <w:jc w:val="left"/>
                    <w:spacing w:before="0" w:after="0" w:line="158" w:lineRule="exact"/>
                    <w:ind w:left="0" w:right="0" w:firstLine="0"/>
                  </w:pPr>
                  <w:r>
                    <w:rPr>
                      <w:rStyle w:val="CharStyle55"/>
                      <w:lang w:val="de-DE" w:eastAsia="de-DE" w:bidi="de-DE"/>
                    </w:rPr>
                    <w:t xml:space="preserve">Felleshus/Nordic </w:t>
                  </w:r>
                  <w:r>
                    <w:rPr>
                      <w:rStyle w:val="CharStyle55"/>
                    </w:rPr>
                    <w:t xml:space="preserve">Embassies </w:t>
                  </w:r>
                  <w:r>
                    <w:rPr>
                      <w:rStyle w:val="CharStyle55"/>
                      <w:lang w:val="de-DE" w:eastAsia="de-DE" w:bidi="de-DE"/>
                    </w:rPr>
                    <w:t>in</w:t>
                    <w:br/>
                    <w:t>Berlin</w:t>
                  </w:r>
                </w:p>
              </w:txbxContent>
            </v:textbox>
            <w10:wrap anchorx="margin"/>
          </v:shape>
        </w:pict>
      </w:r>
      <w:r>
        <w:pict>
          <v:shape id="_x0000_s1520" type="#_x0000_t202" style="position:absolute;margin-left:54.5pt;margin-top:210.25pt;width:35.05pt;height:40.8pt;z-index:251657872;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456" w:line="120" w:lineRule="exact"/>
                    <w:ind w:left="0" w:right="0" w:firstLine="0"/>
                  </w:pPr>
                  <w:r>
                    <w:rPr>
                      <w:rStyle w:val="CharStyle55"/>
                    </w:rPr>
                    <w:t>18:00-23:00</w:t>
                  </w:r>
                </w:p>
                <w:p>
                  <w:pPr>
                    <w:pStyle w:val="Style54"/>
                    <w:widowControl w:val="0"/>
                    <w:keepNext w:val="0"/>
                    <w:keepLines w:val="0"/>
                    <w:shd w:val="clear" w:color="auto" w:fill="auto"/>
                    <w:bidi w:val="0"/>
                    <w:jc w:val="left"/>
                    <w:spacing w:before="0" w:after="0" w:line="120" w:lineRule="exact"/>
                    <w:ind w:left="0" w:right="0" w:firstLine="0"/>
                  </w:pPr>
                  <w:r>
                    <w:rPr>
                      <w:rStyle w:val="CharStyle55"/>
                    </w:rPr>
                    <w:t>19:00-22:00</w:t>
                  </w:r>
                </w:p>
              </w:txbxContent>
            </v:textbox>
            <w10:wrap anchorx="margin"/>
          </v:shape>
        </w:pict>
      </w:r>
      <w:r>
        <w:pict>
          <v:shape id="_x0000_s1521" type="#_x0000_t202" style="position:absolute;margin-left:131.75pt;margin-top:189.95pt;width:31.7pt;height:66.5pt;z-index:251657873;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both"/>
                    <w:spacing w:before="0" w:after="0" w:line="638" w:lineRule="exact"/>
                    <w:ind w:left="0" w:right="0" w:firstLine="0"/>
                  </w:pPr>
                  <w:r>
                    <w:rPr>
                      <w:rStyle w:val="CharStyle55"/>
                      <w:lang w:val="de-DE" w:eastAsia="de-DE" w:bidi="de-DE"/>
                    </w:rPr>
                    <w:t>LIEBIG12</w:t>
                    <w:br/>
                    <w:t>NK Projekt</w:t>
                  </w:r>
                </w:p>
              </w:txbxContent>
            </v:textbox>
            <w10:wrap anchorx="margin"/>
          </v:shape>
        </w:pict>
      </w:r>
      <w:r>
        <w:pict>
          <v:shape id="_x0000_s1522" type="#_x0000_t202" style="position:absolute;margin-left:258.95pt;margin-top:24.2pt;width:110.15pt;height:236.35pt;z-index:251657874;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124" w:line="163" w:lineRule="exact"/>
                    <w:ind w:left="0" w:right="0" w:firstLine="0"/>
                  </w:pPr>
                  <w:r>
                    <w:rPr>
                      <w:rStyle w:val="CharStyle55"/>
                      <w:lang w:val="de-DE" w:eastAsia="de-DE" w:bidi="de-DE"/>
                    </w:rPr>
                    <w:t>Wahrnehmung des Digitalen /</w:t>
                    <w:br/>
                    <w:t>Abstrakte Welten realisieren</w:t>
                  </w:r>
                </w:p>
                <w:p>
                  <w:pPr>
                    <w:pStyle w:val="Style54"/>
                    <w:widowControl w:val="0"/>
                    <w:keepNext w:val="0"/>
                    <w:keepLines w:val="0"/>
                    <w:shd w:val="clear" w:color="auto" w:fill="auto"/>
                    <w:bidi w:val="0"/>
                    <w:jc w:val="both"/>
                    <w:spacing w:before="0" w:after="120" w:line="158" w:lineRule="exact"/>
                    <w:ind w:left="0" w:right="160" w:firstLine="0"/>
                  </w:pPr>
                  <w:r>
                    <w:rPr>
                      <w:rStyle w:val="CharStyle55"/>
                      <w:lang w:val="de-DE" w:eastAsia="de-DE" w:bidi="de-DE"/>
                    </w:rPr>
                    <w:t xml:space="preserve">“IN </w:t>
                  </w:r>
                  <w:r>
                    <w:rPr>
                      <w:rStyle w:val="CharStyle55"/>
                    </w:rPr>
                    <w:t xml:space="preserve">THAT WEIRD AGE”, </w:t>
                  </w:r>
                  <w:r>
                    <w:rPr>
                      <w:rStyle w:val="CharStyle55"/>
                      <w:lang w:val="de-DE" w:eastAsia="de-DE" w:bidi="de-DE"/>
                    </w:rPr>
                    <w:t xml:space="preserve">An </w:t>
                  </w:r>
                  <w:r>
                    <w:rPr>
                      <w:rStyle w:val="CharStyle55"/>
                    </w:rPr>
                    <w:t>exhibition</w:t>
                    <w:br/>
                    <w:t>for CTM.13 - Festival for Adventurous</w:t>
                    <w:br/>
                    <w:t>Music and Arts.</w:t>
                  </w:r>
                </w:p>
                <w:p>
                  <w:pPr>
                    <w:pStyle w:val="Style54"/>
                    <w:widowControl w:val="0"/>
                    <w:keepNext w:val="0"/>
                    <w:keepLines w:val="0"/>
                    <w:shd w:val="clear" w:color="auto" w:fill="auto"/>
                    <w:bidi w:val="0"/>
                    <w:jc w:val="both"/>
                    <w:spacing w:before="0" w:after="151" w:line="158" w:lineRule="exact"/>
                    <w:ind w:left="0" w:right="160" w:firstLine="0"/>
                  </w:pPr>
                  <w:r>
                    <w:rPr>
                      <w:rStyle w:val="CharStyle55"/>
                      <w:lang w:val="de-DE" w:eastAsia="de-DE" w:bidi="de-DE"/>
                    </w:rPr>
                    <w:t xml:space="preserve">GEGEN </w:t>
                  </w:r>
                  <w:r>
                    <w:rPr>
                      <w:rStyle w:val="CharStyle55"/>
                    </w:rPr>
                    <w:t>HOMOPATIK: THE GOLDEN</w:t>
                    <w:br/>
                    <w:t>CAGE.</w:t>
                  </w:r>
                </w:p>
                <w:p>
                  <w:pPr>
                    <w:pStyle w:val="Style54"/>
                    <w:widowControl w:val="0"/>
                    <w:keepNext w:val="0"/>
                    <w:keepLines w:val="0"/>
                    <w:shd w:val="clear" w:color="auto" w:fill="auto"/>
                    <w:bidi w:val="0"/>
                    <w:jc w:val="left"/>
                    <w:spacing w:before="0" w:after="65" w:line="120" w:lineRule="exact"/>
                    <w:ind w:left="0" w:right="0" w:firstLine="0"/>
                  </w:pPr>
                  <w:r>
                    <w:rPr>
                      <w:rStyle w:val="CharStyle55"/>
                    </w:rPr>
                    <w:t>The pluto in me</w:t>
                  </w:r>
                </w:p>
                <w:p>
                  <w:pPr>
                    <w:pStyle w:val="Style54"/>
                    <w:widowControl w:val="0"/>
                    <w:keepNext w:val="0"/>
                    <w:keepLines w:val="0"/>
                    <w:shd w:val="clear" w:color="auto" w:fill="auto"/>
                    <w:bidi w:val="0"/>
                    <w:jc w:val="left"/>
                    <w:spacing w:before="0" w:after="151" w:line="158" w:lineRule="exact"/>
                    <w:ind w:left="0" w:right="0" w:firstLine="0"/>
                  </w:pPr>
                  <w:r>
                    <w:rPr>
                      <w:rStyle w:val="CharStyle55"/>
                      <w:lang w:val="fr-FR" w:eastAsia="fr-FR" w:bidi="fr-FR"/>
                    </w:rPr>
                    <w:t xml:space="preserve">Café Liberté </w:t>
                  </w:r>
                  <w:r>
                    <w:rPr>
                      <w:rStyle w:val="CharStyle55"/>
                    </w:rPr>
                    <w:t>in the series “Critique and</w:t>
                    <w:br/>
                    <w:t xml:space="preserve">Crisis” with Georgios </w:t>
                  </w:r>
                  <w:r>
                    <w:rPr>
                      <w:rStyle w:val="CharStyle55"/>
                      <w:lang w:val="fr-FR" w:eastAsia="fr-FR" w:bidi="fr-FR"/>
                    </w:rPr>
                    <w:t>Papadopoulos</w:t>
                    <w:br/>
                  </w:r>
                  <w:r>
                    <w:rPr>
                      <w:rStyle w:val="CharStyle55"/>
                    </w:rPr>
                    <w:t>and Luca Di Blasi</w:t>
                  </w:r>
                </w:p>
                <w:p>
                  <w:pPr>
                    <w:pStyle w:val="Style54"/>
                    <w:widowControl w:val="0"/>
                    <w:keepNext w:val="0"/>
                    <w:keepLines w:val="0"/>
                    <w:shd w:val="clear" w:color="auto" w:fill="auto"/>
                    <w:bidi w:val="0"/>
                    <w:jc w:val="left"/>
                    <w:spacing w:before="0" w:after="0" w:line="120" w:lineRule="exact"/>
                    <w:ind w:left="0" w:right="0" w:firstLine="0"/>
                  </w:pPr>
                  <w:r>
                    <w:rPr>
                      <w:rStyle w:val="CharStyle55"/>
                    </w:rPr>
                    <w:t>“The Embassy Reconstructed”</w:t>
                  </w:r>
                </w:p>
                <w:p>
                  <w:pPr>
                    <w:pStyle w:val="Style54"/>
                    <w:widowControl w:val="0"/>
                    <w:keepNext w:val="0"/>
                    <w:keepLines w:val="0"/>
                    <w:shd w:val="clear" w:color="auto" w:fill="auto"/>
                    <w:bidi w:val="0"/>
                    <w:jc w:val="left"/>
                    <w:spacing w:before="0" w:after="120" w:line="158" w:lineRule="exact"/>
                    <w:ind w:left="0" w:right="0" w:firstLine="0"/>
                  </w:pPr>
                  <w:r>
                    <w:rPr>
                      <w:rStyle w:val="CharStyle55"/>
                    </w:rPr>
                    <w:t>Opening with Brandon LaBelle, Juliana</w:t>
                    <w:br/>
                    <w:t>Hodkinson, Jacob Kirkegaard, Liv</w:t>
                    <w:br/>
                    <w:t xml:space="preserve">Strand, </w:t>
                  </w:r>
                  <w:r>
                    <w:rPr>
                      <w:rStyle w:val="CharStyle55"/>
                      <w:lang w:val="de-DE" w:eastAsia="de-DE" w:bidi="de-DE"/>
                    </w:rPr>
                    <w:t xml:space="preserve">Susanne </w:t>
                  </w:r>
                  <w:r>
                    <w:rPr>
                      <w:rStyle w:val="CharStyle55"/>
                    </w:rPr>
                    <w:t>Skog, Asa Stjerna and</w:t>
                    <w:br/>
                    <w:t xml:space="preserve">members of KNM, </w:t>
                  </w:r>
                  <w:r>
                    <w:rPr>
                      <w:rStyle w:val="CharStyle55"/>
                      <w:lang w:val="de-DE" w:eastAsia="de-DE" w:bidi="de-DE"/>
                    </w:rPr>
                    <w:t>Kammerensemble</w:t>
                    <w:br/>
                    <w:t xml:space="preserve">Neue Musik </w:t>
                  </w:r>
                  <w:r>
                    <w:rPr>
                      <w:rStyle w:val="CharStyle55"/>
                    </w:rPr>
                    <w:t>Berlin</w:t>
                  </w:r>
                </w:p>
                <w:p>
                  <w:pPr>
                    <w:pStyle w:val="Style54"/>
                    <w:widowControl w:val="0"/>
                    <w:keepNext w:val="0"/>
                    <w:keepLines w:val="0"/>
                    <w:shd w:val="clear" w:color="auto" w:fill="auto"/>
                    <w:bidi w:val="0"/>
                    <w:jc w:val="left"/>
                    <w:spacing w:before="0" w:after="120" w:line="158" w:lineRule="exact"/>
                    <w:ind w:left="0" w:right="0" w:firstLine="0"/>
                  </w:pPr>
                  <w:r>
                    <w:rPr>
                      <w:rStyle w:val="CharStyle55"/>
                    </w:rPr>
                    <w:t>SPACE US THE PLACE III: A</w:t>
                    <w:br/>
                    <w:t>SCANNER DARKLY by Pierce</w:t>
                    <w:br/>
                    <w:t>Warnecke</w:t>
                  </w:r>
                </w:p>
                <w:p>
                  <w:pPr>
                    <w:pStyle w:val="Style54"/>
                    <w:widowControl w:val="0"/>
                    <w:keepNext w:val="0"/>
                    <w:keepLines w:val="0"/>
                    <w:shd w:val="clear" w:color="auto" w:fill="auto"/>
                    <w:bidi w:val="0"/>
                    <w:jc w:val="left"/>
                    <w:spacing w:before="0" w:after="0" w:line="158" w:lineRule="exact"/>
                    <w:ind w:left="0" w:right="0" w:firstLine="0"/>
                  </w:pPr>
                  <w:r>
                    <w:rPr>
                      <w:rStyle w:val="CharStyle55"/>
                    </w:rPr>
                    <w:t>Dislocation of Time II: Performative Talk</w:t>
                    <w:br/>
                    <w:t>with Ruben Patino and Martins Rokis</w:t>
                  </w:r>
                </w:p>
              </w:txbxContent>
            </v:textbox>
            <w10:wrap anchorx="margin"/>
          </v:shape>
        </w:pict>
      </w:r>
      <w:r>
        <w:pict>
          <v:shape id="_x0000_s1523" type="#_x0000_t202" style="position:absolute;margin-left:54.5pt;margin-top:265.9pt;width:16.8pt;height:9.15pt;z-index:251657875;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14:00</w:t>
                  </w:r>
                </w:p>
              </w:txbxContent>
            </v:textbox>
            <w10:wrap anchorx="margin"/>
          </v:shape>
        </w:pict>
      </w:r>
      <w:r>
        <w:pict>
          <v:shape id="_x0000_s1524" type="#_x0000_t202" style="position:absolute;margin-left:131.75pt;margin-top:266.65pt;width:30.25pt;height:8.9pt;z-index:251657876;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Panke e.V.</w:t>
                  </w:r>
                </w:p>
              </w:txbxContent>
            </v:textbox>
            <w10:wrap anchorx="margin"/>
          </v:shape>
        </w:pict>
      </w:r>
      <w:r>
        <w:pict>
          <v:shape id="_x0000_s1525" type="#_x0000_t202" style="position:absolute;margin-left:54.5pt;margin-top:289.9pt;width:16.8pt;height:8.9pt;z-index:251657877;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18:00</w:t>
                  </w:r>
                </w:p>
              </w:txbxContent>
            </v:textbox>
            <w10:wrap anchorx="margin"/>
          </v:shape>
        </w:pict>
      </w:r>
      <w:r>
        <w:pict>
          <v:shape id="_x0000_s1526" type="#_x0000_t202" style="position:absolute;margin-left:131.5pt;margin-top:290.4pt;width:18.5pt;height:8.65pt;z-index:251657878;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uqbar</w:t>
                  </w:r>
                </w:p>
              </w:txbxContent>
            </v:textbox>
            <w10:wrap anchorx="margin"/>
          </v:shape>
        </w:pict>
      </w:r>
      <w:r>
        <w:pict>
          <v:shape id="_x0000_s1527" type="#_x0000_t202" style="position:absolute;margin-left:54.25pt;margin-top:306.55pt;width:109.45pt;height:34.75pt;z-index:251657879;mso-wrap-distance-left:5.pt;mso-wrap-distance-right:5.pt;mso-position-horizontal-relative:margin" filled="f" stroked="f">
            <v:textbox style="mso-fit-shape-to-text:t" inset="0,0,0,0">
              <w:txbxContent>
                <w:p>
                  <w:pPr>
                    <w:pStyle w:val="Style54"/>
                    <w:tabs>
                      <w:tab w:leader="none" w:pos="1512" w:val="left"/>
                    </w:tabs>
                    <w:widowControl w:val="0"/>
                    <w:keepNext w:val="0"/>
                    <w:keepLines w:val="0"/>
                    <w:shd w:val="clear" w:color="auto" w:fill="auto"/>
                    <w:bidi w:val="0"/>
                    <w:jc w:val="both"/>
                    <w:spacing w:before="0" w:after="0" w:line="317" w:lineRule="exact"/>
                    <w:ind w:left="0" w:right="0" w:firstLine="0"/>
                  </w:pPr>
                  <w:r>
                    <w:rPr>
                      <w:rStyle w:val="CharStyle55"/>
                    </w:rPr>
                    <w:t>20:00</w:t>
                    <w:tab/>
                    <w:t>Panke e.V.</w:t>
                  </w:r>
                </w:p>
                <w:p>
                  <w:pPr>
                    <w:pStyle w:val="Style54"/>
                    <w:tabs>
                      <w:tab w:leader="none" w:pos="1512" w:val="left"/>
                    </w:tabs>
                    <w:widowControl w:val="0"/>
                    <w:keepNext w:val="0"/>
                    <w:keepLines w:val="0"/>
                    <w:shd w:val="clear" w:color="auto" w:fill="auto"/>
                    <w:bidi w:val="0"/>
                    <w:jc w:val="both"/>
                    <w:spacing w:before="0" w:after="0" w:line="317" w:lineRule="exact"/>
                    <w:ind w:left="0" w:right="0" w:firstLine="0"/>
                  </w:pPr>
                  <w:r>
                    <w:rPr>
                      <w:rStyle w:val="CharStyle55"/>
                    </w:rPr>
                    <w:t>20:00</w:t>
                    <w:tab/>
                    <w:t>c-base e.V.</w:t>
                  </w:r>
                </w:p>
              </w:txbxContent>
            </v:textbox>
            <w10:wrap anchorx="margin"/>
          </v:shape>
        </w:pict>
      </w:r>
      <w:r>
        <w:pict>
          <v:shape id="_x0000_s1528" type="#_x0000_t202" style="position:absolute;margin-left:258.7pt;margin-top:266.pt;width:104.15pt;height:73.8pt;z-index:251657880;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113" w:line="154" w:lineRule="exact"/>
                    <w:ind w:left="0" w:right="0" w:firstLine="0"/>
                  </w:pPr>
                  <w:r>
                    <w:rPr>
                      <w:rStyle w:val="CharStyle55"/>
                    </w:rPr>
                    <w:t>CiTiZEN KiNO (Matinee for All Ages +</w:t>
                    <w:br/>
                    <w:t>Brunch)</w:t>
                  </w:r>
                </w:p>
                <w:p>
                  <w:pPr>
                    <w:pStyle w:val="Style54"/>
                    <w:widowControl w:val="0"/>
                    <w:keepNext w:val="0"/>
                    <w:keepLines w:val="0"/>
                    <w:shd w:val="clear" w:color="auto" w:fill="auto"/>
                    <w:bidi w:val="0"/>
                    <w:jc w:val="left"/>
                    <w:spacing w:before="0" w:after="155" w:line="163" w:lineRule="exact"/>
                    <w:ind w:left="0" w:right="0" w:firstLine="0"/>
                  </w:pPr>
                  <w:r>
                    <w:rPr>
                      <w:rStyle w:val="CharStyle55"/>
                    </w:rPr>
                    <w:t>re.act.feminism #2 - a performing</w:t>
                    <w:br/>
                    <w:t>archive, table talk @ uqbar</w:t>
                  </w:r>
                </w:p>
                <w:p>
                  <w:pPr>
                    <w:pStyle w:val="Style54"/>
                    <w:widowControl w:val="0"/>
                    <w:keepNext w:val="0"/>
                    <w:keepLines w:val="0"/>
                    <w:shd w:val="clear" w:color="auto" w:fill="auto"/>
                    <w:bidi w:val="0"/>
                    <w:jc w:val="left"/>
                    <w:spacing w:before="0" w:after="91" w:line="120" w:lineRule="exact"/>
                    <w:ind w:left="0" w:right="0" w:firstLine="0"/>
                  </w:pPr>
                  <w:r>
                    <w:rPr>
                      <w:rStyle w:val="CharStyle55"/>
                    </w:rPr>
                    <w:t>CiTiZEN KiNO (Adult X version)</w:t>
                  </w:r>
                </w:p>
                <w:p>
                  <w:pPr>
                    <w:pStyle w:val="Style54"/>
                    <w:widowControl w:val="0"/>
                    <w:keepNext w:val="0"/>
                    <w:keepLines w:val="0"/>
                    <w:shd w:val="clear" w:color="auto" w:fill="auto"/>
                    <w:bidi w:val="0"/>
                    <w:jc w:val="left"/>
                    <w:spacing w:before="0" w:after="0" w:line="120" w:lineRule="exact"/>
                    <w:ind w:left="0" w:right="0" w:firstLine="0"/>
                  </w:pPr>
                  <w:r>
                    <w:rPr>
                      <w:rStyle w:val="CharStyle55"/>
                    </w:rPr>
                    <w:t>=KAOS - II libro sui 10 anni di A/l</w:t>
                  </w:r>
                </w:p>
              </w:txbxContent>
            </v:textbox>
            <w10:wrap anchorx="margin"/>
          </v:shape>
        </w:pict>
      </w:r>
      <w:r>
        <w:pict>
          <v:shape id="_x0000_s1529" type="#_x0000_t202" style="position:absolute;margin-left:54.25pt;margin-top:343.25pt;width:17.05pt;height:12.4pt;z-index:251657881;mso-wrap-distance-left:5.pt;mso-wrap-distance-right:5.pt;mso-position-horizontal-relative:margin" filled="f" stroked="f">
            <v:textbox style="mso-fit-shape-to-text:t" inset="0,0,0,0">
              <w:txbxContent>
                <w:p>
                  <w:pPr>
                    <w:pStyle w:val="Style418"/>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21:00</w:t>
                  </w:r>
                </w:p>
              </w:txbxContent>
            </v:textbox>
            <w10:wrap anchorx="margin"/>
          </v:shape>
        </w:pict>
      </w:r>
      <w:r>
        <w:pict>
          <v:shape id="_x0000_s1530" type="#_x0000_t202" style="position:absolute;margin-left:131.3pt;margin-top:346.3pt;width:52.3pt;height:8.9pt;z-index:251657882;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Madame CLAUDE</w:t>
                  </w:r>
                </w:p>
              </w:txbxContent>
            </v:textbox>
            <w10:wrap anchorx="margin"/>
          </v:shape>
        </w:pict>
      </w:r>
      <w:r>
        <w:pict>
          <v:shape id="_x0000_s1531" type="#_x0000_t202" style="position:absolute;margin-left:258.7pt;margin-top:347.3pt;width:56.15pt;height:8.65pt;z-index:251657883;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OPEN MIC L.J. Fox</w:t>
                  </w:r>
                </w:p>
              </w:txbxContent>
            </v:textbox>
            <w10:wrap anchorx="margin"/>
          </v:shape>
        </w:pict>
      </w:r>
      <w:r>
        <w:pict>
          <v:shape id="_x0000_s1532" type="#_x0000_t202" style="position:absolute;margin-left:5.e-002pt;margin-top:353.6pt;width:38.15pt;height:72.85pt;z-index:251657884;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281" w:line="322" w:lineRule="exact"/>
                    <w:ind w:left="0" w:right="0" w:firstLine="0"/>
                  </w:pPr>
                  <w:r>
                    <w:rPr>
                      <w:rStyle w:val="CharStyle55"/>
                    </w:rPr>
                    <w:t>27 Jan</w:t>
                    <w:br/>
                    <w:t>27 Jan-3 Feb</w:t>
                    <w:br/>
                    <w:t>27 Jan-3 Feb</w:t>
                  </w:r>
                </w:p>
                <w:p>
                  <w:pPr>
                    <w:pStyle w:val="Style54"/>
                    <w:widowControl w:val="0"/>
                    <w:keepNext w:val="0"/>
                    <w:keepLines w:val="0"/>
                    <w:shd w:val="clear" w:color="auto" w:fill="auto"/>
                    <w:bidi w:val="0"/>
                    <w:jc w:val="left"/>
                    <w:spacing w:before="0" w:after="0" w:line="120" w:lineRule="exact"/>
                    <w:ind w:left="0" w:right="0" w:firstLine="0"/>
                  </w:pPr>
                  <w:r>
                    <w:rPr>
                      <w:rStyle w:val="CharStyle55"/>
                    </w:rPr>
                    <w:t>29 Jan-1 Feb</w:t>
                  </w:r>
                </w:p>
              </w:txbxContent>
            </v:textbox>
            <w10:wrap anchorx="margin"/>
          </v:shape>
        </w:pict>
      </w:r>
      <w:r>
        <w:pict>
          <v:shape id="_x0000_s1533" type="#_x0000_t202" style="position:absolute;margin-left:54.pt;margin-top:362.15pt;width:106.1pt;height:8.9pt;z-index:251657885;mso-wrap-distance-left:5.pt;mso-wrap-distance-right:5.pt;mso-position-horizontal-relative:margin" filled="f" stroked="f">
            <v:textbox style="mso-fit-shape-to-text:t" inset="0,0,0,0">
              <w:txbxContent>
                <w:p>
                  <w:pPr>
                    <w:pStyle w:val="Style54"/>
                    <w:tabs>
                      <w:tab w:leader="none" w:pos="1536" w:val="left"/>
                    </w:tabs>
                    <w:widowControl w:val="0"/>
                    <w:keepNext w:val="0"/>
                    <w:keepLines w:val="0"/>
                    <w:shd w:val="clear" w:color="auto" w:fill="auto"/>
                    <w:bidi w:val="0"/>
                    <w:jc w:val="both"/>
                    <w:spacing w:before="0" w:after="0" w:line="120" w:lineRule="exact"/>
                    <w:ind w:left="0" w:right="0" w:firstLine="0"/>
                  </w:pPr>
                  <w:r>
                    <w:rPr>
                      <w:rStyle w:val="CharStyle55"/>
                    </w:rPr>
                    <w:t>16:00-open end</w:t>
                    <w:tab/>
                    <w:t>LoopHole</w:t>
                  </w:r>
                </w:p>
              </w:txbxContent>
            </v:textbox>
            <w10:wrap anchorx="margin"/>
          </v:shape>
        </w:pict>
      </w:r>
      <w:r>
        <w:pict>
          <v:shape id="_x0000_s1534" type="#_x0000_t202" style="position:absolute;margin-left:258.5pt;margin-top:363.1pt;width:75.35pt;height:8.9pt;z-index:251657886;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THE LOVELOOPERS-DAY</w:t>
                  </w:r>
                </w:p>
              </w:txbxContent>
            </v:textbox>
            <w10:wrap anchorx="margin"/>
          </v:shape>
        </w:pict>
      </w:r>
      <w:r>
        <w:pict>
          <v:shape id="_x0000_s1535" type="#_x0000_t202" style="position:absolute;margin-left:54.pt;margin-top:378.25pt;width:163.45pt;height:33.5pt;z-index:251657887;mso-wrap-distance-left:5.pt;mso-wrap-distance-right:5.pt;mso-position-horizontal-relative:margin" filled="f" stroked="f">
            <v:textbox style="mso-fit-shape-to-text:t" inset="0,0,0,0">
              <w:txbxContent>
                <w:p>
                  <w:pPr>
                    <w:pStyle w:val="Style54"/>
                    <w:tabs>
                      <w:tab w:leader="none" w:pos="1522" w:val="left"/>
                    </w:tabs>
                    <w:widowControl w:val="0"/>
                    <w:keepNext w:val="0"/>
                    <w:keepLines w:val="0"/>
                    <w:shd w:val="clear" w:color="auto" w:fill="auto"/>
                    <w:bidi w:val="0"/>
                    <w:jc w:val="both"/>
                    <w:spacing w:before="0" w:after="130" w:line="120" w:lineRule="exact"/>
                    <w:ind w:left="0" w:right="0" w:firstLine="0"/>
                  </w:pPr>
                  <w:r>
                    <w:rPr>
                      <w:rStyle w:val="CharStyle55"/>
                    </w:rPr>
                    <w:t>13:00-17:00</w:t>
                    <w:tab/>
                    <w:t>Errant Bodies</w:t>
                  </w:r>
                </w:p>
                <w:p>
                  <w:pPr>
                    <w:pStyle w:val="Style54"/>
                    <w:tabs>
                      <w:tab w:leader="none" w:pos="1512" w:val="left"/>
                    </w:tabs>
                    <w:widowControl w:val="0"/>
                    <w:keepNext w:val="0"/>
                    <w:keepLines w:val="0"/>
                    <w:shd w:val="clear" w:color="auto" w:fill="auto"/>
                    <w:bidi w:val="0"/>
                    <w:jc w:val="both"/>
                    <w:spacing w:before="0" w:after="0" w:line="158" w:lineRule="exact"/>
                    <w:ind w:left="0" w:right="0" w:firstLine="0"/>
                  </w:pPr>
                  <w:r>
                    <w:rPr>
                      <w:rStyle w:val="CharStyle55"/>
                    </w:rPr>
                    <w:t>Mon-Fri 10:00-18:00</w:t>
                    <w:tab/>
                    <w:t>Felleshus/Nordic Embassies in</w:t>
                  </w:r>
                </w:p>
                <w:p>
                  <w:pPr>
                    <w:pStyle w:val="Style54"/>
                    <w:widowControl w:val="0"/>
                    <w:keepNext w:val="0"/>
                    <w:keepLines w:val="0"/>
                    <w:shd w:val="clear" w:color="auto" w:fill="auto"/>
                    <w:bidi w:val="0"/>
                    <w:jc w:val="center"/>
                    <w:spacing w:before="0" w:after="0" w:line="158" w:lineRule="exact"/>
                    <w:ind w:left="0" w:right="180" w:firstLine="0"/>
                  </w:pPr>
                  <w:r>
                    <w:rPr>
                      <w:rStyle w:val="CharStyle55"/>
                    </w:rPr>
                    <w:t>Berlin</w:t>
                  </w:r>
                </w:p>
              </w:txbxContent>
            </v:textbox>
            <w10:wrap anchorx="margin"/>
          </v:shape>
        </w:pict>
      </w:r>
      <w:r>
        <w:pict>
          <v:shape id="_x0000_s1536" type="#_x0000_t202" style="position:absolute;margin-left:258.25pt;margin-top:378.7pt;width:81.1pt;height:25.45pt;z-index:251657888;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156" w:line="120" w:lineRule="exact"/>
                    <w:ind w:left="0" w:right="0" w:firstLine="0"/>
                  </w:pPr>
                  <w:r>
                    <w:rPr>
                      <w:rStyle w:val="CharStyle55"/>
                    </w:rPr>
                    <w:t>Dirty Ear Forum</w:t>
                  </w:r>
                </w:p>
                <w:p>
                  <w:pPr>
                    <w:pStyle w:val="Style54"/>
                    <w:widowControl w:val="0"/>
                    <w:keepNext w:val="0"/>
                    <w:keepLines w:val="0"/>
                    <w:shd w:val="clear" w:color="auto" w:fill="auto"/>
                    <w:bidi w:val="0"/>
                    <w:jc w:val="left"/>
                    <w:spacing w:before="0" w:after="0" w:line="120" w:lineRule="exact"/>
                    <w:ind w:left="0" w:right="0" w:firstLine="0"/>
                  </w:pPr>
                  <w:r>
                    <w:rPr>
                      <w:rStyle w:val="CharStyle55"/>
                    </w:rPr>
                    <w:t>The Embassy Reconstructed</w:t>
                  </w:r>
                </w:p>
              </w:txbxContent>
            </v:textbox>
            <w10:wrap anchorx="margin"/>
          </v:shape>
        </w:pict>
      </w:r>
      <w:r>
        <w:pict>
          <v:shape id="_x0000_s1537" type="#_x0000_t202" style="position:absolute;margin-left:54.pt;margin-top:418.05pt;width:33.85pt;height:8.9pt;z-index:251657889;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10:00-18:00</w:t>
                  </w:r>
                </w:p>
              </w:txbxContent>
            </v:textbox>
            <w10:wrap anchorx="margin"/>
          </v:shape>
        </w:pict>
      </w:r>
      <w:r>
        <w:pict>
          <v:shape id="_x0000_s1538" type="#_x0000_t202" style="position:absolute;margin-left:130.8pt;margin-top:417.9pt;width:220.55pt;height:17.75pt;z-index:251657890;mso-wrap-distance-left:5.pt;mso-wrap-distance-right:5.pt;mso-position-horizontal-relative:margin" filled="f" stroked="f">
            <v:textbox style="mso-fit-shape-to-text:t" inset="0,0,0,0">
              <w:txbxContent>
                <w:p>
                  <w:pPr>
                    <w:pStyle w:val="Style54"/>
                    <w:tabs>
                      <w:tab w:leader="none" w:pos="2549" w:val="left"/>
                    </w:tabs>
                    <w:widowControl w:val="0"/>
                    <w:keepNext w:val="0"/>
                    <w:keepLines w:val="0"/>
                    <w:shd w:val="clear" w:color="auto" w:fill="auto"/>
                    <w:bidi w:val="0"/>
                    <w:jc w:val="both"/>
                    <w:spacing w:before="0" w:after="0" w:line="149" w:lineRule="exact"/>
                    <w:ind w:left="0" w:right="0" w:firstLine="0"/>
                  </w:pPr>
                  <w:r>
                    <w:rPr>
                      <w:rStyle w:val="CharStyle55"/>
                    </w:rPr>
                    <w:t>designtransfer, Berlin University</w:t>
                    <w:tab/>
                    <w:t>Prototype: Exhibition in the Cloud</w:t>
                  </w:r>
                </w:p>
                <w:p>
                  <w:pPr>
                    <w:pStyle w:val="Style54"/>
                    <w:widowControl w:val="0"/>
                    <w:keepNext w:val="0"/>
                    <w:keepLines w:val="0"/>
                    <w:shd w:val="clear" w:color="auto" w:fill="auto"/>
                    <w:bidi w:val="0"/>
                    <w:jc w:val="both"/>
                    <w:spacing w:before="0" w:after="0" w:line="149" w:lineRule="exact"/>
                    <w:ind w:left="0" w:right="0" w:firstLine="0"/>
                  </w:pPr>
                  <w:r>
                    <w:rPr>
                      <w:rStyle w:val="CharStyle55"/>
                    </w:rPr>
                    <w:t>of the Arts</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95" w:lineRule="exact"/>
      </w:pPr>
    </w:p>
    <w:p>
      <w:pPr>
        <w:widowControl w:val="0"/>
        <w:rPr>
          <w:sz w:val="2"/>
          <w:szCs w:val="2"/>
        </w:rPr>
        <w:sectPr>
          <w:footerReference w:type="even" r:id="rId399"/>
          <w:footerReference w:type="default" r:id="rId400"/>
          <w:pgSz w:w="10749" w:h="13511"/>
          <w:pgMar w:top="601" w:left="1386" w:right="1386" w:bottom="601" w:header="0" w:footer="3" w:gutter="595"/>
          <w:rtlGutter w:val="0"/>
          <w:cols w:space="720"/>
          <w:pgNumType w:start="111"/>
          <w:noEndnote/>
          <w:docGrid w:linePitch="360"/>
        </w:sectPr>
      </w:pPr>
    </w:p>
    <w:p>
      <w:pPr>
        <w:pStyle w:val="Style81"/>
        <w:widowControl w:val="0"/>
        <w:keepNext w:val="0"/>
        <w:keepLines w:val="0"/>
        <w:shd w:val="clear" w:color="auto" w:fill="auto"/>
        <w:bidi w:val="0"/>
        <w:jc w:val="both"/>
        <w:spacing w:before="0" w:after="0" w:line="197" w:lineRule="exact"/>
        <w:ind w:left="0" w:right="0" w:firstLine="0"/>
      </w:pPr>
      <w:r>
        <w:rPr>
          <w:w w:val="100"/>
          <w:spacing w:val="0"/>
          <w:color w:val="000000"/>
          <w:position w:val="0"/>
        </w:rPr>
        <w:t xml:space="preserve">All </w:t>
      </w:r>
      <w:r>
        <w:rPr>
          <w:lang w:val="en-US" w:eastAsia="en-US" w:bidi="en-US"/>
          <w:w w:val="100"/>
          <w:spacing w:val="0"/>
          <w:color w:val="000000"/>
          <w:position w:val="0"/>
        </w:rPr>
        <w:t>events of</w:t>
      </w:r>
    </w:p>
    <w:p>
      <w:pPr>
        <w:pStyle w:val="Style81"/>
        <w:widowControl w:val="0"/>
        <w:keepNext w:val="0"/>
        <w:keepLines w:val="0"/>
        <w:shd w:val="clear" w:color="auto" w:fill="auto"/>
        <w:bidi w:val="0"/>
        <w:jc w:val="both"/>
        <w:spacing w:before="0" w:after="0" w:line="197" w:lineRule="exact"/>
        <w:ind w:left="0" w:right="0" w:firstLine="0"/>
        <w:sectPr>
          <w:headerReference w:type="even" r:id="rId401"/>
          <w:headerReference w:type="default" r:id="rId402"/>
          <w:footerReference w:type="even" r:id="rId403"/>
          <w:footerReference w:type="default" r:id="rId404"/>
          <w:pgSz w:w="10749" w:h="13511"/>
          <w:pgMar w:top="12133" w:left="1381" w:right="1381" w:bottom="757" w:header="0" w:footer="3" w:gutter="5626"/>
          <w:rtlGutter/>
          <w:cols w:space="720"/>
          <w:pgNumType w:start="113"/>
          <w:noEndnote/>
          <w:docGrid w:linePitch="360"/>
        </w:sectPr>
      </w:pPr>
      <w:r>
        <w:rPr>
          <w:w w:val="100"/>
          <w:spacing w:val="0"/>
          <w:color w:val="000000"/>
          <w:position w:val="0"/>
        </w:rPr>
        <w:t xml:space="preserve">transmediale </w:t>
      </w:r>
      <w:r>
        <w:rPr>
          <w:lang w:val="en-US" w:eastAsia="en-US" w:bidi="en-US"/>
          <w:w w:val="100"/>
          <w:spacing w:val="0"/>
          <w:color w:val="000000"/>
          <w:position w:val="0"/>
        </w:rPr>
        <w:t>2013 BWPWAP</w:t>
        <w:br/>
        <w:t>‘comes with Pluto Time</w:t>
      </w:r>
    </w:p>
    <w:p>
      <w:pPr>
        <w:pStyle w:val="Style421"/>
        <w:widowControl w:val="0"/>
        <w:keepNext w:val="0"/>
        <w:keepLines w:val="0"/>
        <w:shd w:val="clear" w:color="auto" w:fill="auto"/>
        <w:bidi w:val="0"/>
        <w:jc w:val="left"/>
        <w:spacing w:before="0" w:after="966" w:line="840" w:lineRule="exact"/>
        <w:ind w:left="0" w:right="0" w:firstLine="0"/>
      </w:pPr>
      <w:r>
        <w:rPr>
          <w:w w:val="100"/>
          <w:color w:val="000000"/>
          <w:position w:val="0"/>
        </w:rPr>
        <w:t>Pluto Daily</w:t>
      </w:r>
    </w:p>
    <w:p>
      <w:pPr>
        <w:pStyle w:val="Style421"/>
        <w:widowControl w:val="0"/>
        <w:keepNext w:val="0"/>
        <w:keepLines w:val="0"/>
        <w:shd w:val="clear" w:color="auto" w:fill="auto"/>
        <w:bidi w:val="0"/>
        <w:jc w:val="left"/>
        <w:spacing w:before="0" w:after="5672" w:line="955" w:lineRule="exact"/>
        <w:ind w:left="0" w:right="0" w:firstLine="0"/>
      </w:pPr>
      <w:r>
        <w:rPr>
          <w:w w:val="100"/>
          <w:color w:val="000000"/>
          <w:position w:val="0"/>
        </w:rPr>
        <w:t>All Events/Times</w:t>
        <w:br/>
      </w:r>
      <w:r>
        <w:rPr>
          <w:lang w:val="en-US" w:eastAsia="en-US" w:bidi="en-US"/>
          <w:w w:val="100"/>
          <w:color w:val="000000"/>
          <w:position w:val="0"/>
        </w:rPr>
        <w:t xml:space="preserve">of the </w:t>
      </w:r>
      <w:r>
        <w:rPr>
          <w:w w:val="100"/>
          <w:color w:val="000000"/>
          <w:position w:val="0"/>
        </w:rPr>
        <w:t>One Festival</w:t>
        <w:br/>
      </w:r>
      <w:r>
        <w:rPr>
          <w:lang w:val="en-US" w:eastAsia="en-US" w:bidi="en-US"/>
          <w:w w:val="100"/>
          <w:color w:val="000000"/>
          <w:position w:val="0"/>
        </w:rPr>
        <w:t xml:space="preserve">Long </w:t>
      </w:r>
      <w:r>
        <w:rPr>
          <w:w w:val="100"/>
          <w:color w:val="000000"/>
          <w:position w:val="0"/>
        </w:rPr>
        <w:t xml:space="preserve">Pluto </w:t>
      </w:r>
      <w:r>
        <w:rPr>
          <w:lang w:val="en-US" w:eastAsia="en-US" w:bidi="en-US"/>
          <w:w w:val="100"/>
          <w:color w:val="000000"/>
          <w:position w:val="0"/>
        </w:rPr>
        <w:t>Day</w:t>
      </w:r>
    </w:p>
    <w:p>
      <w:pPr>
        <w:pStyle w:val="Style421"/>
        <w:widowControl w:val="0"/>
        <w:keepNext w:val="0"/>
        <w:keepLines w:val="0"/>
        <w:shd w:val="clear" w:color="auto" w:fill="auto"/>
        <w:bidi w:val="0"/>
        <w:jc w:val="left"/>
        <w:spacing w:before="0" w:after="29" w:line="840" w:lineRule="exact"/>
        <w:ind w:left="0" w:right="0" w:firstLine="0"/>
      </w:pPr>
      <w:r>
        <w:pict>
          <v:shape id="_x0000_s1543" type="#_x0000_t75" style="position:absolute;margin-left:221.75pt;margin-top:-71.05pt;width:147.35pt;height:174.7pt;z-index:-125829301;mso-wrap-distance-left:5.pt;mso-wrap-distance-right:5.pt;mso-wrap-distance-bottom:1.7pt;mso-position-horizontal-relative:margin" wrapcoords="0 0 21600 0 21600 21600 0 21600 0 0">
            <v:imagedata r:id="rId405" r:href="rId406"/>
            <w10:wrap type="square" anchorx="margin"/>
          </v:shape>
        </w:pict>
      </w:r>
      <w:r>
        <w:rPr>
          <w:w w:val="100"/>
          <w:color w:val="000000"/>
          <w:position w:val="0"/>
        </w:rPr>
        <w:t>Tue. 29.01.</w:t>
      </w:r>
    </w:p>
    <w:p>
      <w:pPr>
        <w:pStyle w:val="Style421"/>
        <w:widowControl w:val="0"/>
        <w:keepNext w:val="0"/>
        <w:keepLines w:val="0"/>
        <w:shd w:val="clear" w:color="auto" w:fill="auto"/>
        <w:bidi w:val="0"/>
        <w:jc w:val="left"/>
        <w:spacing w:before="0" w:after="0" w:line="840" w:lineRule="exact"/>
        <w:ind w:left="0" w:right="0" w:firstLine="0"/>
        <w:sectPr>
          <w:headerReference w:type="even" r:id="rId407"/>
          <w:headerReference w:type="default" r:id="rId408"/>
          <w:pgSz w:w="10749" w:h="13511"/>
          <w:pgMar w:top="700" w:left="1127" w:right="1127" w:bottom="239" w:header="0" w:footer="3" w:gutter="638"/>
          <w:rtlGutter w:val="0"/>
          <w:cols w:space="720"/>
          <w:noEndnote/>
          <w:docGrid w:linePitch="360"/>
        </w:sectPr>
      </w:pPr>
      <w:r>
        <w:rPr>
          <w:w w:val="100"/>
          <w:color w:val="000000"/>
          <w:position w:val="0"/>
        </w:rPr>
        <w:t>- Sun.03.02.</w:t>
      </w:r>
    </w:p>
    <w:p>
      <w:pPr>
        <w:widowControl w:val="0"/>
        <w:spacing w:line="360" w:lineRule="exact"/>
      </w:pPr>
      <w:r>
        <w:pict>
          <v:shape id="_x0000_s1544" type="#_x0000_t202" style="position:absolute;margin-left:5.e-002pt;margin-top:0;width:236.4pt;height:135.85pt;z-index:251657891;mso-wrap-distance-left:5.pt;mso-wrap-distance-right:5.pt;mso-position-horizontal-relative:margin" wrapcoords="0 0 21600 0 21600 3477 16472 4329 16472 21600 66 21600 66 4329 0 3477 0 0" filled="f" stroked="f">
            <v:textbox style="mso-fit-shape-to-text:t" inset="0,0,0,0">
              <w:txbxContent>
                <w:p>
                  <w:pPr>
                    <w:pStyle w:val="Style423"/>
                    <w:widowControl w:val="0"/>
                    <w:keepNext w:val="0"/>
                    <w:keepLines w:val="0"/>
                    <w:shd w:val="clear" w:color="auto" w:fill="auto"/>
                    <w:bidi w:val="0"/>
                    <w:jc w:val="left"/>
                    <w:spacing w:before="0" w:after="0" w:line="640" w:lineRule="exact"/>
                    <w:ind w:left="0" w:right="0" w:firstLine="0"/>
                  </w:pPr>
                  <w:r>
                    <w:rPr>
                      <w:rStyle w:val="CharStyle424"/>
                      <w:b/>
                      <w:bCs/>
                    </w:rPr>
                    <w:t>- PNEUMAtic circUS</w:t>
                  </w:r>
                </w:p>
                <w:p>
                  <w:pPr>
                    <w:framePr w:h="2717" w:wrap="none" w:vAnchor="text" w:hAnchor="margin" w:x="2"/>
                    <w:widowControl w:val="0"/>
                    <w:jc w:val="center"/>
                    <w:rPr>
                      <w:sz w:val="2"/>
                      <w:szCs w:val="2"/>
                    </w:rPr>
                  </w:pPr>
                  <w:r>
                    <w:pict>
                      <v:shape id="_x0000_s1545" type="#_x0000_t75" style="width:236pt;height:136pt;">
                        <v:imagedata r:id="rId409" r:href="rId410"/>
                      </v:shape>
                    </w:pic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10" w:lineRule="exact"/>
      </w:pPr>
    </w:p>
    <w:p>
      <w:pPr>
        <w:widowControl w:val="0"/>
        <w:rPr>
          <w:sz w:val="2"/>
          <w:szCs w:val="2"/>
        </w:rPr>
        <w:sectPr>
          <w:pgSz w:w="10749" w:h="13511"/>
          <w:pgMar w:top="610" w:left="721" w:right="721" w:bottom="1152" w:header="0" w:footer="3" w:gutter="432"/>
          <w:rtlGutter/>
          <w:cols w:space="720"/>
          <w:noEndnote/>
          <w:docGrid w:linePitch="360"/>
        </w:sectPr>
      </w:pPr>
    </w:p>
    <w:p>
      <w:pPr>
        <w:widowControl w:val="0"/>
        <w:spacing w:line="156" w:lineRule="exact"/>
        <w:rPr>
          <w:sz w:val="13"/>
          <w:szCs w:val="13"/>
        </w:rPr>
      </w:pPr>
    </w:p>
    <w:p>
      <w:pPr>
        <w:widowControl w:val="0"/>
        <w:rPr>
          <w:sz w:val="2"/>
          <w:szCs w:val="2"/>
        </w:rPr>
        <w:sectPr>
          <w:type w:val="continuous"/>
          <w:pgSz w:w="10749" w:h="13511"/>
          <w:pgMar w:top="4269" w:left="0" w:right="0" w:bottom="2085" w:header="0" w:footer="3" w:gutter="0"/>
          <w:rtlGutter w:val="0"/>
          <w:cols w:space="720"/>
          <w:noEndnote/>
          <w:docGrid w:linePitch="360"/>
        </w:sectPr>
      </w:pPr>
    </w:p>
    <w:p>
      <w:pPr>
        <w:pStyle w:val="Style410"/>
        <w:widowControl w:val="0"/>
        <w:keepNext w:val="0"/>
        <w:keepLines w:val="0"/>
        <w:shd w:val="clear" w:color="auto" w:fill="auto"/>
        <w:bidi w:val="0"/>
        <w:jc w:val="both"/>
        <w:spacing w:before="0" w:after="0" w:line="706" w:lineRule="exact"/>
        <w:ind w:left="0" w:right="0" w:firstLine="0"/>
      </w:pPr>
      <w:r>
        <w:rPr>
          <w:lang w:val="de-DE" w:eastAsia="de-DE" w:bidi="de-DE"/>
          <w:w w:val="100"/>
          <w:color w:val="000000"/>
          <w:position w:val="0"/>
        </w:rPr>
        <w:t>; TUE. 29.01. 20:30-22:00</w:t>
        <w:br/>
        <w:t xml:space="preserve">- </w:t>
      </w:r>
      <w:r>
        <w:rPr>
          <w:lang w:val="en-US" w:eastAsia="en-US" w:bidi="en-US"/>
          <w:w w:val="100"/>
          <w:color w:val="000000"/>
          <w:position w:val="0"/>
        </w:rPr>
        <w:t xml:space="preserve">WED. </w:t>
      </w:r>
      <w:r>
        <w:rPr>
          <w:lang w:val="de-DE" w:eastAsia="de-DE" w:bidi="de-DE"/>
          <w:w w:val="100"/>
          <w:color w:val="000000"/>
          <w:position w:val="0"/>
        </w:rPr>
        <w:t>30.01. 15:00-17:00</w:t>
      </w:r>
    </w:p>
    <w:p>
      <w:pPr>
        <w:pStyle w:val="Style410"/>
        <w:tabs>
          <w:tab w:leader="none" w:pos="4757" w:val="left"/>
        </w:tabs>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I</w:t>
        <w:tab/>
      </w:r>
      <w:r>
        <w:rPr>
          <w:lang w:val="de-DE" w:eastAsia="de-DE" w:bidi="de-DE"/>
          <w:w w:val="100"/>
          <w:color w:val="000000"/>
          <w:position w:val="0"/>
        </w:rPr>
        <w:t>18:00 - 20:00</w:t>
      </w:r>
    </w:p>
    <w:p>
      <w:pPr>
        <w:pStyle w:val="Style410"/>
        <w:widowControl w:val="0"/>
        <w:keepNext w:val="0"/>
        <w:keepLines w:val="0"/>
        <w:shd w:val="clear" w:color="auto" w:fill="auto"/>
        <w:bidi w:val="0"/>
        <w:jc w:val="both"/>
        <w:spacing w:before="0" w:after="0" w:line="720" w:lineRule="exact"/>
        <w:ind w:left="0" w:right="0" w:firstLine="0"/>
      </w:pPr>
      <w:r>
        <w:rPr>
          <w:lang w:val="de-DE" w:eastAsia="de-DE" w:bidi="de-DE"/>
          <w:w w:val="100"/>
          <w:color w:val="000000"/>
          <w:position w:val="0"/>
        </w:rPr>
        <w:t xml:space="preserve">" </w:t>
      </w:r>
      <w:r>
        <w:rPr>
          <w:lang w:val="en-US" w:eastAsia="en-US" w:bidi="en-US"/>
          <w:w w:val="100"/>
          <w:color w:val="000000"/>
          <w:position w:val="0"/>
        </w:rPr>
        <w:t>THU. 31.01. 15:00-17:00</w:t>
        <w:br/>
      </w:r>
      <w:r>
        <w:rPr>
          <w:lang w:val="en-US" w:eastAsia="en-US" w:bidi="en-US"/>
          <w:vertAlign w:val="superscript"/>
          <w:w w:val="100"/>
          <w:color w:val="000000"/>
          <w:position w:val="0"/>
        </w:rPr>
        <w:t>1</w:t>
      </w:r>
      <w:r>
        <w:rPr>
          <w:lang w:val="en-US" w:eastAsia="en-US" w:bidi="en-US"/>
          <w:w w:val="100"/>
          <w:color w:val="000000"/>
          <w:position w:val="0"/>
        </w:rPr>
        <w:t xml:space="preserve"> 18:00 - 20:00</w:t>
        <w:br/>
        <w:t xml:space="preserve">" </w:t>
      </w:r>
      <w:r>
        <w:rPr>
          <w:lang w:val="fr-FR" w:eastAsia="fr-FR" w:bidi="fr-FR"/>
          <w:w w:val="100"/>
          <w:color w:val="000000"/>
          <w:position w:val="0"/>
        </w:rPr>
        <w:t xml:space="preserve">FRI. </w:t>
      </w:r>
      <w:r>
        <w:rPr>
          <w:lang w:val="en-US" w:eastAsia="en-US" w:bidi="en-US"/>
          <w:w w:val="100"/>
          <w:color w:val="000000"/>
          <w:position w:val="0"/>
        </w:rPr>
        <w:t>01.02. 16:00 - 21:00*</w:t>
        <w:br/>
      </w:r>
      <w:r>
        <w:rPr>
          <w:rStyle w:val="CharStyle425"/>
          <w:b/>
          <w:bCs/>
        </w:rPr>
        <w:t>Z</w:t>
      </w:r>
      <w:r>
        <w:rPr>
          <w:rStyle w:val="CharStyle426"/>
          <w:b w:val="0"/>
          <w:bCs w:val="0"/>
        </w:rPr>
        <w:t xml:space="preserve"> </w:t>
      </w:r>
      <w:r>
        <w:rPr>
          <w:lang w:val="en-US" w:eastAsia="en-US" w:bidi="en-US"/>
          <w:w w:val="100"/>
          <w:color w:val="000000"/>
          <w:position w:val="0"/>
        </w:rPr>
        <w:t xml:space="preserve">SAT. </w:t>
      </w:r>
      <w:r>
        <w:rPr>
          <w:lang w:val="fr-FR" w:eastAsia="fr-FR" w:bidi="fr-FR"/>
          <w:w w:val="100"/>
          <w:color w:val="000000"/>
          <w:position w:val="0"/>
        </w:rPr>
        <w:t>02.02. 16:00 - 21:00*</w:t>
      </w:r>
    </w:p>
    <w:p>
      <w:pPr>
        <w:pStyle w:val="Style410"/>
        <w:numPr>
          <w:ilvl w:val="0"/>
          <w:numId w:val="19"/>
        </w:numPr>
        <w:tabs>
          <w:tab w:leader="none" w:pos="691" w:val="left"/>
        </w:tabs>
        <w:widowControl w:val="0"/>
        <w:keepNext w:val="0"/>
        <w:keepLines w:val="0"/>
        <w:shd w:val="clear" w:color="auto" w:fill="auto"/>
        <w:bidi w:val="0"/>
        <w:jc w:val="both"/>
        <w:spacing w:before="0" w:after="0" w:line="720" w:lineRule="exact"/>
        <w:ind w:left="0" w:right="0" w:firstLine="0"/>
      </w:pPr>
      <w:r>
        <w:rPr>
          <w:lang w:val="fr-FR" w:eastAsia="fr-FR" w:bidi="fr-FR"/>
          <w:w w:val="100"/>
          <w:color w:val="000000"/>
          <w:position w:val="0"/>
        </w:rPr>
        <w:t>SUN. 03.02. 14:00-19:00*</w:t>
      </w:r>
    </w:p>
    <w:p>
      <w:pPr>
        <w:pStyle w:val="Style427"/>
        <w:widowControl w:val="0"/>
        <w:keepNext/>
        <w:keepLines/>
        <w:shd w:val="clear" w:color="auto" w:fill="auto"/>
        <w:bidi w:val="0"/>
        <w:jc w:val="left"/>
        <w:spacing w:before="0" w:after="0" w:line="960" w:lineRule="exact"/>
        <w:ind w:left="0" w:right="0" w:firstLine="0"/>
      </w:pPr>
      <w:bookmarkStart w:id="15" w:name="bookmark15"/>
      <w:r>
        <w:rPr>
          <w:w w:val="100"/>
          <w:spacing w:val="0"/>
          <w:color w:val="000000"/>
          <w:position w:val="0"/>
        </w:rPr>
        <w:t>■</w:t>
      </w:r>
      <w:bookmarkEnd w:id="15"/>
    </w:p>
    <w:p>
      <w:pPr>
        <w:pStyle w:val="Style410"/>
        <w:widowControl w:val="0"/>
        <w:keepNext w:val="0"/>
        <w:keepLines w:val="0"/>
        <w:shd w:val="clear" w:color="auto" w:fill="auto"/>
        <w:bidi w:val="0"/>
        <w:jc w:val="both"/>
        <w:spacing w:before="0" w:after="0" w:line="640" w:lineRule="exact"/>
        <w:ind w:left="0" w:right="0" w:firstLine="0"/>
        <w:sectPr>
          <w:type w:val="continuous"/>
          <w:pgSz w:w="10749" w:h="13511"/>
          <w:pgMar w:top="4269" w:left="721" w:right="721" w:bottom="2085" w:header="0" w:footer="3" w:gutter="432"/>
          <w:rtlGutter/>
          <w:cols w:space="720"/>
          <w:noEndnote/>
          <w:docGrid w:linePitch="360"/>
        </w:sectPr>
      </w:pPr>
      <w:r>
        <w:rPr>
          <w:lang w:val="fr-FR" w:eastAsia="fr-FR" w:bidi="fr-FR"/>
          <w:w w:val="100"/>
          <w:color w:val="000000"/>
          <w:position w:val="0"/>
        </w:rPr>
        <w:t xml:space="preserve">_ </w:t>
      </w:r>
      <w:r>
        <w:rPr>
          <w:lang w:val="en-US" w:eastAsia="en-US" w:bidi="en-US"/>
          <w:w w:val="100"/>
          <w:color w:val="000000"/>
          <w:position w:val="0"/>
        </w:rPr>
        <w:t xml:space="preserve">‘including </w:t>
      </w:r>
      <w:r>
        <w:rPr>
          <w:lang w:val="fr-FR" w:eastAsia="fr-FR" w:bidi="fr-FR"/>
          <w:w w:val="100"/>
          <w:color w:val="000000"/>
          <w:position w:val="0"/>
        </w:rPr>
        <w:t>breaks</w:t>
      </w:r>
    </w:p>
    <w:p>
      <w:pPr>
        <w:widowControl w:val="0"/>
        <w:spacing w:line="240" w:lineRule="exact"/>
        <w:rPr>
          <w:sz w:val="19"/>
          <w:szCs w:val="19"/>
        </w:rPr>
      </w:pPr>
    </w:p>
    <w:p>
      <w:pPr>
        <w:widowControl w:val="0"/>
        <w:spacing w:before="82" w:after="82" w:line="240" w:lineRule="exact"/>
        <w:rPr>
          <w:sz w:val="19"/>
          <w:szCs w:val="19"/>
        </w:rPr>
      </w:pPr>
    </w:p>
    <w:p>
      <w:pPr>
        <w:widowControl w:val="0"/>
        <w:rPr>
          <w:sz w:val="2"/>
          <w:szCs w:val="2"/>
        </w:rPr>
        <w:sectPr>
          <w:type w:val="continuous"/>
          <w:pgSz w:w="10749" w:h="13511"/>
          <w:pgMar w:top="610" w:left="0" w:right="0" w:bottom="610" w:header="0" w:footer="3" w:gutter="0"/>
          <w:rtlGutter w:val="0"/>
          <w:cols w:space="720"/>
          <w:noEndnote/>
          <w:docGrid w:linePitch="360"/>
        </w:sectPr>
      </w:pPr>
    </w:p>
    <w:p>
      <w:pPr>
        <w:widowControl w:val="0"/>
        <w:spacing w:line="621" w:lineRule="exact"/>
      </w:pPr>
      <w:r>
        <w:pict>
          <v:shape id="_x0000_s1546" type="#_x0000_t202" style="position:absolute;margin-left:225.6pt;margin-top:0.1pt;width:4.55pt;height:16.1pt;z-index:251657892;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en-US" w:eastAsia="en-US" w:bidi="en-US"/>
                    </w:rPr>
                    <w:t>I</w:t>
                  </w:r>
                </w:p>
              </w:txbxContent>
            </v:textbox>
            <w10:wrap anchorx="margin"/>
          </v:shape>
        </w:pict>
      </w:r>
      <w:r>
        <w:pict>
          <v:shape id="_x0000_s1547" type="#_x0000_t202" style="position:absolute;margin-left:276.7pt;margin-top:0.1pt;width:12.95pt;height:11.75pt;z-index:251657893;mso-wrap-distance-left:5.pt;mso-wrap-distance-right:5.pt;mso-position-horizontal-relative:margin" filled="f" stroked="f">
            <v:textbox style="mso-fit-shape-to-text:t" inset="0,0,0,0">
              <w:txbxContent>
                <w:p>
                  <w:pPr>
                    <w:pStyle w:val="Style182"/>
                    <w:widowControl w:val="0"/>
                    <w:keepNext w:val="0"/>
                    <w:keepLines w:val="0"/>
                    <w:shd w:val="clear" w:color="auto" w:fill="auto"/>
                    <w:bidi w:val="0"/>
                    <w:jc w:val="left"/>
                    <w:spacing w:before="0" w:after="0" w:line="190" w:lineRule="exact"/>
                    <w:ind w:left="0" w:right="0" w:firstLine="0"/>
                  </w:pPr>
                  <w:r>
                    <w:rPr>
                      <w:rStyle w:val="CharStyle429"/>
                    </w:rPr>
                    <w:t>CO</w:t>
                  </w:r>
                </w:p>
              </w:txbxContent>
            </v:textbox>
            <w10:wrap anchorx="margin"/>
          </v:shape>
        </w:pict>
      </w:r>
      <w:r>
        <w:pict>
          <v:shape id="_x0000_s1548" type="#_x0000_t202" style="position:absolute;margin-left:307.2pt;margin-top:0.1pt;width:14.15pt;height:11.75pt;z-index:251657894;mso-wrap-distance-left:5.pt;mso-wrap-distance-right:5.pt;mso-position-horizontal-relative:margin" filled="f" stroked="f">
            <v:textbox style="mso-fit-shape-to-text:t" inset="0,0,0,0">
              <w:txbxContent>
                <w:p>
                  <w:pPr>
                    <w:pStyle w:val="Style182"/>
                    <w:widowControl w:val="0"/>
                    <w:keepNext w:val="0"/>
                    <w:keepLines w:val="0"/>
                    <w:shd w:val="clear" w:color="auto" w:fill="auto"/>
                    <w:bidi w:val="0"/>
                    <w:jc w:val="left"/>
                    <w:spacing w:before="0" w:after="0" w:line="190" w:lineRule="exact"/>
                    <w:ind w:left="0" w:right="0" w:firstLine="0"/>
                  </w:pPr>
                  <w:r>
                    <w:rPr>
                      <w:rStyle w:val="CharStyle429"/>
                    </w:rPr>
                    <w:t>CO</w:t>
                  </w:r>
                </w:p>
              </w:txbxContent>
            </v:textbox>
            <w10:wrap anchorx="margin"/>
          </v:shape>
        </w:pict>
      </w:r>
      <w:r>
        <w:pict>
          <v:shape id="_x0000_s1549" type="#_x0000_t202" style="position:absolute;margin-left:340.8pt;margin-top:1.25pt;width:37.7pt;height:10.65pt;z-index:251657895;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line="160" w:lineRule="exact"/>
                    <w:ind w:left="0" w:right="0" w:firstLine="0"/>
                  </w:pPr>
                  <w:r>
                    <w:rPr>
                      <w:rStyle w:val="CharStyle49"/>
                    </w:rPr>
                    <w:t>o o o</w:t>
                  </w:r>
                </w:p>
              </w:txbxContent>
            </v:textbox>
            <w10:wrap anchorx="margin"/>
          </v:shape>
        </w:pict>
      </w:r>
      <w:r>
        <w:pict>
          <v:shape id="_x0000_s1550" type="#_x0000_t202" style="position:absolute;margin-left:398.15pt;margin-top:0.1pt;width:27.35pt;height:17.05pt;z-index:251657896;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fr-FR" w:eastAsia="fr-FR" w:bidi="fr-FR"/>
                    </w:rPr>
                    <w:t xml:space="preserve">° </w:t>
                  </w:r>
                  <w:r>
                    <w:rPr>
                      <w:rStyle w:val="CharStyle262"/>
                      <w:lang w:val="en-US" w:eastAsia="en-US" w:bidi="en-US"/>
                    </w:rPr>
                    <w:t>I</w:t>
                  </w:r>
                </w:p>
              </w:txbxContent>
            </v:textbox>
            <w10:wrap anchorx="margin"/>
          </v:shape>
        </w:pict>
      </w:r>
    </w:p>
    <w:p>
      <w:pPr>
        <w:widowControl w:val="0"/>
        <w:rPr>
          <w:sz w:val="2"/>
          <w:szCs w:val="2"/>
        </w:rPr>
        <w:sectPr>
          <w:type w:val="continuous"/>
          <w:pgSz w:w="10749" w:h="13511"/>
          <w:pgMar w:top="610" w:left="721" w:right="721" w:bottom="610" w:header="0" w:footer="3" w:gutter="432"/>
          <w:rtlGutter/>
          <w:cols w:space="720"/>
          <w:noEndnote/>
          <w:docGrid w:linePitch="360"/>
        </w:sectPr>
      </w:pP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It’s alive! See a giant OCTOpodous kinetic</w:t>
        <w:br/>
        <w:t>sculpture rattle and shake at the speed of</w:t>
        <w:br/>
        <w:t>light! Join a scrambled retro-futuristic social</w:t>
        <w:br/>
        <w:t>network where everyone really IS a star!</w:t>
        <w:br/>
        <w:t>Perform a piece of PNEUMA (soul) from</w:t>
        <w:br/>
        <w:t>over a hundred international mail artists!</w:t>
        <w:br/>
        <w:t>Expose yourself in the circIJS arena by</w:t>
        <w:br/>
        <w:t>interacting with distant networkers: the</w:t>
        <w:br/>
        <w:t>circUS is US!</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It’s easy!</w:t>
      </w:r>
    </w:p>
    <w:p>
      <w:pPr>
        <w:pStyle w:val="Style252"/>
        <w:numPr>
          <w:ilvl w:val="0"/>
          <w:numId w:val="21"/>
        </w:numPr>
        <w:tabs>
          <w:tab w:leader="none" w:pos="478" w:val="left"/>
        </w:tabs>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 xml:space="preserve">Request a </w:t>
      </w:r>
      <w:r>
        <w:rPr>
          <w:rStyle w:val="CharStyle254"/>
          <w:lang w:val="en-US" w:eastAsia="en-US" w:bidi="en-US"/>
        </w:rPr>
        <w:t>PNEUMAtic circUS capSOULe</w:t>
        <w:br/>
      </w:r>
      <w:r>
        <w:rPr>
          <w:lang w:val="en-US" w:eastAsia="en-US" w:bidi="en-US"/>
          <w:w w:val="100"/>
          <w:spacing w:val="0"/>
          <w:color w:val="000000"/>
          <w:position w:val="0"/>
        </w:rPr>
        <w:t>from our Central Bureau by simply following</w:t>
        <w:br/>
        <w:t xml:space="preserve">the instructions at the </w:t>
      </w:r>
      <w:r>
        <w:rPr>
          <w:rStyle w:val="CharStyle254"/>
          <w:lang w:val="en-US" w:eastAsia="en-US" w:bidi="en-US"/>
        </w:rPr>
        <w:t>PNEUMAtic circUS</w:t>
        <w:br/>
      </w:r>
      <w:r>
        <w:rPr>
          <w:lang w:val="en-US" w:eastAsia="en-US" w:bidi="en-US"/>
          <w:w w:val="100"/>
          <w:spacing w:val="0"/>
          <w:color w:val="000000"/>
          <w:position w:val="0"/>
        </w:rPr>
        <w:t>stations.</w:t>
      </w:r>
    </w:p>
    <w:p>
      <w:pPr>
        <w:pStyle w:val="Style252"/>
        <w:numPr>
          <w:ilvl w:val="0"/>
          <w:numId w:val="21"/>
        </w:numPr>
        <w:tabs>
          <w:tab w:leader="none" w:pos="482" w:val="left"/>
        </w:tabs>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 xml:space="preserve">A random </w:t>
      </w:r>
      <w:r>
        <w:rPr>
          <w:rStyle w:val="CharStyle254"/>
          <w:lang w:val="en-US" w:eastAsia="en-US" w:bidi="en-US"/>
        </w:rPr>
        <w:t>capSOULe</w:t>
      </w:r>
      <w:r>
        <w:rPr>
          <w:lang w:val="en-US" w:eastAsia="en-US" w:bidi="en-US"/>
          <w:w w:val="100"/>
          <w:spacing w:val="0"/>
          <w:color w:val="000000"/>
          <w:position w:val="0"/>
        </w:rPr>
        <w:t xml:space="preserve"> will be soon deliv</w:t>
        <w:t>-</w:t>
        <w:br/>
        <w:t xml:space="preserve">ered to you in a basket at this </w:t>
      </w:r>
      <w:r>
        <w:rPr>
          <w:rStyle w:val="CharStyle254"/>
          <w:lang w:val="en-US" w:eastAsia="en-US" w:bidi="en-US"/>
        </w:rPr>
        <w:t>OCTO</w:t>
      </w:r>
      <w:r>
        <w:rPr>
          <w:lang w:val="en-US" w:eastAsia="en-US" w:bidi="en-US"/>
          <w:w w:val="100"/>
          <w:spacing w:val="0"/>
          <w:color w:val="000000"/>
          <w:position w:val="0"/>
        </w:rPr>
        <w:t xml:space="preserve"> station.</w:t>
        <w:br/>
        <w:t>Open it and extract the art materials and</w:t>
        <w:br/>
        <w:t>instruction forms provided by the author.</w:t>
      </w:r>
    </w:p>
    <w:p>
      <w:pPr>
        <w:pStyle w:val="Style252"/>
        <w:numPr>
          <w:ilvl w:val="0"/>
          <w:numId w:val="21"/>
        </w:numPr>
        <w:tabs>
          <w:tab w:leader="none" w:pos="487" w:val="left"/>
        </w:tabs>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Follow the instructions and perform the</w:t>
        <w:br/>
      </w:r>
      <w:r>
        <w:rPr>
          <w:rStyle w:val="CharStyle254"/>
          <w:lang w:val="en-US" w:eastAsia="en-US" w:bidi="en-US"/>
        </w:rPr>
        <w:t>capSOULe,</w:t>
      </w:r>
      <w:r>
        <w:rPr>
          <w:lang w:val="en-US" w:eastAsia="en-US" w:bidi="en-US"/>
          <w:w w:val="100"/>
          <w:spacing w:val="0"/>
          <w:color w:val="000000"/>
          <w:position w:val="0"/>
        </w:rPr>
        <w:t xml:space="preserve"> staying inside the circUS ring of</w:t>
        <w:br/>
        <w:t xml:space="preserve">this </w:t>
      </w:r>
      <w:r>
        <w:rPr>
          <w:rStyle w:val="CharStyle254"/>
          <w:lang w:val="en-US" w:eastAsia="en-US" w:bidi="en-US"/>
        </w:rPr>
        <w:t>OCTO</w:t>
      </w:r>
      <w:r>
        <w:rPr>
          <w:lang w:val="en-US" w:eastAsia="en-US" w:bidi="en-US"/>
          <w:w w:val="100"/>
          <w:spacing w:val="0"/>
          <w:color w:val="000000"/>
          <w:position w:val="0"/>
        </w:rPr>
        <w:t xml:space="preserve"> station. To be informed of the</w:t>
        <w:br/>
        <w:t>accessibility to this project’s documentation,</w:t>
        <w:br/>
        <w:t>you are welcome to leave your contact</w:t>
        <w:br/>
        <w:t>information on the back of the instructions</w:t>
        <w:br/>
        <w:t xml:space="preserve">sheet inside the </w:t>
      </w:r>
      <w:r>
        <w:rPr>
          <w:rStyle w:val="CharStyle254"/>
          <w:lang w:val="en-US" w:eastAsia="en-US" w:bidi="en-US"/>
        </w:rPr>
        <w:t>capSOULe,</w:t>
      </w:r>
      <w:r>
        <w:rPr>
          <w:lang w:val="en-US" w:eastAsia="en-US" w:bidi="en-US"/>
          <w:w w:val="100"/>
          <w:spacing w:val="0"/>
          <w:color w:val="000000"/>
          <w:position w:val="0"/>
        </w:rPr>
        <w:t xml:space="preserve"> using the</w:t>
        <w:br/>
        <w:t>rubber stamp provided.</w:t>
      </w:r>
    </w:p>
    <w:p>
      <w:pPr>
        <w:pStyle w:val="Style252"/>
        <w:numPr>
          <w:ilvl w:val="0"/>
          <w:numId w:val="21"/>
        </w:numPr>
        <w:tabs>
          <w:tab w:leader="none" w:pos="487" w:val="left"/>
        </w:tabs>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 xml:space="preserve">Put all the materials back into the </w:t>
      </w:r>
      <w:r>
        <w:rPr>
          <w:rStyle w:val="CharStyle254"/>
          <w:lang w:val="en-US" w:eastAsia="en-US" w:bidi="en-US"/>
        </w:rPr>
        <w:t>cap</w:t>
        <w:t>-</w:t>
        <w:br/>
        <w:t>SOULe,</w:t>
      </w:r>
      <w:r>
        <w:rPr>
          <w:lang w:val="en-US" w:eastAsia="en-US" w:bidi="en-US"/>
          <w:w w:val="100"/>
          <w:spacing w:val="0"/>
          <w:color w:val="000000"/>
          <w:position w:val="0"/>
        </w:rPr>
        <w:t xml:space="preserve"> close it and leave it on the station</w:t>
        <w:br/>
        <w:t xml:space="preserve">desk for other users, or for </w:t>
      </w:r>
      <w:r>
        <w:rPr>
          <w:rStyle w:val="CharStyle254"/>
          <w:lang w:val="en-US" w:eastAsia="en-US" w:bidi="en-US"/>
        </w:rPr>
        <w:t>OCTO</w:t>
      </w:r>
      <w:r>
        <w:rPr>
          <w:lang w:val="en-US" w:eastAsia="en-US" w:bidi="en-US"/>
          <w:w w:val="100"/>
          <w:spacing w:val="0"/>
          <w:color w:val="000000"/>
          <w:position w:val="0"/>
        </w:rPr>
        <w:t xml:space="preserve"> staff to</w:t>
        <w:br/>
        <w:t>return it to the Central Bureau.</w:t>
      </w:r>
    </w:p>
    <w:p>
      <w:pPr>
        <w:pStyle w:val="Style252"/>
        <w:widowControl w:val="0"/>
        <w:keepNext w:val="0"/>
        <w:keepLines w:val="0"/>
        <w:shd w:val="clear" w:color="auto" w:fill="auto"/>
        <w:bidi w:val="0"/>
        <w:jc w:val="left"/>
        <w:spacing w:before="0" w:after="0" w:line="240" w:lineRule="exact"/>
        <w:ind w:left="160" w:right="0" w:firstLine="480"/>
      </w:pPr>
      <w:r>
        <w:rPr>
          <w:rStyle w:val="CharStyle254"/>
          <w:lang w:val="en-US" w:eastAsia="en-US" w:bidi="en-US"/>
        </w:rPr>
        <w:t>PNEUMAtic circUS</w:t>
      </w:r>
      <w:r>
        <w:rPr>
          <w:lang w:val="en-US" w:eastAsia="en-US" w:bidi="en-US"/>
          <w:w w:val="100"/>
          <w:spacing w:val="0"/>
          <w:color w:val="000000"/>
          <w:position w:val="0"/>
        </w:rPr>
        <w:t xml:space="preserve"> is a project of</w:t>
        <w:br/>
      </w:r>
      <w:r>
        <w:rPr>
          <w:rStyle w:val="CharStyle254"/>
          <w:lang w:val="en-US" w:eastAsia="en-US" w:bidi="en-US"/>
        </w:rPr>
        <w:t>NETWORKED ART</w:t>
      </w:r>
      <w:r>
        <w:rPr>
          <w:lang w:val="en-US" w:eastAsia="en-US" w:bidi="en-US"/>
          <w:w w:val="100"/>
          <w:spacing w:val="0"/>
          <w:color w:val="000000"/>
          <w:position w:val="0"/>
        </w:rPr>
        <w:t xml:space="preserve"> powered by </w:t>
      </w:r>
      <w:r>
        <w:rPr>
          <w:rStyle w:val="CharStyle254"/>
          <w:lang w:val="en-US" w:eastAsia="en-US" w:bidi="en-US"/>
        </w:rPr>
        <w:t>OCTO,</w:t>
        <w:br/>
      </w:r>
      <w:r>
        <w:rPr>
          <w:lang w:val="en-US" w:eastAsia="en-US" w:bidi="en-US"/>
          <w:w w:val="100"/>
          <w:spacing w:val="0"/>
          <w:color w:val="000000"/>
          <w:position w:val="0"/>
        </w:rPr>
        <w:t>curated by Vittore Baroni. With the collabo</w:t>
        <w:t>-</w:t>
        <w:br/>
        <w:t xml:space="preserve">ration of the </w:t>
      </w:r>
      <w:r>
        <w:rPr>
          <w:rStyle w:val="CharStyle254"/>
          <w:lang w:val="en-US" w:eastAsia="en-US" w:bidi="en-US"/>
        </w:rPr>
        <w:t>PNEUMAtic CircUS</w:t>
      </w:r>
      <w:r>
        <w:rPr>
          <w:lang w:val="en-US" w:eastAsia="en-US" w:bidi="en-US"/>
          <w:w w:val="100"/>
          <w:spacing w:val="0"/>
          <w:color w:val="000000"/>
          <w:position w:val="0"/>
        </w:rPr>
        <w:t xml:space="preserve"> system</w:t>
        <w:br/>
        <w:t>“supervisors”: LutzWohlrab, Karla Sachse,</w:t>
        <w:br/>
        <w:t>Tatiana Villani, Manuel Perna, Topsy Qur’et</w:t>
        <w:br/>
        <w:t>and Theis Vallo Madsen.</w:t>
      </w:r>
    </w:p>
    <w:p>
      <w:pPr>
        <w:pStyle w:val="Style252"/>
        <w:widowControl w:val="0"/>
        <w:keepNext w:val="0"/>
        <w:keepLines w:val="0"/>
        <w:shd w:val="clear" w:color="auto" w:fill="auto"/>
        <w:bidi w:val="0"/>
        <w:jc w:val="left"/>
        <w:spacing w:before="0" w:after="176" w:line="240" w:lineRule="exact"/>
        <w:ind w:left="160" w:right="0" w:firstLine="480"/>
      </w:pPr>
      <w:r>
        <w:rPr>
          <w:rStyle w:val="CharStyle254"/>
          <w:lang w:val="en-US" w:eastAsia="en-US" w:bidi="en-US"/>
        </w:rPr>
        <w:t>PNEUMAtic circUS</w:t>
      </w:r>
      <w:r>
        <w:rPr>
          <w:lang w:val="en-US" w:eastAsia="en-US" w:bidi="en-US"/>
          <w:w w:val="100"/>
          <w:spacing w:val="0"/>
          <w:color w:val="000000"/>
          <w:position w:val="0"/>
        </w:rPr>
        <w:t xml:space="preserve"> is active every day.</w:t>
        <w:br/>
        <w:t xml:space="preserve">For further information, ask our </w:t>
      </w:r>
      <w:r>
        <w:rPr>
          <w:rStyle w:val="CharStyle254"/>
          <w:lang w:val="en-US" w:eastAsia="en-US" w:bidi="en-US"/>
        </w:rPr>
        <w:t>OCTO</w:t>
        <w:br/>
      </w:r>
      <w:r>
        <w:rPr>
          <w:lang w:val="en-US" w:eastAsia="en-US" w:bidi="en-US"/>
          <w:w w:val="100"/>
          <w:spacing w:val="0"/>
          <w:color w:val="000000"/>
          <w:position w:val="0"/>
        </w:rPr>
        <w:t>Central Bureau at the Haus der Kulturen der</w:t>
        <w:br/>
        <w:t>Welt.</w:t>
      </w:r>
    </w:p>
    <w:p>
      <w:pPr>
        <w:pStyle w:val="Style252"/>
        <w:widowControl w:val="0"/>
        <w:keepNext w:val="0"/>
        <w:keepLines w:val="0"/>
        <w:shd w:val="clear" w:color="auto" w:fill="auto"/>
        <w:bidi w:val="0"/>
        <w:jc w:val="left"/>
        <w:spacing w:before="0" w:after="184" w:line="245" w:lineRule="exact"/>
        <w:ind w:left="160" w:right="0" w:firstLine="0"/>
      </w:pPr>
      <w:r>
        <w:rPr>
          <w:lang w:val="en-US" w:eastAsia="en-US" w:bidi="en-US"/>
          <w:w w:val="100"/>
          <w:spacing w:val="0"/>
          <w:color w:val="000000"/>
          <w:position w:val="0"/>
        </w:rPr>
        <w:t>More about the PNEUMAtic circUS on</w:t>
        <w:br/>
        <w:t>page 338</w:t>
      </w:r>
    </w:p>
    <w:p>
      <w:pPr>
        <w:pStyle w:val="Style252"/>
        <w:widowControl w:val="0"/>
        <w:keepNext w:val="0"/>
        <w:keepLines w:val="0"/>
        <w:shd w:val="clear" w:color="auto" w:fill="auto"/>
        <w:bidi w:val="0"/>
        <w:jc w:val="left"/>
        <w:spacing w:before="0" w:after="0" w:line="240" w:lineRule="exact"/>
        <w:ind w:left="160" w:right="0" w:firstLine="0"/>
      </w:pPr>
      <w:r>
        <w:rPr>
          <w:rStyle w:val="CharStyle254"/>
          <w:lang w:val="en-US" w:eastAsia="en-US" w:bidi="en-US"/>
        </w:rPr>
        <w:t>PNEUMAtic circUS</w:t>
      </w:r>
      <w:r>
        <w:rPr>
          <w:lang w:val="en-US" w:eastAsia="en-US" w:bidi="en-US"/>
          <w:w w:val="100"/>
          <w:spacing w:val="0"/>
          <w:color w:val="000000"/>
          <w:position w:val="0"/>
        </w:rPr>
        <w:t xml:space="preserve"> is powered by</w:t>
        <w:br/>
      </w:r>
      <w:r>
        <w:rPr>
          <w:rStyle w:val="CharStyle254"/>
          <w:lang w:val="en-US" w:eastAsia="en-US" w:bidi="en-US"/>
        </w:rPr>
        <w:t>OCTO P7C-1,</w:t>
      </w:r>
      <w:r>
        <w:rPr>
          <w:lang w:val="en-US" w:eastAsia="en-US" w:bidi="en-US"/>
          <w:w w:val="100"/>
          <w:spacing w:val="0"/>
          <w:color w:val="000000"/>
          <w:position w:val="0"/>
        </w:rPr>
        <w:t xml:space="preserve"> a joint project of </w:t>
      </w:r>
      <w:r>
        <w:rPr>
          <w:rStyle w:val="CharStyle254"/>
          <w:lang w:val="en-US" w:eastAsia="en-US" w:bidi="en-US"/>
        </w:rPr>
        <w:t>resource</w:t>
        <w:br/>
        <w:t>transmedial culture beriin,</w:t>
      </w:r>
      <w:r>
        <w:rPr>
          <w:lang w:val="en-US" w:eastAsia="en-US" w:bidi="en-US"/>
          <w:w w:val="100"/>
          <w:spacing w:val="0"/>
          <w:color w:val="000000"/>
          <w:position w:val="0"/>
        </w:rPr>
        <w:t xml:space="preserve"> Telekommunisten</w:t>
        <w:br/>
        <w:t>and raumlabor beriin.</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Es lebt! Seien Sie dabei, wenn sich eine</w:t>
        <w:br/>
        <w:t>riesige achtarmige kinetische Skulptur in</w:t>
        <w:br/>
        <w:t>Lichtgeschwindigkeit schüttelt und klappert!</w:t>
        <w:br/>
        <w:t>Werden Sie Teil eines retrofuturistischen</w:t>
        <w:br/>
        <w:t>sozialen Netzwerks, in dem jeder ein Star</w:t>
        <w:br/>
        <w:t>ist! Bieten Sie ein Stück Pneuma (Seele)</w:t>
        <w:br/>
        <w:t>eines von über 100 Mail Artists dar! Steigen</w:t>
        <w:br/>
        <w:t>Sie in die circUS-Manege, indem sie mit</w:t>
        <w:br/>
        <w:t>fernen Netzwerkern interagieren: Wir sind</w:t>
        <w:br/>
        <w:t>der circUS!</w:t>
      </w:r>
    </w:p>
    <w:p>
      <w:pPr>
        <w:pStyle w:val="Style252"/>
        <w:widowControl w:val="0"/>
        <w:keepNext w:val="0"/>
        <w:keepLines w:val="0"/>
        <w:shd w:val="clear" w:color="auto" w:fill="auto"/>
        <w:bidi w:val="0"/>
        <w:jc w:val="left"/>
        <w:spacing w:before="0" w:after="0" w:line="240" w:lineRule="exact"/>
        <w:ind w:left="160" w:right="0" w:firstLine="0"/>
      </w:pPr>
      <w:r>
        <w:rPr>
          <w:w w:val="100"/>
          <w:spacing w:val="0"/>
          <w:color w:val="000000"/>
          <w:position w:val="0"/>
        </w:rPr>
        <w:t>Es ist ganz einfach!</w:t>
      </w:r>
    </w:p>
    <w:p>
      <w:pPr>
        <w:pStyle w:val="Style252"/>
        <w:numPr>
          <w:ilvl w:val="0"/>
          <w:numId w:val="23"/>
        </w:numPr>
        <w:tabs>
          <w:tab w:leader="none" w:pos="478" w:val="left"/>
        </w:tabs>
        <w:widowControl w:val="0"/>
        <w:keepNext w:val="0"/>
        <w:keepLines w:val="0"/>
        <w:shd w:val="clear" w:color="auto" w:fill="auto"/>
        <w:bidi w:val="0"/>
        <w:jc w:val="left"/>
        <w:spacing w:before="0" w:after="0" w:line="240" w:lineRule="exact"/>
        <w:ind w:left="160" w:right="0" w:firstLine="0"/>
      </w:pPr>
      <w:r>
        <w:rPr>
          <w:w w:val="100"/>
          <w:spacing w:val="0"/>
          <w:color w:val="000000"/>
          <w:position w:val="0"/>
        </w:rPr>
        <w:t xml:space="preserve">Besorgen Sie sich eine </w:t>
      </w:r>
      <w:r>
        <w:rPr>
          <w:rStyle w:val="CharStyle254"/>
        </w:rPr>
        <w:t>PNEUMAtic</w:t>
        <w:br/>
        <w:t>circUS-capSOULe,</w:t>
      </w:r>
      <w:r>
        <w:rPr>
          <w:w w:val="100"/>
          <w:spacing w:val="0"/>
          <w:color w:val="000000"/>
          <w:position w:val="0"/>
        </w:rPr>
        <w:t xml:space="preserve"> indem Sie den Instrukti</w:t>
        <w:t>-</w:t>
        <w:br/>
        <w:t xml:space="preserve">onen an den </w:t>
      </w:r>
      <w:r>
        <w:rPr>
          <w:rStyle w:val="CharStyle254"/>
        </w:rPr>
        <w:t>PNEUMAtic</w:t>
      </w:r>
      <w:r>
        <w:rPr>
          <w:w w:val="100"/>
          <w:spacing w:val="0"/>
          <w:color w:val="000000"/>
          <w:position w:val="0"/>
        </w:rPr>
        <w:t xml:space="preserve"> c/rcl/S-Stationen</w:t>
        <w:br/>
        <w:t>folgen.</w:t>
      </w:r>
    </w:p>
    <w:p>
      <w:pPr>
        <w:pStyle w:val="Style252"/>
        <w:numPr>
          <w:ilvl w:val="0"/>
          <w:numId w:val="23"/>
        </w:numPr>
        <w:tabs>
          <w:tab w:leader="none" w:pos="502" w:val="left"/>
        </w:tabs>
        <w:widowControl w:val="0"/>
        <w:keepNext w:val="0"/>
        <w:keepLines w:val="0"/>
        <w:shd w:val="clear" w:color="auto" w:fill="auto"/>
        <w:bidi w:val="0"/>
        <w:jc w:val="left"/>
        <w:spacing w:before="0" w:after="0" w:line="240" w:lineRule="exact"/>
        <w:ind w:left="160" w:right="0" w:firstLine="0"/>
      </w:pPr>
      <w:r>
        <w:rPr>
          <w:w w:val="100"/>
          <w:spacing w:val="0"/>
          <w:color w:val="000000"/>
          <w:position w:val="0"/>
        </w:rPr>
        <w:t xml:space="preserve">Eine zufällig ausgewählte </w:t>
      </w:r>
      <w:r>
        <w:rPr>
          <w:rStyle w:val="CharStyle254"/>
        </w:rPr>
        <w:t>capSOULe</w:t>
      </w:r>
      <w:r>
        <w:rPr>
          <w:w w:val="100"/>
          <w:spacing w:val="0"/>
          <w:color w:val="000000"/>
          <w:position w:val="0"/>
        </w:rPr>
        <w:t xml:space="preserve"> wird</w:t>
        <w:br/>
        <w:t>Ihnen in einem Korb zu ihrer OCTO-Station</w:t>
        <w:br/>
        <w:t>geliefert. Öffnen Sie sie und nehmen Sie die</w:t>
        <w:br/>
        <w:t>Kunstmaterialien und Anweisungen des</w:t>
        <w:br/>
        <w:t>jeweiligen Autors heraus.</w:t>
      </w:r>
    </w:p>
    <w:p>
      <w:pPr>
        <w:pStyle w:val="Style252"/>
        <w:numPr>
          <w:ilvl w:val="0"/>
          <w:numId w:val="23"/>
        </w:numPr>
        <w:tabs>
          <w:tab w:leader="none" w:pos="487" w:val="left"/>
        </w:tabs>
        <w:widowControl w:val="0"/>
        <w:keepNext w:val="0"/>
        <w:keepLines w:val="0"/>
        <w:shd w:val="clear" w:color="auto" w:fill="auto"/>
        <w:bidi w:val="0"/>
        <w:jc w:val="left"/>
        <w:spacing w:before="0" w:after="0" w:line="240" w:lineRule="exact"/>
        <w:ind w:left="160" w:right="0" w:firstLine="0"/>
      </w:pPr>
      <w:r>
        <w:rPr>
          <w:w w:val="100"/>
          <w:spacing w:val="0"/>
          <w:color w:val="000000"/>
          <w:position w:val="0"/>
        </w:rPr>
        <w:t>Folgen Sie den Instruktionen aus der</w:t>
        <w:br/>
      </w:r>
      <w:r>
        <w:rPr>
          <w:rStyle w:val="CharStyle254"/>
        </w:rPr>
        <w:t>capSOULe</w:t>
      </w:r>
      <w:r>
        <w:rPr>
          <w:w w:val="100"/>
          <w:spacing w:val="0"/>
          <w:color w:val="000000"/>
          <w:position w:val="0"/>
        </w:rPr>
        <w:t xml:space="preserve"> und bleiben Sie dabei im</w:t>
        <w:br/>
        <w:t>c/rcL/S-Ring dieser OCTO-Station. Sollten</w:t>
        <w:br/>
        <w:t>Sie an der Dokumentation des Projekts</w:t>
        <w:br/>
        <w:t>interessiert sein, hinterlassen Sie Ihre</w:t>
        <w:br/>
        <w:t>Kontaktinformationen mithilfe des dafür</w:t>
        <w:br/>
        <w:t>vorgesehenen Stempels auf der Rückseite</w:t>
        <w:br/>
        <w:t xml:space="preserve">des Zettels in der </w:t>
      </w:r>
      <w:r>
        <w:rPr>
          <w:rStyle w:val="CharStyle254"/>
        </w:rPr>
        <w:t>capSOULe.</w:t>
      </w:r>
    </w:p>
    <w:p>
      <w:pPr>
        <w:pStyle w:val="Style252"/>
        <w:numPr>
          <w:ilvl w:val="0"/>
          <w:numId w:val="23"/>
        </w:numPr>
        <w:tabs>
          <w:tab w:leader="none" w:pos="492" w:val="left"/>
        </w:tabs>
        <w:widowControl w:val="0"/>
        <w:keepNext w:val="0"/>
        <w:keepLines w:val="0"/>
        <w:shd w:val="clear" w:color="auto" w:fill="auto"/>
        <w:bidi w:val="0"/>
        <w:jc w:val="left"/>
        <w:spacing w:before="0" w:after="0" w:line="240" w:lineRule="exact"/>
        <w:ind w:left="160" w:right="0" w:firstLine="0"/>
      </w:pPr>
      <w:r>
        <w:rPr>
          <w:w w:val="100"/>
          <w:spacing w:val="0"/>
          <w:color w:val="000000"/>
          <w:position w:val="0"/>
        </w:rPr>
        <w:t>Legen Sie alles zusammen zurück in die</w:t>
        <w:br/>
      </w:r>
      <w:r>
        <w:rPr>
          <w:rStyle w:val="CharStyle254"/>
        </w:rPr>
        <w:t>capSOULe,</w:t>
      </w:r>
      <w:r>
        <w:rPr>
          <w:w w:val="100"/>
          <w:spacing w:val="0"/>
          <w:color w:val="000000"/>
          <w:position w:val="0"/>
        </w:rPr>
        <w:t xml:space="preserve"> verschließen und legen Sie sie</w:t>
        <w:br/>
        <w:t>auf den Tisch der Station, damit andere</w:t>
        <w:br/>
        <w:t>Nutzer oder die OCTO-Mitarbeiter sie</w:t>
        <w:br/>
        <w:t>zurück ins Zentralbüro bringen können.</w:t>
        <w:br/>
      </w:r>
      <w:r>
        <w:rPr>
          <w:rStyle w:val="CharStyle254"/>
        </w:rPr>
        <w:t>PNEUMAtic circUS</w:t>
      </w:r>
      <w:r>
        <w:rPr>
          <w:w w:val="100"/>
          <w:spacing w:val="0"/>
          <w:color w:val="000000"/>
          <w:position w:val="0"/>
        </w:rPr>
        <w:t xml:space="preserve"> ist ein Netzkunst-Projekt</w:t>
        <w:br/>
        <w:t xml:space="preserve">präsentiert von </w:t>
      </w:r>
      <w:r>
        <w:rPr>
          <w:rStyle w:val="CharStyle254"/>
        </w:rPr>
        <w:t>OCTO,</w:t>
      </w:r>
      <w:r>
        <w:rPr>
          <w:w w:val="100"/>
          <w:spacing w:val="0"/>
          <w:color w:val="000000"/>
          <w:position w:val="0"/>
        </w:rPr>
        <w:t xml:space="preserve"> kuratiert von Vittore</w:t>
        <w:br/>
        <w:t>Baroni in Zusammenarbeit mit den „Super-</w:t>
        <w:br/>
        <w:t xml:space="preserve">visoren“ des </w:t>
      </w:r>
      <w:r>
        <w:rPr>
          <w:rStyle w:val="CharStyle254"/>
        </w:rPr>
        <w:t>PNEUMAtic</w:t>
      </w:r>
      <w:r>
        <w:rPr>
          <w:w w:val="100"/>
          <w:spacing w:val="0"/>
          <w:color w:val="000000"/>
          <w:position w:val="0"/>
        </w:rPr>
        <w:t xml:space="preserve"> c/rcUS-Systems:</w:t>
        <w:br/>
        <w:t>Lutz Wohlrab, Karla Sachse, Tatiana Villani,</w:t>
        <w:br/>
        <w:t>Manuel Perna, Topsy Qur’et und Theis Vallo</w:t>
        <w:br/>
        <w:t>Madsen.</w:t>
      </w:r>
    </w:p>
    <w:p>
      <w:pPr>
        <w:pStyle w:val="Style252"/>
        <w:widowControl w:val="0"/>
        <w:keepNext w:val="0"/>
        <w:keepLines w:val="0"/>
        <w:shd w:val="clear" w:color="auto" w:fill="auto"/>
        <w:bidi w:val="0"/>
        <w:jc w:val="left"/>
        <w:spacing w:before="0" w:after="0" w:line="240" w:lineRule="exact"/>
        <w:ind w:left="160" w:right="0" w:firstLine="480"/>
        <w:sectPr>
          <w:footerReference w:type="even" r:id="rId411"/>
          <w:footerReference w:type="default" r:id="rId412"/>
          <w:pgSz w:w="10749" w:h="13511"/>
          <w:pgMar w:top="685" w:left="1112" w:right="1112" w:bottom="685" w:header="0" w:footer="3" w:gutter="357"/>
          <w:rtlGutter/>
          <w:cols w:num="2" w:space="102"/>
          <w:pgNumType w:start="115"/>
          <w:noEndnote/>
          <w:docGrid w:linePitch="360"/>
        </w:sectPr>
      </w:pPr>
      <w:r>
        <w:rPr>
          <w:w w:val="100"/>
          <w:spacing w:val="0"/>
          <w:color w:val="000000"/>
          <w:position w:val="0"/>
        </w:rPr>
        <w:t xml:space="preserve">Der </w:t>
      </w:r>
      <w:r>
        <w:rPr>
          <w:rStyle w:val="CharStyle254"/>
        </w:rPr>
        <w:t>PNEUMAtic circUS</w:t>
      </w:r>
      <w:r>
        <w:rPr>
          <w:w w:val="100"/>
          <w:spacing w:val="0"/>
          <w:color w:val="000000"/>
          <w:position w:val="0"/>
        </w:rPr>
        <w:t xml:space="preserve"> ist jeden Tag</w:t>
        <w:br/>
        <w:t>aktiv. Mehr Information erhalten Sie im</w:t>
        <w:br/>
      </w:r>
      <w:r>
        <w:rPr>
          <w:rStyle w:val="CharStyle254"/>
        </w:rPr>
        <w:t>OCTO-</w:t>
      </w:r>
      <w:r>
        <w:rPr>
          <w:w w:val="100"/>
          <w:spacing w:val="0"/>
          <w:color w:val="000000"/>
          <w:position w:val="0"/>
        </w:rPr>
        <w:t>Zentralbüro im Haus der Kulturen der</w:t>
        <w:br/>
        <w:t>Welt.</w:t>
      </w:r>
    </w:p>
    <w:p>
      <w:pPr>
        <w:pStyle w:val="Style410"/>
        <w:numPr>
          <w:ilvl w:val="0"/>
          <w:numId w:val="25"/>
        </w:numPr>
        <w:tabs>
          <w:tab w:leader="none" w:pos="659" w:val="left"/>
        </w:tabs>
        <w:widowControl w:val="0"/>
        <w:keepNext w:val="0"/>
        <w:keepLines w:val="0"/>
        <w:shd w:val="clear" w:color="auto" w:fill="auto"/>
        <w:bidi w:val="0"/>
        <w:jc w:val="left"/>
        <w:spacing w:before="0" w:after="0" w:line="720" w:lineRule="exact"/>
        <w:ind w:left="0" w:right="0" w:firstLine="0"/>
      </w:pPr>
      <w:r>
        <w:rPr>
          <w:lang w:val="en-US" w:eastAsia="en-US" w:bidi="en-US"/>
          <w:w w:val="100"/>
          <w:color w:val="000000"/>
          <w:position w:val="0"/>
        </w:rPr>
        <w:t>alva noto . uni acronym</w:t>
        <w:br/>
        <w:t>I (featuring anne-james</w:t>
      </w:r>
    </w:p>
    <w:p>
      <w:pPr>
        <w:pStyle w:val="Style410"/>
        <w:numPr>
          <w:ilvl w:val="0"/>
          <w:numId w:val="19"/>
        </w:numPr>
        <w:tabs>
          <w:tab w:leader="none" w:pos="659" w:val="left"/>
        </w:tabs>
        <w:widowControl w:val="0"/>
        <w:keepNext w:val="0"/>
        <w:keepLines w:val="0"/>
        <w:shd w:val="clear" w:color="auto" w:fill="auto"/>
        <w:bidi w:val="0"/>
        <w:jc w:val="both"/>
        <w:spacing w:before="0" w:after="621" w:line="640" w:lineRule="exact"/>
        <w:ind w:left="0" w:right="0" w:firstLine="0"/>
      </w:pPr>
      <w:r>
        <w:rPr>
          <w:lang w:val="fr-FR" w:eastAsia="fr-FR" w:bidi="fr-FR"/>
          <w:w w:val="100"/>
          <w:color w:val="000000"/>
          <w:position w:val="0"/>
        </w:rPr>
        <w:t>chaton)</w:t>
      </w:r>
    </w:p>
    <w:p>
      <w:pPr>
        <w:pStyle w:val="Style430"/>
        <w:numPr>
          <w:ilvl w:val="0"/>
          <w:numId w:val="19"/>
        </w:numPr>
        <w:tabs>
          <w:tab w:leader="none" w:pos="1133" w:val="left"/>
        </w:tabs>
        <w:widowControl w:val="0"/>
        <w:keepNext w:val="0"/>
        <w:keepLines w:val="0"/>
        <w:shd w:val="clear" w:color="auto" w:fill="auto"/>
        <w:bidi w:val="0"/>
        <w:spacing w:before="0" w:after="0" w:line="360" w:lineRule="exact"/>
        <w:ind w:left="0" w:right="0" w:firstLine="0"/>
      </w:pPr>
      <w:r>
        <w:rPr>
          <w:rStyle w:val="CharStyle432"/>
        </w:rPr>
        <w:t xml:space="preserve">. </w:t>
      </w:r>
      <w:r>
        <w:rPr>
          <w:lang w:val="en-US" w:eastAsia="en-US" w:bidi="en-US"/>
          <w:rFonts w:ascii="Courier New" w:eastAsia="Courier New" w:hAnsi="Courier New" w:cs="Courier New"/>
          <w:w w:val="100"/>
          <w:spacing w:val="0"/>
          <w:color w:val="000000"/>
          <w:position w:val="0"/>
        </w:rPr>
        <w:t>/ \</w:t>
      </w:r>
    </w:p>
    <w:p>
      <w:pPr>
        <w:pStyle w:val="Style433"/>
        <w:widowControl w:val="0"/>
        <w:keepNext w:val="0"/>
        <w:keepLines w:val="0"/>
        <w:shd w:val="clear" w:color="auto" w:fill="auto"/>
        <w:bidi w:val="0"/>
        <w:jc w:val="left"/>
        <w:spacing w:before="0" w:after="231" w:line="640" w:lineRule="exact"/>
        <w:ind w:left="1160" w:right="0" w:firstLine="0"/>
      </w:pPr>
      <w:r>
        <w:rPr>
          <w:lang w:val="en-US" w:eastAsia="en-US" w:bidi="en-US"/>
          <w:w w:val="100"/>
          <w:color w:val="000000"/>
          <w:position w:val="0"/>
        </w:rPr>
        <w:t>Users</w:t>
      </w:r>
    </w:p>
    <w:p>
      <w:pPr>
        <w:pStyle w:val="Style410"/>
        <w:widowControl w:val="0"/>
        <w:keepNext w:val="0"/>
        <w:keepLines w:val="0"/>
        <w:shd w:val="clear" w:color="auto" w:fill="auto"/>
        <w:bidi w:val="0"/>
        <w:jc w:val="both"/>
        <w:spacing w:before="0" w:after="0" w:line="1240" w:lineRule="exact"/>
        <w:ind w:left="0" w:right="0" w:firstLine="0"/>
      </w:pPr>
      <w:r>
        <w:rPr>
          <w:rStyle w:val="CharStyle435"/>
          <w:b w:val="0"/>
          <w:bCs w:val="0"/>
        </w:rPr>
        <w:t xml:space="preserve">I </w:t>
      </w:r>
      <w:r>
        <w:rPr>
          <w:lang w:val="en-US" w:eastAsia="en-US" w:bidi="en-US"/>
          <w:w w:val="100"/>
          <w:color w:val="000000"/>
          <w:position w:val="0"/>
        </w:rPr>
        <w:t xml:space="preserve">By Carsten Nicolai </w:t>
      </w:r>
      <w:r>
        <w:rPr>
          <w:lang w:val="fr-FR" w:eastAsia="fr-FR" w:bidi="fr-FR"/>
          <w:w w:val="100"/>
          <w:color w:val="000000"/>
          <w:position w:val="0"/>
        </w:rPr>
        <w:t>(de)</w:t>
      </w:r>
    </w:p>
    <w:p>
      <w:pPr>
        <w:pStyle w:val="Style410"/>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 2011, 7 min.</w:t>
      </w:r>
    </w:p>
    <w:p>
      <w:pPr>
        <w:pStyle w:val="Style273"/>
        <w:widowControl w:val="0"/>
        <w:keepNext w:val="0"/>
        <w:keepLines w:val="0"/>
        <w:shd w:val="clear" w:color="auto" w:fill="auto"/>
        <w:bidi w:val="0"/>
        <w:jc w:val="left"/>
        <w:spacing w:before="0" w:after="218" w:line="960" w:lineRule="exact"/>
        <w:ind w:left="0" w:right="0" w:firstLine="0"/>
      </w:pPr>
      <w:r>
        <w:rPr>
          <w:lang w:val="en-US" w:eastAsia="en-US" w:bidi="en-US"/>
          <w:w w:val="100"/>
          <w:spacing w:val="0"/>
          <w:color w:val="000000"/>
          <w:position w:val="0"/>
        </w:rPr>
        <w:t>I</w:t>
      </w:r>
    </w:p>
    <w:p>
      <w:pPr>
        <w:pStyle w:val="Style410"/>
        <w:widowControl w:val="0"/>
        <w:keepNext w:val="0"/>
        <w:keepLines w:val="0"/>
        <w:shd w:val="clear" w:color="auto" w:fill="auto"/>
        <w:bidi w:val="0"/>
        <w:jc w:val="both"/>
        <w:spacing w:before="0" w:after="6" w:line="640" w:lineRule="exact"/>
        <w:ind w:left="0" w:right="0" w:firstLine="0"/>
      </w:pPr>
      <w:r>
        <w:rPr>
          <w:lang w:val="en-US" w:eastAsia="en-US" w:bidi="en-US"/>
          <w:w w:val="100"/>
          <w:color w:val="000000"/>
          <w:position w:val="0"/>
        </w:rPr>
        <w:t>■ 17:00 - 23:30 CET</w:t>
      </w:r>
    </w:p>
    <w:p>
      <w:pPr>
        <w:pStyle w:val="Style410"/>
        <w:numPr>
          <w:ilvl w:val="0"/>
          <w:numId w:val="25"/>
        </w:numPr>
        <w:tabs>
          <w:tab w:leader="none" w:pos="659" w:val="left"/>
        </w:tabs>
        <w:widowControl w:val="0"/>
        <w:keepNext w:val="0"/>
        <w:keepLines w:val="0"/>
        <w:shd w:val="clear" w:color="auto" w:fill="auto"/>
        <w:bidi w:val="0"/>
        <w:jc w:val="both"/>
        <w:spacing w:before="0" w:after="772" w:line="640" w:lineRule="exact"/>
        <w:ind w:left="0" w:right="0" w:firstLine="0"/>
      </w:pPr>
      <w:r>
        <w:rPr>
          <w:lang w:val="en-US" w:eastAsia="en-US" w:bidi="en-US"/>
          <w:w w:val="100"/>
          <w:color w:val="000000"/>
          <w:position w:val="0"/>
        </w:rPr>
        <w:t>Installation, Theatersaal</w:t>
      </w:r>
    </w:p>
    <w:p>
      <w:pPr>
        <w:pStyle w:val="Style273"/>
        <w:widowControl w:val="0"/>
        <w:keepNext w:val="0"/>
        <w:keepLines w:val="0"/>
        <w:shd w:val="clear" w:color="auto" w:fill="auto"/>
        <w:bidi w:val="0"/>
        <w:jc w:val="left"/>
        <w:spacing w:before="0" w:after="0" w:line="960" w:lineRule="exact"/>
        <w:ind w:left="0" w:right="0" w:firstLine="0"/>
      </w:pPr>
      <w:r>
        <w:rPr>
          <w:lang w:val="en-US" w:eastAsia="en-US" w:bidi="en-US"/>
          <w:w w:val="100"/>
          <w:spacing w:val="0"/>
          <w:color w:val="000000"/>
          <w:position w:val="0"/>
        </w:rPr>
        <w:t>I</w:t>
      </w:r>
    </w:p>
    <w:p>
      <w:pPr>
        <w:pStyle w:val="Style273"/>
        <w:widowControl w:val="0"/>
        <w:keepNext w:val="0"/>
        <w:keepLines w:val="0"/>
        <w:shd w:val="clear" w:color="auto" w:fill="auto"/>
        <w:bidi w:val="0"/>
        <w:jc w:val="left"/>
        <w:spacing w:before="0" w:after="818" w:line="960" w:lineRule="exact"/>
        <w:ind w:left="0" w:right="0" w:firstLine="0"/>
      </w:pPr>
      <w:r>
        <w:rPr>
          <w:lang w:val="en-US" w:eastAsia="en-US" w:bidi="en-US"/>
          <w:w w:val="100"/>
          <w:spacing w:val="0"/>
          <w:color w:val="000000"/>
          <w:position w:val="0"/>
        </w:rPr>
        <w:t>I</w:t>
      </w:r>
    </w:p>
    <w:p>
      <w:pPr>
        <w:pStyle w:val="Style54"/>
        <w:widowControl w:val="0"/>
        <w:keepNext w:val="0"/>
        <w:keepLines w:val="0"/>
        <w:shd w:val="clear" w:color="auto" w:fill="auto"/>
        <w:bidi w:val="0"/>
        <w:jc w:val="left"/>
        <w:spacing w:before="0" w:after="65" w:line="120" w:lineRule="exact"/>
        <w:ind w:left="4500" w:right="0" w:firstLine="0"/>
      </w:pPr>
      <w:r>
        <w:rPr>
          <w:lang w:val="en-US" w:eastAsia="en-US" w:bidi="en-US"/>
          <w:w w:val="100"/>
          <w:spacing w:val="0"/>
          <w:color w:val="000000"/>
          <w:position w:val="0"/>
        </w:rPr>
        <w:t>Pluto Time:</w:t>
      </w:r>
    </w:p>
    <w:p>
      <w:pPr>
        <w:pStyle w:val="Style66"/>
        <w:widowControl w:val="0"/>
        <w:keepNext w:val="0"/>
        <w:keepLines w:val="0"/>
        <w:shd w:val="clear" w:color="auto" w:fill="auto"/>
        <w:bidi w:val="0"/>
        <w:jc w:val="left"/>
        <w:spacing w:before="0" w:after="0" w:line="360" w:lineRule="exact"/>
        <w:ind w:left="4500" w:right="0" w:firstLine="0"/>
        <w:sectPr>
          <w:footerReference w:type="even" r:id="rId413"/>
          <w:footerReference w:type="default" r:id="rId414"/>
          <w:pgSz w:w="10749" w:h="13511"/>
          <w:pgMar w:top="659" w:left="735" w:right="735" w:bottom="659" w:header="0" w:footer="3" w:gutter="1104"/>
          <w:rtlGutter/>
          <w:cols w:space="720"/>
          <w:pgNumType w:start="117"/>
          <w:noEndnote/>
          <w:docGrid w:linePitch="360"/>
        </w:sectPr>
      </w:pPr>
      <w:r>
        <w:rPr>
          <w:lang w:val="en-US" w:eastAsia="en-US" w:bidi="en-US"/>
          <w:w w:val="100"/>
          <w:spacing w:val="0"/>
          <w:color w:val="000000"/>
          <w:position w:val="0"/>
        </w:rPr>
        <w:t>I °</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Acronyms are special kinds of abbrevia</w:t>
        <w:t>-</w:t>
        <w:br/>
        <w:t>tions. In chat language, they are so popular</w:t>
        <w:br/>
        <w:t>because they save time when typing and</w:t>
        <w:br/>
        <w:t>because they are also reminiscent of pro</w:t>
        <w:t>-</w:t>
        <w:br/>
        <w:t>grammer language—communication be</w:t>
        <w:t>-</w:t>
        <w:br/>
        <w:t xml:space="preserve">tween insiders, </w:t>
      </w:r>
      <w:r>
        <w:rPr>
          <w:rStyle w:val="CharStyle254"/>
          <w:lang w:val="en-US" w:eastAsia="en-US" w:bidi="en-US"/>
        </w:rPr>
        <w:t>alva noto. uni acronym</w:t>
      </w:r>
      <w:r>
        <w:rPr>
          <w:lang w:val="en-US" w:eastAsia="en-US" w:bidi="en-US"/>
          <w:w w:val="100"/>
          <w:spacing w:val="0"/>
          <w:color w:val="000000"/>
          <w:position w:val="0"/>
        </w:rPr>
        <w:t xml:space="preserve"> is, on</w:t>
        <w:br/>
        <w:t>the other hand, based primarily on abbrevia</w:t>
        <w:t>-</w:t>
        <w:br/>
        <w:t>tions from propaganda and marketing that</w:t>
        <w:br/>
        <w:t>serve to break down complex names and</w:t>
        <w:br/>
        <w:t>circumstances into catchy formulas.</w:t>
        <w:br/>
      </w:r>
      <w:r>
        <w:rPr>
          <w:rStyle w:val="CharStyle254"/>
          <w:lang w:val="en-US" w:eastAsia="en-US" w:bidi="en-US"/>
        </w:rPr>
        <w:t>Euskadi Ta Askatasuna</w:t>
      </w:r>
      <w:r>
        <w:rPr>
          <w:lang w:val="en-US" w:eastAsia="en-US" w:bidi="en-US"/>
          <w:w w:val="100"/>
          <w:spacing w:val="0"/>
          <w:color w:val="000000"/>
          <w:position w:val="0"/>
        </w:rPr>
        <w:t xml:space="preserve"> becomes ETA.</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The staccato-like quality of pitch in a video</w:t>
        <w:br/>
        <w:t>presented by a machine voice develops its</w:t>
        <w:br/>
        <w:t>eerie quality from the seeming reduction of</w:t>
        <w:br/>
        <w:t>the whole world into three letters, and the</w:t>
        <w:br/>
        <w:t>connotations derived from CEO, CIA and</w:t>
        <w:br/>
        <w:t>CNN become the triad of an alphabetical</w:t>
        <w:br/>
        <w:t xml:space="preserve">conspiracy theory, </w:t>
      </w:r>
      <w:r>
        <w:rPr>
          <w:rStyle w:val="CharStyle254"/>
          <w:lang w:val="en-US" w:eastAsia="en-US" w:bidi="en-US"/>
        </w:rPr>
        <w:t>alva noto. uni acronym</w:t>
        <w:br/>
      </w:r>
      <w:r>
        <w:rPr>
          <w:lang w:val="en-US" w:eastAsia="en-US" w:bidi="en-US"/>
          <w:w w:val="100"/>
          <w:spacing w:val="0"/>
          <w:color w:val="000000"/>
          <w:position w:val="0"/>
        </w:rPr>
        <w:t>is presented as an installation in the theater</w:t>
        <w:br/>
        <w:t>on transmediale’s opening evening.</w:t>
      </w:r>
    </w:p>
    <w:p>
      <w:pPr>
        <w:pStyle w:val="Style252"/>
        <w:widowControl w:val="0"/>
        <w:keepNext w:val="0"/>
        <w:keepLines w:val="0"/>
        <w:shd w:val="clear" w:color="auto" w:fill="auto"/>
        <w:bidi w:val="0"/>
        <w:jc w:val="left"/>
        <w:spacing w:before="0" w:after="0" w:line="240" w:lineRule="exact"/>
        <w:ind w:left="0" w:right="0" w:firstLine="0"/>
        <w:sectPr>
          <w:footerReference w:type="even" r:id="rId415"/>
          <w:footerReference w:type="default" r:id="rId416"/>
          <w:pgSz w:w="10749" w:h="13511"/>
          <w:pgMar w:top="717" w:left="1232" w:right="1232" w:bottom="717" w:header="0" w:footer="3" w:gutter="112"/>
          <w:rtlGutter/>
          <w:cols w:num="2" w:space="102"/>
          <w:pgNumType w:start="117"/>
          <w:noEndnote/>
          <w:docGrid w:linePitch="360"/>
        </w:sectPr>
      </w:pPr>
      <w:r>
        <w:rPr>
          <w:w w:val="100"/>
          <w:spacing w:val="0"/>
          <w:color w:val="000000"/>
          <w:position w:val="0"/>
        </w:rPr>
        <w:t>de Akronyme sind Sonderfälle von Abkürzun</w:t>
        <w:t>-</w:t>
        <w:br/>
        <w:t>gen. In der Chatsprache sind sie nicht nur</w:t>
        <w:br/>
        <w:t>deswegen so beliebt, weil sie Zeit beim</w:t>
        <w:br/>
        <w:t>Tippen sparen, sondern auch, weil sie an die</w:t>
        <w:br/>
        <w:t>Codes der Programmiersprachen erinnern</w:t>
        <w:br/>
        <w:t>- Kommunikation unter Eingeweihten.</w:t>
        <w:br/>
      </w:r>
      <w:r>
        <w:rPr>
          <w:rStyle w:val="CharStyle254"/>
        </w:rPr>
        <w:t>alva noto. uni acronym</w:t>
      </w:r>
      <w:r>
        <w:rPr>
          <w:w w:val="100"/>
          <w:spacing w:val="0"/>
          <w:color w:val="000000"/>
          <w:position w:val="0"/>
        </w:rPr>
        <w:t xml:space="preserve"> dagegen basiert</w:t>
        <w:br/>
        <w:t>vorrangig auf Abkürzungen aus Propaganda</w:t>
        <w:br/>
        <w:t>und Marketing, die dazu dienen, komplexe</w:t>
        <w:br/>
        <w:t>Namen und Sachverhalte auf eingängige</w:t>
        <w:br/>
        <w:t xml:space="preserve">Formeln herunterzubrechen. Aus </w:t>
      </w:r>
      <w:r>
        <w:rPr>
          <w:rStyle w:val="CharStyle254"/>
        </w:rPr>
        <w:t>Euskadi Ta</w:t>
        <w:br/>
        <w:t>Askatasuna</w:t>
      </w:r>
      <w:r>
        <w:rPr>
          <w:w w:val="100"/>
          <w:spacing w:val="0"/>
          <w:color w:val="000000"/>
          <w:position w:val="0"/>
        </w:rPr>
        <w:t xml:space="preserve"> wird ETA. Das stakkatoartig in</w:t>
        <w:br/>
        <w:t>der Tonlage einer Maschinenstimme vorge</w:t>
        <w:t>-</w:t>
        <w:br/>
        <w:t>tragene Video entwickelt seine unheimliche</w:t>
        <w:br/>
        <w:t>Qualität aus der scheinbaren Reduktion der</w:t>
        <w:br/>
        <w:t>ganzen Welt auf je drei Buchstaben und aus</w:t>
        <w:br/>
        <w:t>den sich ergebenden Konnotationen: CEO,</w:t>
        <w:br/>
        <w:t>CIA und CNN werden zum Dreiklang einer</w:t>
        <w:br/>
        <w:t>alphabetischen Verschwörungstheorie.</w:t>
        <w:br/>
      </w:r>
      <w:r>
        <w:rPr>
          <w:rStyle w:val="CharStyle254"/>
        </w:rPr>
        <w:t>alva noto. uni acronym</w:t>
      </w:r>
      <w:r>
        <w:rPr>
          <w:w w:val="100"/>
          <w:spacing w:val="0"/>
          <w:color w:val="000000"/>
          <w:position w:val="0"/>
        </w:rPr>
        <w:t xml:space="preserve"> wird am Eröffnungs</w:t>
        <w:t>-</w:t>
        <w:br/>
        <w:t>abend der transmediale im Theatersaal als</w:t>
        <w:br/>
        <w:t>Installation präsentiert.</w:t>
      </w:r>
    </w:p>
    <w:p>
      <w:pPr>
        <w:pStyle w:val="Style410"/>
        <w:widowControl w:val="0"/>
        <w:keepNext w:val="0"/>
        <w:keepLines w:val="0"/>
        <w:shd w:val="clear" w:color="auto" w:fill="auto"/>
        <w:bidi w:val="0"/>
        <w:jc w:val="left"/>
        <w:spacing w:before="0" w:after="726" w:line="640" w:lineRule="exact"/>
        <w:ind w:left="680" w:right="0" w:firstLine="0"/>
      </w:pPr>
      <w:r>
        <w:rPr>
          <w:lang w:val="de-DE" w:eastAsia="de-DE" w:bidi="de-DE"/>
          <w:w w:val="100"/>
          <w:color w:val="000000"/>
          <w:position w:val="0"/>
        </w:rPr>
        <w:t>Memoblast</w:t>
      </w:r>
    </w:p>
    <w:p>
      <w:pPr>
        <w:pStyle w:val="Style433"/>
        <w:widowControl w:val="0"/>
        <w:keepNext w:val="0"/>
        <w:keepLines w:val="0"/>
        <w:shd w:val="clear" w:color="auto" w:fill="auto"/>
        <w:bidi w:val="0"/>
        <w:jc w:val="both"/>
        <w:spacing w:before="0" w:after="704" w:line="640" w:lineRule="exact"/>
        <w:ind w:left="0" w:right="0" w:firstLine="0"/>
      </w:pPr>
      <w:r>
        <w:rPr>
          <w:lang w:val="de-DE" w:eastAsia="de-DE" w:bidi="de-DE"/>
          <w:w w:val="100"/>
          <w:color w:val="000000"/>
          <w:position w:val="0"/>
        </w:rPr>
        <w:t>■ Paper</w:t>
      </w:r>
    </w:p>
    <w:p>
      <w:pPr>
        <w:pStyle w:val="Style410"/>
        <w:widowControl w:val="0"/>
        <w:keepNext w:val="0"/>
        <w:keepLines w:val="0"/>
        <w:shd w:val="clear" w:color="auto" w:fill="auto"/>
        <w:bidi w:val="0"/>
        <w:jc w:val="both"/>
        <w:spacing w:before="0" w:after="645" w:line="691" w:lineRule="exact"/>
        <w:ind w:left="0" w:right="1020" w:firstLine="0"/>
      </w:pPr>
      <w:r>
        <w:rPr>
          <w:lang w:val="en-US" w:eastAsia="en-US" w:bidi="en-US"/>
          <w:w w:val="100"/>
          <w:color w:val="000000"/>
          <w:position w:val="0"/>
        </w:rPr>
        <w:t xml:space="preserve">I By </w:t>
      </w:r>
      <w:r>
        <w:rPr>
          <w:lang w:val="de-DE" w:eastAsia="de-DE" w:bidi="de-DE"/>
          <w:w w:val="100"/>
          <w:color w:val="000000"/>
          <w:position w:val="0"/>
        </w:rPr>
        <w:t xml:space="preserve">Goto80 </w:t>
      </w:r>
      <w:r>
        <w:rPr>
          <w:lang w:val="es-ES" w:eastAsia="es-ES" w:bidi="es-ES"/>
          <w:w w:val="100"/>
          <w:color w:val="000000"/>
          <w:position w:val="0"/>
        </w:rPr>
        <w:t>(se), Raquel</w:t>
        <w:br/>
        <w:t xml:space="preserve">- </w:t>
      </w:r>
      <w:r>
        <w:rPr>
          <w:lang w:val="de-DE" w:eastAsia="de-DE" w:bidi="de-DE"/>
          <w:w w:val="100"/>
          <w:color w:val="000000"/>
          <w:position w:val="0"/>
        </w:rPr>
        <w:t>Meyers (es) and Jacob</w:t>
        <w:br/>
        <w:t>I Sikker Remin (dk)</w:t>
      </w:r>
    </w:p>
    <w:p>
      <w:pPr>
        <w:pStyle w:val="Style410"/>
        <w:widowControl w:val="0"/>
        <w:keepNext w:val="0"/>
        <w:keepLines w:val="0"/>
        <w:shd w:val="clear" w:color="auto" w:fill="auto"/>
        <w:bidi w:val="0"/>
        <w:jc w:val="left"/>
        <w:spacing w:before="0" w:after="1420" w:line="710" w:lineRule="exact"/>
        <w:ind w:left="0" w:right="0" w:firstLine="0"/>
      </w:pPr>
      <w:r>
        <w:rPr>
          <w:lang w:val="de-DE" w:eastAsia="de-DE" w:bidi="de-DE"/>
          <w:vertAlign w:val="superscript"/>
          <w:w w:val="100"/>
          <w:color w:val="000000"/>
          <w:position w:val="0"/>
        </w:rPr>
        <w:t>1</w:t>
      </w:r>
      <w:r>
        <w:rPr>
          <w:lang w:val="de-DE" w:eastAsia="de-DE" w:bidi="de-DE"/>
          <w:w w:val="100"/>
          <w:color w:val="000000"/>
          <w:position w:val="0"/>
        </w:rPr>
        <w:t xml:space="preserve"> 17:00 - 22:00 CET</w:t>
        <w:br/>
      </w:r>
      <w:r>
        <w:rPr>
          <w:rStyle w:val="CharStyle437"/>
          <w:b/>
          <w:bCs/>
        </w:rPr>
        <w:t xml:space="preserve">i </w:t>
      </w:r>
      <w:r>
        <w:rPr>
          <w:lang w:val="de-DE" w:eastAsia="de-DE" w:bidi="de-DE"/>
          <w:w w:val="100"/>
          <w:color w:val="000000"/>
          <w:position w:val="0"/>
        </w:rPr>
        <w:t xml:space="preserve">Performance, </w:t>
      </w:r>
      <w:r>
        <w:rPr>
          <w:lang w:val="es-ES" w:eastAsia="es-ES" w:bidi="es-ES"/>
          <w:w w:val="100"/>
          <w:color w:val="000000"/>
          <w:position w:val="0"/>
        </w:rPr>
        <w:t xml:space="preserve">Café </w:t>
      </w:r>
      <w:r>
        <w:rPr>
          <w:lang w:val="de-DE" w:eastAsia="de-DE" w:bidi="de-DE"/>
          <w:w w:val="100"/>
          <w:color w:val="000000"/>
          <w:position w:val="0"/>
        </w:rPr>
        <w:t>Global</w:t>
      </w:r>
    </w:p>
    <w:p>
      <w:pPr>
        <w:pStyle w:val="Style273"/>
        <w:widowControl w:val="0"/>
        <w:keepNext w:val="0"/>
        <w:keepLines w:val="0"/>
        <w:shd w:val="clear" w:color="auto" w:fill="auto"/>
        <w:bidi w:val="0"/>
        <w:jc w:val="left"/>
        <w:spacing w:before="0" w:after="0" w:line="960" w:lineRule="exact"/>
        <w:ind w:left="0" w:right="0" w:firstLine="0"/>
      </w:pPr>
      <w:r>
        <w:rPr>
          <w:lang w:val="de-DE" w:eastAsia="de-DE" w:bidi="de-DE"/>
          <w:w w:val="100"/>
          <w:spacing w:val="0"/>
          <w:color w:val="000000"/>
          <w:position w:val="0"/>
        </w:rPr>
        <w:t>I</w:t>
      </w:r>
    </w:p>
    <w:p>
      <w:pPr>
        <w:pStyle w:val="Style273"/>
        <w:widowControl w:val="0"/>
        <w:keepNext w:val="0"/>
        <w:keepLines w:val="0"/>
        <w:shd w:val="clear" w:color="auto" w:fill="auto"/>
        <w:bidi w:val="0"/>
        <w:jc w:val="left"/>
        <w:spacing w:before="0" w:after="243" w:line="960" w:lineRule="exact"/>
        <w:ind w:left="0" w:right="0" w:firstLine="0"/>
      </w:pPr>
      <w:r>
        <w:rPr>
          <w:lang w:val="de-DE" w:eastAsia="de-DE" w:bidi="de-DE"/>
          <w:w w:val="100"/>
          <w:spacing w:val="0"/>
          <w:color w:val="000000"/>
          <w:position w:val="0"/>
        </w:rPr>
        <w:t>I</w:t>
      </w:r>
    </w:p>
    <w:p>
      <w:pPr>
        <w:pStyle w:val="Style30"/>
        <w:widowControl w:val="0"/>
        <w:keepNext w:val="0"/>
        <w:keepLines w:val="0"/>
        <w:shd w:val="clear" w:color="auto" w:fill="auto"/>
        <w:bidi w:val="0"/>
        <w:jc w:val="left"/>
        <w:spacing w:before="0" w:after="303" w:line="260" w:lineRule="exact"/>
        <w:ind w:left="0" w:right="0" w:firstLine="0"/>
      </w:pPr>
      <w:r>
        <w:rPr>
          <w:lang w:val="de-DE" w:eastAsia="de-DE" w:bidi="de-DE"/>
          <w:w w:val="100"/>
          <w:spacing w:val="0"/>
          <w:color w:val="000000"/>
          <w:position w:val="0"/>
        </w:rPr>
        <w:t>■</w:t>
      </w:r>
    </w:p>
    <w:p>
      <w:pPr>
        <w:pStyle w:val="Style54"/>
        <w:widowControl w:val="0"/>
        <w:keepNext w:val="0"/>
        <w:keepLines w:val="0"/>
        <w:shd w:val="clear" w:color="auto" w:fill="auto"/>
        <w:bidi w:val="0"/>
        <w:jc w:val="left"/>
        <w:spacing w:before="0" w:after="60" w:line="120" w:lineRule="exact"/>
        <w:ind w:left="4440" w:right="0" w:firstLine="0"/>
      </w:pPr>
      <w:r>
        <w:rPr>
          <w:lang w:val="de-DE" w:eastAsia="de-DE" w:bidi="de-DE"/>
          <w:w w:val="100"/>
          <w:spacing w:val="0"/>
          <w:color w:val="000000"/>
          <w:position w:val="0"/>
        </w:rPr>
        <w:t>Pluto Time:</w:t>
      </w:r>
    </w:p>
    <w:p>
      <w:pPr>
        <w:pStyle w:val="Style66"/>
        <w:widowControl w:val="0"/>
        <w:keepNext w:val="0"/>
        <w:keepLines w:val="0"/>
        <w:shd w:val="clear" w:color="auto" w:fill="auto"/>
        <w:bidi w:val="0"/>
        <w:jc w:val="left"/>
        <w:spacing w:before="0" w:after="0" w:line="360" w:lineRule="exact"/>
        <w:ind w:left="4440" w:right="0" w:firstLine="0"/>
        <w:sectPr>
          <w:footerReference w:type="even" r:id="rId417"/>
          <w:footerReference w:type="default" r:id="rId418"/>
          <w:pgSz w:w="10749" w:h="13511"/>
          <w:pgMar w:top="678" w:left="747" w:right="747" w:bottom="678" w:header="0" w:footer="3" w:gutter="547"/>
          <w:rtlGutter/>
          <w:cols w:space="720"/>
          <w:pgNumType w:start="119"/>
          <w:noEndnote/>
          <w:docGrid w:linePitch="360"/>
        </w:sectPr>
      </w:pPr>
      <w:r>
        <w:rPr>
          <w:lang w:val="de-DE" w:eastAsia="de-DE" w:bidi="de-DE"/>
          <w:w w:val="100"/>
          <w:spacing w:val="0"/>
          <w:color w:val="000000"/>
          <w:position w:val="0"/>
        </w:rPr>
        <w:t xml:space="preserve">I </w:t>
      </w:r>
      <w:r>
        <w:rPr>
          <w:lang w:val="de-DE" w:eastAsia="de-DE" w:bidi="de-DE"/>
          <w:vertAlign w:val="superscript"/>
          <w:w w:val="100"/>
          <w:spacing w:val="0"/>
          <w:color w:val="000000"/>
          <w:position w:val="0"/>
        </w:rPr>
        <w:t>n</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en </w:t>
      </w:r>
      <w:r>
        <w:rPr>
          <w:rStyle w:val="CharStyle254"/>
          <w:lang w:val="en-US" w:eastAsia="en-US" w:bidi="en-US"/>
        </w:rPr>
        <w:t>Memo blast</w:t>
      </w:r>
      <w:r>
        <w:rPr>
          <w:lang w:val="en-US" w:eastAsia="en-US" w:bidi="en-US"/>
          <w:w w:val="100"/>
          <w:spacing w:val="0"/>
          <w:color w:val="000000"/>
          <w:position w:val="0"/>
        </w:rPr>
        <w:t xml:space="preserve"> is a group performance in a</w:t>
        <w:br/>
        <w:t>fax-based office. Raquel Meyers, Jacob</w:t>
        <w:br/>
        <w:t>Sikker Remin and Goto80 are office workers</w:t>
        <w:br/>
        <w:t>who handle the flow of information by</w:t>
        <w:br/>
        <w:t>following rituals and rules of efficiency.</w:t>
      </w:r>
    </w:p>
    <w:p>
      <w:pPr>
        <w:pStyle w:val="Style252"/>
        <w:widowControl w:val="0"/>
        <w:keepNext w:val="0"/>
        <w:keepLines w:val="0"/>
        <w:shd w:val="clear" w:color="auto" w:fill="auto"/>
        <w:bidi w:val="0"/>
        <w:spacing w:before="0" w:after="0" w:line="240" w:lineRule="exact"/>
        <w:ind w:left="200" w:right="380" w:firstLine="0"/>
      </w:pPr>
      <w:r>
        <w:rPr>
          <w:lang w:val="en-US" w:eastAsia="en-US" w:bidi="en-US"/>
          <w:w w:val="100"/>
          <w:spacing w:val="0"/>
          <w:color w:val="000000"/>
          <w:position w:val="0"/>
        </w:rPr>
        <w:t>They work with conventional office tools</w:t>
        <w:br/>
        <w:t>such as text editors and spreadsheets to</w:t>
        <w:br/>
        <w:t>create graphics, music and memos.</w:t>
      </w:r>
    </w:p>
    <w:p>
      <w:pPr>
        <w:pStyle w:val="Style252"/>
        <w:widowControl w:val="0"/>
        <w:keepNext w:val="0"/>
        <w:keepLines w:val="0"/>
        <w:shd w:val="clear" w:color="auto" w:fill="auto"/>
        <w:bidi w:val="0"/>
        <w:jc w:val="left"/>
        <w:spacing w:before="0" w:after="0" w:line="240" w:lineRule="exact"/>
        <w:ind w:left="200" w:right="0" w:firstLine="480"/>
      </w:pPr>
      <w:r>
        <w:rPr>
          <w:lang w:val="en-US" w:eastAsia="en-US" w:bidi="en-US"/>
          <w:w w:val="100"/>
          <w:spacing w:val="0"/>
          <w:color w:val="000000"/>
          <w:position w:val="0"/>
        </w:rPr>
        <w:t>Everyday we maintain and develop</w:t>
        <w:br/>
        <w:t>rituals to keep up with the flow of information.</w:t>
        <w:br/>
      </w:r>
      <w:r>
        <w:rPr>
          <w:rStyle w:val="CharStyle254"/>
          <w:lang w:val="en-US" w:eastAsia="en-US" w:bidi="en-US"/>
        </w:rPr>
        <w:t>Memoblast</w:t>
      </w:r>
      <w:r>
        <w:rPr>
          <w:lang w:val="en-US" w:eastAsia="en-US" w:bidi="en-US"/>
          <w:w w:val="100"/>
          <w:spacing w:val="0"/>
          <w:color w:val="000000"/>
          <w:position w:val="0"/>
        </w:rPr>
        <w:t xml:space="preserve"> can be understood as a metaphor</w:t>
        <w:br/>
        <w:t>for the modern database lifestyle, where</w:t>
        <w:br/>
        <w:t>personal expression is conditioned by</w:t>
        <w:br/>
        <w:t>technology more than we like to admit.</w:t>
      </w:r>
    </w:p>
    <w:p>
      <w:pPr>
        <w:pStyle w:val="Style252"/>
        <w:widowControl w:val="0"/>
        <w:keepNext w:val="0"/>
        <w:keepLines w:val="0"/>
        <w:shd w:val="clear" w:color="auto" w:fill="auto"/>
        <w:bidi w:val="0"/>
        <w:jc w:val="left"/>
        <w:spacing w:before="0" w:after="196" w:line="240" w:lineRule="exact"/>
        <w:ind w:left="200" w:right="0" w:firstLine="480"/>
      </w:pPr>
      <w:r>
        <w:rPr>
          <w:lang w:val="en-US" w:eastAsia="en-US" w:bidi="en-US"/>
          <w:w w:val="100"/>
          <w:spacing w:val="0"/>
          <w:color w:val="000000"/>
          <w:position w:val="0"/>
        </w:rPr>
        <w:t>Fax machines are ancient, but also</w:t>
        <w:br/>
        <w:t>advanced and exclusive: They produce</w:t>
        <w:br/>
        <w:t>tangible objects from telecommunication,</w:t>
        <w:br/>
        <w:t>which can be annotated and modified</w:t>
        <w:br/>
        <w:t>directly, in the flesh world. In this respect,</w:t>
        <w:br/>
      </w:r>
      <w:r>
        <w:rPr>
          <w:rStyle w:val="CharStyle254"/>
          <w:lang w:val="en-US" w:eastAsia="en-US" w:bidi="en-US"/>
        </w:rPr>
        <w:t>Memoblast</w:t>
      </w:r>
      <w:r>
        <w:rPr>
          <w:lang w:val="en-US" w:eastAsia="en-US" w:bidi="en-US"/>
          <w:w w:val="100"/>
          <w:spacing w:val="0"/>
          <w:color w:val="000000"/>
          <w:position w:val="0"/>
        </w:rPr>
        <w:t xml:space="preserve"> also demonstrates the short</w:t>
        <w:t>-</w:t>
        <w:br/>
        <w:t>comings of modern technologies. The ability</w:t>
        <w:br/>
        <w:t>to doodle on a piece of paper and for it to</w:t>
        <w:br/>
        <w:t>materialize directly on the receiving end has</w:t>
        <w:br/>
        <w:t>never been recreated with modern media.</w:t>
        <w:br/>
        <w:t>Fax is a dangerous and spontaneous</w:t>
        <w:br/>
        <w:t xml:space="preserve">technology, and </w:t>
      </w:r>
      <w:r>
        <w:rPr>
          <w:rStyle w:val="CharStyle254"/>
          <w:lang w:val="en-US" w:eastAsia="en-US" w:bidi="en-US"/>
        </w:rPr>
        <w:t>Memoblast</w:t>
      </w:r>
      <w:r>
        <w:rPr>
          <w:lang w:val="en-US" w:eastAsia="en-US" w:bidi="en-US"/>
          <w:w w:val="100"/>
          <w:spacing w:val="0"/>
          <w:color w:val="000000"/>
          <w:position w:val="0"/>
        </w:rPr>
        <w:t xml:space="preserve"> is open for you.</w:t>
      </w:r>
    </w:p>
    <w:p>
      <w:pPr>
        <w:pStyle w:val="Style252"/>
        <w:widowControl w:val="0"/>
        <w:keepNext w:val="0"/>
        <w:keepLines w:val="0"/>
        <w:shd w:val="clear" w:color="auto" w:fill="auto"/>
        <w:bidi w:val="0"/>
        <w:spacing w:before="0" w:after="0" w:line="220" w:lineRule="exact"/>
        <w:ind w:left="200" w:right="0" w:firstLine="0"/>
      </w:pPr>
      <w:r>
        <w:rPr>
          <w:lang w:val="en-US" w:eastAsia="en-US" w:bidi="en-US"/>
          <w:w w:val="100"/>
          <w:spacing w:val="0"/>
          <w:color w:val="000000"/>
          <w:position w:val="0"/>
        </w:rPr>
        <w:t>Please fax at: +49 30 39 787 288</w:t>
      </w:r>
    </w:p>
    <w:p>
      <w:pPr>
        <w:pStyle w:val="Style252"/>
        <w:widowControl w:val="0"/>
        <w:keepNext w:val="0"/>
        <w:keepLines w:val="0"/>
        <w:shd w:val="clear" w:color="auto" w:fill="auto"/>
        <w:bidi w:val="0"/>
        <w:jc w:val="center"/>
        <w:spacing w:before="0" w:after="0" w:line="240" w:lineRule="exact"/>
        <w:ind w:left="20" w:right="0" w:firstLine="0"/>
      </w:pPr>
      <w:r>
        <w:br w:type="column"/>
      </w:r>
      <w:r>
        <w:rPr>
          <w:w w:val="100"/>
          <w:spacing w:val="0"/>
          <w:color w:val="000000"/>
          <w:position w:val="0"/>
        </w:rPr>
        <w:t xml:space="preserve">de </w:t>
      </w:r>
      <w:r>
        <w:rPr>
          <w:rStyle w:val="CharStyle254"/>
        </w:rPr>
        <w:t>Memoblast</w:t>
      </w:r>
      <w:r>
        <w:rPr>
          <w:w w:val="100"/>
          <w:spacing w:val="0"/>
          <w:color w:val="000000"/>
          <w:position w:val="0"/>
        </w:rPr>
        <w:t xml:space="preserve"> ist eine Gruppenperformance</w:t>
        <w:br/>
        <w:t>in einem Büro mit Fax. Raquel Meyer,</w:t>
      </w:r>
    </w:p>
    <w:p>
      <w:pPr>
        <w:pStyle w:val="Style252"/>
        <w:widowControl w:val="0"/>
        <w:keepNext w:val="0"/>
        <w:keepLines w:val="0"/>
        <w:shd w:val="clear" w:color="auto" w:fill="auto"/>
        <w:bidi w:val="0"/>
        <w:jc w:val="left"/>
        <w:spacing w:before="0" w:after="0" w:line="240" w:lineRule="exact"/>
        <w:ind w:left="200" w:right="0" w:firstLine="0"/>
      </w:pPr>
      <w:r>
        <w:rPr>
          <w:w w:val="100"/>
          <w:spacing w:val="0"/>
          <w:color w:val="000000"/>
          <w:position w:val="0"/>
        </w:rPr>
        <w:t>Jacob Sikker Remin und Goto80</w:t>
        <w:br/>
        <w:t>sind Büroangestellte und verarbeiten eine</w:t>
        <w:br/>
        <w:t>Informationsflut, indem sie bestimmten</w:t>
        <w:br/>
        <w:t>Ritualen und Effizienz-Regeln folgen.</w:t>
      </w:r>
    </w:p>
    <w:p>
      <w:pPr>
        <w:pStyle w:val="Style252"/>
        <w:widowControl w:val="0"/>
        <w:keepNext w:val="0"/>
        <w:keepLines w:val="0"/>
        <w:shd w:val="clear" w:color="auto" w:fill="auto"/>
        <w:bidi w:val="0"/>
        <w:jc w:val="left"/>
        <w:spacing w:before="0" w:after="0" w:line="240" w:lineRule="exact"/>
        <w:ind w:left="200" w:right="0" w:firstLine="0"/>
      </w:pPr>
      <w:r>
        <w:rPr>
          <w:w w:val="100"/>
          <w:spacing w:val="0"/>
          <w:color w:val="000000"/>
          <w:position w:val="0"/>
        </w:rPr>
        <w:t>Sie nutzen herkömmliche Bürowerkzeuge</w:t>
        <w:br/>
        <w:t>wie Textverarbeitungsprogramme und</w:t>
        <w:br/>
        <w:t>Kalkulationstabellen, um Grafiken, Musik</w:t>
        <w:br/>
        <w:t>und Memos herzustellen.</w:t>
      </w:r>
    </w:p>
    <w:p>
      <w:pPr>
        <w:pStyle w:val="Style252"/>
        <w:widowControl w:val="0"/>
        <w:keepNext w:val="0"/>
        <w:keepLines w:val="0"/>
        <w:shd w:val="clear" w:color="auto" w:fill="auto"/>
        <w:bidi w:val="0"/>
        <w:jc w:val="left"/>
        <w:spacing w:before="0" w:after="0" w:line="240" w:lineRule="exact"/>
        <w:ind w:left="200" w:right="0" w:firstLine="480"/>
      </w:pPr>
      <w:r>
        <w:rPr>
          <w:w w:val="100"/>
          <w:spacing w:val="0"/>
          <w:color w:val="000000"/>
          <w:position w:val="0"/>
        </w:rPr>
        <w:t>Jeden Tag entwickeln wir Rituale oder</w:t>
        <w:br/>
        <w:t>halten welche aufrecht, um mit dem Informa</w:t>
        <w:t>-</w:t>
        <w:br/>
        <w:t xml:space="preserve">tionsfluss mithalten zu können. </w:t>
      </w:r>
      <w:r>
        <w:rPr>
          <w:rStyle w:val="CharStyle254"/>
        </w:rPr>
        <w:t>Memoblast</w:t>
        <w:br/>
      </w:r>
      <w:r>
        <w:rPr>
          <w:w w:val="100"/>
          <w:spacing w:val="0"/>
          <w:color w:val="000000"/>
          <w:position w:val="0"/>
        </w:rPr>
        <w:t>kann als Metapher für den modernen</w:t>
        <w:br/>
        <w:t>Datenbank-Lifstyle gelesen werden, in dem</w:t>
        <w:br/>
        <w:t>der persönliche Ausdruck stärker von Techno</w:t>
        <w:t>-</w:t>
        <w:br/>
        <w:t>logie geprägt wird als wir zugeben mögen.</w:t>
      </w:r>
    </w:p>
    <w:p>
      <w:pPr>
        <w:pStyle w:val="Style252"/>
        <w:widowControl w:val="0"/>
        <w:keepNext w:val="0"/>
        <w:keepLines w:val="0"/>
        <w:shd w:val="clear" w:color="auto" w:fill="auto"/>
        <w:bidi w:val="0"/>
        <w:jc w:val="left"/>
        <w:spacing w:before="0" w:after="0" w:line="240" w:lineRule="exact"/>
        <w:ind w:left="200" w:right="0" w:firstLine="480"/>
        <w:sectPr>
          <w:footerReference w:type="even" r:id="rId419"/>
          <w:footerReference w:type="default" r:id="rId420"/>
          <w:pgSz w:w="10749" w:h="13511"/>
          <w:pgMar w:top="745" w:left="1201" w:right="1201" w:bottom="745" w:header="0" w:footer="3" w:gutter="165"/>
          <w:rtlGutter/>
          <w:cols w:num="2" w:space="102"/>
          <w:pgNumType w:start="119"/>
          <w:noEndnote/>
          <w:docGrid w:linePitch="360"/>
        </w:sectPr>
      </w:pPr>
      <w:r>
        <w:rPr>
          <w:w w:val="100"/>
          <w:spacing w:val="0"/>
          <w:color w:val="000000"/>
          <w:position w:val="0"/>
        </w:rPr>
        <w:t>Faxapparate sind alt, aber auch fort</w:t>
        <w:t>-</w:t>
        <w:br/>
        <w:t>schrittlich und exklusiv: Sie produzieren aus</w:t>
        <w:br/>
        <w:t>der Telekommunikation heraus greifbare</w:t>
        <w:br/>
        <w:t>Objekte, die in der physischen Welt mit</w:t>
        <w:br/>
        <w:t>Notizen versehen und direkt verändert</w:t>
        <w:br/>
        <w:t>werden können. In diesem Sinne zeigt</w:t>
        <w:br/>
        <w:t>Memoblast auch die Unzulänglichkeiten</w:t>
        <w:br/>
        <w:t>moderner Technologien auf. Die Möglichkeit,</w:t>
        <w:br/>
        <w:t>ein Blatt Papier zu bekritzeln und es dann</w:t>
        <w:br/>
        <w:t>am empfangenden Ende direkt zu materiali</w:t>
        <w:t>-</w:t>
        <w:br/>
        <w:t>sieren, konnten moderne Medien nie bieten.</w:t>
        <w:br/>
        <w:t>Fax ist eine gefährliche und spontane</w:t>
        <w:br/>
        <w:t xml:space="preserve">Technologie, und </w:t>
      </w:r>
      <w:r>
        <w:rPr>
          <w:rStyle w:val="CharStyle254"/>
        </w:rPr>
        <w:t>Memoblast</w:t>
      </w:r>
      <w:r>
        <w:rPr>
          <w:w w:val="100"/>
          <w:spacing w:val="0"/>
          <w:color w:val="000000"/>
          <w:position w:val="0"/>
        </w:rPr>
        <w:t xml:space="preserve"> ist offen für Sie.</w:t>
      </w:r>
    </w:p>
    <w:p>
      <w:pPr>
        <w:pStyle w:val="Style410"/>
        <w:numPr>
          <w:ilvl w:val="0"/>
          <w:numId w:val="25"/>
        </w:numPr>
        <w:tabs>
          <w:tab w:leader="none" w:pos="632" w:val="left"/>
        </w:tabs>
        <w:widowControl w:val="0"/>
        <w:keepNext w:val="0"/>
        <w:keepLines w:val="0"/>
        <w:shd w:val="clear" w:color="auto" w:fill="auto"/>
        <w:bidi w:val="0"/>
        <w:jc w:val="both"/>
        <w:spacing w:before="0" w:after="0" w:line="640" w:lineRule="exact"/>
        <w:ind w:left="0" w:right="0" w:firstLine="0"/>
      </w:pPr>
      <w:r>
        <w:rPr>
          <w:lang w:val="de-DE" w:eastAsia="de-DE" w:bidi="de-DE"/>
          <w:w w:val="100"/>
          <w:color w:val="000000"/>
          <w:position w:val="0"/>
        </w:rPr>
        <w:t>Pluto Y U No Planet?</w:t>
      </w:r>
    </w:p>
    <w:p>
      <w:pPr>
        <w:pStyle w:val="Style410"/>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I Opening Ceremony</w:t>
      </w:r>
    </w:p>
    <w:p>
      <w:pPr>
        <w:pStyle w:val="Style410"/>
        <w:numPr>
          <w:ilvl w:val="0"/>
          <w:numId w:val="19"/>
        </w:numPr>
        <w:tabs>
          <w:tab w:leader="none" w:pos="632" w:val="left"/>
        </w:tabs>
        <w:widowControl w:val="0"/>
        <w:keepNext w:val="0"/>
        <w:keepLines w:val="0"/>
        <w:shd w:val="clear" w:color="auto" w:fill="auto"/>
        <w:bidi w:val="0"/>
        <w:jc w:val="left"/>
        <w:spacing w:before="0" w:after="649" w:line="682" w:lineRule="exact"/>
        <w:ind w:left="0" w:right="0" w:firstLine="0"/>
      </w:pPr>
      <w:r>
        <w:rPr>
          <w:lang w:val="en-US" w:eastAsia="en-US" w:bidi="en-US"/>
          <w:w w:val="100"/>
          <w:color w:val="000000"/>
          <w:position w:val="0"/>
        </w:rPr>
        <w:t xml:space="preserve">for </w:t>
      </w:r>
      <w:r>
        <w:rPr>
          <w:lang w:val="de-DE" w:eastAsia="de-DE" w:bidi="de-DE"/>
          <w:w w:val="100"/>
          <w:color w:val="000000"/>
          <w:position w:val="0"/>
        </w:rPr>
        <w:t xml:space="preserve">transmediale </w:t>
      </w:r>
      <w:r>
        <w:rPr>
          <w:lang w:val="en-US" w:eastAsia="en-US" w:bidi="en-US"/>
          <w:w w:val="100"/>
          <w:color w:val="000000"/>
          <w:position w:val="0"/>
        </w:rPr>
        <w:t>2013</w:t>
        <w:br/>
      </w:r>
      <w:r>
        <w:rPr>
          <w:rStyle w:val="CharStyle438"/>
          <w:b w:val="0"/>
          <w:bCs w:val="0"/>
        </w:rPr>
        <w:t>\</w:t>
      </w:r>
      <w:r>
        <w:rPr>
          <w:lang w:val="en-US" w:eastAsia="en-US" w:bidi="en-US"/>
          <w:w w:val="100"/>
          <w:color w:val="000000"/>
          <w:position w:val="0"/>
        </w:rPr>
        <w:t xml:space="preserve"> BWPWAP</w:t>
      </w:r>
    </w:p>
    <w:p>
      <w:pPr>
        <w:pStyle w:val="Style410"/>
        <w:numPr>
          <w:ilvl w:val="0"/>
          <w:numId w:val="19"/>
        </w:numPr>
        <w:tabs>
          <w:tab w:leader="none" w:pos="632" w:val="left"/>
        </w:tabs>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Welcoming words:</w:t>
      </w:r>
    </w:p>
    <w:p>
      <w:pPr>
        <w:pStyle w:val="Style410"/>
        <w:widowControl w:val="0"/>
        <w:keepNext w:val="0"/>
        <w:keepLines w:val="0"/>
        <w:shd w:val="clear" w:color="auto" w:fill="auto"/>
        <w:bidi w:val="0"/>
        <w:jc w:val="left"/>
        <w:spacing w:before="0" w:after="0" w:line="696" w:lineRule="exact"/>
        <w:ind w:left="0" w:right="0" w:firstLine="0"/>
      </w:pPr>
      <w:r>
        <w:rPr>
          <w:rStyle w:val="CharStyle435"/>
          <w:b w:val="0"/>
          <w:bCs w:val="0"/>
        </w:rPr>
        <w:t xml:space="preserve">I </w:t>
      </w:r>
      <w:r>
        <w:rPr>
          <w:lang w:val="de-DE" w:eastAsia="de-DE" w:bidi="de-DE"/>
          <w:w w:val="100"/>
          <w:color w:val="000000"/>
          <w:position w:val="0"/>
        </w:rPr>
        <w:t xml:space="preserve">Bernd </w:t>
      </w:r>
      <w:r>
        <w:rPr>
          <w:lang w:val="en-US" w:eastAsia="en-US" w:bidi="en-US"/>
          <w:w w:val="100"/>
          <w:color w:val="000000"/>
          <w:position w:val="0"/>
        </w:rPr>
        <w:t xml:space="preserve">Scherer, HKW </w:t>
      </w:r>
      <w:r>
        <w:rPr>
          <w:lang w:val="de-DE" w:eastAsia="de-DE" w:bidi="de-DE"/>
          <w:w w:val="100"/>
          <w:color w:val="000000"/>
          <w:position w:val="0"/>
        </w:rPr>
        <w:t>(de);</w:t>
        <w:br/>
      </w:r>
      <w:r>
        <w:rPr>
          <w:lang w:val="en-US" w:eastAsia="en-US" w:bidi="en-US"/>
          <w:w w:val="100"/>
          <w:color w:val="000000"/>
          <w:position w:val="0"/>
        </w:rPr>
        <w:t>“ Host: Kristoffer Gansing</w:t>
        <w:br/>
        <w:t>* (se/de); Special guests:</w:t>
      </w:r>
    </w:p>
    <w:p>
      <w:pPr>
        <w:pStyle w:val="Style410"/>
        <w:numPr>
          <w:ilvl w:val="0"/>
          <w:numId w:val="19"/>
        </w:numPr>
        <w:tabs>
          <w:tab w:leader="none" w:pos="632" w:val="left"/>
        </w:tabs>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Mike Brown (us), Gerhard</w:t>
      </w:r>
    </w:p>
    <w:p>
      <w:pPr>
        <w:pStyle w:val="Style410"/>
        <w:numPr>
          <w:ilvl w:val="0"/>
          <w:numId w:val="25"/>
        </w:numPr>
        <w:tabs>
          <w:tab w:leader="none" w:pos="632" w:val="left"/>
        </w:tabs>
        <w:widowControl w:val="0"/>
        <w:keepNext w:val="0"/>
        <w:keepLines w:val="0"/>
        <w:shd w:val="clear" w:color="auto" w:fill="auto"/>
        <w:bidi w:val="0"/>
        <w:jc w:val="both"/>
        <w:spacing w:before="0" w:after="0" w:line="696" w:lineRule="exact"/>
        <w:ind w:left="0" w:right="0" w:firstLine="0"/>
      </w:pPr>
      <w:r>
        <w:rPr>
          <w:lang w:val="de-DE" w:eastAsia="de-DE" w:bidi="de-DE"/>
          <w:w w:val="100"/>
          <w:color w:val="000000"/>
          <w:position w:val="0"/>
        </w:rPr>
        <w:t xml:space="preserve">Schwehm (de), </w:t>
      </w:r>
      <w:r>
        <w:rPr>
          <w:lang w:val="en-US" w:eastAsia="en-US" w:bidi="en-US"/>
          <w:w w:val="100"/>
          <w:color w:val="000000"/>
          <w:position w:val="0"/>
        </w:rPr>
        <w:t>Lisa</w:t>
      </w:r>
    </w:p>
    <w:p>
      <w:pPr>
        <w:pStyle w:val="Style410"/>
        <w:numPr>
          <w:ilvl w:val="0"/>
          <w:numId w:val="25"/>
        </w:numPr>
        <w:tabs>
          <w:tab w:leader="none" w:pos="632" w:val="left"/>
        </w:tabs>
        <w:widowControl w:val="0"/>
        <w:keepNext w:val="0"/>
        <w:keepLines w:val="0"/>
        <w:shd w:val="clear" w:color="auto" w:fill="auto"/>
        <w:bidi w:val="0"/>
        <w:jc w:val="both"/>
        <w:spacing w:before="0" w:after="705" w:line="696" w:lineRule="exact"/>
        <w:ind w:left="0" w:right="0" w:firstLine="0"/>
      </w:pPr>
      <w:r>
        <w:rPr>
          <w:lang w:val="en-US" w:eastAsia="en-US" w:bidi="en-US"/>
          <w:w w:val="100"/>
          <w:color w:val="000000"/>
          <w:position w:val="0"/>
        </w:rPr>
        <w:t>Messeri (us)</w:t>
      </w:r>
    </w:p>
    <w:p>
      <w:pPr>
        <w:pStyle w:val="Style410"/>
        <w:widowControl w:val="0"/>
        <w:keepNext w:val="0"/>
        <w:keepLines w:val="0"/>
        <w:shd w:val="clear" w:color="auto" w:fill="auto"/>
        <w:bidi w:val="0"/>
        <w:jc w:val="both"/>
        <w:spacing w:before="0" w:after="0" w:line="640" w:lineRule="exact"/>
        <w:ind w:left="0" w:right="0" w:firstLine="0"/>
      </w:pPr>
      <w:r>
        <w:rPr>
          <w:lang w:val="en-US" w:eastAsia="en-US" w:bidi="en-US"/>
          <w:vertAlign w:val="superscript"/>
          <w:w w:val="100"/>
          <w:color w:val="000000"/>
          <w:position w:val="0"/>
        </w:rPr>
        <w:t>1</w:t>
      </w:r>
      <w:r>
        <w:rPr>
          <w:lang w:val="en-US" w:eastAsia="en-US" w:bidi="en-US"/>
          <w:w w:val="100"/>
          <w:color w:val="000000"/>
          <w:position w:val="0"/>
        </w:rPr>
        <w:t xml:space="preserve"> 19:00 - 20:30 CET</w:t>
      </w:r>
    </w:p>
    <w:p>
      <w:pPr>
        <w:pStyle w:val="Style410"/>
        <w:numPr>
          <w:ilvl w:val="0"/>
          <w:numId w:val="19"/>
        </w:numPr>
        <w:tabs>
          <w:tab w:leader="none" w:pos="632" w:val="left"/>
        </w:tabs>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Auditorium</w:t>
      </w:r>
    </w:p>
    <w:p>
      <w:pPr>
        <w:pStyle w:val="Style439"/>
        <w:widowControl w:val="0"/>
        <w:keepNext w:val="0"/>
        <w:keepLines w:val="0"/>
        <w:shd w:val="clear" w:color="auto" w:fill="auto"/>
        <w:bidi w:val="0"/>
        <w:jc w:val="left"/>
        <w:spacing w:before="0" w:after="0" w:line="400" w:lineRule="exact"/>
        <w:ind w:left="0" w:right="0" w:firstLine="0"/>
        <w:sectPr>
          <w:footerReference w:type="even" r:id="rId421"/>
          <w:footerReference w:type="default" r:id="rId422"/>
          <w:pgSz w:w="10749" w:h="13511"/>
          <w:pgMar w:top="642" w:left="745" w:right="745" w:bottom="642" w:header="0" w:footer="3" w:gutter="595"/>
          <w:rtlGutter/>
          <w:cols w:space="720"/>
          <w:pgNumType w:start="121"/>
          <w:noEndnote/>
          <w:docGrid w:linePitch="360"/>
        </w:sectPr>
      </w:pPr>
      <w:r>
        <w:rPr>
          <w:lang w:val="en-US" w:eastAsia="en-US" w:bidi="en-US"/>
          <w:w w:val="100"/>
          <w:spacing w:val="0"/>
          <w:color w:val="000000"/>
          <w:position w:val="0"/>
        </w:rPr>
        <w:t>■</w:t>
      </w:r>
    </w:p>
    <w:p>
      <w:pPr>
        <w:pStyle w:val="Style395"/>
        <w:widowControl w:val="0"/>
        <w:keepNext w:val="0"/>
        <w:keepLines w:val="0"/>
        <w:shd w:val="clear" w:color="auto" w:fill="auto"/>
        <w:bidi w:val="0"/>
        <w:jc w:val="left"/>
        <w:spacing w:before="0" w:after="0" w:line="245" w:lineRule="exact"/>
        <w:ind w:left="260" w:right="0"/>
      </w:pPr>
      <w:r>
        <w:rPr>
          <w:rStyle w:val="CharStyle441"/>
          <w:i w:val="0"/>
          <w:iCs w:val="0"/>
        </w:rPr>
        <w:t xml:space="preserve">en </w:t>
      </w:r>
      <w:r>
        <w:rPr>
          <w:lang w:val="en-US" w:eastAsia="en-US" w:bidi="en-US"/>
          <w:w w:val="100"/>
          <w:spacing w:val="0"/>
          <w:color w:val="000000"/>
          <w:position w:val="0"/>
        </w:rPr>
        <w:t>Classification is the first step toward</w:t>
        <w:br/>
        <w:t>understanding.</w:t>
      </w:r>
    </w:p>
    <w:p>
      <w:pPr>
        <w:pStyle w:val="Style252"/>
        <w:numPr>
          <w:ilvl w:val="0"/>
          <w:numId w:val="25"/>
        </w:numPr>
        <w:tabs>
          <w:tab w:leader="none" w:pos="353" w:val="left"/>
        </w:tabs>
        <w:widowControl w:val="0"/>
        <w:keepNext w:val="0"/>
        <w:keepLines w:val="0"/>
        <w:shd w:val="clear" w:color="auto" w:fill="auto"/>
        <w:bidi w:val="0"/>
        <w:jc w:val="left"/>
        <w:spacing w:before="0" w:after="180" w:line="245" w:lineRule="exact"/>
        <w:ind w:left="160" w:right="0" w:firstLine="0"/>
      </w:pPr>
      <w:r>
        <w:rPr>
          <w:lang w:val="en-US" w:eastAsia="en-US" w:bidi="en-US"/>
          <w:w w:val="100"/>
          <w:spacing w:val="0"/>
          <w:color w:val="000000"/>
          <w:position w:val="0"/>
        </w:rPr>
        <w:t>Mike Brown, “The Guy Who Killed Pluto,”</w:t>
        <w:br/>
        <w:t>California Institute of Technology</w:t>
      </w:r>
    </w:p>
    <w:p>
      <w:pPr>
        <w:pStyle w:val="Style395"/>
        <w:widowControl w:val="0"/>
        <w:keepNext w:val="0"/>
        <w:keepLines w:val="0"/>
        <w:shd w:val="clear" w:color="auto" w:fill="auto"/>
        <w:bidi w:val="0"/>
        <w:jc w:val="left"/>
        <w:spacing w:before="0" w:after="0" w:line="245" w:lineRule="exact"/>
        <w:ind w:left="160" w:right="0" w:firstLine="0"/>
      </w:pPr>
      <w:r>
        <w:rPr>
          <w:rStyle w:val="CharStyle441"/>
          <w:i w:val="0"/>
          <w:iCs w:val="0"/>
        </w:rPr>
        <w:t xml:space="preserve">... </w:t>
      </w:r>
      <w:r>
        <w:rPr>
          <w:lang w:val="en-US" w:eastAsia="en-US" w:bidi="en-US"/>
          <w:w w:val="100"/>
          <w:spacing w:val="0"/>
          <w:color w:val="000000"/>
          <w:position w:val="0"/>
        </w:rPr>
        <w:t>when it appears that science is decided by</w:t>
        <w:br/>
        <w:t>votes, it makes all of science look arbitrary. ”</w:t>
      </w:r>
    </w:p>
    <w:p>
      <w:pPr>
        <w:pStyle w:val="Style252"/>
        <w:numPr>
          <w:ilvl w:val="0"/>
          <w:numId w:val="25"/>
        </w:numPr>
        <w:tabs>
          <w:tab w:leader="none" w:pos="353" w:val="left"/>
        </w:tabs>
        <w:widowControl w:val="0"/>
        <w:keepNext w:val="0"/>
        <w:keepLines w:val="0"/>
        <w:shd w:val="clear" w:color="auto" w:fill="auto"/>
        <w:bidi w:val="0"/>
        <w:jc w:val="left"/>
        <w:spacing w:before="0" w:after="180" w:line="240" w:lineRule="exact"/>
        <w:ind w:left="160" w:right="0" w:firstLine="0"/>
      </w:pPr>
      <w:r>
        <w:rPr>
          <w:lang w:val="en-US" w:eastAsia="en-US" w:bidi="en-US"/>
          <w:w w:val="100"/>
          <w:spacing w:val="0"/>
          <w:color w:val="000000"/>
          <w:position w:val="0"/>
        </w:rPr>
        <w:t>Alan Stern, Chief Investigator, New</w:t>
        <w:br/>
        <w:t>Horizons, Mission to Pluto, NASA</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Back when openings were just openings,</w:t>
        <w:br/>
        <w:t>a few self-congratulatory statements and an</w:t>
        <w:br/>
        <w:t>introductory speech or two sufficed. At this</w:t>
        <w:br/>
        <w:t>year’s transmediale we are aiming some</w:t>
        <w:t>-</w:t>
        <w:br/>
        <w:t>what higher: to the stars! At this unique</w:t>
        <w:br/>
        <w:t>opening event, we are learning about how</w:t>
        <w:br/>
        <w:t>the significance of Pluto (in the end) does</w:t>
        <w:br/>
        <w:t>not have so much to do with the definition</w:t>
        <w:br/>
        <w:t>of what a planet is or not, but rather how</w:t>
        <w:br/>
        <w:t>Pluto’s story is about our cultural situation</w:t>
        <w:br/>
        <w:t>where technological and scientific discoveries</w:t>
        <w:br/>
        <w:t>may quickly change our cultural imaginarles.</w:t>
        <w:br/>
        <w:t>At the same time, the response contesting</w:t>
        <w:br/>
        <w:t>the 2006 vote on Pluto’s planetary status</w:t>
        <w:br/>
        <w:t>shows that our technocratic world is also a</w:t>
        <w:br/>
        <w:t>cultural and social one, and that in effect</w:t>
        <w:br/>
        <w:t>the imaginary of the planetary system could</w:t>
        <w:br/>
        <w:t>belong to anyone. This potential for appro</w:t>
        <w:t>-</w:t>
        <w:br/>
        <w:t>priations out of time and place Is the focus</w:t>
        <w:br/>
        <w:t>of this opening in which the audience is</w:t>
        <w:br/>
        <w:t>transformed into participants of a historic</w:t>
        <w:br/>
        <w:t>debate and event.</w:t>
      </w:r>
    </w:p>
    <w:p>
      <w:pPr>
        <w:pStyle w:val="Style252"/>
        <w:widowControl w:val="0"/>
        <w:keepNext w:val="0"/>
        <w:keepLines w:val="0"/>
        <w:shd w:val="clear" w:color="auto" w:fill="auto"/>
        <w:bidi w:val="0"/>
        <w:jc w:val="left"/>
        <w:spacing w:before="0" w:after="0" w:line="240" w:lineRule="exact"/>
        <w:ind w:left="160" w:right="0" w:firstLine="480"/>
      </w:pPr>
      <w:r>
        <w:rPr>
          <w:lang w:val="en-US" w:eastAsia="en-US" w:bidi="en-US"/>
          <w:w w:val="100"/>
          <w:spacing w:val="0"/>
          <w:color w:val="000000"/>
          <w:position w:val="0"/>
        </w:rPr>
        <w:t>The opening will conclude with an</w:t>
        <w:br/>
        <w:t>introduction to the festival program by</w:t>
        <w:br/>
        <w:t>artistic director Kristoffer Gansing. Afterwards,</w:t>
        <w:br/>
        <w:t>the audience is invited to explore the transme</w:t>
        <w:t>-</w:t>
        <w:br/>
        <w:t>diale exhibition, and enjoy special screenings,</w:t>
        <w:br/>
        <w:t>performances and artist presentations.</w:t>
      </w:r>
    </w:p>
    <w:p>
      <w:pPr>
        <w:pStyle w:val="Style252"/>
        <w:widowControl w:val="0"/>
        <w:keepNext w:val="0"/>
        <w:keepLines w:val="0"/>
        <w:shd w:val="clear" w:color="auto" w:fill="auto"/>
        <w:bidi w:val="0"/>
        <w:jc w:val="left"/>
        <w:spacing w:before="0" w:after="0" w:line="245" w:lineRule="exact"/>
        <w:ind w:left="280" w:right="0" w:hanging="280"/>
      </w:pPr>
      <w:r>
        <w:br w:type="column"/>
      </w:r>
      <w:r>
        <w:rPr>
          <w:w w:val="100"/>
          <w:spacing w:val="0"/>
          <w:color w:val="000000"/>
          <w:position w:val="0"/>
        </w:rPr>
        <w:t>de „Klassifizierung ist der erste Schritt in</w:t>
        <w:br/>
        <w:t>Richtung Verstehen.“</w:t>
      </w:r>
    </w:p>
    <w:p>
      <w:pPr>
        <w:pStyle w:val="Style252"/>
        <w:widowControl w:val="0"/>
        <w:keepNext w:val="0"/>
        <w:keepLines w:val="0"/>
        <w:shd w:val="clear" w:color="auto" w:fill="auto"/>
        <w:bidi w:val="0"/>
        <w:jc w:val="left"/>
        <w:spacing w:before="0" w:after="184" w:line="245" w:lineRule="exact"/>
        <w:ind w:left="0" w:right="0" w:firstLine="0"/>
      </w:pPr>
      <w:r>
        <w:rPr>
          <w:w w:val="100"/>
          <w:spacing w:val="0"/>
          <w:color w:val="000000"/>
          <w:position w:val="0"/>
        </w:rPr>
        <w:t>Mike Brown, „der Mann, der Pluto ermorde</w:t>
        <w:t>-</w:t>
        <w:br/>
        <w:t>te“, California Institute of Technology</w:t>
      </w:r>
    </w:p>
    <w:p>
      <w:pPr>
        <w:pStyle w:val="Style252"/>
        <w:widowControl w:val="0"/>
        <w:keepNext w:val="0"/>
        <w:keepLines w:val="0"/>
        <w:shd w:val="clear" w:color="auto" w:fill="auto"/>
        <w:bidi w:val="0"/>
        <w:jc w:val="left"/>
        <w:spacing w:before="0" w:after="0" w:line="240" w:lineRule="exact"/>
        <w:ind w:left="0" w:right="0" w:firstLine="0"/>
      </w:pPr>
      <w:r>
        <w:rPr>
          <w:w w:val="100"/>
          <w:spacing w:val="0"/>
          <w:color w:val="000000"/>
          <w:position w:val="0"/>
        </w:rPr>
        <w:t>„ (...) wenn der Eindruck entsteht, Wissen</w:t>
        <w:t>-</w:t>
        <w:br/>
        <w:t>schaft werde durch Abstimmungen ent</w:t>
        <w:t>-</w:t>
        <w:br/>
        <w:t>schieden, wirkt Wissenschaft beliebig.”</w:t>
      </w:r>
    </w:p>
    <w:p>
      <w:pPr>
        <w:pStyle w:val="Style252"/>
        <w:widowControl w:val="0"/>
        <w:keepNext w:val="0"/>
        <w:keepLines w:val="0"/>
        <w:shd w:val="clear" w:color="auto" w:fill="auto"/>
        <w:bidi w:val="0"/>
        <w:jc w:val="left"/>
        <w:spacing w:before="0" w:after="180" w:line="240" w:lineRule="exact"/>
        <w:ind w:left="0" w:right="0" w:firstLine="0"/>
      </w:pPr>
      <w:r>
        <w:rPr>
          <w:w w:val="100"/>
          <w:spacing w:val="0"/>
          <w:color w:val="000000"/>
          <w:position w:val="0"/>
        </w:rPr>
        <w:t>Alan Stern, Forschungsleiter, New Horizons,</w:t>
        <w:br/>
        <w:t>Mission zum Pluto, NASA</w:t>
      </w:r>
    </w:p>
    <w:p>
      <w:pPr>
        <w:pStyle w:val="Style252"/>
        <w:widowControl w:val="0"/>
        <w:keepNext w:val="0"/>
        <w:keepLines w:val="0"/>
        <w:shd w:val="clear" w:color="auto" w:fill="auto"/>
        <w:bidi w:val="0"/>
        <w:jc w:val="left"/>
        <w:spacing w:before="0" w:after="0" w:line="240" w:lineRule="exact"/>
        <w:ind w:left="0" w:right="0" w:firstLine="0"/>
      </w:pPr>
      <w:r>
        <w:rPr>
          <w:w w:val="100"/>
          <w:spacing w:val="0"/>
          <w:color w:val="000000"/>
          <w:position w:val="0"/>
        </w:rPr>
        <w:t>Als Eröffnungen lediglich Eröffnungen</w:t>
        <w:br/>
        <w:t>waren, genügten ein paar selbstgefällige Be</w:t>
        <w:t>-</w:t>
        <w:br/>
        <w:t>merkungen und ein oder zwei Einführungs</w:t>
        <w:t>-</w:t>
        <w:br/>
        <w:t>reden. Die diesjährige transmediale zielt</w:t>
        <w:br/>
        <w:t>etwas höher: Sie greift nach den Sternen!</w:t>
      </w:r>
    </w:p>
    <w:p>
      <w:pPr>
        <w:pStyle w:val="Style252"/>
        <w:widowControl w:val="0"/>
        <w:keepNext w:val="0"/>
        <w:keepLines w:val="0"/>
        <w:shd w:val="clear" w:color="auto" w:fill="auto"/>
        <w:bidi w:val="0"/>
        <w:jc w:val="left"/>
        <w:spacing w:before="0" w:after="0" w:line="240" w:lineRule="exact"/>
        <w:ind w:left="0" w:right="0" w:firstLine="0"/>
      </w:pPr>
      <w:r>
        <w:rPr>
          <w:w w:val="100"/>
          <w:spacing w:val="0"/>
          <w:color w:val="000000"/>
          <w:position w:val="0"/>
        </w:rPr>
        <w:t>Bei dieser besonderen Eröffnungsveranstal</w:t>
        <w:t>-</w:t>
        <w:br/>
        <w:t>tung erfahren wir, dass die Bedeutung</w:t>
        <w:br/>
        <w:t>Plutos (letztlich) nicht so sehr in der Definiti</w:t>
        <w:t>-</w:t>
        <w:br/>
        <w:t>on von Planeten liegt. Pluto Ist ein Sinnbild</w:t>
        <w:br/>
        <w:t>unserer kulturellen Situation, in der techno</w:t>
        <w:t>-</w:t>
        <w:br/>
        <w:t>logische und wissenschaftliche Entdeckun</w:t>
        <w:t>-</w:t>
        <w:br/>
        <w:t>gen unser kulturelles Imaginäres schlagartig</w:t>
        <w:br/>
        <w:t>verändern können. Gleichzeitig zeigt der</w:t>
        <w:br/>
        <w:t>Widerspruch gegen die Abstimmung über</w:t>
        <w:br/>
        <w:t>Plutos Planeten-Status im Jahr 2006,</w:t>
        <w:br/>
        <w:t>dass unsere technokratische Welt auch</w:t>
        <w:br/>
        <w:t>eine kulturelle und soziale ist, und dass</w:t>
        <w:br/>
        <w:t>das Imaginäre des Planetensystems jedem</w:t>
        <w:br/>
        <w:t>zugänglich ist. Dieses Potenzial für Aneig</w:t>
        <w:t>-</w:t>
        <w:br/>
        <w:t>nungen jenseits von Zeit und Raum steht im</w:t>
        <w:br/>
        <w:t>Mittelpunkt dieser Eröffnung, in der das</w:t>
        <w:br/>
        <w:t>Publikum Teil einer historischen Debatte</w:t>
        <w:br/>
        <w:t>und eines historischen Ereignisses wird.</w:t>
      </w:r>
    </w:p>
    <w:p>
      <w:pPr>
        <w:pStyle w:val="Style252"/>
        <w:widowControl w:val="0"/>
        <w:keepNext w:val="0"/>
        <w:keepLines w:val="0"/>
        <w:shd w:val="clear" w:color="auto" w:fill="auto"/>
        <w:bidi w:val="0"/>
        <w:jc w:val="left"/>
        <w:spacing w:before="0" w:after="0" w:line="240" w:lineRule="exact"/>
        <w:ind w:left="0" w:right="0" w:firstLine="520"/>
        <w:sectPr>
          <w:footerReference w:type="even" r:id="rId423"/>
          <w:footerReference w:type="default" r:id="rId424"/>
          <w:pgSz w:w="10749" w:h="13511"/>
          <w:pgMar w:top="705" w:left="1141" w:right="1141" w:bottom="705" w:header="0" w:footer="3" w:gutter="400"/>
          <w:rtlGutter/>
          <w:cols w:num="2" w:space="102"/>
          <w:pgNumType w:start="121"/>
          <w:noEndnote/>
          <w:docGrid w:linePitch="360"/>
        </w:sectPr>
      </w:pPr>
      <w:r>
        <w:rPr>
          <w:w w:val="100"/>
          <w:spacing w:val="0"/>
          <w:color w:val="000000"/>
          <w:position w:val="0"/>
        </w:rPr>
        <w:t>Die Eröffnung schließt mit einer</w:t>
        <w:br/>
        <w:t>Einführung in das Festivalprogramm durch</w:t>
        <w:br/>
        <w:t>den künstlerischen Leiter Kristoffer Gansing.</w:t>
        <w:br/>
        <w:t>Danach kann das Publikum die transmediale-</w:t>
        <w:br/>
        <w:t>Ausstellungen, Screenings, Performances</w:t>
        <w:br/>
        <w:t>und Künstlerpräsentationen entdecken.</w:t>
      </w:r>
    </w:p>
    <w:p>
      <w:pPr>
        <w:pStyle w:val="Style410"/>
        <w:widowControl w:val="0"/>
        <w:keepNext w:val="0"/>
        <w:keepLines w:val="0"/>
        <w:shd w:val="clear" w:color="auto" w:fill="auto"/>
        <w:bidi w:val="0"/>
        <w:jc w:val="left"/>
        <w:spacing w:before="0" w:after="720"/>
        <w:ind w:left="0" w:right="0" w:firstLine="0"/>
      </w:pPr>
      <w:r>
        <w:rPr>
          <w:lang w:val="de-DE" w:eastAsia="de-DE" w:bidi="de-DE"/>
          <w:w w:val="100"/>
          <w:color w:val="000000"/>
          <w:position w:val="0"/>
        </w:rPr>
        <w:t>- OCTO P7C-1 Product</w:t>
        <w:br/>
      </w:r>
      <w:r>
        <w:rPr>
          <w:rStyle w:val="CharStyle438"/>
          <w:lang w:val="de-DE" w:eastAsia="de-DE" w:bidi="de-DE"/>
          <w:b w:val="0"/>
          <w:bCs w:val="0"/>
        </w:rPr>
        <w:t>I</w:t>
      </w:r>
      <w:r>
        <w:rPr>
          <w:lang w:val="de-DE" w:eastAsia="de-DE" w:bidi="de-DE"/>
          <w:w w:val="100"/>
          <w:color w:val="000000"/>
          <w:position w:val="0"/>
        </w:rPr>
        <w:t xml:space="preserve"> Demonstration</w:t>
      </w:r>
    </w:p>
    <w:p>
      <w:pPr>
        <w:pStyle w:val="Style433"/>
        <w:widowControl w:val="0"/>
        <w:keepNext w:val="0"/>
        <w:keepLines w:val="0"/>
        <w:shd w:val="clear" w:color="auto" w:fill="auto"/>
        <w:bidi w:val="0"/>
        <w:jc w:val="left"/>
        <w:spacing w:before="0" w:after="650" w:line="640" w:lineRule="exact"/>
        <w:ind w:left="0" w:right="0" w:firstLine="0"/>
      </w:pPr>
      <w:r>
        <w:pict>
          <v:shape id="_x0000_s1565" type="#_x0000_t202" style="position:absolute;margin-left:5.e-002pt;margin-top:-27.7pt;width:13.7pt;height:41.65pt;z-index:-125829300;mso-wrap-distance-left:5.pt;mso-wrap-distance-right:44.15pt;mso-position-horizontal-relative:margin" filled="f" stroked="f">
            <v:textbox style="mso-fit-shape-to-text:t" inset="0,0,0,0">
              <w:txbxContent>
                <w:p>
                  <w:pPr>
                    <w:pStyle w:val="Style442"/>
                    <w:widowControl w:val="0"/>
                    <w:keepNext w:val="0"/>
                    <w:keepLines w:val="0"/>
                    <w:shd w:val="clear" w:color="auto" w:fill="auto"/>
                    <w:bidi w:val="0"/>
                    <w:jc w:val="left"/>
                    <w:spacing w:before="0" w:after="0" w:line="800" w:lineRule="exact"/>
                    <w:ind w:left="0" w:right="0" w:firstLine="0"/>
                  </w:pPr>
                  <w:r>
                    <w:rPr>
                      <w:spacing w:val="0"/>
                      <w:color w:val="000000"/>
                      <w:position w:val="0"/>
                    </w:rPr>
                    <w:t>I</w:t>
                  </w:r>
                </w:p>
              </w:txbxContent>
            </v:textbox>
            <w10:wrap type="square" side="right" anchorx="margin"/>
          </v:shape>
        </w:pict>
      </w:r>
      <w:r>
        <w:rPr>
          <w:lang w:val="de-DE" w:eastAsia="de-DE" w:bidi="de-DE"/>
          <w:w w:val="100"/>
          <w:color w:val="000000"/>
          <w:position w:val="0"/>
        </w:rPr>
        <w:t>Networks</w:t>
      </w:r>
    </w:p>
    <w:p>
      <w:pPr>
        <w:pStyle w:val="Style410"/>
        <w:widowControl w:val="0"/>
        <w:keepNext w:val="0"/>
        <w:keepLines w:val="0"/>
        <w:shd w:val="clear" w:color="auto" w:fill="auto"/>
        <w:bidi w:val="0"/>
        <w:jc w:val="left"/>
        <w:spacing w:before="0" w:after="716" w:line="710" w:lineRule="exact"/>
        <w:ind w:left="0" w:right="0" w:firstLine="0"/>
      </w:pPr>
      <w:r>
        <w:rPr>
          <w:lang w:val="de-DE" w:eastAsia="de-DE" w:bidi="de-DE"/>
          <w:w w:val="100"/>
          <w:color w:val="000000"/>
          <w:position w:val="0"/>
        </w:rPr>
        <w:t xml:space="preserve">- </w:t>
      </w:r>
      <w:r>
        <w:rPr>
          <w:lang w:val="en-US" w:eastAsia="en-US" w:bidi="en-US"/>
          <w:w w:val="100"/>
          <w:color w:val="000000"/>
          <w:position w:val="0"/>
        </w:rPr>
        <w:t xml:space="preserve">With </w:t>
      </w:r>
      <w:r>
        <w:rPr>
          <w:lang w:val="de-DE" w:eastAsia="de-DE" w:bidi="de-DE"/>
          <w:w w:val="100"/>
          <w:color w:val="000000"/>
          <w:position w:val="0"/>
        </w:rPr>
        <w:t>Telekommunisten</w:t>
        <w:br/>
      </w:r>
      <w:r>
        <w:rPr>
          <w:rStyle w:val="CharStyle435"/>
          <w:b w:val="0"/>
          <w:bCs w:val="0"/>
        </w:rPr>
        <w:t xml:space="preserve">I </w:t>
      </w:r>
      <w:r>
        <w:rPr>
          <w:lang w:val="en-US" w:eastAsia="en-US" w:bidi="en-US"/>
          <w:w w:val="100"/>
          <w:color w:val="000000"/>
          <w:position w:val="0"/>
        </w:rPr>
        <w:t xml:space="preserve">Collective </w:t>
      </w:r>
      <w:r>
        <w:rPr>
          <w:lang w:val="de-DE" w:eastAsia="de-DE" w:bidi="de-DE"/>
          <w:w w:val="100"/>
          <w:color w:val="000000"/>
          <w:position w:val="0"/>
        </w:rPr>
        <w:t>(de)</w:t>
      </w:r>
    </w:p>
    <w:p>
      <w:pPr>
        <w:pStyle w:val="Style410"/>
        <w:widowControl w:val="0"/>
        <w:keepNext w:val="0"/>
        <w:keepLines w:val="0"/>
        <w:shd w:val="clear" w:color="auto" w:fill="auto"/>
        <w:bidi w:val="0"/>
        <w:jc w:val="left"/>
        <w:spacing w:before="0" w:after="0" w:line="640" w:lineRule="exact"/>
        <w:ind w:left="0" w:right="0" w:firstLine="0"/>
      </w:pPr>
      <w:r>
        <w:pict>
          <v:shape id="_x0000_s1566" type="#_x0000_t202" style="position:absolute;margin-left:5.e-002pt;margin-top:19.15pt;width:14.15pt;height:54.65pt;z-index:-125829299;mso-wrap-distance-left:5.pt;mso-wrap-distance-right:18.5pt;mso-wrap-distance-bottom:91.8pt;mso-position-horizontal-relative:margin" filled="f" stroked="f">
            <v:textbox style="mso-fit-shape-to-text:t" inset="0,0,0,0">
              <w:txbxContent>
                <w:p>
                  <w:pPr>
                    <w:pStyle w:val="Style444"/>
                    <w:widowControl w:val="0"/>
                    <w:keepNext w:val="0"/>
                    <w:keepLines w:val="0"/>
                    <w:shd w:val="clear" w:color="auto" w:fill="auto"/>
                    <w:bidi w:val="0"/>
                    <w:jc w:val="left"/>
                    <w:spacing w:before="0" w:after="0" w:line="1040" w:lineRule="exact"/>
                    <w:ind w:left="0" w:right="0" w:firstLine="0"/>
                  </w:pPr>
                  <w:bookmarkStart w:id="16" w:name="bookmark16"/>
                  <w:r>
                    <w:rPr>
                      <w:w w:val="100"/>
                      <w:spacing w:val="0"/>
                      <w:color w:val="000000"/>
                      <w:position w:val="0"/>
                    </w:rPr>
                    <w:t>I</w:t>
                  </w:r>
                  <w:bookmarkEnd w:id="16"/>
                </w:p>
              </w:txbxContent>
            </v:textbox>
            <w10:wrap type="topAndBottom" anchorx="margin"/>
          </v:shape>
        </w:pict>
      </w:r>
      <w:r>
        <w:pict>
          <v:shape id="_x0000_s1567" type="#_x0000_t202" style="position:absolute;margin-left:32.65pt;margin-top:36.95pt;width:332.9pt;height:107.95pt;z-index:-125829298;mso-wrap-distance-left:5.pt;mso-wrap-distance-right:5.pt;mso-position-horizontal-relative:margin" filled="f" stroked="f">
            <v:textbox style="mso-fit-shape-to-text:t" inset="0,0,0,0">
              <w:txbxContent>
                <w:p>
                  <w:pPr>
                    <w:pStyle w:val="Style410"/>
                    <w:widowControl w:val="0"/>
                    <w:keepNext w:val="0"/>
                    <w:keepLines w:val="0"/>
                    <w:shd w:val="clear" w:color="auto" w:fill="auto"/>
                    <w:bidi w:val="0"/>
                    <w:jc w:val="left"/>
                    <w:spacing w:before="0" w:after="0" w:line="696" w:lineRule="exact"/>
                    <w:ind w:left="0" w:right="0" w:firstLine="0"/>
                  </w:pPr>
                  <w:r>
                    <w:rPr>
                      <w:rStyle w:val="CharStyle414"/>
                      <w:b/>
                      <w:bCs/>
                    </w:rPr>
                    <w:t xml:space="preserve">Presentation, </w:t>
                  </w:r>
                  <w:r>
                    <w:rPr>
                      <w:rStyle w:val="CharStyle414"/>
                      <w:lang w:val="de-DE" w:eastAsia="de-DE" w:bidi="de-DE"/>
                      <w:b/>
                      <w:bCs/>
                    </w:rPr>
                    <w:t>Central</w:t>
                    <w:br/>
                    <w:t xml:space="preserve">Foyer </w:t>
                  </w:r>
                  <w:r>
                    <w:rPr>
                      <w:rStyle w:val="CharStyle414"/>
                      <w:b/>
                      <w:bCs/>
                    </w:rPr>
                    <w:t>and other</w:t>
                    <w:br/>
                  </w:r>
                  <w:r>
                    <w:rPr>
                      <w:rStyle w:val="CharStyle414"/>
                      <w:lang w:val="de-DE" w:eastAsia="de-DE" w:bidi="de-DE"/>
                      <w:b/>
                      <w:bCs/>
                    </w:rPr>
                    <w:t xml:space="preserve">OCTO </w:t>
                  </w:r>
                  <w:r>
                    <w:rPr>
                      <w:rStyle w:val="CharStyle414"/>
                      <w:b/>
                      <w:bCs/>
                    </w:rPr>
                    <w:t>Stations</w:t>
                  </w:r>
                </w:p>
              </w:txbxContent>
            </v:textbox>
            <w10:wrap type="topAndBottom" anchorx="margin"/>
          </v:shape>
        </w:pict>
      </w:r>
      <w:r>
        <w:pict>
          <v:shape id="_x0000_s1568" type="#_x0000_t202" style="position:absolute;margin-left:5.e-002pt;margin-top:145.7pt;width:14.65pt;height:96.75pt;z-index:-125829297;mso-wrap-distance-left:5.pt;mso-wrap-distance-right:5.pt;mso-wrap-distance-bottom:25.6pt;mso-position-horizontal-relative:margin" filled="f" stroked="f">
            <v:textbox style="mso-fit-shape-to-text:t" inset="0,0,0,0">
              <w:txbxContent>
                <w:p>
                  <w:pPr>
                    <w:pStyle w:val="Style273"/>
                    <w:widowControl w:val="0"/>
                    <w:keepNext w:val="0"/>
                    <w:keepLines w:val="0"/>
                    <w:shd w:val="clear" w:color="auto" w:fill="auto"/>
                    <w:bidi w:val="0"/>
                    <w:jc w:val="left"/>
                    <w:spacing w:before="0" w:after="0" w:line="960" w:lineRule="exact"/>
                    <w:ind w:left="0" w:right="0" w:firstLine="0"/>
                  </w:pPr>
                  <w:r>
                    <w:rPr>
                      <w:rStyle w:val="CharStyle274"/>
                      <w:lang w:val="de-DE" w:eastAsia="de-DE" w:bidi="de-DE"/>
                    </w:rPr>
                    <w:t>I</w:t>
                  </w:r>
                </w:p>
                <w:p>
                  <w:pPr>
                    <w:pStyle w:val="Style444"/>
                    <w:widowControl w:val="0"/>
                    <w:keepNext w:val="0"/>
                    <w:keepLines w:val="0"/>
                    <w:shd w:val="clear" w:color="auto" w:fill="auto"/>
                    <w:bidi w:val="0"/>
                    <w:jc w:val="left"/>
                    <w:spacing w:before="0" w:after="0" w:line="1040" w:lineRule="exact"/>
                    <w:ind w:left="0" w:right="0" w:firstLine="0"/>
                  </w:pPr>
                  <w:bookmarkStart w:id="17" w:name="bookmark17"/>
                  <w:r>
                    <w:rPr>
                      <w:w w:val="100"/>
                      <w:spacing w:val="0"/>
                      <w:color w:val="000000"/>
                      <w:position w:val="0"/>
                    </w:rPr>
                    <w:t>I</w:t>
                  </w:r>
                  <w:bookmarkEnd w:id="17"/>
                </w:p>
              </w:txbxContent>
            </v:textbox>
            <w10:wrap type="topAndBottom" anchorx="margin"/>
          </v:shape>
        </w:pict>
      </w:r>
      <w:r>
        <w:pict>
          <v:shape id="_x0000_s1569" type="#_x0000_t75" style="position:absolute;margin-left:316.1pt;margin-top:80.9pt;width:131.3pt;height:187.2pt;z-index:-125829296;mso-wrap-distance-left:5.pt;mso-wrap-distance-right:5.pt;mso-position-horizontal-relative:margin" wrapcoords="0 0 21600 0 21600 21600 0 21600 0 0">
            <v:imagedata r:id="rId425" r:href="rId426"/>
            <w10:wrap type="topAndBottom" anchorx="margin"/>
          </v:shape>
        </w:pict>
      </w:r>
      <w:r>
        <w:rPr>
          <w:lang w:val="de-DE" w:eastAsia="de-DE" w:bidi="de-DE"/>
          <w:vertAlign w:val="superscript"/>
          <w:w w:val="100"/>
          <w:color w:val="000000"/>
          <w:position w:val="0"/>
        </w:rPr>
        <w:t>1</w:t>
      </w:r>
      <w:r>
        <w:rPr>
          <w:lang w:val="de-DE" w:eastAsia="de-DE" w:bidi="de-DE"/>
          <w:w w:val="100"/>
          <w:color w:val="000000"/>
          <w:position w:val="0"/>
        </w:rPr>
        <w:t xml:space="preserve"> 20:30 - 22:00 CET</w:t>
      </w:r>
    </w:p>
    <w:p>
      <w:pPr>
        <w:pStyle w:val="Style54"/>
        <w:widowControl w:val="0"/>
        <w:keepNext w:val="0"/>
        <w:keepLines w:val="0"/>
        <w:shd w:val="clear" w:color="auto" w:fill="auto"/>
        <w:bidi w:val="0"/>
        <w:jc w:val="left"/>
        <w:spacing w:before="0" w:after="0" w:line="346" w:lineRule="exact"/>
        <w:ind w:left="5100" w:right="2600" w:hanging="580"/>
        <w:sectPr>
          <w:footerReference w:type="even" r:id="rId427"/>
          <w:footerReference w:type="default" r:id="rId428"/>
          <w:pgSz w:w="10749" w:h="13511"/>
          <w:pgMar w:top="695" w:left="730" w:right="730" w:bottom="1170" w:header="0" w:footer="3" w:gutter="1474"/>
          <w:rtlGutter/>
          <w:cols w:space="720"/>
          <w:pgNumType w:start="123"/>
          <w:noEndnote/>
          <w:docGrid w:linePitch="360"/>
        </w:sectPr>
      </w:pPr>
      <w:r>
        <w:rPr>
          <w:lang w:val="de-DE" w:eastAsia="de-DE" w:bidi="de-DE"/>
          <w:w w:val="100"/>
          <w:spacing w:val="0"/>
          <w:color w:val="000000"/>
          <w:position w:val="0"/>
        </w:rPr>
        <w:t>Pluto Time:</w:t>
        <w:br/>
      </w:r>
      <w:r>
        <w:rPr>
          <w:rStyle w:val="CharStyle221"/>
          <w:lang w:val="de-DE" w:eastAsia="de-DE" w:bidi="de-DE"/>
        </w:rPr>
        <w:t>O</w:t>
      </w:r>
    </w:p>
    <w:p>
      <w:pPr>
        <w:pStyle w:val="Style252"/>
        <w:widowControl w:val="0"/>
        <w:keepNext w:val="0"/>
        <w:keepLines w:val="0"/>
        <w:shd w:val="clear" w:color="auto" w:fill="auto"/>
        <w:bidi w:val="0"/>
        <w:jc w:val="left"/>
        <w:spacing w:before="0" w:after="0" w:line="240" w:lineRule="exact"/>
        <w:ind w:left="260" w:right="0" w:hanging="260"/>
      </w:pPr>
      <w:r>
        <w:rPr>
          <w:lang w:val="en-US" w:eastAsia="en-US" w:bidi="en-US"/>
          <w:w w:val="100"/>
          <w:spacing w:val="0"/>
          <w:color w:val="000000"/>
          <w:position w:val="0"/>
        </w:rPr>
        <w:t xml:space="preserve">en </w:t>
      </w:r>
      <w:r>
        <w:rPr>
          <w:rStyle w:val="CharStyle254"/>
          <w:lang w:val="en-US" w:eastAsia="en-US" w:bidi="en-US"/>
        </w:rPr>
        <w:t>OCTO</w:t>
      </w:r>
      <w:r>
        <w:rPr>
          <w:lang w:val="en-US" w:eastAsia="en-US" w:bidi="en-US"/>
          <w:w w:val="100"/>
          <w:spacing w:val="0"/>
          <w:color w:val="000000"/>
          <w:position w:val="0"/>
        </w:rPr>
        <w:t xml:space="preserve"> announces official launch of </w:t>
      </w:r>
      <w:r>
        <w:rPr>
          <w:rStyle w:val="CharStyle254"/>
          <w:lang w:val="en-US" w:eastAsia="en-US" w:bidi="en-US"/>
        </w:rPr>
        <w:t>P7C-1</w:t>
        <w:br/>
      </w:r>
      <w:r>
        <w:rPr>
          <w:lang w:val="en-US" w:eastAsia="en-US" w:bidi="en-US"/>
          <w:w w:val="100"/>
          <w:spacing w:val="0"/>
          <w:color w:val="000000"/>
          <w:position w:val="0"/>
        </w:rPr>
        <w:t>at the transmediale 2013.</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 xml:space="preserve">The investors’ insider tip of the year: </w:t>
      </w:r>
      <w:r>
        <w:rPr>
          <w:rStyle w:val="CharStyle254"/>
          <w:lang w:val="en-US" w:eastAsia="en-US" w:bidi="en-US"/>
        </w:rPr>
        <w:t>OCTO!</w:t>
        <w:br/>
      </w:r>
      <w:r>
        <w:rPr>
          <w:lang w:val="en-US" w:eastAsia="en-US" w:bidi="en-US"/>
          <w:w w:val="100"/>
          <w:spacing w:val="0"/>
          <w:color w:val="000000"/>
          <w:position w:val="0"/>
        </w:rPr>
        <w:t>Total communications control with unprec</w:t>
        <w:t>-</w:t>
        <w:br/>
        <w:t>edented ease of implementation. Invisible</w:t>
        <w:br/>
        <w:t>and pervasive, totally centralized and</w:t>
        <w:br/>
        <w:t>optimized for unlimited marketing applica</w:t>
        <w:t>-</w:t>
        <w:br/>
        <w:t>tions and collection of user data.</w:t>
      </w:r>
    </w:p>
    <w:p>
      <w:pPr>
        <w:pStyle w:val="Style252"/>
        <w:widowControl w:val="0"/>
        <w:keepNext w:val="0"/>
        <w:keepLines w:val="0"/>
        <w:shd w:val="clear" w:color="auto" w:fill="auto"/>
        <w:bidi w:val="0"/>
        <w:jc w:val="left"/>
        <w:spacing w:before="0" w:after="0" w:line="240" w:lineRule="exact"/>
        <w:ind w:left="160" w:right="0" w:firstLine="480"/>
      </w:pPr>
      <w:r>
        <w:rPr>
          <w:lang w:val="en-US" w:eastAsia="en-US" w:bidi="en-US"/>
          <w:w w:val="100"/>
          <w:spacing w:val="0"/>
          <w:color w:val="000000"/>
          <w:position w:val="0"/>
        </w:rPr>
        <w:t>Visitors to transmediale have a once-</w:t>
        <w:br/>
        <w:t>in-a-lifetime chance to be amongst the first</w:t>
        <w:br/>
        <w:t>to discover the next paradigm-changing</w:t>
        <w:br/>
        <w:t>technology. Besides having a chance to get</w:t>
        <w:br/>
        <w:t>in on the “ground floor” as early investors,</w:t>
        <w:br/>
        <w:t xml:space="preserve">visitors are all potential </w:t>
      </w:r>
      <w:r>
        <w:rPr>
          <w:rStyle w:val="CharStyle254"/>
          <w:lang w:val="en-US" w:eastAsia="en-US" w:bidi="en-US"/>
        </w:rPr>
        <w:t>OCTO</w:t>
      </w:r>
      <w:r>
        <w:rPr>
          <w:lang w:val="en-US" w:eastAsia="en-US" w:bidi="en-US"/>
          <w:w w:val="100"/>
          <w:spacing w:val="0"/>
          <w:color w:val="000000"/>
          <w:position w:val="0"/>
        </w:rPr>
        <w:t xml:space="preserve"> subscribers</w:t>
        <w:br/>
        <w:t>and end-users, transmediale visitors experi</w:t>
        <w:t>-</w:t>
        <w:br/>
        <w:t xml:space="preserve">ence the amazing </w:t>
      </w:r>
      <w:r>
        <w:rPr>
          <w:rStyle w:val="CharStyle254"/>
          <w:lang w:val="en-US" w:eastAsia="en-US" w:bidi="en-US"/>
        </w:rPr>
        <w:t>OCTO P7C-1</w:t>
      </w:r>
      <w:r>
        <w:rPr>
          <w:lang w:val="en-US" w:eastAsia="en-US" w:bidi="en-US"/>
          <w:w w:val="100"/>
          <w:spacing w:val="0"/>
          <w:color w:val="000000"/>
          <w:position w:val="0"/>
        </w:rPr>
        <w:t xml:space="preserve"> system.</w:t>
      </w:r>
    </w:p>
    <w:p>
      <w:pPr>
        <w:pStyle w:val="Style252"/>
        <w:widowControl w:val="0"/>
        <w:keepNext w:val="0"/>
        <w:keepLines w:val="0"/>
        <w:shd w:val="clear" w:color="auto" w:fill="auto"/>
        <w:bidi w:val="0"/>
        <w:jc w:val="left"/>
        <w:spacing w:before="0" w:after="0" w:line="240" w:lineRule="exact"/>
        <w:ind w:left="160" w:right="0" w:firstLine="480"/>
      </w:pPr>
      <w:r>
        <w:rPr>
          <w:rStyle w:val="CharStyle254"/>
          <w:lang w:val="en-US" w:eastAsia="en-US" w:bidi="en-US"/>
        </w:rPr>
        <w:t>PNEUMAtic circUS</w:t>
      </w:r>
      <w:r>
        <w:rPr>
          <w:lang w:val="en-US" w:eastAsia="en-US" w:bidi="en-US"/>
          <w:w w:val="100"/>
          <w:spacing w:val="0"/>
          <w:color w:val="000000"/>
          <w:position w:val="0"/>
        </w:rPr>
        <w:t xml:space="preserve"> is a groundbreaking</w:t>
        <w:br/>
        <w:t>project by an international mail-art network</w:t>
        <w:br/>
        <w:t xml:space="preserve">— early adopters of the </w:t>
      </w:r>
      <w:r>
        <w:rPr>
          <w:rStyle w:val="CharStyle254"/>
          <w:lang w:val="en-US" w:eastAsia="en-US" w:bidi="en-US"/>
        </w:rPr>
        <w:t>OCTO</w:t>
      </w:r>
      <w:r>
        <w:rPr>
          <w:lang w:val="en-US" w:eastAsia="en-US" w:bidi="en-US"/>
          <w:w w:val="100"/>
          <w:spacing w:val="0"/>
          <w:color w:val="000000"/>
          <w:position w:val="0"/>
        </w:rPr>
        <w:t xml:space="preserve"> platform.</w:t>
        <w:br/>
        <w:t xml:space="preserve">Projects such as </w:t>
      </w:r>
      <w:r>
        <w:rPr>
          <w:rStyle w:val="CharStyle254"/>
          <w:lang w:val="en-US" w:eastAsia="en-US" w:bidi="en-US"/>
        </w:rPr>
        <w:t>PNEUMAtic circUS,</w:t>
      </w:r>
      <w:r>
        <w:rPr>
          <w:lang w:val="en-US" w:eastAsia="en-US" w:bidi="en-US"/>
          <w:w w:val="100"/>
          <w:spacing w:val="0"/>
          <w:color w:val="000000"/>
          <w:position w:val="0"/>
        </w:rPr>
        <w:t xml:space="preserve"> repre</w:t>
        <w:t>-</w:t>
        <w:br/>
        <w:t>sent a vast quantity of no-cost, user-motivated</w:t>
        <w:br/>
        <w:t>consumer value drawing attention to the</w:t>
        <w:br/>
        <w:t>service and even helping develop new</w:t>
        <w:br/>
        <w:t>commercial implementations and products</w:t>
        <w:br/>
        <w:t>for the service.</w:t>
      </w:r>
    </w:p>
    <w:p>
      <w:pPr>
        <w:pStyle w:val="Style252"/>
        <w:widowControl w:val="0"/>
        <w:keepNext w:val="0"/>
        <w:keepLines w:val="0"/>
        <w:shd w:val="clear" w:color="auto" w:fill="auto"/>
        <w:bidi w:val="0"/>
        <w:jc w:val="left"/>
        <w:spacing w:before="0" w:after="0" w:line="240" w:lineRule="exact"/>
        <w:ind w:left="160" w:right="0" w:firstLine="480"/>
      </w:pPr>
      <w:r>
        <w:rPr>
          <w:rStyle w:val="CharStyle254"/>
          <w:lang w:val="en-US" w:eastAsia="en-US" w:bidi="en-US"/>
        </w:rPr>
        <w:t>OCTO</w:t>
      </w:r>
      <w:r>
        <w:rPr>
          <w:lang w:val="en-US" w:eastAsia="en-US" w:bidi="en-US"/>
          <w:w w:val="100"/>
          <w:spacing w:val="0"/>
          <w:color w:val="000000"/>
          <w:position w:val="0"/>
        </w:rPr>
        <w:t xml:space="preserve"> CEO Octavia Allende-Freed-</w:t>
        <w:br/>
        <w:t>man is delivering the official inaugural press</w:t>
        <w:br/>
        <w:t>conference for OCTO at transmediale, by</w:t>
        <w:br/>
        <w:t xml:space="preserve">outlining features of the new </w:t>
      </w:r>
      <w:r>
        <w:rPr>
          <w:rStyle w:val="CharStyle254"/>
          <w:lang w:val="en-US" w:eastAsia="en-US" w:bidi="en-US"/>
        </w:rPr>
        <w:t>P7C-1</w:t>
      </w:r>
      <w:r>
        <w:rPr>
          <w:lang w:val="en-US" w:eastAsia="en-US" w:bidi="en-US"/>
          <w:w w:val="100"/>
          <w:spacing w:val="0"/>
          <w:color w:val="000000"/>
          <w:position w:val="0"/>
        </w:rPr>
        <w:t xml:space="preserve"> system</w:t>
        <w:br/>
        <w:t>and exciting investment prospects.</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Members of the Telekommunisten collective:</w:t>
        <w:br/>
        <w:t>Dmytri Kleiner, Baruch Gottlieb, Jeff Mann</w:t>
        <w:br/>
        <w:t>and Jonas Frankki are presenting the mis-</w:t>
        <w:br/>
        <w:t>communication technology series, including</w:t>
        <w:br/>
        <w:t>the official miscommunication platform of this</w:t>
        <w:br/>
        <w:t xml:space="preserve">year’s transmediale: </w:t>
      </w:r>
      <w:r>
        <w:rPr>
          <w:rStyle w:val="CharStyle254"/>
          <w:lang w:val="en-US" w:eastAsia="en-US" w:bidi="en-US"/>
        </w:rPr>
        <w:t>OCTO P7C-1.</w:t>
      </w:r>
    </w:p>
    <w:p>
      <w:pPr>
        <w:pStyle w:val="Style252"/>
        <w:widowControl w:val="0"/>
        <w:keepNext w:val="0"/>
        <w:keepLines w:val="0"/>
        <w:shd w:val="clear" w:color="auto" w:fill="auto"/>
        <w:bidi w:val="0"/>
        <w:jc w:val="left"/>
        <w:spacing w:before="0" w:after="244" w:line="240" w:lineRule="exact"/>
        <w:ind w:left="160" w:right="0" w:firstLine="480"/>
      </w:pPr>
      <w:r>
        <w:rPr>
          <w:lang w:val="en-US" w:eastAsia="en-US" w:bidi="en-US"/>
          <w:w w:val="100"/>
          <w:spacing w:val="0"/>
          <w:color w:val="000000"/>
          <w:position w:val="0"/>
        </w:rPr>
        <w:t>The miscommunication technologies</w:t>
        <w:br/>
        <w:t>platform is an ongoing series of works</w:t>
        <w:br/>
        <w:t>investigating social relations embedded in</w:t>
        <w:br/>
        <w:t>communication technologies.</w:t>
      </w:r>
    </w:p>
    <w:p>
      <w:pPr>
        <w:pStyle w:val="Style48"/>
        <w:widowControl w:val="0"/>
        <w:keepNext w:val="0"/>
        <w:keepLines w:val="0"/>
        <w:shd w:val="clear" w:color="auto" w:fill="auto"/>
        <w:bidi w:val="0"/>
        <w:jc w:val="left"/>
        <w:spacing w:before="0" w:after="145" w:line="160" w:lineRule="exact"/>
        <w:ind w:left="160" w:right="0" w:firstLine="0"/>
      </w:pPr>
      <w:r>
        <w:rPr>
          <w:lang w:val="en-US" w:eastAsia="en-US" w:bidi="en-US"/>
          <w:w w:val="100"/>
          <w:spacing w:val="0"/>
          <w:color w:val="000000"/>
          <w:position w:val="0"/>
        </w:rPr>
        <w:t xml:space="preserve">More info on page 338 and </w:t>
      </w:r>
      <w:r>
        <w:fldChar w:fldCharType="begin"/>
      </w:r>
      <w:r>
        <w:rPr>
          <w:color w:val="000000"/>
        </w:rPr>
        <w:instrText> HYPERLINK "http://www.telekommunisten.net" </w:instrText>
      </w:r>
      <w:r>
        <w:fldChar w:fldCharType="separate"/>
      </w:r>
      <w:r>
        <w:rPr>
          <w:rStyle w:val="Hyperlink"/>
          <w:lang w:val="en-US" w:eastAsia="en-US" w:bidi="en-US"/>
          <w:w w:val="100"/>
          <w:spacing w:val="0"/>
          <w:position w:val="0"/>
        </w:rPr>
        <w:t>www.telekommunisten.net</w:t>
      </w:r>
      <w:r>
        <w:fldChar w:fldCharType="end"/>
      </w:r>
    </w:p>
    <w:p>
      <w:pPr>
        <w:pStyle w:val="Style48"/>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Additional product demonstration: 02.02.2013,</w:t>
      </w:r>
    </w:p>
    <w:p>
      <w:pPr>
        <w:pStyle w:val="Style48"/>
        <w:widowControl w:val="0"/>
        <w:keepNext w:val="0"/>
        <w:keepLines w:val="0"/>
        <w:shd w:val="clear" w:color="auto" w:fill="auto"/>
        <w:bidi w:val="0"/>
        <w:jc w:val="left"/>
        <w:spacing w:before="0" w:after="116" w:line="160" w:lineRule="exact"/>
        <w:ind w:left="160" w:right="0" w:firstLine="0"/>
      </w:pPr>
      <w:r>
        <w:rPr>
          <w:lang w:val="en-US" w:eastAsia="en-US" w:bidi="en-US"/>
          <w:w w:val="100"/>
          <w:spacing w:val="0"/>
          <w:color w:val="000000"/>
          <w:position w:val="0"/>
        </w:rPr>
        <w:t>15:00 to 15:45</w:t>
      </w:r>
    </w:p>
    <w:p>
      <w:pPr>
        <w:pStyle w:val="Style48"/>
        <w:widowControl w:val="0"/>
        <w:keepNext w:val="0"/>
        <w:keepLines w:val="0"/>
        <w:shd w:val="clear" w:color="auto" w:fill="auto"/>
        <w:bidi w:val="0"/>
        <w:jc w:val="left"/>
        <w:spacing w:before="0" w:after="0"/>
        <w:ind w:left="160" w:right="0" w:firstLine="0"/>
      </w:pPr>
      <w:r>
        <w:rPr>
          <w:rStyle w:val="CharStyle100"/>
        </w:rPr>
        <w:t>OCTO P7C-1</w:t>
      </w:r>
      <w:r>
        <w:rPr>
          <w:lang w:val="en-US" w:eastAsia="en-US" w:bidi="en-US"/>
          <w:w w:val="100"/>
          <w:spacing w:val="0"/>
          <w:color w:val="000000"/>
          <w:position w:val="0"/>
        </w:rPr>
        <w:t xml:space="preserve"> is a joint project of resource transmedial</w:t>
        <w:br/>
        <w:t>culture berlin, Telekommunisten and raumlabor berlin.</w:t>
      </w:r>
    </w:p>
    <w:p>
      <w:pPr>
        <w:pStyle w:val="Style252"/>
        <w:widowControl w:val="0"/>
        <w:keepNext w:val="0"/>
        <w:keepLines w:val="0"/>
        <w:shd w:val="clear" w:color="auto" w:fill="auto"/>
        <w:bidi w:val="0"/>
        <w:jc w:val="left"/>
        <w:spacing w:before="0" w:after="0" w:line="240" w:lineRule="exact"/>
        <w:ind w:left="260" w:right="0" w:hanging="260"/>
      </w:pPr>
      <w:r>
        <w:br w:type="column"/>
      </w:r>
      <w:r>
        <w:rPr>
          <w:w w:val="100"/>
          <w:spacing w:val="0"/>
          <w:color w:val="000000"/>
          <w:position w:val="0"/>
        </w:rPr>
        <w:t xml:space="preserve">de </w:t>
      </w:r>
      <w:r>
        <w:rPr>
          <w:rStyle w:val="CharStyle254"/>
        </w:rPr>
        <w:t>OCTO</w:t>
      </w:r>
      <w:r>
        <w:rPr>
          <w:w w:val="100"/>
          <w:spacing w:val="0"/>
          <w:color w:val="000000"/>
          <w:position w:val="0"/>
        </w:rPr>
        <w:t xml:space="preserve"> launcht den </w:t>
      </w:r>
      <w:r>
        <w:rPr>
          <w:rStyle w:val="CharStyle254"/>
        </w:rPr>
        <w:t>P7C-1</w:t>
      </w:r>
      <w:r>
        <w:rPr>
          <w:w w:val="100"/>
          <w:spacing w:val="0"/>
          <w:color w:val="000000"/>
          <w:position w:val="0"/>
        </w:rPr>
        <w:t xml:space="preserve"> zur transmediale</w:t>
        <w:br/>
        <w:t>2013.</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Es ist der Insider-Tipp des Jahres für</w:t>
        <w:br/>
        <w:t xml:space="preserve">Investoren: </w:t>
      </w:r>
      <w:r>
        <w:rPr>
          <w:rStyle w:val="CharStyle254"/>
        </w:rPr>
        <w:t>OCTO!</w:t>
      </w:r>
      <w:r>
        <w:rPr>
          <w:w w:val="100"/>
          <w:spacing w:val="0"/>
          <w:color w:val="000000"/>
          <w:position w:val="0"/>
        </w:rPr>
        <w:t xml:space="preserve"> Totale Kontrolle der</w:t>
        <w:br/>
        <w:t>Kommunikation. Einrichtung so einfach wie</w:t>
        <w:br/>
        <w:t>nie zuvor. Unsichtbar, überall verbreitet und</w:t>
        <w:br/>
        <w:t>zentralisiert. Endlos viele Anwendungsmög</w:t>
        <w:t>-</w:t>
        <w:br/>
        <w:t>lichkeiten für das Marketing und das Sammeln</w:t>
        <w:br/>
        <w:t>von Nutzerdaten.</w:t>
      </w:r>
    </w:p>
    <w:p>
      <w:pPr>
        <w:pStyle w:val="Style252"/>
        <w:widowControl w:val="0"/>
        <w:keepNext w:val="0"/>
        <w:keepLines w:val="0"/>
        <w:shd w:val="clear" w:color="auto" w:fill="auto"/>
        <w:bidi w:val="0"/>
        <w:jc w:val="left"/>
        <w:spacing w:before="0" w:after="0" w:line="240" w:lineRule="exact"/>
        <w:ind w:left="180" w:right="0" w:firstLine="460"/>
      </w:pPr>
      <w:r>
        <w:rPr>
          <w:w w:val="100"/>
          <w:spacing w:val="0"/>
          <w:color w:val="000000"/>
          <w:position w:val="0"/>
        </w:rPr>
        <w:t>transmediale-Besucher haben die</w:t>
        <w:br/>
        <w:t>einmalige Möglichkeit, zu den Ersten zu</w:t>
        <w:br/>
        <w:t>gehören, die diese neue paradigmenwech</w:t>
        <w:t>-</w:t>
        <w:br/>
        <w:t>selnde Technologie erkunden. Sie erhalten</w:t>
        <w:br/>
        <w:t>die Chance, gleich zu Beginn als Investoren</w:t>
        <w:br/>
        <w:t>einzusteigen und sind gleichzeitig potenzielle</w:t>
        <w:br/>
        <w:t>Abonnenten und Erst-Anwender. Sie erleben</w:t>
        <w:br/>
        <w:t xml:space="preserve">das fantastische </w:t>
      </w:r>
      <w:r>
        <w:rPr>
          <w:rStyle w:val="CharStyle254"/>
        </w:rPr>
        <w:t>OCTO</w:t>
      </w:r>
      <w:r>
        <w:rPr>
          <w:w w:val="100"/>
          <w:spacing w:val="0"/>
          <w:color w:val="000000"/>
          <w:position w:val="0"/>
        </w:rPr>
        <w:t xml:space="preserve"> P7C-7-System.</w:t>
      </w:r>
    </w:p>
    <w:p>
      <w:pPr>
        <w:pStyle w:val="Style252"/>
        <w:widowControl w:val="0"/>
        <w:keepNext w:val="0"/>
        <w:keepLines w:val="0"/>
        <w:shd w:val="clear" w:color="auto" w:fill="auto"/>
        <w:bidi w:val="0"/>
        <w:jc w:val="left"/>
        <w:spacing w:before="0" w:after="0" w:line="240" w:lineRule="exact"/>
        <w:ind w:left="180" w:right="0" w:firstLine="460"/>
      </w:pPr>
      <w:r>
        <w:rPr>
          <w:rStyle w:val="CharStyle254"/>
        </w:rPr>
        <w:t>PNEUMAtic circUS</w:t>
      </w:r>
      <w:r>
        <w:rPr>
          <w:w w:val="100"/>
          <w:spacing w:val="0"/>
          <w:color w:val="000000"/>
          <w:position w:val="0"/>
        </w:rPr>
        <w:t xml:space="preserve"> ist ein bahnbre</w:t>
        <w:t>-</w:t>
        <w:br/>
        <w:t>chendes Projekt eines internationalen</w:t>
        <w:br/>
        <w:t>Mail-Art-Netzwerks, den Pionieren der</w:t>
        <w:br/>
        <w:t>OCTO-Plattform. Projekte wie der</w:t>
        <w:br/>
      </w:r>
      <w:r>
        <w:rPr>
          <w:rStyle w:val="CharStyle254"/>
        </w:rPr>
        <w:t>PNEUMAtic circUS</w:t>
      </w:r>
      <w:r>
        <w:rPr>
          <w:w w:val="100"/>
          <w:spacing w:val="0"/>
          <w:color w:val="000000"/>
          <w:position w:val="0"/>
        </w:rPr>
        <w:t xml:space="preserve"> bieten jede Menge</w:t>
        <w:br/>
        <w:t>kostenlosen, user-motivierten Konsumen</w:t>
        <w:t>-</w:t>
        <w:br/>
        <w:t>tennutzen, ziehen Aufmerksamkeit auf die</w:t>
        <w:br/>
        <w:t>Dienstleistung und helfen dabei, neue</w:t>
        <w:br/>
        <w:t>kommerzielle Anwendungen und Produkte</w:t>
        <w:br/>
        <w:t>dafür zu entwickeln.</w:t>
      </w:r>
    </w:p>
    <w:p>
      <w:pPr>
        <w:pStyle w:val="Style252"/>
        <w:widowControl w:val="0"/>
        <w:keepNext w:val="0"/>
        <w:keepLines w:val="0"/>
        <w:shd w:val="clear" w:color="auto" w:fill="auto"/>
        <w:bidi w:val="0"/>
        <w:jc w:val="left"/>
        <w:spacing w:before="0" w:after="0" w:line="240" w:lineRule="exact"/>
        <w:ind w:left="180" w:right="0" w:firstLine="460"/>
      </w:pPr>
      <w:r>
        <w:rPr>
          <w:rStyle w:val="CharStyle254"/>
        </w:rPr>
        <w:t>OCTO-</w:t>
      </w:r>
      <w:r>
        <w:rPr>
          <w:w w:val="100"/>
          <w:spacing w:val="0"/>
          <w:color w:val="000000"/>
          <w:position w:val="0"/>
        </w:rPr>
        <w:t>CEO Octavia Allende-Freedman</w:t>
        <w:br/>
        <w:t>wird bei der transmediale die offizielle</w:t>
        <w:br/>
        <w:t xml:space="preserve">Pressekonferenz zu </w:t>
      </w:r>
      <w:r>
        <w:rPr>
          <w:rStyle w:val="CharStyle254"/>
        </w:rPr>
        <w:t>OCTO</w:t>
      </w:r>
      <w:r>
        <w:rPr>
          <w:w w:val="100"/>
          <w:spacing w:val="0"/>
          <w:color w:val="000000"/>
          <w:position w:val="0"/>
        </w:rPr>
        <w:t xml:space="preserve"> abhalten, Funk</w:t>
        <w:t>-</w:t>
        <w:br/>
        <w:t xml:space="preserve">tionen von </w:t>
      </w:r>
      <w:r>
        <w:rPr>
          <w:rStyle w:val="CharStyle254"/>
        </w:rPr>
        <w:t>P7C-1</w:t>
      </w:r>
      <w:r>
        <w:rPr>
          <w:w w:val="100"/>
          <w:spacing w:val="0"/>
          <w:color w:val="000000"/>
          <w:position w:val="0"/>
        </w:rPr>
        <w:t xml:space="preserve"> und aufregende Möglich</w:t>
        <w:t>-</w:t>
        <w:br/>
        <w:t>keiten für Investoren vorstellen.</w:t>
      </w:r>
    </w:p>
    <w:p>
      <w:pPr>
        <w:pStyle w:val="Style252"/>
        <w:widowControl w:val="0"/>
        <w:keepNext w:val="0"/>
        <w:keepLines w:val="0"/>
        <w:shd w:val="clear" w:color="auto" w:fill="auto"/>
        <w:bidi w:val="0"/>
        <w:jc w:val="left"/>
        <w:spacing w:before="0" w:after="0" w:line="240" w:lineRule="exact"/>
        <w:ind w:left="180" w:right="0" w:firstLine="0"/>
        <w:sectPr>
          <w:footerReference w:type="even" r:id="rId429"/>
          <w:footerReference w:type="default" r:id="rId430"/>
          <w:pgSz w:w="10749" w:h="13511"/>
          <w:pgMar w:top="731" w:left="1090" w:right="1090" w:bottom="803" w:header="0" w:footer="3" w:gutter="386"/>
          <w:rtlGutter/>
          <w:cols w:num="2" w:space="102"/>
          <w:pgNumType w:start="123"/>
          <w:noEndnote/>
          <w:docGrid w:linePitch="360"/>
        </w:sectPr>
      </w:pPr>
      <w:r>
        <w:rPr>
          <w:w w:val="100"/>
          <w:spacing w:val="0"/>
          <w:color w:val="000000"/>
          <w:position w:val="0"/>
        </w:rPr>
        <w:t>Mitglieder des Kollektivs Telekommunisten:</w:t>
        <w:br/>
        <w:t>Dmytri Kleiner, Baruch Gottlieb, Jeff Mann</w:t>
        <w:br/>
        <w:t>und Jonas Frankki. Sie repräsentieren die</w:t>
        <w:br/>
        <w:t>offizielle Plattform für Fehlkommunikation</w:t>
        <w:br/>
        <w:t xml:space="preserve">der diesjährigen transmediale: </w:t>
      </w:r>
      <w:r>
        <w:rPr>
          <w:rStyle w:val="CharStyle254"/>
        </w:rPr>
        <w:t>OCTO P7C-1.</w:t>
        <w:br/>
      </w:r>
      <w:r>
        <w:rPr>
          <w:w w:val="100"/>
          <w:spacing w:val="0"/>
          <w:color w:val="000000"/>
          <w:position w:val="0"/>
        </w:rPr>
        <w:t>Die Plattform für Fehlkommunikationstech</w:t>
        <w:t>-</w:t>
        <w:br/>
        <w:t>nologien ist eine laufende Serie von Arbei</w:t>
        <w:t>-</w:t>
        <w:br/>
        <w:t>ten, die sich mit in Kommunikationstechno</w:t>
        <w:t>-</w:t>
        <w:br/>
        <w:t>logien eingebetteten sozialen Beziehungen</w:t>
        <w:br/>
        <w:t>auseinandersetzen.</w:t>
      </w:r>
    </w:p>
    <w:p>
      <w:pPr>
        <w:widowControl w:val="0"/>
        <w:spacing w:line="78" w:lineRule="exact"/>
        <w:rPr>
          <w:sz w:val="6"/>
          <w:szCs w:val="6"/>
        </w:rPr>
      </w:pPr>
    </w:p>
    <w:p>
      <w:pPr>
        <w:widowControl w:val="0"/>
        <w:rPr>
          <w:sz w:val="2"/>
          <w:szCs w:val="2"/>
        </w:rPr>
        <w:sectPr>
          <w:type w:val="continuous"/>
          <w:pgSz w:w="10749" w:h="13511"/>
          <w:pgMar w:top="412" w:left="0" w:right="0" w:bottom="1122" w:header="0" w:footer="3" w:gutter="0"/>
          <w:rtlGutter w:val="0"/>
          <w:cols w:space="720"/>
          <w:noEndnote/>
          <w:docGrid w:linePitch="360"/>
        </w:sectPr>
      </w:pPr>
    </w:p>
    <w:p>
      <w:pPr>
        <w:pStyle w:val="Style48"/>
        <w:widowControl w:val="0"/>
        <w:keepNext w:val="0"/>
        <w:keepLines w:val="0"/>
        <w:shd w:val="clear" w:color="auto" w:fill="auto"/>
        <w:bidi w:val="0"/>
        <w:jc w:val="left"/>
        <w:spacing w:before="0" w:after="0" w:line="240" w:lineRule="exact"/>
        <w:ind w:left="160" w:right="4780" w:firstLine="0"/>
        <w:sectPr>
          <w:type w:val="continuous"/>
          <w:pgSz w:w="10749" w:h="13511"/>
          <w:pgMar w:top="412" w:left="934" w:right="934" w:bottom="1122" w:header="0" w:footer="3" w:gutter="101"/>
          <w:rtlGutter w:val="0"/>
          <w:cols w:space="720"/>
          <w:noEndnote/>
          <w:docGrid w:linePitch="360"/>
        </w:sectPr>
      </w:pPr>
      <w:r>
        <w:rPr>
          <w:rStyle w:val="CharStyle100"/>
          <w:lang w:val="de-DE" w:eastAsia="de-DE" w:bidi="de-DE"/>
        </w:rPr>
        <w:t>OCTO P7C-1</w:t>
      </w:r>
      <w:r>
        <w:rPr>
          <w:lang w:val="de-DE" w:eastAsia="de-DE" w:bidi="de-DE"/>
          <w:w w:val="100"/>
          <w:spacing w:val="0"/>
          <w:color w:val="000000"/>
          <w:position w:val="0"/>
        </w:rPr>
        <w:t xml:space="preserve"> </w:t>
      </w:r>
      <w:r>
        <w:rPr>
          <w:lang w:val="en-US" w:eastAsia="en-US" w:bidi="en-US"/>
          <w:w w:val="100"/>
          <w:spacing w:val="0"/>
          <w:color w:val="000000"/>
          <w:position w:val="0"/>
        </w:rPr>
        <w:t xml:space="preserve">is the official </w:t>
      </w:r>
      <w:r>
        <w:rPr>
          <w:lang w:val="de-DE" w:eastAsia="de-DE" w:bidi="de-DE"/>
          <w:w w:val="100"/>
          <w:spacing w:val="0"/>
          <w:color w:val="000000"/>
          <w:position w:val="0"/>
        </w:rPr>
        <w:t>miscommunication</w:t>
        <w:br/>
      </w:r>
      <w:r>
        <w:rPr>
          <w:lang w:val="en-US" w:eastAsia="en-US" w:bidi="en-US"/>
          <w:w w:val="100"/>
          <w:spacing w:val="0"/>
          <w:color w:val="000000"/>
          <w:position w:val="0"/>
        </w:rPr>
        <w:t xml:space="preserve">technology of </w:t>
      </w:r>
      <w:r>
        <w:rPr>
          <w:lang w:val="de-DE" w:eastAsia="de-DE" w:bidi="de-DE"/>
          <w:w w:val="100"/>
          <w:spacing w:val="0"/>
          <w:color w:val="000000"/>
          <w:position w:val="0"/>
        </w:rPr>
        <w:t xml:space="preserve">transmediale </w:t>
      </w:r>
      <w:r>
        <w:rPr>
          <w:lang w:val="en-US" w:eastAsia="en-US" w:bidi="en-US"/>
          <w:w w:val="100"/>
          <w:spacing w:val="0"/>
          <w:color w:val="000000"/>
          <w:position w:val="0"/>
        </w:rPr>
        <w:t>2013.</w:t>
      </w:r>
    </w:p>
    <w:p>
      <w:pPr>
        <w:pStyle w:val="Style410"/>
        <w:numPr>
          <w:ilvl w:val="0"/>
          <w:numId w:val="25"/>
        </w:numPr>
        <w:tabs>
          <w:tab w:leader="none" w:pos="688" w:val="left"/>
        </w:tabs>
        <w:widowControl w:val="0"/>
        <w:keepNext w:val="0"/>
        <w:keepLines w:val="0"/>
        <w:shd w:val="clear" w:color="auto" w:fill="auto"/>
        <w:bidi w:val="0"/>
        <w:jc w:val="both"/>
        <w:spacing w:before="0" w:after="677" w:line="640" w:lineRule="exact"/>
        <w:ind w:left="0" w:right="0" w:firstLine="0"/>
      </w:pPr>
      <w:r>
        <w:rPr>
          <w:lang w:val="en-US" w:eastAsia="en-US" w:bidi="en-US"/>
          <w:w w:val="100"/>
          <w:color w:val="000000"/>
          <w:position w:val="0"/>
        </w:rPr>
        <w:t>ReFunct Presentation</w:t>
      </w:r>
    </w:p>
    <w:p>
      <w:pPr>
        <w:pStyle w:val="Style410"/>
        <w:widowControl w:val="0"/>
        <w:keepNext w:val="0"/>
        <w:keepLines w:val="0"/>
        <w:shd w:val="clear" w:color="auto" w:fill="auto"/>
        <w:bidi w:val="0"/>
        <w:jc w:val="left"/>
        <w:spacing w:before="0" w:after="0" w:line="701" w:lineRule="exact"/>
        <w:ind w:left="740" w:right="0"/>
      </w:pPr>
      <w:r>
        <w:rPr>
          <w:lang w:val="en-US" w:eastAsia="en-US" w:bidi="en-US"/>
          <w:w w:val="100"/>
          <w:color w:val="000000"/>
          <w:position w:val="0"/>
        </w:rPr>
        <w:t>■ Introduced by Tatiana</w:t>
        <w:br/>
        <w:t>Bazzichelli (it/de)</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 xml:space="preserve">" With Benjamin </w:t>
      </w:r>
      <w:r>
        <w:rPr>
          <w:lang w:val="de-DE" w:eastAsia="de-DE" w:bidi="de-DE"/>
          <w:w w:val="100"/>
          <w:color w:val="000000"/>
          <w:position w:val="0"/>
        </w:rPr>
        <w:t xml:space="preserve">Gauion </w:t>
      </w:r>
      <w:r>
        <w:rPr>
          <w:lang w:val="en-US" w:eastAsia="en-US" w:bidi="en-US"/>
          <w:w w:val="100"/>
          <w:color w:val="000000"/>
          <w:position w:val="0"/>
        </w:rPr>
        <w:t>(fr/</w:t>
      </w:r>
    </w:p>
    <w:p>
      <w:pPr>
        <w:pStyle w:val="Style410"/>
        <w:numPr>
          <w:ilvl w:val="0"/>
          <w:numId w:val="25"/>
        </w:numPr>
        <w:tabs>
          <w:tab w:leader="none" w:pos="688" w:val="left"/>
        </w:tabs>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ie), Gijs Gieskes (nl),</w:t>
      </w:r>
    </w:p>
    <w:p>
      <w:pPr>
        <w:pStyle w:val="Style410"/>
        <w:widowControl w:val="0"/>
        <w:keepNext w:val="0"/>
        <w:keepLines w:val="0"/>
        <w:shd w:val="clear" w:color="auto" w:fill="auto"/>
        <w:bidi w:val="0"/>
        <w:jc w:val="left"/>
        <w:spacing w:before="0" w:after="0" w:line="706" w:lineRule="exact"/>
        <w:ind w:left="0" w:right="0" w:firstLine="0"/>
      </w:pPr>
      <w:r>
        <w:rPr>
          <w:lang w:val="en-US" w:eastAsia="en-US" w:bidi="en-US"/>
          <w:w w:val="100"/>
          <w:color w:val="000000"/>
          <w:position w:val="0"/>
        </w:rPr>
        <w:t>I Phillip Steams (us), Tom</w:t>
        <w:br/>
        <w:t>“ Verbruggen (toktek) (nl),</w:t>
      </w:r>
    </w:p>
    <w:p>
      <w:pPr>
        <w:pStyle w:val="Style410"/>
        <w:widowControl w:val="0"/>
        <w:keepNext w:val="0"/>
        <w:keepLines w:val="0"/>
        <w:shd w:val="clear" w:color="auto" w:fill="auto"/>
        <w:bidi w:val="0"/>
        <w:jc w:val="left"/>
        <w:spacing w:before="0" w:after="652" w:line="691" w:lineRule="exact"/>
        <w:ind w:left="0" w:right="0" w:firstLine="0"/>
      </w:pPr>
      <w:r>
        <w:rPr>
          <w:lang w:val="en-US" w:eastAsia="en-US" w:bidi="en-US"/>
          <w:vertAlign w:val="superscript"/>
          <w:w w:val="100"/>
          <w:color w:val="000000"/>
          <w:position w:val="0"/>
        </w:rPr>
        <w:t>B</w:t>
      </w:r>
      <w:r>
        <w:rPr>
          <w:lang w:val="en-US" w:eastAsia="en-US" w:bidi="en-US"/>
          <w:w w:val="100"/>
          <w:color w:val="000000"/>
          <w:position w:val="0"/>
        </w:rPr>
        <w:t xml:space="preserve"> </w:t>
      </w:r>
      <w:r>
        <w:rPr>
          <w:lang w:val="de-DE" w:eastAsia="de-DE" w:bidi="de-DE"/>
          <w:w w:val="100"/>
          <w:color w:val="000000"/>
          <w:position w:val="0"/>
        </w:rPr>
        <w:t xml:space="preserve">Karl Klomp </w:t>
      </w:r>
      <w:r>
        <w:rPr>
          <w:lang w:val="en-US" w:eastAsia="en-US" w:bidi="en-US"/>
          <w:w w:val="100"/>
          <w:color w:val="000000"/>
          <w:position w:val="0"/>
        </w:rPr>
        <w:t>(nl), Peter</w:t>
        <w:br/>
        <w:t>I Edwards (us)</w:t>
      </w:r>
    </w:p>
    <w:p>
      <w:pPr>
        <w:pStyle w:val="Style410"/>
        <w:numPr>
          <w:ilvl w:val="0"/>
          <w:numId w:val="25"/>
        </w:numPr>
        <w:tabs>
          <w:tab w:leader="none" w:pos="688" w:val="left"/>
        </w:tabs>
        <w:widowControl w:val="0"/>
        <w:keepNext w:val="0"/>
        <w:keepLines w:val="0"/>
        <w:shd w:val="clear" w:color="auto" w:fill="auto"/>
        <w:bidi w:val="0"/>
        <w:jc w:val="left"/>
        <w:spacing w:before="0" w:after="213" w:line="701" w:lineRule="exact"/>
        <w:ind w:left="0" w:right="2720" w:firstLine="0"/>
      </w:pPr>
      <w:r>
        <w:rPr>
          <w:lang w:val="en-US" w:eastAsia="en-US" w:bidi="en-US"/>
          <w:w w:val="100"/>
          <w:color w:val="000000"/>
          <w:position w:val="0"/>
        </w:rPr>
        <w:t>21:00-21:30 CET</w:t>
        <w:br/>
        <w:t>" Presentation, K1</w:t>
      </w:r>
    </w:p>
    <w:p>
      <w:pPr>
        <w:pStyle w:val="Style447"/>
        <w:widowControl w:val="0"/>
        <w:keepNext w:val="0"/>
        <w:keepLines w:val="0"/>
        <w:shd w:val="clear" w:color="auto" w:fill="auto"/>
        <w:bidi w:val="0"/>
        <w:jc w:val="left"/>
        <w:spacing w:before="0" w:after="818" w:line="960" w:lineRule="exact"/>
        <w:ind w:left="0" w:right="0" w:firstLine="0"/>
      </w:pPr>
      <w:bookmarkStart w:id="18" w:name="bookmark18"/>
      <w:r>
        <w:rPr>
          <w:lang w:val="en-US" w:eastAsia="en-US" w:bidi="en-US"/>
          <w:w w:val="100"/>
          <w:spacing w:val="0"/>
          <w:color w:val="000000"/>
          <w:position w:val="0"/>
        </w:rPr>
        <w:t>I</w:t>
      </w:r>
      <w:bookmarkEnd w:id="18"/>
    </w:p>
    <w:p>
      <w:pPr>
        <w:pStyle w:val="Style54"/>
        <w:widowControl w:val="0"/>
        <w:keepNext w:val="0"/>
        <w:keepLines w:val="0"/>
        <w:shd w:val="clear" w:color="auto" w:fill="auto"/>
        <w:bidi w:val="0"/>
        <w:jc w:val="left"/>
        <w:spacing w:before="0" w:after="0" w:line="120" w:lineRule="exact"/>
        <w:ind w:left="4540" w:right="0" w:firstLine="0"/>
        <w:sectPr>
          <w:footerReference w:type="even" r:id="rId431"/>
          <w:footerReference w:type="default" r:id="rId432"/>
          <w:footerReference w:type="first" r:id="rId433"/>
          <w:titlePg/>
          <w:pgSz w:w="10749" w:h="13511"/>
          <w:pgMar w:top="412" w:left="934" w:right="934" w:bottom="1122" w:header="0" w:footer="3" w:gutter="101"/>
          <w:rtlGutter/>
          <w:cols w:space="720"/>
          <w:pgNumType w:start="125"/>
          <w:noEndnote/>
          <w:docGrid w:linePitch="360"/>
        </w:sectPr>
      </w:pPr>
      <w:r>
        <w:rPr>
          <w:lang w:val="en-US" w:eastAsia="en-US" w:bidi="en-US"/>
          <w:w w:val="100"/>
          <w:spacing w:val="0"/>
          <w:color w:val="000000"/>
          <w:position w:val="0"/>
        </w:rPr>
        <w:t>Pluto Time:</w:t>
      </w:r>
    </w:p>
    <w:p>
      <w:pPr>
        <w:widowControl w:val="0"/>
        <w:rPr>
          <w:sz w:val="2"/>
          <w:szCs w:val="2"/>
        </w:rPr>
      </w:pPr>
      <w:r>
        <w:pict>
          <v:shape id="_x0000_s1576" type="#_x0000_t202" style="position:absolute;margin-left:431.05pt;margin-top:82.55pt;width:14.9pt;height:72.25pt;z-index:-125829295;mso-wrap-distance-left:17.5pt;mso-wrap-distance-right:5.pt;mso-position-horizontal-relative:margin" filled="f" stroked="f">
            <v:textbox style="mso-fit-shape-to-text:t" inset="0,0,0,0">
              <w:txbxContent>
                <w:p>
                  <w:pPr>
                    <w:pStyle w:val="Style30"/>
                    <w:widowControl w:val="0"/>
                    <w:keepNext w:val="0"/>
                    <w:keepLines w:val="0"/>
                    <w:shd w:val="clear" w:color="auto" w:fill="auto"/>
                    <w:bidi w:val="0"/>
                    <w:jc w:val="left"/>
                    <w:spacing w:before="0" w:after="15" w:line="260" w:lineRule="exact"/>
                    <w:ind w:left="0" w:right="0" w:firstLine="0"/>
                  </w:pPr>
                  <w:r>
                    <w:rPr>
                      <w:rStyle w:val="CharStyle374"/>
                      <w:lang w:val="de-DE" w:eastAsia="de-DE" w:bidi="de-DE"/>
                    </w:rPr>
                    <w:t>■</w:t>
                  </w:r>
                </w:p>
                <w:p>
                  <w:pPr>
                    <w:pStyle w:val="Style273"/>
                    <w:widowControl w:val="0"/>
                    <w:keepNext w:val="0"/>
                    <w:keepLines w:val="0"/>
                    <w:shd w:val="clear" w:color="auto" w:fill="auto"/>
                    <w:bidi w:val="0"/>
                    <w:jc w:val="left"/>
                    <w:spacing w:before="0" w:after="0" w:line="960" w:lineRule="exact"/>
                    <w:ind w:left="0" w:right="0" w:firstLine="0"/>
                  </w:pPr>
                  <w:r>
                    <w:rPr>
                      <w:rStyle w:val="CharStyle274"/>
                      <w:lang w:val="de-DE" w:eastAsia="de-DE" w:bidi="de-DE"/>
                    </w:rPr>
                    <w:t>I</w:t>
                  </w:r>
                </w:p>
              </w:txbxContent>
            </v:textbox>
            <w10:wrap type="square" side="left" anchorx="margin"/>
          </v:shape>
        </w:pic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en This performative event presents </w:t>
      </w:r>
      <w:r>
        <w:rPr>
          <w:rStyle w:val="CharStyle254"/>
          <w:lang w:val="en-US" w:eastAsia="en-US" w:bidi="en-US"/>
        </w:rPr>
        <w:t>ReFunct</w:t>
        <w:br/>
        <w:t>Media</w:t>
      </w:r>
      <w:r>
        <w:rPr>
          <w:lang w:val="en-US" w:eastAsia="en-US" w:bidi="en-US"/>
          <w:w w:val="100"/>
          <w:spacing w:val="0"/>
          <w:color w:val="000000"/>
          <w:position w:val="0"/>
        </w:rPr>
        <w:t xml:space="preserve"> #5, a multimedia installation that</w:t>
        <w:br/>
        <w:t>(re)uses numerous “obsolete” electronic</w:t>
        <w:br/>
        <w:t>devices (digital and analog media players</w:t>
        <w:br/>
        <w:t>and receivers). The devices are hacked,</w:t>
        <w:br/>
        <w:t>misused and combined into a large and</w:t>
        <w:br/>
        <w:t>complex chain of elements. To make an eco</w:t>
        <w:t>-</w:t>
        <w:br/>
        <w:t>logical analogy, they “interact” in different</w:t>
        <w:br/>
        <w:t>symbiotic relationships like mutualism,</w:t>
        <w:br/>
        <w:t>parasitism and commensalism.</w:t>
      </w:r>
    </w:p>
    <w:p>
      <w:pPr>
        <w:pStyle w:val="Style252"/>
        <w:widowControl w:val="0"/>
        <w:keepNext w:val="0"/>
        <w:keepLines w:val="0"/>
        <w:shd w:val="clear" w:color="auto" w:fill="auto"/>
        <w:bidi w:val="0"/>
        <w:jc w:val="left"/>
        <w:spacing w:before="0" w:after="0" w:line="240" w:lineRule="exact"/>
        <w:ind w:left="180" w:right="0" w:firstLine="460"/>
      </w:pPr>
      <w:r>
        <w:rPr>
          <w:lang w:val="en-US" w:eastAsia="en-US" w:bidi="en-US"/>
          <w:w w:val="100"/>
          <w:spacing w:val="0"/>
          <w:color w:val="000000"/>
          <w:position w:val="0"/>
        </w:rPr>
        <w:t xml:space="preserve">The development of the </w:t>
      </w:r>
      <w:r>
        <w:rPr>
          <w:rStyle w:val="CharStyle254"/>
          <w:lang w:val="en-US" w:eastAsia="en-US" w:bidi="en-US"/>
        </w:rPr>
        <w:t>ReFunct</w:t>
        <w:br/>
        <w:t>Media</w:t>
      </w:r>
      <w:r>
        <w:rPr>
          <w:lang w:val="en-US" w:eastAsia="en-US" w:bidi="en-US"/>
          <w:w w:val="100"/>
          <w:spacing w:val="0"/>
          <w:color w:val="000000"/>
          <w:position w:val="0"/>
        </w:rPr>
        <w:t xml:space="preserve"> #5 installation for transmediale 2013</w:t>
        <w:br/>
        <w:t>started in August 2012 by hacking a very</w:t>
        <w:br/>
        <w:t>iconic device: the French Minitel, a Videotex</w:t>
        <w:br/>
        <w:t>online service accessible through the</w:t>
        <w:br/>
        <w:t>telephone lines. During the summer work</w:t>
        <w:t>-</w:t>
        <w:br/>
        <w:t>shop, participants became familiar with</w:t>
        <w:br/>
        <w:t>basic hardware hacking and circuit bending,</w:t>
        <w:br/>
        <w:t>working with a just-proclaimed-dead device,</w:t>
        <w:br/>
        <w:t>as the network has been closed for good.</w:t>
      </w:r>
    </w:p>
    <w:p>
      <w:pPr>
        <w:pStyle w:val="Style252"/>
        <w:widowControl w:val="0"/>
        <w:keepNext w:val="0"/>
        <w:keepLines w:val="0"/>
        <w:shd w:val="clear" w:color="auto" w:fill="auto"/>
        <w:bidi w:val="0"/>
        <w:jc w:val="left"/>
        <w:spacing w:before="0" w:after="0" w:line="240" w:lineRule="exact"/>
        <w:ind w:left="180" w:right="0" w:hanging="180"/>
      </w:pPr>
      <w:r>
        <w:br w:type="column"/>
      </w:r>
      <w:r>
        <w:rPr>
          <w:w w:val="100"/>
          <w:spacing w:val="0"/>
          <w:color w:val="000000"/>
          <w:position w:val="0"/>
        </w:rPr>
        <w:t>de Diese performative Veranstaltung präsen</w:t>
        <w:t>-</w:t>
        <w:br/>
        <w:t xml:space="preserve">tiert </w:t>
      </w:r>
      <w:r>
        <w:rPr>
          <w:rStyle w:val="CharStyle254"/>
        </w:rPr>
        <w:t>ReFunct Media</w:t>
      </w:r>
      <w:r>
        <w:rPr>
          <w:w w:val="100"/>
          <w:spacing w:val="0"/>
          <w:color w:val="000000"/>
          <w:position w:val="0"/>
        </w:rPr>
        <w:t xml:space="preserve"> #5, eine Multimedia-</w:t>
        <w:br/>
        <w:t>Installation, die diverse überholte elektroni</w:t>
        <w:t>-</w:t>
        <w:br/>
        <w:t>sche Medien (um-)nutzt, zum Beispiel</w:t>
        <w:br/>
        <w:t>digitale und analoge Abspiel- und Emp</w:t>
        <w:t>-</w:t>
        <w:br/>
        <w:t>fangsmedien. Sie werden gehackt, entge</w:t>
        <w:t>-</w:t>
        <w:br/>
        <w:t>gen ihres ursprünglichen Zwecks genutzt</w:t>
        <w:br/>
        <w:t>und zu einer langen und komplexen Kette</w:t>
        <w:br/>
        <w:t>von Elementen zusammengefügt. Mit einer</w:t>
        <w:br/>
        <w:t>ökologischen Analogie gesprochen: Sie</w:t>
        <w:br/>
        <w:t>interagieren in verschiedenen symbioti</w:t>
        <w:t>-</w:t>
        <w:br/>
        <w:t>schen Verhältnissen, etwa mutualistischen,</w:t>
        <w:br/>
        <w:t>parasitären und kommensalistischen.</w:t>
      </w:r>
    </w:p>
    <w:p>
      <w:pPr>
        <w:pStyle w:val="Style252"/>
        <w:widowControl w:val="0"/>
        <w:keepNext w:val="0"/>
        <w:keepLines w:val="0"/>
        <w:shd w:val="clear" w:color="auto" w:fill="auto"/>
        <w:bidi w:val="0"/>
        <w:jc w:val="left"/>
        <w:spacing w:before="0" w:after="0" w:line="240" w:lineRule="exact"/>
        <w:ind w:left="180" w:right="0" w:firstLine="480"/>
        <w:sectPr>
          <w:pgSz w:w="10749" w:h="13511"/>
          <w:pgMar w:top="716" w:left="1081" w:right="1081" w:bottom="490" w:header="0" w:footer="3" w:gutter="414"/>
          <w:rtlGutter w:val="0"/>
          <w:cols w:num="2" w:space="102"/>
          <w:noEndnote/>
          <w:docGrid w:linePitch="360"/>
        </w:sectPr>
      </w:pPr>
      <w:r>
        <w:rPr>
          <w:w w:val="100"/>
          <w:spacing w:val="0"/>
          <w:color w:val="000000"/>
          <w:position w:val="0"/>
        </w:rPr>
        <w:t xml:space="preserve">Initialzündung für </w:t>
      </w:r>
      <w:r>
        <w:rPr>
          <w:rStyle w:val="CharStyle254"/>
        </w:rPr>
        <w:t>ReFunct Media #5</w:t>
        <w:br/>
      </w:r>
      <w:r>
        <w:rPr>
          <w:w w:val="100"/>
          <w:spacing w:val="0"/>
          <w:color w:val="000000"/>
          <w:position w:val="0"/>
        </w:rPr>
        <w:t>war das Hacken eines ¡konischen Online</w:t>
        <w:t>-</w:t>
        <w:br/>
        <w:t>dienstes während eines Workshops im</w:t>
        <w:br/>
        <w:t>August 2012: des französischen Minitels, ein</w:t>
        <w:br/>
        <w:t>Vortex-Dienst, der über Telefonleitungen</w:t>
        <w:br/>
        <w:t>zugänglich war. Die Teilnehmer wurden in</w:t>
        <w:br/>
        <w:t>basisches Hardware-Hacking und Circuit</w:t>
        <w:br/>
        <w:t>Bending eingeführt und arbeiteten mit einem</w:t>
        <w:br/>
        <w:t>gerade für tot erklärten Dienst, denn das</w:t>
        <w:br/>
        <w:t>Minitel-Netzwerk war bereits für immer</w:t>
        <w:br/>
        <w:t>geschlossen worden.</w:t>
      </w:r>
    </w:p>
    <w:p>
      <w:pPr>
        <w:widowControl w:val="0"/>
        <w:spacing w:before="10" w:after="10" w:line="240" w:lineRule="exact"/>
        <w:rPr>
          <w:sz w:val="19"/>
          <w:szCs w:val="19"/>
        </w:rPr>
      </w:pPr>
    </w:p>
    <w:p>
      <w:pPr>
        <w:widowControl w:val="0"/>
        <w:rPr>
          <w:sz w:val="2"/>
          <w:szCs w:val="2"/>
        </w:rPr>
        <w:sectPr>
          <w:type w:val="continuous"/>
          <w:pgSz w:w="10749" w:h="13511"/>
          <w:pgMar w:top="716" w:left="0" w:right="0" w:bottom="490" w:header="0" w:footer="3" w:gutter="0"/>
          <w:rtlGutter w:val="0"/>
          <w:cols w:space="720"/>
          <w:noEndnote/>
          <w:docGrid w:linePitch="360"/>
        </w:sectPr>
      </w:pPr>
    </w:p>
    <w:p>
      <w:pPr>
        <w:widowControl w:val="0"/>
        <w:spacing w:line="360" w:lineRule="exact"/>
      </w:pPr>
      <w:r>
        <w:pict>
          <v:shape id="_x0000_s1577" type="#_x0000_t202" style="position:absolute;margin-left:431.5pt;margin-top:0.1pt;width:14.4pt;height:81.6pt;z-index:251657897;mso-wrap-distance-left:5.pt;mso-wrap-distance-right:5.pt;mso-position-horizontal-relative:margin" filled="f" stroked="f">
            <v:textbox style="mso-fit-shape-to-text:t" inset="0,0,0,0">
              <w:txbxContent>
                <w:p>
                  <w:pPr>
                    <w:pStyle w:val="Style447"/>
                    <w:widowControl w:val="0"/>
                    <w:keepNext w:val="0"/>
                    <w:keepLines w:val="0"/>
                    <w:shd w:val="clear" w:color="auto" w:fill="auto"/>
                    <w:bidi w:val="0"/>
                    <w:jc w:val="left"/>
                    <w:spacing w:before="0" w:after="0" w:line="960" w:lineRule="exact"/>
                    <w:ind w:left="0" w:right="0" w:firstLine="0"/>
                  </w:pPr>
                  <w:bookmarkStart w:id="19" w:name="bookmark19"/>
                  <w:r>
                    <w:rPr>
                      <w:rStyle w:val="CharStyle449"/>
                    </w:rPr>
                    <w:t>I</w:t>
                  </w:r>
                  <w:bookmarkEnd w:id="19"/>
                </w:p>
                <w:p>
                  <w:pPr>
                    <w:pStyle w:val="Style427"/>
                    <w:widowControl w:val="0"/>
                    <w:keepNext/>
                    <w:keepLines/>
                    <w:shd w:val="clear" w:color="auto" w:fill="auto"/>
                    <w:bidi w:val="0"/>
                    <w:jc w:val="left"/>
                    <w:spacing w:before="0" w:after="0" w:line="960" w:lineRule="exact"/>
                    <w:ind w:left="0" w:right="0" w:firstLine="0"/>
                  </w:pPr>
                  <w:bookmarkStart w:id="20" w:name="bookmark20"/>
                  <w:r>
                    <w:rPr>
                      <w:rStyle w:val="CharStyle450"/>
                    </w:rPr>
                    <w:t>I</w:t>
                  </w:r>
                  <w:bookmarkEnd w:id="20"/>
                </w:p>
              </w:txbxContent>
            </v:textbox>
            <w10:wrap anchorx="margin"/>
          </v:shape>
        </w:pict>
      </w:r>
      <w:r>
        <w:pict>
          <v:shape id="_x0000_s1578" type="#_x0000_t75" style="position:absolute;margin-left:36.7pt;margin-top:135.35pt;width:408.5pt;height:172.3pt;z-index:-251658495;mso-wrap-distance-left:5.pt;mso-wrap-distance-right:5.pt;mso-position-horizontal-relative:margin" wrapcoords="0 0">
            <v:imagedata r:id="rId434" r:href="rId43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86" w:lineRule="exact"/>
      </w:pPr>
    </w:p>
    <w:p>
      <w:pPr>
        <w:widowControl w:val="0"/>
        <w:rPr>
          <w:sz w:val="2"/>
          <w:szCs w:val="2"/>
        </w:rPr>
        <w:sectPr>
          <w:type w:val="continuous"/>
          <w:pgSz w:w="10749" w:h="13511"/>
          <w:pgMar w:top="716" w:left="750" w:right="750" w:bottom="490" w:header="0" w:footer="3" w:gutter="331"/>
          <w:rtlGutter/>
          <w:cols w:space="720"/>
          <w:noEndnote/>
          <w:docGrid w:linePitch="360"/>
        </w:sectPr>
      </w:pPr>
    </w:p>
    <w:p>
      <w:pPr>
        <w:pStyle w:val="Style410"/>
        <w:widowControl w:val="0"/>
        <w:keepNext w:val="0"/>
        <w:keepLines w:val="0"/>
        <w:shd w:val="clear" w:color="auto" w:fill="auto"/>
        <w:bidi w:val="0"/>
        <w:jc w:val="both"/>
        <w:spacing w:before="0" w:after="47" w:line="640" w:lineRule="exact"/>
        <w:ind w:left="0" w:right="0" w:firstLine="0"/>
      </w:pPr>
      <w:r>
        <w:rPr>
          <w:lang w:val="en-US" w:eastAsia="en-US" w:bidi="en-US"/>
          <w:w w:val="100"/>
          <w:color w:val="000000"/>
          <w:position w:val="0"/>
        </w:rPr>
        <w:t>- The Zone</w:t>
      </w:r>
    </w:p>
    <w:p>
      <w:pPr>
        <w:pStyle w:val="Style385"/>
        <w:widowControl w:val="0"/>
        <w:keepNext w:val="0"/>
        <w:keepLines w:val="0"/>
        <w:shd w:val="clear" w:color="auto" w:fill="auto"/>
        <w:bidi w:val="0"/>
        <w:jc w:val="left"/>
        <w:spacing w:before="0" w:after="0" w:line="312" w:lineRule="exact"/>
        <w:ind w:left="6180" w:right="0" w:firstLine="0"/>
      </w:pPr>
      <w:r>
        <w:rPr>
          <w:lang w:val="en-US" w:eastAsia="en-US" w:bidi="en-US"/>
          <w:w w:val="100"/>
          <w:spacing w:val="0"/>
          <w:color w:val="000000"/>
          <w:position w:val="0"/>
        </w:rPr>
        <w:t>file_under:</w:t>
      </w:r>
    </w:p>
    <w:p>
      <w:pPr>
        <w:pStyle w:val="Style242"/>
        <w:tabs>
          <w:tab w:leader="none" w:pos="6053" w:val="left"/>
        </w:tabs>
        <w:widowControl w:val="0"/>
        <w:keepNext w:val="0"/>
        <w:keepLines w:val="0"/>
        <w:shd w:val="clear" w:color="auto" w:fill="auto"/>
        <w:bidi w:val="0"/>
        <w:jc w:val="both"/>
        <w:spacing w:before="0" w:after="0" w:line="312" w:lineRule="exact"/>
        <w:ind w:left="0" w:right="0" w:firstLine="0"/>
      </w:pPr>
      <w:r>
        <w:rPr>
          <w:rStyle w:val="CharStyle453"/>
          <w:vertAlign w:val="subscript"/>
          <w:b w:val="0"/>
          <w:bCs w:val="0"/>
        </w:rPr>
        <w:t>m</w:t>
      </w:r>
      <w:r>
        <w:rPr>
          <w:lang w:val="en-US" w:eastAsia="en-US" w:bidi="en-US"/>
          <w:w w:val="100"/>
          <w:spacing w:val="0"/>
          <w:color w:val="000000"/>
          <w:position w:val="0"/>
        </w:rPr>
        <w:tab/>
        <w:t>The Imaginary</w:t>
      </w:r>
    </w:p>
    <w:p>
      <w:pPr>
        <w:pStyle w:val="Style242"/>
        <w:widowControl w:val="0"/>
        <w:keepNext w:val="0"/>
        <w:keepLines w:val="0"/>
        <w:shd w:val="clear" w:color="auto" w:fill="auto"/>
        <w:bidi w:val="0"/>
        <w:jc w:val="left"/>
        <w:spacing w:before="0" w:after="458" w:line="312" w:lineRule="exact"/>
        <w:ind w:left="6180" w:right="0" w:firstLine="0"/>
      </w:pPr>
      <w:r>
        <w:rPr>
          <w:lang w:val="en-US" w:eastAsia="en-US" w:bidi="en-US"/>
          <w:w w:val="100"/>
          <w:spacing w:val="0"/>
          <w:color w:val="000000"/>
          <w:position w:val="0"/>
        </w:rPr>
        <w:t>Museum</w:t>
      </w:r>
    </w:p>
    <w:p>
      <w:pPr>
        <w:pStyle w:val="Style410"/>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 By People Like Us (uk)</w:t>
      </w:r>
    </w:p>
    <w:p>
      <w:pPr>
        <w:pStyle w:val="Style410"/>
        <w:widowControl w:val="0"/>
        <w:keepNext w:val="0"/>
        <w:keepLines w:val="0"/>
        <w:shd w:val="clear" w:color="auto" w:fill="auto"/>
        <w:bidi w:val="0"/>
        <w:jc w:val="both"/>
        <w:spacing w:before="0" w:after="651" w:line="640" w:lineRule="exact"/>
        <w:ind w:left="0" w:right="0" w:firstLine="0"/>
      </w:pPr>
      <w:r>
        <w:rPr>
          <w:lang w:val="en-US" w:eastAsia="en-US" w:bidi="en-US"/>
          <w:w w:val="100"/>
          <w:color w:val="000000"/>
          <w:position w:val="0"/>
        </w:rPr>
        <w:t xml:space="preserve">" </w:t>
      </w:r>
      <w:r>
        <w:rPr>
          <w:lang w:val="fr-FR" w:eastAsia="fr-FR" w:bidi="fr-FR"/>
          <w:w w:val="100"/>
          <w:color w:val="000000"/>
          <w:position w:val="0"/>
        </w:rPr>
        <w:t>2012,98 min.</w:t>
      </w:r>
    </w:p>
    <w:p>
      <w:pPr>
        <w:pStyle w:val="Style410"/>
        <w:widowControl w:val="0"/>
        <w:keepNext w:val="0"/>
        <w:keepLines w:val="0"/>
        <w:shd w:val="clear" w:color="auto" w:fill="auto"/>
        <w:bidi w:val="0"/>
        <w:jc w:val="both"/>
        <w:spacing w:before="0" w:after="130" w:line="640" w:lineRule="exact"/>
        <w:ind w:left="0" w:right="0" w:firstLine="0"/>
      </w:pPr>
      <w:r>
        <w:rPr>
          <w:lang w:val="en-US" w:eastAsia="en-US" w:bidi="en-US"/>
          <w:w w:val="100"/>
          <w:color w:val="000000"/>
          <w:position w:val="0"/>
        </w:rPr>
        <w:t>I 21:30-23:15 CET</w:t>
      </w:r>
    </w:p>
    <w:p>
      <w:pPr>
        <w:pStyle w:val="Style410"/>
        <w:widowControl w:val="0"/>
        <w:keepNext w:val="0"/>
        <w:keepLines w:val="0"/>
        <w:shd w:val="clear" w:color="auto" w:fill="auto"/>
        <w:bidi w:val="0"/>
        <w:jc w:val="both"/>
        <w:spacing w:before="0" w:after="0" w:line="490" w:lineRule="exact"/>
        <w:ind w:left="0" w:right="0" w:firstLine="0"/>
      </w:pPr>
      <w:r>
        <w:rPr>
          <w:lang w:val="en-US" w:eastAsia="en-US" w:bidi="en-US"/>
          <w:w w:val="100"/>
          <w:color w:val="000000"/>
          <w:position w:val="0"/>
        </w:rPr>
        <w:t>“ Installation, Auditorium</w:t>
        <w:br/>
      </w:r>
      <w:r>
        <w:rPr>
          <w:rStyle w:val="CharStyle454"/>
          <w:b w:val="0"/>
          <w:bCs w:val="0"/>
        </w:rPr>
        <w:t>I</w:t>
      </w:r>
    </w:p>
    <w:p>
      <w:pPr>
        <w:pStyle w:val="Style447"/>
        <w:widowControl w:val="0"/>
        <w:keepNext w:val="0"/>
        <w:keepLines w:val="0"/>
        <w:shd w:val="clear" w:color="auto" w:fill="auto"/>
        <w:bidi w:val="0"/>
        <w:jc w:val="left"/>
        <w:spacing w:before="0" w:after="1933" w:line="960" w:lineRule="exact"/>
        <w:ind w:left="0" w:right="0" w:firstLine="0"/>
      </w:pPr>
      <w:bookmarkStart w:id="21" w:name="bookmark21"/>
      <w:r>
        <w:rPr>
          <w:lang w:val="en-US" w:eastAsia="en-US" w:bidi="en-US"/>
          <w:w w:val="100"/>
          <w:spacing w:val="0"/>
          <w:color w:val="000000"/>
          <w:position w:val="0"/>
        </w:rPr>
        <w:t>I</w:t>
      </w:r>
      <w:bookmarkEnd w:id="21"/>
    </w:p>
    <w:p>
      <w:pPr>
        <w:pStyle w:val="Style288"/>
        <w:widowControl w:val="0"/>
        <w:keepNext w:val="0"/>
        <w:keepLines w:val="0"/>
        <w:shd w:val="clear" w:color="auto" w:fill="auto"/>
        <w:bidi w:val="0"/>
        <w:jc w:val="both"/>
        <w:spacing w:before="0" w:after="44" w:line="320" w:lineRule="exact"/>
        <w:ind w:left="0" w:right="0" w:firstLine="0"/>
      </w:pPr>
      <w:r>
        <w:rPr>
          <w:lang w:val="en-US" w:eastAsia="en-US" w:bidi="en-US"/>
          <w:w w:val="100"/>
          <w:spacing w:val="0"/>
          <w:color w:val="000000"/>
          <w:position w:val="0"/>
        </w:rPr>
        <w:t>i</w:t>
      </w:r>
    </w:p>
    <w:p>
      <w:pPr>
        <w:pStyle w:val="Style447"/>
        <w:widowControl w:val="0"/>
        <w:keepNext w:val="0"/>
        <w:keepLines w:val="0"/>
        <w:shd w:val="clear" w:color="auto" w:fill="auto"/>
        <w:bidi w:val="0"/>
        <w:jc w:val="left"/>
        <w:spacing w:before="0" w:after="17" w:line="960" w:lineRule="exact"/>
        <w:ind w:left="0" w:right="0" w:firstLine="0"/>
      </w:pPr>
      <w:bookmarkStart w:id="22" w:name="bookmark22"/>
      <w:r>
        <w:rPr>
          <w:lang w:val="en-US" w:eastAsia="en-US" w:bidi="en-US"/>
          <w:w w:val="100"/>
          <w:spacing w:val="0"/>
          <w:color w:val="000000"/>
          <w:position w:val="0"/>
        </w:rPr>
        <w:t>I</w:t>
      </w:r>
      <w:bookmarkEnd w:id="22"/>
    </w:p>
    <w:p>
      <w:pPr>
        <w:pStyle w:val="Style455"/>
        <w:widowControl w:val="0"/>
        <w:keepNext w:val="0"/>
        <w:keepLines w:val="0"/>
        <w:shd w:val="clear" w:color="auto" w:fill="auto"/>
        <w:bidi w:val="0"/>
        <w:jc w:val="left"/>
        <w:spacing w:before="0" w:after="1518" w:line="480" w:lineRule="exact"/>
        <w:ind w:left="0" w:right="0" w:firstLine="0"/>
      </w:pPr>
      <w:r>
        <w:rPr>
          <w:lang w:val="en-US" w:eastAsia="en-US" w:bidi="en-US"/>
          <w:w w:val="100"/>
          <w:spacing w:val="0"/>
          <w:color w:val="000000"/>
          <w:position w:val="0"/>
        </w:rPr>
        <w:t>■</w:t>
      </w:r>
    </w:p>
    <w:p>
      <w:pPr>
        <w:pStyle w:val="Style288"/>
        <w:widowControl w:val="0"/>
        <w:keepNext w:val="0"/>
        <w:keepLines w:val="0"/>
        <w:shd w:val="clear" w:color="auto" w:fill="auto"/>
        <w:bidi w:val="0"/>
        <w:jc w:val="both"/>
        <w:spacing w:before="0" w:after="0" w:line="320" w:lineRule="exact"/>
        <w:ind w:left="0" w:right="0" w:firstLine="0"/>
        <w:sectPr>
          <w:pgSz w:w="10749" w:h="13511"/>
          <w:pgMar w:top="635" w:left="728" w:right="728" w:bottom="802" w:header="0" w:footer="3" w:gutter="1210"/>
          <w:rtlGutter/>
          <w:cols w:space="720"/>
          <w:noEndnote/>
          <w:docGrid w:linePitch="360"/>
        </w:sectPr>
      </w:pPr>
      <w:r>
        <w:rPr>
          <w:lang w:val="en-US" w:eastAsia="en-US" w:bidi="en-US"/>
          <w:w w:val="100"/>
          <w:spacing w:val="0"/>
          <w:color w:val="000000"/>
          <w:position w:val="0"/>
        </w:rPr>
        <w:t>l</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The Zone is an imaginary film museum.</w:t>
      </w:r>
    </w:p>
    <w:p>
      <w:pPr>
        <w:pStyle w:val="Style252"/>
        <w:widowControl w:val="0"/>
        <w:keepNext w:val="0"/>
        <w:keepLines w:val="0"/>
        <w:shd w:val="clear" w:color="auto" w:fill="auto"/>
        <w:bidi w:val="0"/>
        <w:jc w:val="left"/>
        <w:spacing w:before="0" w:after="0" w:line="240" w:lineRule="exact"/>
        <w:ind w:left="160" w:right="0" w:firstLine="100"/>
      </w:pPr>
      <w:r>
        <w:rPr>
          <w:lang w:val="en-US" w:eastAsia="en-US" w:bidi="en-US"/>
          <w:w w:val="100"/>
          <w:spacing w:val="0"/>
          <w:color w:val="000000"/>
          <w:position w:val="0"/>
        </w:rPr>
        <w:t>It juxtaposes two extremely different film</w:t>
        <w:br/>
        <w:t>classics that represent equally divergent</w:t>
        <w:br/>
        <w:t>systems, both filmic and political.</w:t>
      </w:r>
    </w:p>
    <w:p>
      <w:pPr>
        <w:pStyle w:val="Style252"/>
        <w:widowControl w:val="0"/>
        <w:keepNext w:val="0"/>
        <w:keepLines w:val="0"/>
        <w:shd w:val="clear" w:color="auto" w:fill="auto"/>
        <w:bidi w:val="0"/>
        <w:jc w:val="left"/>
        <w:spacing w:before="0" w:after="0" w:line="240" w:lineRule="exact"/>
        <w:ind w:left="160" w:right="0" w:firstLine="0"/>
      </w:pPr>
      <w:r>
        <w:rPr>
          <w:rStyle w:val="CharStyle254"/>
          <w:lang w:val="en-US" w:eastAsia="en-US" w:bidi="en-US"/>
        </w:rPr>
        <w:t>The Wizard ofOz, a</w:t>
      </w:r>
      <w:r>
        <w:rPr>
          <w:lang w:val="en-US" w:eastAsia="en-US" w:bidi="en-US"/>
          <w:w w:val="100"/>
          <w:spacing w:val="0"/>
          <w:color w:val="000000"/>
          <w:position w:val="0"/>
        </w:rPr>
        <w:t xml:space="preserve"> berserk musical from</w:t>
        <w:br/>
        <w:t>the 1940s, is screened on the left, on the</w:t>
        <w:br/>
        <w:t xml:space="preserve">right Tarkovsky’s </w:t>
      </w:r>
      <w:r>
        <w:rPr>
          <w:rStyle w:val="CharStyle254"/>
          <w:lang w:val="en-US" w:eastAsia="en-US" w:bidi="en-US"/>
        </w:rPr>
        <w:t>Stalker,</w:t>
      </w:r>
      <w:r>
        <w:rPr>
          <w:lang w:val="en-US" w:eastAsia="en-US" w:bidi="en-US"/>
          <w:w w:val="100"/>
          <w:spacing w:val="0"/>
          <w:color w:val="000000"/>
          <w:position w:val="0"/>
        </w:rPr>
        <w:t xml:space="preserve"> an existentialist</w:t>
        <w:br/>
        <w:t>science fiction drama from 1979. Neverthe</w:t>
        <w:t>-</w:t>
        <w:br/>
        <w:t>less, they share mutual traits: Both films</w:t>
        <w:br/>
        <w:t>regularly appear on “Best Of” lists of film</w:t>
        <w:br/>
        <w:t>history, and both tell the story of a phantas-</w:t>
        <w:br/>
        <w:t>magorlcal journey to a consciousness-</w:t>
        <w:br/>
        <w:t>altering place. At first, the films seem to be</w:t>
        <w:br/>
        <w:t>screening alongside but without relation to</w:t>
        <w:br/>
        <w:t>each other; when Judy Garland starts</w:t>
        <w:br/>
        <w:t>jabbering away, the opening credits in</w:t>
        <w:br/>
      </w:r>
      <w:r>
        <w:rPr>
          <w:rStyle w:val="CharStyle254"/>
          <w:lang w:val="en-US" w:eastAsia="en-US" w:bidi="en-US"/>
        </w:rPr>
        <w:t>Stalker</w:t>
      </w:r>
      <w:r>
        <w:rPr>
          <w:lang w:val="en-US" w:eastAsia="en-US" w:bidi="en-US"/>
          <w:w w:val="100"/>
          <w:spacing w:val="0"/>
          <w:color w:val="000000"/>
          <w:position w:val="0"/>
        </w:rPr>
        <w:t xml:space="preserve"> are still on the screen. But an</w:t>
        <w:br/>
        <w:t>increasing number of reference points</w:t>
        <w:br/>
        <w:t>appear between the images, as if the silly</w:t>
        <w:br/>
        <w:t>figures on the left and the dead serious</w:t>
        <w:br/>
        <w:t>characters on the right are communicating</w:t>
        <w:br/>
        <w:t>with each other. The subtle interventions in</w:t>
        <w:br/>
        <w:t>montage are only apparent when both films</w:t>
        <w:br/>
        <w:t xml:space="preserve">switch from black and white to color. </w:t>
      </w:r>
      <w:r>
        <w:rPr>
          <w:rStyle w:val="CharStyle254"/>
          <w:lang w:val="en-US" w:eastAsia="en-US" w:bidi="en-US"/>
        </w:rPr>
        <w:t>The</w:t>
        <w:br/>
        <w:t>Zone</w:t>
      </w:r>
      <w:r>
        <w:rPr>
          <w:lang w:val="en-US" w:eastAsia="en-US" w:bidi="en-US"/>
          <w:w w:val="100"/>
          <w:spacing w:val="0"/>
          <w:color w:val="000000"/>
          <w:position w:val="0"/>
        </w:rPr>
        <w:t xml:space="preserve"> is presented as an installation in the</w:t>
        <w:br/>
        <w:t>Haus der Kulturen der Welt auditorium, a</w:t>
        <w:br/>
        <w:t>hall built in the 1950s at the Inner German</w:t>
        <w:br/>
        <w:t>border to represent the communication</w:t>
        <w:br/>
        <w:t>possible between worlds.</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 xml:space="preserve">de </w:t>
      </w:r>
      <w:r>
        <w:rPr>
          <w:rStyle w:val="CharStyle254"/>
        </w:rPr>
        <w:t>The Zone</w:t>
      </w:r>
      <w:r>
        <w:rPr>
          <w:w w:val="100"/>
          <w:spacing w:val="0"/>
          <w:color w:val="000000"/>
          <w:position w:val="0"/>
        </w:rPr>
        <w:t xml:space="preserve"> ist ein imaginäres Filmmuseum.</w:t>
      </w:r>
    </w:p>
    <w:p>
      <w:pPr>
        <w:pStyle w:val="Style252"/>
        <w:widowControl w:val="0"/>
        <w:keepNext w:val="0"/>
        <w:keepLines w:val="0"/>
        <w:shd w:val="clear" w:color="auto" w:fill="auto"/>
        <w:bidi w:val="0"/>
        <w:jc w:val="left"/>
        <w:spacing w:before="0" w:after="0" w:line="240" w:lineRule="exact"/>
        <w:ind w:left="160" w:right="0" w:firstLine="100"/>
        <w:sectPr>
          <w:footerReference w:type="even" r:id="rId436"/>
          <w:footerReference w:type="default" r:id="rId437"/>
          <w:footerReference w:type="first" r:id="rId438"/>
          <w:pgSz w:w="10749" w:h="13511"/>
          <w:pgMar w:top="640" w:left="1151" w:right="1151" w:bottom="640" w:header="0" w:footer="3" w:gutter="275"/>
          <w:rtlGutter/>
          <w:cols w:num="2" w:space="102"/>
          <w:pgNumType w:start="127"/>
          <w:noEndnote/>
          <w:docGrid w:linePitch="360"/>
        </w:sectPr>
      </w:pPr>
      <w:r>
        <w:rPr>
          <w:w w:val="100"/>
          <w:spacing w:val="0"/>
          <w:color w:val="000000"/>
          <w:position w:val="0"/>
        </w:rPr>
        <w:t>Es stellt zwei extrem unterschiedliche</w:t>
        <w:br/>
        <w:t>Filmklassiker gegenüber, die zwei ebenso</w:t>
        <w:br/>
        <w:t>divergente filmische wie politische Systeme</w:t>
        <w:br/>
        <w:t xml:space="preserve">repräsentieren. Links läuft </w:t>
      </w:r>
      <w:r>
        <w:rPr>
          <w:rStyle w:val="CharStyle254"/>
        </w:rPr>
        <w:t>The Wizard ofOz,</w:t>
        <w:br/>
      </w:r>
      <w:r>
        <w:rPr>
          <w:w w:val="100"/>
          <w:spacing w:val="0"/>
          <w:color w:val="000000"/>
          <w:position w:val="0"/>
        </w:rPr>
        <w:t>ein aufgedrehtes Musical aus den 1940er</w:t>
        <w:br/>
        <w:t xml:space="preserve">Jahren, rechts Tarkovskys </w:t>
      </w:r>
      <w:r>
        <w:rPr>
          <w:rStyle w:val="CharStyle254"/>
        </w:rPr>
        <w:t>Stalker,</w:t>
      </w:r>
      <w:r>
        <w:rPr>
          <w:w w:val="100"/>
          <w:spacing w:val="0"/>
          <w:color w:val="000000"/>
          <w:position w:val="0"/>
        </w:rPr>
        <w:t xml:space="preserve"> ein existen-</w:t>
        <w:br/>
        <w:t>tialistisches Science-Fiction-Drama von 1979.</w:t>
        <w:br/>
        <w:t>Dennoch gibt es Gemeinsamkeiten: Beide</w:t>
        <w:br/>
        <w:t>Filme tauchen regelmäßig in den Best-of-</w:t>
        <w:br/>
        <w:t>Listen der Filmgeschichte auf, beide er</w:t>
        <w:t>-</w:t>
        <w:br/>
        <w:t>zählen eine fantastische Reise an einen</w:t>
        <w:br/>
        <w:t>bewusstseinsverändernden Ort. Zunächst</w:t>
        <w:br/>
        <w:t>scheinen die Filme beziehungslos nebenein</w:t>
        <w:t>-</w:t>
        <w:br/>
        <w:t>ander herzulaufen, wenn Judy Garland</w:t>
        <w:br/>
        <w:t xml:space="preserve">schon wild los plappert, läuft bei </w:t>
      </w:r>
      <w:r>
        <w:rPr>
          <w:rStyle w:val="CharStyle254"/>
        </w:rPr>
        <w:t>Stalker</w:t>
        <w:br/>
      </w:r>
      <w:r>
        <w:rPr>
          <w:w w:val="100"/>
          <w:spacing w:val="0"/>
          <w:color w:val="000000"/>
          <w:position w:val="0"/>
        </w:rPr>
        <w:t>immer noch der Vorspann. Doch mehr und</w:t>
        <w:br/>
        <w:t>mehr ergeben sich Bezugspunkte zwischen</w:t>
        <w:br/>
        <w:t>den Bildern, scheinen die albernen Figuren</w:t>
        <w:br/>
        <w:t>links und die todernsten rechts miteinander</w:t>
        <w:br/>
        <w:t>zu kommunizieren. Die subtilen Eingriffe in</w:t>
        <w:br/>
        <w:t>der Montage werden jedoch erst offenbar,</w:t>
        <w:br/>
        <w:t>wenn beide Filme gleichzeitig von Schwarz</w:t>
        <w:t>-</w:t>
        <w:br/>
        <w:t xml:space="preserve">weiß zu Farbe wechseln. </w:t>
      </w:r>
      <w:r>
        <w:rPr>
          <w:rStyle w:val="CharStyle254"/>
        </w:rPr>
        <w:t>The Zone</w:t>
      </w:r>
      <w:r>
        <w:rPr>
          <w:w w:val="100"/>
          <w:spacing w:val="0"/>
          <w:color w:val="000000"/>
          <w:position w:val="0"/>
        </w:rPr>
        <w:t xml:space="preserve"> wird als</w:t>
        <w:br/>
        <w:t>Installation im Auditorium des Hauses der</w:t>
        <w:br/>
        <w:t>Kulturen der Welt präsentiert, einem Saal,</w:t>
        <w:br/>
        <w:t>der, in den 1950er Jahren an der inner</w:t>
        <w:t>-</w:t>
        <w:br/>
        <w:t>deutschen Grenze gebaut, für die mögliche</w:t>
        <w:br/>
        <w:t>Kommunikation zwischen den Welten</w:t>
        <w:br/>
        <w:t>stehen sollte.</w:t>
      </w:r>
    </w:p>
    <w:p>
      <w:pPr>
        <w:pStyle w:val="Style410"/>
        <w:numPr>
          <w:ilvl w:val="0"/>
          <w:numId w:val="27"/>
        </w:numPr>
        <w:tabs>
          <w:tab w:leader="none" w:pos="589" w:val="left"/>
        </w:tabs>
        <w:widowControl w:val="0"/>
        <w:keepNext w:val="0"/>
        <w:keepLines w:val="0"/>
        <w:shd w:val="clear" w:color="auto" w:fill="auto"/>
        <w:bidi w:val="0"/>
        <w:jc w:val="both"/>
        <w:spacing w:before="0" w:after="721" w:line="640" w:lineRule="exact"/>
        <w:ind w:left="0" w:right="0" w:firstLine="0"/>
      </w:pPr>
      <w:r>
        <w:rPr>
          <w:lang w:val="en-US" w:eastAsia="en-US" w:bidi="en-US"/>
          <w:w w:val="100"/>
          <w:color w:val="000000"/>
          <w:position w:val="0"/>
        </w:rPr>
        <w:t>D</w:t>
      </w:r>
      <w:r>
        <w:rPr>
          <w:rStyle w:val="CharStyle457"/>
          <w:lang w:val="en-US" w:eastAsia="en-US" w:bidi="en-US"/>
          <w:b/>
          <w:bCs/>
        </w:rPr>
        <w:t>epletio</w:t>
      </w:r>
      <w:r>
        <w:rPr>
          <w:lang w:val="en-US" w:eastAsia="en-US" w:bidi="en-US"/>
          <w:w w:val="100"/>
          <w:color w:val="000000"/>
          <w:position w:val="0"/>
        </w:rPr>
        <w:t>n Design</w:t>
      </w:r>
    </w:p>
    <w:p>
      <w:pPr>
        <w:pStyle w:val="Style433"/>
        <w:widowControl w:val="0"/>
        <w:keepNext w:val="0"/>
        <w:keepLines w:val="0"/>
        <w:shd w:val="clear" w:color="auto" w:fill="auto"/>
        <w:bidi w:val="0"/>
        <w:jc w:val="both"/>
        <w:spacing w:before="0" w:after="672" w:line="640" w:lineRule="exact"/>
        <w:ind w:left="0" w:right="0" w:firstLine="0"/>
      </w:pPr>
      <w:r>
        <w:rPr>
          <w:lang w:val="en-US" w:eastAsia="en-US" w:bidi="en-US"/>
          <w:w w:val="100"/>
          <w:color w:val="000000"/>
          <w:position w:val="0"/>
        </w:rPr>
        <w:t>I (^Networks)</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 xml:space="preserve">! Moderated by </w:t>
      </w:r>
      <w:r>
        <w:rPr>
          <w:lang w:val="de-DE" w:eastAsia="de-DE" w:bidi="de-DE"/>
          <w:w w:val="100"/>
          <w:color w:val="000000"/>
          <w:position w:val="0"/>
        </w:rPr>
        <w:t>Carolin</w:t>
      </w:r>
    </w:p>
    <w:p>
      <w:pPr>
        <w:pStyle w:val="Style410"/>
        <w:numPr>
          <w:ilvl w:val="0"/>
          <w:numId w:val="27"/>
        </w:numPr>
        <w:tabs>
          <w:tab w:leader="none" w:pos="589" w:val="left"/>
        </w:tabs>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 xml:space="preserve">Wiedemann </w:t>
      </w:r>
      <w:r>
        <w:rPr>
          <w:lang w:val="de-DE" w:eastAsia="de-DE" w:bidi="de-DE"/>
          <w:w w:val="100"/>
          <w:color w:val="000000"/>
          <w:position w:val="0"/>
        </w:rPr>
        <w:t>(de),</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 xml:space="preserve">I Soenke </w:t>
      </w:r>
      <w:r>
        <w:rPr>
          <w:lang w:val="de-DE" w:eastAsia="de-DE" w:bidi="de-DE"/>
          <w:w w:val="100"/>
          <w:color w:val="000000"/>
          <w:position w:val="0"/>
        </w:rPr>
        <w:t>Zehle (de)</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 With Jennifer Gabrys (us/</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vertAlign w:val="superscript"/>
          <w:w w:val="100"/>
          <w:color w:val="000000"/>
          <w:position w:val="0"/>
        </w:rPr>
        <w:t>1</w:t>
      </w:r>
      <w:r>
        <w:rPr>
          <w:lang w:val="en-US" w:eastAsia="en-US" w:bidi="en-US"/>
          <w:w w:val="100"/>
          <w:color w:val="000000"/>
          <w:position w:val="0"/>
        </w:rPr>
        <w:t xml:space="preserve"> uk), </w:t>
      </w:r>
      <w:r>
        <w:rPr>
          <w:lang w:val="de-DE" w:eastAsia="de-DE" w:bidi="de-DE"/>
          <w:w w:val="100"/>
          <w:color w:val="000000"/>
          <w:position w:val="0"/>
        </w:rPr>
        <w:t xml:space="preserve">Marie-Luise </w:t>
      </w:r>
      <w:r>
        <w:rPr>
          <w:lang w:val="en-US" w:eastAsia="en-US" w:bidi="en-US"/>
          <w:w w:val="100"/>
          <w:color w:val="000000"/>
          <w:position w:val="0"/>
        </w:rPr>
        <w:t>Angerer</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I (at/de), David Michael</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 Berry (uk)</w:t>
      </w:r>
    </w:p>
    <w:p>
      <w:pPr>
        <w:pStyle w:val="Style462"/>
        <w:widowControl w:val="0"/>
        <w:keepNext w:val="0"/>
        <w:keepLines w:val="0"/>
        <w:shd w:val="clear" w:color="auto" w:fill="auto"/>
        <w:bidi w:val="0"/>
        <w:jc w:val="left"/>
        <w:spacing w:before="0" w:after="169" w:line="340" w:lineRule="exact"/>
        <w:ind w:left="0" w:right="0" w:firstLine="0"/>
      </w:pPr>
      <w:r>
        <w:rPr>
          <w:lang w:val="en-US" w:eastAsia="en-US" w:bidi="en-US"/>
          <w:w w:val="100"/>
          <w:spacing w:val="0"/>
          <w:color w:val="000000"/>
          <w:position w:val="0"/>
        </w:rPr>
        <w:t>■</w:t>
      </w:r>
    </w:p>
    <w:p>
      <w:pPr>
        <w:pStyle w:val="Style410"/>
        <w:widowControl w:val="0"/>
        <w:keepNext w:val="0"/>
        <w:keepLines w:val="0"/>
        <w:shd w:val="clear" w:color="auto" w:fill="auto"/>
        <w:bidi w:val="0"/>
        <w:jc w:val="left"/>
        <w:spacing w:before="0" w:after="0" w:line="696" w:lineRule="exact"/>
        <w:ind w:left="640" w:right="0" w:hanging="640"/>
      </w:pPr>
      <w:r>
        <w:rPr>
          <w:lang w:val="en-US" w:eastAsia="en-US" w:bidi="en-US"/>
          <w:w w:val="100"/>
          <w:color w:val="000000"/>
          <w:position w:val="0"/>
        </w:rPr>
        <w:t>; 11:00-13:00 CET</w:t>
        <w:br/>
        <w:t>Discussion &amp; Presenta-</w:t>
      </w:r>
    </w:p>
    <w:p>
      <w:pPr>
        <w:pStyle w:val="Style410"/>
        <w:numPr>
          <w:ilvl w:val="0"/>
          <w:numId w:val="29"/>
        </w:numPr>
        <w:tabs>
          <w:tab w:leader="none" w:pos="589" w:val="left"/>
        </w:tabs>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 xml:space="preserve">tion, </w:t>
      </w:r>
      <w:r>
        <w:rPr>
          <w:lang w:val="de-DE" w:eastAsia="de-DE" w:bidi="de-DE"/>
          <w:w w:val="100"/>
          <w:color w:val="000000"/>
          <w:position w:val="0"/>
        </w:rPr>
        <w:t>Theatersaal</w:t>
      </w:r>
    </w:p>
    <w:p>
      <w:pPr>
        <w:pStyle w:val="Style30"/>
        <w:widowControl w:val="0"/>
        <w:keepNext w:val="0"/>
        <w:keepLines w:val="0"/>
        <w:shd w:val="clear" w:color="auto" w:fill="auto"/>
        <w:bidi w:val="0"/>
        <w:jc w:val="left"/>
        <w:spacing w:before="0" w:after="243" w:line="260" w:lineRule="exact"/>
        <w:ind w:left="0" w:right="0" w:firstLine="0"/>
      </w:pP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0" w:line="120" w:lineRule="exact"/>
        <w:ind w:left="4460" w:right="0" w:firstLine="0"/>
        <w:sectPr>
          <w:footerReference w:type="even" r:id="rId439"/>
          <w:footerReference w:type="default" r:id="rId440"/>
          <w:pgSz w:w="10749" w:h="13511"/>
          <w:pgMar w:top="637" w:left="769" w:right="769" w:bottom="1295" w:header="0" w:footer="3" w:gutter="677"/>
          <w:rtlGutter/>
          <w:cols w:space="720"/>
          <w:pgNumType w:start="129"/>
          <w:noEndnote/>
          <w:docGrid w:linePitch="360"/>
        </w:sectPr>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“Depletion Design” suggests that ideas</w:t>
        <w:br/>
        <w:t>of exhaustion cut across cultural, environ</w:t>
        <w:t>-</w:t>
        <w:br/>
        <w:t>mentalist, and political idioms and offers</w:t>
        <w:br/>
        <w:t>ways to explore the emergence of new</w:t>
        <w:br/>
        <w:t>material assemblages.</w:t>
      </w:r>
    </w:p>
    <w:p>
      <w:pPr>
        <w:pStyle w:val="Style252"/>
        <w:widowControl w:val="0"/>
        <w:keepNext w:val="0"/>
        <w:keepLines w:val="0"/>
        <w:shd w:val="clear" w:color="auto" w:fill="auto"/>
        <w:bidi w:val="0"/>
        <w:jc w:val="left"/>
        <w:spacing w:before="0" w:after="0" w:line="240" w:lineRule="exact"/>
        <w:ind w:left="160" w:right="0" w:firstLine="480"/>
      </w:pPr>
      <w:r>
        <w:rPr>
          <w:lang w:val="en-US" w:eastAsia="en-US" w:bidi="en-US"/>
          <w:w w:val="100"/>
          <w:spacing w:val="0"/>
          <w:color w:val="000000"/>
          <w:position w:val="0"/>
        </w:rPr>
        <w:t>We (or so we are told) are running out</w:t>
        <w:br/>
        <w:t>of time; of time to develop alternatives to a</w:t>
        <w:br/>
        <w:t>new politics of emergency, as constant</w:t>
        <w:br/>
        <w:t>crisis has exhausted the means of a politics</w:t>
        <w:br/>
        <w:t>of representation too slow for the state of</w:t>
        <w:br/>
        <w:t>exception, too ignorant of the distribution</w:t>
        <w:br/>
        <w:t>of political agency, and too focused on the</w:t>
        <w:br/>
        <w:t>governability of financial architectures.</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But new forms of individual and collective</w:t>
        <w:br/>
        <w:t>agency are already emerging, as we learn to</w:t>
        <w:br/>
        <w:t>live, love and work within the horizon of</w:t>
        <w:br/>
        <w:t>depletion, and to ask what it means to</w:t>
        <w:br/>
        <w:t>sustain ourselves, and each other, again.</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Of these things and other knowledge</w:t>
        <w:br/>
        <w:t>created, there can no longer be an encyclo</w:t>
        <w:t>-</w:t>
        <w:br/>
        <w:t>pedia; a glossary, perhaps—and discussion.</w:t>
        <w:br/>
        <w:t>Soenke Zehle and Carolin Wiedemann</w:t>
        <w:br/>
        <w:t>discuss “Depletion Design” with Marie-Luise</w:t>
        <w:br/>
        <w:t>Angerer, Jennifer Gabrys and David M. Berry,</w:t>
        <w:br/>
        <w:t>inviting transmediale 2013 participants into</w:t>
        <w:br/>
        <w:t>collaborative reflection of the necessity to</w:t>
        <w:br/>
        <w:t>understand human beings as one species</w:t>
        <w:br/>
        <w:t>among others. Species constituted by</w:t>
        <w:br/>
        <w:t>interactions of media, organisms, weather</w:t>
        <w:br/>
        <w:t>patterns, ecosystems, thought patterns,</w:t>
        <w:br/>
        <w:t>cities, discourses, fashions, populations,</w:t>
        <w:br/>
        <w:t>brains, markets, dance nights and bacterial</w:t>
        <w:br/>
        <w:t>exchanges (Angerer); on the material</w:t>
        <w:br/>
        <w:t>leftovers of electronics as provocations to</w:t>
        <w:br/>
        <w:t>think through and rework practices of</w:t>
        <w:br/>
        <w:t>material politics that may be less exploitative</w:t>
        <w:br/>
        <w:t>within our natural-cultural relationships</w:t>
        <w:br/>
        <w:t>(Gabrys); and on lines of flight from and</w:t>
        <w:br/>
        <w:t>through the computational—about expand</w:t>
        <w:t>-</w:t>
        <w:br/>
        <w:t>ing them into new ways of living beyond</w:t>
        <w:br/>
        <w:t>current limitations and towards new means</w:t>
        <w:br/>
        <w:t>of judgment and politics (Berry).</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In Kultur, Umweltaktivismus und Politik</w:t>
        <w:br/>
        <w:t>ist die Rede von Erschöpfung - Depletion</w:t>
        <w:br/>
        <w:t>Design sieht im Begriff der Erschöpfung</w:t>
        <w:br/>
        <w:t>eine Möglichkeit, über die Entstehung neuer</w:t>
        <w:br/>
        <w:t>sozio-technologischer Formen und Verbin</w:t>
        <w:t>-</w:t>
        <w:br/>
        <w:t>dungen nachzudenken, und über die</w:t>
        <w:br/>
        <w:t>Grenzen einzelner Disziplinen und Politikfel</w:t>
        <w:t>-</w:t>
        <w:br/>
        <w:t>der hinaus nach neuen Potenzialen zu</w:t>
        <w:br/>
        <w:t>suchen.</w:t>
      </w:r>
    </w:p>
    <w:p>
      <w:pPr>
        <w:pStyle w:val="Style252"/>
        <w:widowControl w:val="0"/>
        <w:keepNext w:val="0"/>
        <w:keepLines w:val="0"/>
        <w:shd w:val="clear" w:color="auto" w:fill="auto"/>
        <w:bidi w:val="0"/>
        <w:jc w:val="left"/>
        <w:spacing w:before="0" w:after="0" w:line="240" w:lineRule="exact"/>
        <w:ind w:left="160" w:right="0" w:firstLine="500"/>
        <w:sectPr>
          <w:footerReference w:type="even" r:id="rId441"/>
          <w:footerReference w:type="default" r:id="rId442"/>
          <w:pgSz w:w="10749" w:h="13511"/>
          <w:pgMar w:top="729" w:left="1057" w:right="1057" w:bottom="729" w:header="0" w:footer="3" w:gutter="472"/>
          <w:rtlGutter/>
          <w:cols w:num="2" w:space="102"/>
          <w:pgNumType w:start="129"/>
          <w:noEndnote/>
          <w:docGrid w:linePitch="360"/>
        </w:sectPr>
      </w:pPr>
      <w:r>
        <w:rPr>
          <w:w w:val="100"/>
          <w:spacing w:val="0"/>
          <w:color w:val="000000"/>
          <w:position w:val="0"/>
        </w:rPr>
        <w:t>Uns geht die Zeit aus: Es bleibt, so heißt</w:t>
        <w:br/>
        <w:t>es, keine Zeit, Alternativen zu einer neuen</w:t>
        <w:br/>
        <w:t>Politik des Ausnahmezustands zu entwi</w:t>
        <w:t>-</w:t>
        <w:br/>
        <w:t>ckeln, denn die Dauerkrise hat die Mittel</w:t>
        <w:br/>
        <w:t>einer Repräsentationspolitikerschöpft. Sie</w:t>
        <w:br/>
        <w:t>ist zu langsam für den Ausnahmezustand,</w:t>
        <w:br/>
        <w:t>zu unwissend in Bezug auf die tatsächliche</w:t>
        <w:br/>
        <w:t>Verteilung politischer Macht, zu fixiert auf</w:t>
        <w:br/>
        <w:t>die Reparatur von Finanzarchitekturen. Doch</w:t>
        <w:br/>
        <w:t>in diesem Zustand ständiger Erschöpfung,</w:t>
        <w:br/>
        <w:t>in dem wir zu leben, lieben und arbeiten</w:t>
        <w:br/>
        <w:t>gelernt haben, und in dem wir uns fragen,</w:t>
        <w:br/>
        <w:t>was es eigentlich heißt, uns selbst und</w:t>
        <w:br/>
        <w:t>einander am Leben zu erhalten, entstehen</w:t>
        <w:br/>
        <w:t>bereits neue individuelle und kollektive</w:t>
        <w:br/>
        <w:t>Handlungsformen. Für solche Wissensfor</w:t>
        <w:t>-</w:t>
        <w:br/>
        <w:t>men kann es (noch) keine Enzyklopädie</w:t>
        <w:br/>
        <w:t>geben, ein Glossar aber durchaus. Soenke</w:t>
        <w:br/>
        <w:t>Zehle und Carolin Wiedemann diskutieren</w:t>
        <w:br/>
        <w:t>“Depletion Design” mit Marie-Luise Angerer,</w:t>
        <w:br/>
        <w:t>Jennifer Gabrys und David M. Berry, und</w:t>
        <w:br/>
        <w:t>laden transmediale 2013-Teilnehmer dazu</w:t>
        <w:br/>
        <w:t>ein, gemeinsam über die Notwendigkeit</w:t>
        <w:br/>
        <w:t>nachzudenken, den Menschen als eine</w:t>
        <w:br/>
        <w:t>Spezies unter vielen wahrzunehmen, deren</w:t>
        <w:br/>
        <w:t>Existenz auf der Interaktion von Medien,</w:t>
        <w:br/>
        <w:t>Organismen, Wetterlagen, Ökosystemen,</w:t>
        <w:br/>
        <w:t>Gedankenmustern, Städten, Diskursen,</w:t>
        <w:br/>
        <w:t>Moden, Populationen, Verstand, Märkten,</w:t>
        <w:br/>
        <w:t>Tanznächten und Bakterienaustausch</w:t>
        <w:br/>
        <w:t>beruht (Angerer); über materielle Reste von</w:t>
        <w:br/>
        <w:t>Elektronik, die ein Umdenken provozieren</w:t>
        <w:br/>
        <w:t>und zu neuen, weniger ausbeuterischen</w:t>
        <w:br/>
        <w:t>Praktiken im Umgang mit Materialien</w:t>
        <w:br/>
        <w:t>ermutigen (Gabrys); und über Fluchtlinien</w:t>
        <w:br/>
        <w:t>von und durch Informationstechnologie, hin</w:t>
        <w:br/>
        <w:t>zu einem neuen Urteilsvermögen und einer</w:t>
        <w:br/>
        <w:t>neuen Politik (Berry).</w:t>
      </w:r>
    </w:p>
    <w:p>
      <w:pPr>
        <w:pStyle w:val="Style410"/>
        <w:widowControl w:val="0"/>
        <w:keepNext w:val="0"/>
        <w:keepLines w:val="0"/>
        <w:shd w:val="clear" w:color="auto" w:fill="auto"/>
        <w:bidi w:val="0"/>
        <w:jc w:val="left"/>
        <w:spacing w:before="0" w:after="792"/>
        <w:ind w:left="0" w:right="0" w:firstLine="0"/>
      </w:pPr>
      <w:r>
        <w:rPr>
          <w:lang w:val="en-US" w:eastAsia="en-US" w:bidi="en-US"/>
          <w:w w:val="100"/>
          <w:color w:val="000000"/>
          <w:position w:val="0"/>
        </w:rPr>
        <w:t>- Post-Digital Publishing</w:t>
        <w:br/>
        <w:t>~ Workshop: DIY Publishing</w:t>
      </w:r>
    </w:p>
    <w:p>
      <w:pPr>
        <w:pStyle w:val="Style410"/>
        <w:numPr>
          <w:ilvl w:val="0"/>
          <w:numId w:val="27"/>
        </w:numPr>
        <w:tabs>
          <w:tab w:leader="none" w:pos="696" w:val="left"/>
        </w:tabs>
        <w:widowControl w:val="0"/>
        <w:keepNext w:val="0"/>
        <w:keepLines w:val="0"/>
        <w:shd w:val="clear" w:color="auto" w:fill="auto"/>
        <w:bidi w:val="0"/>
        <w:jc w:val="both"/>
        <w:spacing w:before="0" w:after="0" w:line="701" w:lineRule="exact"/>
        <w:ind w:left="0" w:right="0" w:firstLine="0"/>
      </w:pPr>
      <w:r>
        <w:pict>
          <v:shape id="_x0000_s1587" type="#_x0000_t202" style="position:absolute;margin-left:74.4pt;margin-top:-74.55pt;width:87.1pt;height:35.2pt;z-index:-125829294;mso-wrap-distance-left:74.4pt;mso-wrap-distance-right:5.pt;mso-position-horizontal-relative:margin" filled="f" stroked="f">
            <v:textbox style="mso-fit-shape-to-text:t" inset="0,0,0,0">
              <w:txbxContent>
                <w:p>
                  <w:pPr>
                    <w:pStyle w:val="Style43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640" w:lineRule="exact"/>
                    <w:ind w:left="0" w:right="0" w:firstLine="0"/>
                  </w:pPr>
                  <w:r>
                    <w:rPr>
                      <w:rStyle w:val="CharStyle464"/>
                    </w:rPr>
                    <w:t>Paper</w:t>
                  </w:r>
                </w:p>
              </w:txbxContent>
            </v:textbox>
            <w10:wrap type="topAndBottom" anchorx="margin"/>
          </v:shape>
        </w:pict>
      </w:r>
      <w:r>
        <w:rPr>
          <w:lang w:val="en-US" w:eastAsia="en-US" w:bidi="en-US"/>
          <w:w w:val="100"/>
          <w:color w:val="000000"/>
          <w:position w:val="0"/>
        </w:rPr>
        <w:t>With Florian Cramer (de/</w:t>
      </w:r>
    </w:p>
    <w:p>
      <w:pPr>
        <w:pStyle w:val="Style410"/>
        <w:widowControl w:val="0"/>
        <w:keepNext w:val="0"/>
        <w:keepLines w:val="0"/>
        <w:shd w:val="clear" w:color="auto" w:fill="auto"/>
        <w:bidi w:val="0"/>
        <w:jc w:val="left"/>
        <w:spacing w:before="0" w:after="0" w:line="701" w:lineRule="exact"/>
        <w:ind w:left="0" w:right="0" w:firstLine="0"/>
      </w:pPr>
      <w:r>
        <w:rPr>
          <w:lang w:val="en-US" w:eastAsia="en-US" w:bidi="en-US"/>
          <w:w w:val="100"/>
          <w:color w:val="000000"/>
          <w:position w:val="0"/>
        </w:rPr>
        <w:t>I nl), Eleanor Greenhalgh</w:t>
        <w:br/>
        <w:t>" (uk) &amp; Dave Young (ie),</w:t>
      </w:r>
    </w:p>
    <w:p>
      <w:pPr>
        <w:pStyle w:val="Style410"/>
        <w:widowControl w:val="0"/>
        <w:keepNext w:val="0"/>
        <w:keepLines w:val="0"/>
        <w:shd w:val="clear" w:color="auto" w:fill="auto"/>
        <w:bidi w:val="0"/>
        <w:jc w:val="left"/>
        <w:spacing w:before="0" w:after="0" w:line="701" w:lineRule="exact"/>
        <w:ind w:left="0" w:right="0" w:firstLine="0"/>
      </w:pPr>
      <w:r>
        <w:rPr>
          <w:lang w:val="en-US" w:eastAsia="en-US" w:bidi="en-US"/>
          <w:w w:val="100"/>
          <w:color w:val="000000"/>
          <w:position w:val="0"/>
        </w:rPr>
        <w:t>* Andre Castro (pt) &amp; Silvio</w:t>
        <w:br/>
        <w:t>I Lorusso (it), Annette Knol</w:t>
      </w:r>
    </w:p>
    <w:p>
      <w:pPr>
        <w:pStyle w:val="Style410"/>
        <w:numPr>
          <w:ilvl w:val="0"/>
          <w:numId w:val="27"/>
        </w:numPr>
        <w:tabs>
          <w:tab w:leader="none" w:pos="696" w:val="left"/>
        </w:tabs>
        <w:widowControl w:val="0"/>
        <w:keepNext w:val="0"/>
        <w:keepLines w:val="0"/>
        <w:shd w:val="clear" w:color="auto" w:fill="auto"/>
        <w:bidi w:val="0"/>
        <w:jc w:val="both"/>
        <w:spacing w:before="0" w:after="573" w:line="640" w:lineRule="exact"/>
        <w:ind w:left="0" w:right="0" w:firstLine="0"/>
      </w:pPr>
      <w:r>
        <w:rPr>
          <w:lang w:val="en-US" w:eastAsia="en-US" w:bidi="en-US"/>
          <w:w w:val="100"/>
          <w:color w:val="000000"/>
          <w:position w:val="0"/>
        </w:rPr>
        <w:t>(nl)</w:t>
      </w:r>
    </w:p>
    <w:p>
      <w:pPr>
        <w:pStyle w:val="Style410"/>
        <w:widowControl w:val="0"/>
        <w:keepNext w:val="0"/>
        <w:keepLines w:val="0"/>
        <w:shd w:val="clear" w:color="auto" w:fill="auto"/>
        <w:bidi w:val="0"/>
        <w:jc w:val="left"/>
        <w:spacing w:before="0" w:after="0" w:line="706" w:lineRule="exact"/>
        <w:ind w:left="720" w:right="0" w:hanging="720"/>
        <w:sectPr>
          <w:footerReference w:type="even" r:id="rId443"/>
          <w:footerReference w:type="default" r:id="rId444"/>
          <w:pgSz w:w="10749" w:h="13511"/>
          <w:pgMar w:top="669" w:left="723" w:right="723" w:bottom="840" w:header="0" w:footer="3" w:gutter="576"/>
          <w:rtlGutter/>
          <w:cols w:space="720"/>
          <w:pgNumType w:start="131"/>
          <w:noEndnote/>
          <w:docGrid w:linePitch="360"/>
        </w:sectPr>
      </w:pPr>
      <w:r>
        <w:rPr>
          <w:rStyle w:val="CharStyle438"/>
          <w:b w:val="0"/>
          <w:bCs w:val="0"/>
        </w:rPr>
        <w:t>~</w:t>
      </w:r>
      <w:r>
        <w:rPr>
          <w:lang w:val="en-US" w:eastAsia="en-US" w:bidi="en-US"/>
          <w:w w:val="100"/>
          <w:color w:val="000000"/>
          <w:position w:val="0"/>
        </w:rPr>
        <w:t xml:space="preserve"> 12:00-19:00 CET</w:t>
        <w:br/>
        <w:t>Workshop, Lower Foyer</w:t>
      </w:r>
    </w:p>
    <w:p>
      <w:pPr>
        <w:pStyle w:val="Style395"/>
        <w:widowControl w:val="0"/>
        <w:keepNext w:val="0"/>
        <w:keepLines w:val="0"/>
        <w:shd w:val="clear" w:color="auto" w:fill="auto"/>
        <w:bidi w:val="0"/>
        <w:jc w:val="center"/>
        <w:spacing w:before="0" w:after="0" w:line="240" w:lineRule="exact"/>
        <w:ind w:left="40" w:right="0" w:firstLine="0"/>
      </w:pPr>
      <w:r>
        <w:rPr>
          <w:rStyle w:val="CharStyle441"/>
          <w:i w:val="0"/>
          <w:iCs w:val="0"/>
        </w:rPr>
        <w:t xml:space="preserve">en </w:t>
      </w:r>
      <w:r>
        <w:rPr>
          <w:lang w:val="en-US" w:eastAsia="en-US" w:bidi="en-US"/>
          <w:w w:val="100"/>
          <w:spacing w:val="0"/>
          <w:color w:val="000000"/>
          <w:position w:val="0"/>
        </w:rPr>
        <w:t>The future is already here</w:t>
      </w:r>
      <w:r>
        <w:rPr>
          <w:rStyle w:val="CharStyle441"/>
          <w:i w:val="0"/>
          <w:iCs w:val="0"/>
        </w:rPr>
        <w:t xml:space="preserve"> - </w:t>
      </w:r>
      <w:r>
        <w:rPr>
          <w:lang w:val="en-US" w:eastAsia="en-US" w:bidi="en-US"/>
          <w:w w:val="100"/>
          <w:spacing w:val="0"/>
          <w:color w:val="000000"/>
          <w:position w:val="0"/>
        </w:rPr>
        <w:t>it’s just not</w:t>
        <w:br/>
        <w:t>evenly distributed.</w:t>
      </w:r>
      <w:r>
        <w:rPr>
          <w:rStyle w:val="CharStyle441"/>
          <w:i w:val="0"/>
          <w:iCs w:val="0"/>
        </w:rPr>
        <w:t xml:space="preserve"> - </w:t>
      </w:r>
      <w:r>
        <w:rPr>
          <w:lang w:val="en-US" w:eastAsia="en-US" w:bidi="en-US"/>
          <w:w w:val="100"/>
          <w:spacing w:val="0"/>
          <w:color w:val="000000"/>
          <w:position w:val="0"/>
        </w:rPr>
        <w:t>William Gibson</w:t>
      </w:r>
    </w:p>
    <w:p>
      <w:pPr>
        <w:pStyle w:val="Style252"/>
        <w:widowControl w:val="0"/>
        <w:keepNext w:val="0"/>
        <w:keepLines w:val="0"/>
        <w:shd w:val="clear" w:color="auto" w:fill="auto"/>
        <w:bidi w:val="0"/>
        <w:jc w:val="left"/>
        <w:spacing w:before="0" w:after="0" w:line="240" w:lineRule="exact"/>
        <w:ind w:left="160" w:right="0" w:firstLine="480"/>
      </w:pPr>
      <w:r>
        <w:rPr>
          <w:lang w:val="en-US" w:eastAsia="en-US" w:bidi="en-US"/>
          <w:w w:val="100"/>
          <w:spacing w:val="0"/>
          <w:color w:val="000000"/>
          <w:position w:val="0"/>
        </w:rPr>
        <w:t>The Post-Digital Publishing workshop is</w:t>
        <w:br/>
        <w:t>doing its own little bit of “future re-distribution”</w:t>
        <w:br/>
        <w:t>for open source and indie publishing. Not</w:t>
        <w:br/>
        <w:t>that much re-distribution help is needed</w:t>
        <w:br/>
        <w:t>since an imminent deluge of books is</w:t>
        <w:br/>
        <w:t>already set loose, as the book goes digital</w:t>
        <w:br/>
        <w:t>and universities open their libraries with</w:t>
        <w:br/>
        <w:t>Open Access publishing. The four days of</w:t>
        <w:br/>
        <w:t>the workshop cover: DIY publishing tools,</w:t>
        <w:br/>
        <w:t>the battle for reimagining the university,</w:t>
        <w:br/>
        <w:t>indie infrastructures and cyber-librarianship.</w:t>
      </w:r>
    </w:p>
    <w:p>
      <w:pPr>
        <w:pStyle w:val="Style252"/>
        <w:widowControl w:val="0"/>
        <w:keepNext w:val="0"/>
        <w:keepLines w:val="0"/>
        <w:shd w:val="clear" w:color="auto" w:fill="auto"/>
        <w:bidi w:val="0"/>
        <w:jc w:val="left"/>
        <w:spacing w:before="0" w:after="0" w:line="240" w:lineRule="exact"/>
        <w:ind w:left="160" w:right="0" w:firstLine="480"/>
      </w:pPr>
      <w:r>
        <w:rPr>
          <w:lang w:val="en-US" w:eastAsia="en-US" w:bidi="en-US"/>
          <w:w w:val="100"/>
          <w:spacing w:val="0"/>
          <w:color w:val="000000"/>
          <w:position w:val="0"/>
        </w:rPr>
        <w:t>This is a hack day where different</w:t>
        <w:br/>
        <w:t>members of the publishing community can</w:t>
        <w:br/>
        <w:t>come together to showcase their projects</w:t>
        <w:br/>
        <w:t>from across the spectrum of open source</w:t>
        <w:br/>
        <w:t>tools and platforms used in publishing.</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Some areas of interest are: eReader mod-</w:t>
        <w:br/>
        <w:t>ding, the social book, collaborative writing</w:t>
        <w:br/>
        <w:t>like Etherpad and collaborative publishing,</w:t>
        <w:br/>
        <w:t>fonts and DTP tools, graphic design tool</w:t>
        <w:br/>
        <w:t>kits, open standards, mobile reading, app</w:t>
        <w:br/>
        <w:t>making and machine reading and writing,</w:t>
        <w:br/>
        <w:t>to name just a few.</w:t>
      </w:r>
    </w:p>
    <w:p>
      <w:pPr>
        <w:pStyle w:val="Style252"/>
        <w:widowControl w:val="0"/>
        <w:keepNext w:val="0"/>
        <w:keepLines w:val="0"/>
        <w:shd w:val="clear" w:color="auto" w:fill="auto"/>
        <w:bidi w:val="0"/>
        <w:jc w:val="left"/>
        <w:spacing w:before="0" w:after="196" w:line="240" w:lineRule="exact"/>
        <w:ind w:left="160" w:right="0" w:firstLine="480"/>
      </w:pPr>
      <w:r>
        <w:rPr>
          <w:lang w:val="en-US" w:eastAsia="en-US" w:bidi="en-US"/>
          <w:w w:val="100"/>
          <w:spacing w:val="0"/>
          <w:color w:val="000000"/>
          <w:position w:val="0"/>
        </w:rPr>
        <w:t>As this is a DIY Publishing day, it is</w:t>
        <w:br/>
        <w:t>also DIY in its format, on each day of the</w:t>
        <w:br/>
        <w:t>workshop we collectively select a number of</w:t>
        <w:br/>
        <w:t>projects to work on and then hack away over</w:t>
        <w:br/>
        <w:t>the course of the day.</w:t>
      </w:r>
    </w:p>
    <w:p>
      <w:pPr>
        <w:pStyle w:val="Style252"/>
        <w:widowControl w:val="0"/>
        <w:keepNext w:val="0"/>
        <w:keepLines w:val="0"/>
        <w:shd w:val="clear" w:color="auto" w:fill="auto"/>
        <w:bidi w:val="0"/>
        <w:jc w:val="left"/>
        <w:spacing w:before="0" w:after="0" w:line="220" w:lineRule="exact"/>
        <w:ind w:left="160" w:right="0" w:firstLine="0"/>
      </w:pPr>
      <w:r>
        <w:rPr>
          <w:lang w:val="en-US" w:eastAsia="en-US" w:bidi="en-US"/>
          <w:w w:val="100"/>
          <w:spacing w:val="0"/>
          <w:color w:val="000000"/>
          <w:position w:val="0"/>
        </w:rPr>
        <w:t>Workshops offered:</w:t>
      </w:r>
    </w:p>
    <w:p>
      <w:pPr>
        <w:pStyle w:val="Style175"/>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Consent to Print</w:t>
      </w:r>
    </w:p>
    <w:p>
      <w:pPr>
        <w:pStyle w:val="Style54"/>
        <w:widowControl w:val="0"/>
        <w:keepNext w:val="0"/>
        <w:keepLines w:val="0"/>
        <w:shd w:val="clear" w:color="auto" w:fill="auto"/>
        <w:bidi w:val="0"/>
        <w:jc w:val="left"/>
        <w:spacing w:before="0" w:after="0" w:line="158" w:lineRule="exact"/>
        <w:ind w:left="160" w:right="0" w:firstLine="0"/>
      </w:pPr>
      <w:r>
        <w:rPr>
          <w:lang w:val="en-US" w:eastAsia="en-US" w:bidi="en-US"/>
          <w:w w:val="100"/>
          <w:spacing w:val="0"/>
          <w:color w:val="000000"/>
          <w:position w:val="0"/>
        </w:rPr>
        <w:t>(Eleanor Greenhalgh &amp; Dave Young, Piet Zwart Institute, Rotterdam): An</w:t>
        <w:br/>
        <w:t>experiment on how to create publications collaboratively without</w:t>
        <w:br/>
        <w:t>following the usual consensus models, but allowing for dissent.</w:t>
      </w:r>
    </w:p>
    <w:p>
      <w:pPr>
        <w:pStyle w:val="Style175"/>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Spam Publishing</w:t>
      </w:r>
    </w:p>
    <w:p>
      <w:pPr>
        <w:pStyle w:val="Style54"/>
        <w:widowControl w:val="0"/>
        <w:keepNext w:val="0"/>
        <w:keepLines w:val="0"/>
        <w:shd w:val="clear" w:color="auto" w:fill="auto"/>
        <w:bidi w:val="0"/>
        <w:jc w:val="left"/>
        <w:spacing w:before="0" w:after="0" w:line="158" w:lineRule="exact"/>
        <w:ind w:left="160" w:right="0" w:firstLine="0"/>
      </w:pPr>
      <w:r>
        <w:rPr>
          <w:lang w:val="en-US" w:eastAsia="en-US" w:bidi="en-US"/>
          <w:w w:val="100"/>
          <w:spacing w:val="0"/>
          <w:color w:val="000000"/>
          <w:position w:val="0"/>
        </w:rPr>
        <w:t>(Andre Castro &amp; Silvio Lorusso, Piet Zwart Institute, Rotterdam): How to</w:t>
        <w:br/>
        <w:t>create writing and hybrid media publications from your junk mail folder.</w:t>
        <w:br/>
      </w:r>
      <w:r>
        <w:rPr>
          <w:rStyle w:val="CharStyle469"/>
        </w:rPr>
        <w:t>Make your own e-book in the epub format</w:t>
      </w:r>
    </w:p>
    <w:p>
      <w:pPr>
        <w:pStyle w:val="Style54"/>
        <w:widowControl w:val="0"/>
        <w:keepNext w:val="0"/>
        <w:keepLines w:val="0"/>
        <w:shd w:val="clear" w:color="auto" w:fill="auto"/>
        <w:bidi w:val="0"/>
        <w:jc w:val="left"/>
        <w:spacing w:before="0" w:after="0" w:line="158" w:lineRule="exact"/>
        <w:ind w:left="160" w:right="0" w:firstLine="0"/>
      </w:pPr>
      <w:r>
        <w:rPr>
          <w:lang w:val="de-DE" w:eastAsia="de-DE" w:bidi="de-DE"/>
          <w:w w:val="100"/>
          <w:spacing w:val="0"/>
          <w:color w:val="000000"/>
          <w:position w:val="0"/>
        </w:rPr>
        <w:t xml:space="preserve">(Florian </w:t>
      </w:r>
      <w:r>
        <w:rPr>
          <w:lang w:val="en-US" w:eastAsia="en-US" w:bidi="en-US"/>
          <w:w w:val="100"/>
          <w:spacing w:val="0"/>
          <w:color w:val="000000"/>
          <w:position w:val="0"/>
        </w:rPr>
        <w:t>Cramer, Creating 010, Rotterdam): A crash course requiring no</w:t>
        <w:br/>
        <w:t>prior knowledge except some HTML skills, followed by a look into</w:t>
        <w:br/>
        <w:t>experimental stuff like computer-generated ebooks.</w:t>
      </w:r>
    </w:p>
    <w:p>
      <w:pPr>
        <w:pStyle w:val="Style175"/>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Post-digital printmaking</w:t>
      </w:r>
    </w:p>
    <w:p>
      <w:pPr>
        <w:pStyle w:val="Style54"/>
        <w:widowControl w:val="0"/>
        <w:keepNext w:val="0"/>
        <w:keepLines w:val="0"/>
        <w:shd w:val="clear" w:color="auto" w:fill="auto"/>
        <w:bidi w:val="0"/>
        <w:jc w:val="left"/>
        <w:spacing w:before="0" w:after="0" w:line="158" w:lineRule="exact"/>
        <w:ind w:left="160" w:right="0" w:firstLine="0"/>
      </w:pPr>
      <w:r>
        <w:rPr>
          <w:lang w:val="en-US" w:eastAsia="en-US" w:bidi="en-US"/>
          <w:w w:val="100"/>
          <w:spacing w:val="0"/>
          <w:color w:val="000000"/>
          <w:position w:val="0"/>
        </w:rPr>
        <w:t>An evening workshop with stencil printers at Kotti Shop</w:t>
        <w:br/>
        <w:t>From 17:00 to 20:00 this event will take place at Kotti-Shop,</w:t>
      </w:r>
    </w:p>
    <w:p>
      <w:pPr>
        <w:pStyle w:val="Style54"/>
        <w:widowControl w:val="0"/>
        <w:keepNext w:val="0"/>
        <w:keepLines w:val="0"/>
        <w:shd w:val="clear" w:color="auto" w:fill="auto"/>
        <w:bidi w:val="0"/>
        <w:jc w:val="left"/>
        <w:spacing w:before="0" w:after="180" w:line="158" w:lineRule="exact"/>
        <w:ind w:left="160" w:right="0" w:firstLine="0"/>
      </w:pPr>
      <w:r>
        <w:rPr>
          <w:lang w:val="en-US" w:eastAsia="en-US" w:bidi="en-US"/>
          <w:w w:val="100"/>
          <w:spacing w:val="0"/>
          <w:color w:val="000000"/>
          <w:position w:val="0"/>
        </w:rPr>
        <w:t>Adalbertstr.4.10999 Berlin (</w:t>
      </w:r>
      <w:r>
        <w:fldChar w:fldCharType="begin"/>
      </w:r>
      <w:r>
        <w:rPr>
          <w:color w:val="000000"/>
        </w:rPr>
        <w:instrText> HYPERLINK "http://www.kotti-shop.net" </w:instrText>
      </w:r>
      <w:r>
        <w:fldChar w:fldCharType="separate"/>
      </w:r>
      <w:r>
        <w:rPr>
          <w:rStyle w:val="Hyperlink"/>
          <w:lang w:val="en-US" w:eastAsia="en-US" w:bidi="en-US"/>
          <w:w w:val="100"/>
          <w:spacing w:val="0"/>
          <w:position w:val="0"/>
        </w:rPr>
        <w:t>www.kotti-shop.net</w:t>
      </w:r>
      <w:r>
        <w:fldChar w:fldCharType="end"/>
      </w: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180" w:line="158" w:lineRule="exact"/>
        <w:ind w:left="160" w:right="0" w:firstLine="0"/>
      </w:pPr>
      <w:r>
        <w:rPr>
          <w:lang w:val="en-US" w:eastAsia="en-US" w:bidi="en-US"/>
          <w:w w:val="100"/>
          <w:spacing w:val="0"/>
          <w:color w:val="000000"/>
          <w:position w:val="0"/>
        </w:rPr>
        <w:t xml:space="preserve">Organized by </w:t>
      </w:r>
      <w:r>
        <w:rPr>
          <w:lang w:val="de-DE" w:eastAsia="de-DE" w:bidi="de-DE"/>
          <w:w w:val="100"/>
          <w:spacing w:val="0"/>
          <w:color w:val="000000"/>
          <w:position w:val="0"/>
        </w:rPr>
        <w:t xml:space="preserve">Florian </w:t>
      </w:r>
      <w:r>
        <w:rPr>
          <w:lang w:val="en-US" w:eastAsia="en-US" w:bidi="en-US"/>
          <w:w w:val="100"/>
          <w:spacing w:val="0"/>
          <w:color w:val="000000"/>
          <w:position w:val="0"/>
        </w:rPr>
        <w:t>Cramer, Alessandro Ludovico and</w:t>
        <w:br/>
        <w:t>Simon Worthington</w:t>
      </w:r>
    </w:p>
    <w:p>
      <w:pPr>
        <w:pStyle w:val="Style175"/>
        <w:widowControl w:val="0"/>
        <w:keepNext w:val="0"/>
        <w:keepLines w:val="0"/>
        <w:shd w:val="clear" w:color="auto" w:fill="auto"/>
        <w:bidi w:val="0"/>
        <w:jc w:val="left"/>
        <w:spacing w:before="0" w:after="115"/>
        <w:ind w:left="160" w:right="0" w:firstLine="0"/>
      </w:pPr>
      <w:r>
        <w:rPr>
          <w:lang w:val="en-US" w:eastAsia="en-US" w:bidi="en-US"/>
          <w:w w:val="100"/>
          <w:spacing w:val="0"/>
          <w:color w:val="000000"/>
          <w:position w:val="0"/>
        </w:rPr>
        <w:t>In association with Creating 010, Hybrid Publishing Consortium</w:t>
        <w:br/>
        <w:t xml:space="preserve">(Leuphana University of </w:t>
      </w:r>
      <w:r>
        <w:rPr>
          <w:lang w:val="de-DE" w:eastAsia="de-DE" w:bidi="de-DE"/>
          <w:w w:val="100"/>
          <w:spacing w:val="0"/>
          <w:color w:val="000000"/>
          <w:position w:val="0"/>
        </w:rPr>
        <w:t xml:space="preserve">Lüneburg), </w:t>
      </w:r>
      <w:r>
        <w:rPr>
          <w:lang w:val="en-US" w:eastAsia="en-US" w:bidi="en-US"/>
          <w:w w:val="100"/>
          <w:spacing w:val="0"/>
          <w:color w:val="000000"/>
          <w:position w:val="0"/>
        </w:rPr>
        <w:t>Neural and Mute</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This is the first event of the Post-Digital</w:t>
        <w:br/>
        <w:t>Publishing Workshop series.</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„Die Zukunft ist schon da - sie ist nur nicht</w:t>
        <w:br/>
        <w:t>gleichmäßig verteilt.“ William Gibson</w:t>
        <w:br/>
        <w:t>Dieser Workshop zum post-digitalen</w:t>
        <w:br/>
        <w:t>Herausgeben nimmt eine eigene „Umvertei</w:t>
        <w:t>-</w:t>
        <w:br/>
        <w:t>lung der Zukunft“ in den Bereichen Open-</w:t>
        <w:br/>
        <w:t>Source-Publishing und unabhängiges</w:t>
        <w:br/>
        <w:t>Herausgeben vor. Nicht, dass Unterstützung</w:t>
        <w:br/>
        <w:t>bei dieser Umverteilung nötig wäre. Seit der</w:t>
        <w:br/>
        <w:t>Digitalisierung des Buchs, und seit Universi</w:t>
        <w:t>-</w:t>
        <w:br/>
        <w:t>täten ihre Bibliotheken durch Open-Access-</w:t>
        <w:br/>
        <w:t>Publishing öffnen, verfügen wir über eine</w:t>
        <w:br/>
        <w:t>riesige Bücherflut. In den vier Workshop-</w:t>
        <w:br/>
        <w:t>Tagen geht es um: DIY-Herausgeber-Tools,</w:t>
        <w:br/>
        <w:t>den Kampf um eine neue Vorstellung dessen,</w:t>
        <w:br/>
        <w:t>was die Universität eigentlich ist,lndie-lnfra-</w:t>
        <w:br/>
        <w:t>strukturen und Cyber-Bibliothekswesen.</w:t>
      </w:r>
    </w:p>
    <w:p>
      <w:pPr>
        <w:pStyle w:val="Style252"/>
        <w:widowControl w:val="0"/>
        <w:keepNext w:val="0"/>
        <w:keepLines w:val="0"/>
        <w:shd w:val="clear" w:color="auto" w:fill="auto"/>
        <w:bidi w:val="0"/>
        <w:jc w:val="left"/>
        <w:spacing w:before="0" w:after="0" w:line="240" w:lineRule="exact"/>
        <w:ind w:left="160" w:right="0" w:firstLine="480"/>
      </w:pPr>
      <w:r>
        <w:rPr>
          <w:w w:val="100"/>
          <w:spacing w:val="0"/>
          <w:color w:val="000000"/>
          <w:position w:val="0"/>
        </w:rPr>
        <w:t>An diesem Hack-Tag kommen ver</w:t>
        <w:t>-</w:t>
        <w:br/>
        <w:t>schiedene Vertreter der Herausgeber-</w:t>
        <w:br/>
        <w:t>Community zusammen und präsentieren</w:t>
        <w:br/>
        <w:t>Ihre Projekte aus dem Spektrum der Open-</w:t>
        <w:br/>
        <w:t>Source-Tools und-Plattformen. Einige</w:t>
        <w:br/>
        <w:t>Themen sind: eReader-Modding, das Social</w:t>
        <w:br/>
        <w:t>Book, gemeinsames Schreiben, etwa mit</w:t>
        <w:br/>
        <w:t>Etherpad, kollaboratives Herausgeben,</w:t>
      </w:r>
    </w:p>
    <w:p>
      <w:pPr>
        <w:pStyle w:val="Style252"/>
        <w:widowControl w:val="0"/>
        <w:keepNext w:val="0"/>
        <w:keepLines w:val="0"/>
        <w:shd w:val="clear" w:color="auto" w:fill="auto"/>
        <w:bidi w:val="0"/>
        <w:jc w:val="left"/>
        <w:spacing w:before="0" w:after="0" w:line="240" w:lineRule="exact"/>
        <w:ind w:left="160" w:right="0" w:firstLine="0"/>
      </w:pPr>
      <w:r>
        <w:rPr>
          <w:w w:val="100"/>
          <w:spacing w:val="0"/>
          <w:color w:val="000000"/>
          <w:position w:val="0"/>
        </w:rPr>
        <w:t>Fonts und DTP-Tools, Grafikdesign-Tool-</w:t>
        <w:br/>
        <w:t>Kits, offene Standards, mobiles Lesen,</w:t>
        <w:br/>
        <w:t>App-Produktion sowie maschinelles Lesen</w:t>
        <w:br/>
        <w:t>und Schreiben, um nur einige zu nennen.</w:t>
      </w:r>
    </w:p>
    <w:p>
      <w:pPr>
        <w:pStyle w:val="Style252"/>
        <w:widowControl w:val="0"/>
        <w:keepNext w:val="0"/>
        <w:keepLines w:val="0"/>
        <w:shd w:val="clear" w:color="auto" w:fill="auto"/>
        <w:bidi w:val="0"/>
        <w:jc w:val="left"/>
        <w:spacing w:before="0" w:after="196" w:line="240" w:lineRule="exact"/>
        <w:ind w:left="160" w:right="0" w:firstLine="480"/>
      </w:pPr>
      <w:r>
        <w:rPr>
          <w:w w:val="100"/>
          <w:spacing w:val="0"/>
          <w:color w:val="000000"/>
          <w:position w:val="0"/>
        </w:rPr>
        <w:t>Da sich alles um das DIY-Herausge-</w:t>
        <w:br/>
        <w:t>ben dreht, wird auch das Format von den</w:t>
        <w:br/>
        <w:t>Teilnehmern selbst gemacht. An jedem</w:t>
        <w:br/>
        <w:t>Workshop-Tag wählen sie gemeinsam ein</w:t>
        <w:br/>
        <w:t>paar Projekte aus, an denen sie dann über</w:t>
        <w:br/>
        <w:t>den Tag hinweg arbeiten.</w:t>
      </w:r>
    </w:p>
    <w:p>
      <w:pPr>
        <w:pStyle w:val="Style252"/>
        <w:widowControl w:val="0"/>
        <w:keepNext w:val="0"/>
        <w:keepLines w:val="0"/>
        <w:shd w:val="clear" w:color="auto" w:fill="auto"/>
        <w:bidi w:val="0"/>
        <w:jc w:val="left"/>
        <w:spacing w:before="0" w:after="0" w:line="220" w:lineRule="exact"/>
        <w:ind w:left="160" w:right="0" w:firstLine="0"/>
      </w:pPr>
      <w:r>
        <w:rPr>
          <w:w w:val="100"/>
          <w:spacing w:val="0"/>
          <w:color w:val="000000"/>
          <w:position w:val="0"/>
        </w:rPr>
        <w:t>Angebotene Workshops:</w:t>
      </w:r>
    </w:p>
    <w:p>
      <w:pPr>
        <w:pStyle w:val="Style175"/>
        <w:widowControl w:val="0"/>
        <w:keepNext w:val="0"/>
        <w:keepLines w:val="0"/>
        <w:shd w:val="clear" w:color="auto" w:fill="auto"/>
        <w:bidi w:val="0"/>
        <w:jc w:val="left"/>
        <w:spacing w:before="0" w:after="0"/>
        <w:ind w:left="160" w:right="0" w:firstLine="0"/>
      </w:pPr>
      <w:r>
        <w:rPr>
          <w:lang w:val="de-DE" w:eastAsia="de-DE" w:bidi="de-DE"/>
          <w:w w:val="100"/>
          <w:spacing w:val="0"/>
          <w:color w:val="000000"/>
          <w:position w:val="0"/>
        </w:rPr>
        <w:t>Consent to Print</w:t>
      </w:r>
    </w:p>
    <w:p>
      <w:pPr>
        <w:pStyle w:val="Style54"/>
        <w:widowControl w:val="0"/>
        <w:keepNext w:val="0"/>
        <w:keepLines w:val="0"/>
        <w:shd w:val="clear" w:color="auto" w:fill="auto"/>
        <w:bidi w:val="0"/>
        <w:jc w:val="both"/>
        <w:spacing w:before="0" w:after="0" w:line="158" w:lineRule="exact"/>
        <w:ind w:left="160" w:right="0" w:firstLine="0"/>
      </w:pPr>
      <w:r>
        <w:rPr>
          <w:lang w:val="de-DE" w:eastAsia="de-DE" w:bidi="de-DE"/>
          <w:w w:val="100"/>
          <w:spacing w:val="0"/>
          <w:color w:val="000000"/>
          <w:position w:val="0"/>
        </w:rPr>
        <w:t>(Eleanor Greenhalgh und Dave Young, Piet Zwart Institute, Rotterdam):</w:t>
        <w:br/>
        <w:t>Ein Experiment zu einem gemeinschaftlichen Herausgeben, das keinen</w:t>
        <w:br/>
        <w:t>gängigen Konsens-Modellen folgt und abweichende Meinungen zulässt.</w:t>
        <w:br/>
      </w:r>
      <w:r>
        <w:rPr>
          <w:rStyle w:val="CharStyle469"/>
          <w:lang w:val="de-DE" w:eastAsia="de-DE" w:bidi="de-DE"/>
        </w:rPr>
        <w:t>Spam Publishing</w:t>
      </w:r>
    </w:p>
    <w:p>
      <w:pPr>
        <w:pStyle w:val="Style54"/>
        <w:widowControl w:val="0"/>
        <w:keepNext w:val="0"/>
        <w:keepLines w:val="0"/>
        <w:shd w:val="clear" w:color="auto" w:fill="auto"/>
        <w:bidi w:val="0"/>
        <w:jc w:val="left"/>
        <w:spacing w:before="0" w:after="0" w:line="158" w:lineRule="exact"/>
        <w:ind w:left="160" w:right="0" w:firstLine="0"/>
      </w:pPr>
      <w:r>
        <w:rPr>
          <w:lang w:val="de-DE" w:eastAsia="de-DE" w:bidi="de-DE"/>
          <w:w w:val="100"/>
          <w:spacing w:val="0"/>
          <w:color w:val="000000"/>
          <w:position w:val="0"/>
        </w:rPr>
        <w:t>(Andre Castro und Silvio Lorusso, Piet Zwart Institute, Rotterdam):</w:t>
      </w:r>
    </w:p>
    <w:p>
      <w:pPr>
        <w:pStyle w:val="Style54"/>
        <w:widowControl w:val="0"/>
        <w:keepNext w:val="0"/>
        <w:keepLines w:val="0"/>
        <w:shd w:val="clear" w:color="auto" w:fill="auto"/>
        <w:bidi w:val="0"/>
        <w:jc w:val="left"/>
        <w:spacing w:before="0" w:after="0" w:line="158" w:lineRule="exact"/>
        <w:ind w:left="160" w:right="0" w:firstLine="0"/>
      </w:pPr>
      <w:r>
        <w:rPr>
          <w:lang w:val="de-DE" w:eastAsia="de-DE" w:bidi="de-DE"/>
          <w:w w:val="100"/>
          <w:spacing w:val="0"/>
          <w:color w:val="000000"/>
          <w:position w:val="0"/>
        </w:rPr>
        <w:t>Eine Anleitung zum kreativen Schreiben und Herausgeben hybrider</w:t>
        <w:br/>
        <w:t>Medien-Publikationen mithilfe des Spam-Ordners.</w:t>
      </w:r>
    </w:p>
    <w:p>
      <w:pPr>
        <w:pStyle w:val="Style175"/>
        <w:widowControl w:val="0"/>
        <w:keepNext w:val="0"/>
        <w:keepLines w:val="0"/>
        <w:shd w:val="clear" w:color="auto" w:fill="auto"/>
        <w:bidi w:val="0"/>
        <w:jc w:val="left"/>
        <w:spacing w:before="0" w:after="0"/>
        <w:ind w:left="160" w:right="0" w:firstLine="0"/>
      </w:pPr>
      <w:r>
        <w:rPr>
          <w:lang w:val="de-DE" w:eastAsia="de-DE" w:bidi="de-DE"/>
          <w:w w:val="100"/>
          <w:spacing w:val="0"/>
          <w:color w:val="000000"/>
          <w:position w:val="0"/>
        </w:rPr>
        <w:t>Make your own e-book in the epub format</w:t>
      </w:r>
    </w:p>
    <w:p>
      <w:pPr>
        <w:pStyle w:val="Style54"/>
        <w:widowControl w:val="0"/>
        <w:keepNext w:val="0"/>
        <w:keepLines w:val="0"/>
        <w:shd w:val="clear" w:color="auto" w:fill="auto"/>
        <w:bidi w:val="0"/>
        <w:jc w:val="both"/>
        <w:spacing w:before="0" w:after="0" w:line="158" w:lineRule="exact"/>
        <w:ind w:left="160" w:right="0" w:firstLine="0"/>
      </w:pPr>
      <w:r>
        <w:rPr>
          <w:lang w:val="de-DE" w:eastAsia="de-DE" w:bidi="de-DE"/>
          <w:w w:val="100"/>
          <w:spacing w:val="0"/>
          <w:color w:val="000000"/>
          <w:position w:val="0"/>
        </w:rPr>
        <w:t>(Florian Cramer, Creating 010, Rotterdam): Ein Crash-Kurs, für den keine</w:t>
        <w:br/>
        <w:t>Vorkenntnisse außer ein paar HTML-Skills erforderlich sind, gefolgt von</w:t>
        <w:br/>
        <w:t>Beispielen aus dem experimentellen Bereich, wie computergenerierten</w:t>
        <w:br/>
        <w:t>E-Books.</w:t>
      </w:r>
    </w:p>
    <w:p>
      <w:pPr>
        <w:pStyle w:val="Style175"/>
        <w:widowControl w:val="0"/>
        <w:keepNext w:val="0"/>
        <w:keepLines w:val="0"/>
        <w:shd w:val="clear" w:color="auto" w:fill="auto"/>
        <w:bidi w:val="0"/>
        <w:jc w:val="left"/>
        <w:spacing w:before="0" w:after="0"/>
        <w:ind w:left="160" w:right="0" w:firstLine="0"/>
      </w:pPr>
      <w:r>
        <w:rPr>
          <w:lang w:val="de-DE" w:eastAsia="de-DE" w:bidi="de-DE"/>
          <w:w w:val="100"/>
          <w:spacing w:val="0"/>
          <w:color w:val="000000"/>
          <w:position w:val="0"/>
        </w:rPr>
        <w:t>Post-digital printmaking</w:t>
      </w:r>
    </w:p>
    <w:p>
      <w:pPr>
        <w:pStyle w:val="Style54"/>
        <w:widowControl w:val="0"/>
        <w:keepNext w:val="0"/>
        <w:keepLines w:val="0"/>
        <w:shd w:val="clear" w:color="auto" w:fill="auto"/>
        <w:bidi w:val="0"/>
        <w:jc w:val="left"/>
        <w:spacing w:before="0" w:after="0" w:line="158" w:lineRule="exact"/>
        <w:ind w:left="160" w:right="0" w:firstLine="0"/>
        <w:sectPr>
          <w:footerReference w:type="even" r:id="rId445"/>
          <w:footerReference w:type="default" r:id="rId446"/>
          <w:pgSz w:w="10749" w:h="13511"/>
          <w:pgMar w:top="705" w:left="1105" w:right="1105" w:bottom="705" w:header="0" w:footer="3" w:gutter="366"/>
          <w:rtlGutter/>
          <w:cols w:num="2" w:space="102"/>
          <w:pgNumType w:start="131"/>
          <w:noEndnote/>
          <w:docGrid w:linePitch="360"/>
        </w:sectPr>
      </w:pPr>
      <w:r>
        <w:rPr>
          <w:lang w:val="de-DE" w:eastAsia="de-DE" w:bidi="de-DE"/>
          <w:w w:val="100"/>
          <w:spacing w:val="0"/>
          <w:color w:val="000000"/>
          <w:position w:val="0"/>
        </w:rPr>
        <w:t>Ein Workshop-Abend mit Schablonen-Druckern im Kotti-Shop,</w:t>
        <w:br/>
        <w:t>Adalbertstraße 4,10999 Berlin</w:t>
      </w:r>
    </w:p>
    <w:p>
      <w:pPr>
        <w:pStyle w:val="Style410"/>
        <w:widowControl w:val="0"/>
        <w:keepNext w:val="0"/>
        <w:keepLines w:val="0"/>
        <w:shd w:val="clear" w:color="auto" w:fill="auto"/>
        <w:bidi w:val="0"/>
        <w:jc w:val="both"/>
        <w:spacing w:before="0" w:after="709" w:line="701" w:lineRule="exact"/>
        <w:ind w:left="0" w:right="0" w:firstLine="0"/>
      </w:pPr>
      <w:r>
        <w:pict>
          <v:shape id="_x0000_s1592" type="#_x0000_t202" style="position:absolute;margin-left:5.e-002pt;margin-top:-144.15pt;width:252.95pt;height:33.95pt;z-index:-125829293;mso-wrap-distance-left:5.pt;mso-wrap-distance-right:9.35pt;mso-position-horizontal-relative:margin" filled="f" stroked="f">
            <v:textbox style="mso-fit-shape-to-text:t" inset="0,0,0,0">
              <w:txbxContent>
                <w:p>
                  <w:pPr>
                    <w:pStyle w:val="Style410"/>
                    <w:widowControl w:val="0"/>
                    <w:keepNext w:val="0"/>
                    <w:keepLines w:val="0"/>
                    <w:shd w:val="clear" w:color="auto" w:fill="auto"/>
                    <w:bidi w:val="0"/>
                    <w:jc w:val="left"/>
                    <w:spacing w:before="0" w:after="0" w:line="640" w:lineRule="exact"/>
                    <w:ind w:left="0" w:right="0" w:firstLine="0"/>
                  </w:pPr>
                  <w:r>
                    <w:rPr>
                      <w:rStyle w:val="CharStyle414"/>
                      <w:b/>
                      <w:bCs/>
                    </w:rPr>
                    <w:t>- Mail Art in the</w:t>
                  </w:r>
                </w:p>
              </w:txbxContent>
            </v:textbox>
            <w10:wrap type="topAndBottom" anchorx="margin"/>
          </v:shape>
        </w:pict>
      </w:r>
      <w:r>
        <w:rPr>
          <w:lang w:val="en-US" w:eastAsia="en-US" w:bidi="en-US"/>
          <w:w w:val="100"/>
          <w:color w:val="000000"/>
          <w:position w:val="0"/>
        </w:rPr>
        <w:t>Moderated by</w:t>
        <w:br/>
        <w:t>Dieter Daniels</w:t>
        <w:br/>
        <w:t>With Karla Sachse (de),</w:t>
        <w:br/>
        <w:t>Lutz Wohlrab (de)</w:t>
      </w:r>
    </w:p>
    <w:p>
      <w:pPr>
        <w:pStyle w:val="Style410"/>
        <w:widowControl w:val="0"/>
        <w:keepNext w:val="0"/>
        <w:keepLines w:val="0"/>
        <w:shd w:val="clear" w:color="auto" w:fill="auto"/>
        <w:bidi w:val="0"/>
        <w:jc w:val="both"/>
        <w:spacing w:before="0" w:after="6" w:line="640" w:lineRule="exact"/>
        <w:ind w:left="0" w:right="0" w:firstLine="0"/>
      </w:pPr>
      <w:r>
        <w:pict>
          <v:shape id="_x0000_s1593" type="#_x0000_t75" style="position:absolute;margin-left:262.3pt;margin-top:-317.3pt;width:166.3pt;height:208.3pt;z-index:-125829292;mso-wrap-distance-left:5.pt;mso-wrap-distance-top:0.25pt;mso-wrap-distance-right:5.pt;mso-position-horizontal-relative:margin" wrapcoords="0 0 21600 0 21600 21600 0 21600 0 0">
            <v:imagedata r:id="rId447" r:href="rId448"/>
            <w10:wrap type="square" side="left" anchorx="margin"/>
          </v:shape>
        </w:pict>
      </w:r>
      <w:r>
        <w:pict>
          <v:shape id="_x0000_s1594" type="#_x0000_t202" style="position:absolute;margin-left:5.e-002pt;margin-top:-117.3pt;width:14.4pt;height:144.45pt;z-index:-125829291;mso-wrap-distance-left:5.pt;mso-wrap-distance-top:44.2pt;mso-wrap-distance-right:18.5pt;mso-position-horizontal-relative:margin" filled="f" stroked="f">
            <v:textbox style="mso-fit-shape-to-text:t" inset="0,0,0,0">
              <w:txbxContent>
                <w:p>
                  <w:pPr>
                    <w:pStyle w:val="Style470"/>
                    <w:widowControl w:val="0"/>
                    <w:keepNext w:val="0"/>
                    <w:keepLines w:val="0"/>
                    <w:shd w:val="clear" w:color="auto" w:fill="auto"/>
                    <w:bidi w:val="0"/>
                    <w:jc w:val="left"/>
                    <w:spacing w:before="0" w:after="222" w:line="820" w:lineRule="exact"/>
                    <w:ind w:left="0" w:right="0" w:firstLine="0"/>
                  </w:pPr>
                  <w:r>
                    <w:rPr>
                      <w:lang w:val="en-US" w:eastAsia="en-US" w:bidi="en-US"/>
                      <w:w w:val="100"/>
                      <w:spacing w:val="0"/>
                      <w:color w:val="000000"/>
                      <w:position w:val="0"/>
                    </w:rPr>
                    <w:t>I</w:t>
                  </w:r>
                </w:p>
                <w:p>
                  <w:pPr>
                    <w:pStyle w:val="Style472"/>
                    <w:widowControl w:val="0"/>
                    <w:keepNext w:val="0"/>
                    <w:keepLines w:val="0"/>
                    <w:shd w:val="clear" w:color="auto" w:fill="auto"/>
                    <w:bidi w:val="0"/>
                    <w:jc w:val="left"/>
                    <w:spacing w:before="0" w:after="27" w:line="940" w:lineRule="exact"/>
                    <w:ind w:left="0" w:right="0" w:firstLine="0"/>
                  </w:pPr>
                  <w:r>
                    <w:rPr>
                      <w:lang w:val="en-US" w:eastAsia="en-US" w:bidi="en-US"/>
                      <w:w w:val="100"/>
                      <w:spacing w:val="0"/>
                      <w:color w:val="000000"/>
                      <w:position w:val="0"/>
                    </w:rPr>
                    <w:t>I</w:t>
                  </w:r>
                </w:p>
                <w:p>
                  <w:pPr>
                    <w:pStyle w:val="Style474"/>
                    <w:widowControl w:val="0"/>
                    <w:keepNext w:val="0"/>
                    <w:keepLines w:val="0"/>
                    <w:shd w:val="clear" w:color="auto" w:fill="auto"/>
                    <w:bidi w:val="0"/>
                    <w:jc w:val="left"/>
                    <w:spacing w:before="0" w:after="0" w:line="700" w:lineRule="exact"/>
                    <w:ind w:left="0" w:right="0" w:firstLine="0"/>
                  </w:pPr>
                  <w:r>
                    <w:rPr>
                      <w:lang w:val="en-US" w:eastAsia="en-US" w:bidi="en-US"/>
                      <w:w w:val="100"/>
                      <w:spacing w:val="0"/>
                      <w:color w:val="000000"/>
                      <w:position w:val="0"/>
                    </w:rPr>
                    <w:t>I</w:t>
                  </w:r>
                </w:p>
              </w:txbxContent>
            </v:textbox>
            <w10:wrap type="square" side="right" anchorx="margin"/>
          </v:shape>
        </w:pict>
      </w:r>
      <w:r>
        <w:rPr>
          <w:lang w:val="en-US" w:eastAsia="en-US" w:bidi="en-US"/>
          <w:w w:val="100"/>
          <w:color w:val="000000"/>
          <w:position w:val="0"/>
        </w:rPr>
        <w:t>13:00 -14:30 CET</w:t>
      </w:r>
    </w:p>
    <w:p>
      <w:pPr>
        <w:pStyle w:val="Style410"/>
        <w:widowControl w:val="0"/>
        <w:keepNext w:val="0"/>
        <w:keepLines w:val="0"/>
        <w:shd w:val="clear" w:color="auto" w:fill="auto"/>
        <w:bidi w:val="0"/>
        <w:jc w:val="both"/>
        <w:spacing w:before="0" w:after="1866" w:line="640" w:lineRule="exact"/>
        <w:ind w:left="0" w:right="0" w:firstLine="0"/>
      </w:pPr>
      <w:r>
        <w:rPr>
          <w:lang w:val="en-US" w:eastAsia="en-US" w:bidi="en-US"/>
          <w:w w:val="100"/>
          <w:color w:val="000000"/>
          <w:position w:val="0"/>
        </w:rPr>
        <w:t>- Panel, K1</w:t>
      </w:r>
    </w:p>
    <w:p>
      <w:pPr>
        <w:pStyle w:val="Style477"/>
        <w:widowControl w:val="0"/>
        <w:keepNext w:val="0"/>
        <w:keepLines w:val="0"/>
        <w:shd w:val="clear" w:color="auto" w:fill="auto"/>
        <w:bidi w:val="0"/>
        <w:spacing w:before="0" w:after="1218" w:line="640" w:lineRule="exact"/>
        <w:ind w:left="0" w:right="0" w:firstLine="0"/>
      </w:pPr>
      <w:bookmarkStart w:id="23" w:name="bookmark23"/>
      <w:r>
        <w:rPr>
          <w:lang w:val="en-US" w:eastAsia="en-US" w:bidi="en-US"/>
          <w:w w:val="100"/>
          <w:color w:val="000000"/>
          <w:position w:val="0"/>
        </w:rPr>
        <w:t>I</w:t>
      </w:r>
      <w:bookmarkEnd w:id="23"/>
    </w:p>
    <w:p>
      <w:pPr>
        <w:pStyle w:val="Style479"/>
        <w:widowControl w:val="0"/>
        <w:keepNext w:val="0"/>
        <w:keepLines w:val="0"/>
        <w:shd w:val="clear" w:color="auto" w:fill="auto"/>
        <w:bidi w:val="0"/>
        <w:jc w:val="left"/>
        <w:spacing w:before="0" w:after="32" w:line="150" w:lineRule="exact"/>
        <w:ind w:left="5640" w:right="0" w:firstLine="0"/>
      </w:pPr>
      <w:r>
        <w:rPr>
          <w:lang w:val="en-US" w:eastAsia="en-US" w:bidi="en-US"/>
          <w:spacing w:val="0"/>
          <w:color w:val="000000"/>
          <w:position w:val="0"/>
        </w:rPr>
        <w:t>o</w:t>
      </w:r>
    </w:p>
    <w:p>
      <w:pPr>
        <w:pStyle w:val="Style46"/>
        <w:widowControl w:val="0"/>
        <w:keepNext w:val="0"/>
        <w:keepLines w:val="0"/>
        <w:shd w:val="clear" w:color="auto" w:fill="auto"/>
        <w:bidi w:val="0"/>
        <w:jc w:val="left"/>
        <w:spacing w:before="0" w:after="348" w:line="160" w:lineRule="exact"/>
        <w:ind w:left="5640" w:right="0" w:firstLine="0"/>
      </w:pPr>
      <w:r>
        <w:rPr>
          <w:lang w:val="en-US" w:eastAsia="en-US" w:bidi="en-US"/>
          <w:w w:val="100"/>
          <w:spacing w:val="0"/>
          <w:color w:val="000000"/>
          <w:position w:val="0"/>
        </w:rPr>
        <w:t>07:13 PT</w:t>
      </w:r>
    </w:p>
    <w:p>
      <w:pPr>
        <w:pStyle w:val="Style481"/>
        <w:widowControl w:val="0"/>
        <w:keepNext w:val="0"/>
        <w:keepLines w:val="0"/>
        <w:shd w:val="clear" w:color="auto" w:fill="auto"/>
        <w:bidi w:val="0"/>
        <w:jc w:val="left"/>
        <w:spacing w:before="0" w:after="0" w:line="440" w:lineRule="exact"/>
        <w:ind w:left="0" w:right="0" w:firstLine="0"/>
        <w:sectPr>
          <w:footerReference w:type="even" r:id="rId449"/>
          <w:footerReference w:type="default" r:id="rId450"/>
          <w:pgSz w:w="10749" w:h="13511"/>
          <w:pgMar w:top="705" w:left="776" w:right="776" w:bottom="802" w:header="0" w:footer="3" w:gutter="1474"/>
          <w:rtlGutter/>
          <w:cols w:space="720"/>
          <w:pgNumType w:start="133"/>
          <w:noEndnote/>
          <w:docGrid w:linePitch="360"/>
        </w:sectPr>
      </w:pPr>
      <w:r>
        <w:rPr>
          <w:lang w:val="en-US" w:eastAsia="en-US" w:bidi="en-US"/>
          <w:w w:val="100"/>
          <w:spacing w:val="0"/>
          <w:color w:val="000000"/>
          <w:position w:val="0"/>
        </w:rPr>
        <w:t>■</w:t>
      </w:r>
    </w:p>
    <w:p>
      <w:pPr>
        <w:pStyle w:val="Style252"/>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 xml:space="preserve">en </w:t>
      </w:r>
      <w:r>
        <w:rPr>
          <w:lang w:val="en-US" w:eastAsia="en-US" w:bidi="en-US"/>
          <w:w w:val="100"/>
          <w:spacing w:val="0"/>
          <w:color w:val="000000"/>
          <w:position w:val="0"/>
        </w:rPr>
        <w:t>Networking as a direct mode of interchange</w:t>
        <w:br/>
        <w:t>and communication was a substantial</w:t>
        <w:br/>
        <w:t>foundation of Mail Art in the GDR, a wide-</w:t>
        <w:br/>
        <w:t>ranging aesthetic movement reaching its</w:t>
        <w:br/>
        <w:t>zenith in the 1980s. Artistic activity became</w:t>
        <w:br/>
        <w:t>visible not only in the tremendous number of</w:t>
        <w:br/>
        <w:t>postcards, envelopes and artist stamps</w:t>
        <w:br/>
        <w:t>created and sent out by network members,</w:t>
        <w:br/>
        <w:t>but also in the net of collaboration itself</w:t>
        <w:br/>
        <w:t>which, of course, grew through the interna</w:t>
        <w:t>-</w:t>
        <w:br/>
        <w:t>tional postal system. Mail Artists, engaged</w:t>
        <w:br/>
        <w:t>in a domestic as well as international</w:t>
        <w:br/>
        <w:t>network, used the postal service as a</w:t>
        <w:br/>
        <w:t>narrow path of connection to the world and</w:t>
        <w:br/>
        <w:t>also—in a playful but quite risky way—to</w:t>
        <w:br/>
        <w:t>uncover contradictions and disproportions</w:t>
        <w:br/>
        <w:t>pervading daily life. For mail activists in</w:t>
        <w:br/>
        <w:t>former East Germany, it was not without</w:t>
        <w:br/>
        <w:t>danger to interact with the Mail Art network.</w:t>
        <w:br/>
        <w:t>Since the Ministry for State Security (“Stasi”)</w:t>
        <w:br/>
        <w:t>controlled all domestic post, and interna</w:t>
        <w:t>-</w:t>
        <w:br/>
        <w:t>tional post even more closely, Mail Art was</w:t>
        <w:br/>
        <w:t>criminalized. Each critical statement was</w:t>
        <w:br/>
        <w:t>declared a hostile act against the state.</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The Stasi’s carefully planned actions to</w:t>
        <w:br/>
        <w:t>discomfort participants and the punishment</w:t>
        <w:br/>
        <w:t>of imprisonment transformed the Mail Art</w:t>
        <w:br/>
        <w:t>scene into an underground movement.</w:t>
      </w:r>
    </w:p>
    <w:p>
      <w:pPr>
        <w:pStyle w:val="Style252"/>
        <w:widowControl w:val="0"/>
        <w:keepNext w:val="0"/>
        <w:keepLines w:val="0"/>
        <w:shd w:val="clear" w:color="auto" w:fill="auto"/>
        <w:bidi w:val="0"/>
        <w:jc w:val="left"/>
        <w:spacing w:before="0" w:after="0" w:line="240" w:lineRule="exact"/>
        <w:ind w:left="180" w:right="0" w:firstLine="460"/>
      </w:pPr>
      <w:r>
        <w:rPr>
          <w:lang w:val="en-US" w:eastAsia="en-US" w:bidi="en-US"/>
          <w:w w:val="100"/>
          <w:spacing w:val="0"/>
          <w:color w:val="000000"/>
          <w:position w:val="0"/>
        </w:rPr>
        <w:t>This panel describes a few of the</w:t>
        <w:br/>
        <w:t>daring projects: from the activities of Robert</w:t>
        <w:br/>
        <w:t>Rehfeldt (the first and most well-known mail</w:t>
        <w:br/>
        <w:t>artist of the GDR), to the political aesthetical</w:t>
        <w:br/>
        <w:t>statements of networking activists who did</w:t>
        <w:br/>
        <w:t>not reduce their efforts to undermine</w:t>
        <w:br/>
        <w:t>governmental restrictions and even the</w:t>
        <w:br/>
        <w:t>seemingly indestructible Wall.</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Netzwerken als direkte Form des Austauschs</w:t>
        <w:br/>
        <w:t>und der Kommunikation war Ausgangs</w:t>
        <w:t>-</w:t>
        <w:br/>
        <w:t>punkt der Mail Art in der ehemaligen DDR,</w:t>
        <w:br/>
        <w:t>eine weitläufige ästhetische Bewegung,</w:t>
        <w:br/>
        <w:t>die ihren Höhepunkt in den 1980er Jahren</w:t>
        <w:br/>
        <w:t>erreichte. Ihre künstlerische Aktivität</w:t>
        <w:br/>
        <w:t>manifestierte sich in einer Großzahl Post</w:t>
        <w:t>-</w:t>
        <w:br/>
        <w:t>karten, Umschläge und von den Mitgliedern</w:t>
        <w:br/>
        <w:t>gestalteten und versendeten Briefmarken,</w:t>
        <w:br/>
        <w:t>aber auch in dem im internationalen Post</w:t>
        <w:t>-</w:t>
        <w:br/>
        <w:t>system wachsenden Netzwerk selbst. Die in</w:t>
        <w:br/>
        <w:t>nationalen und internationalen Netzwerken</w:t>
        <w:br/>
        <w:t>engagierten Künstler nutzten den Postdienst</w:t>
        <w:br/>
        <w:t>als - wenn auch lose - Verbindung zur Welt</w:t>
        <w:br/>
        <w:t>und machten auf spielerische und gleichzei</w:t>
        <w:t>-</w:t>
        <w:br/>
        <w:t>tig riskante Weise auf die den Alltag durch</w:t>
        <w:t>-</w:t>
        <w:br/>
        <w:t>dringenden Widersprüche und Missstände</w:t>
        <w:br/>
        <w:t>aufmerksam. Die Verbindung zum Mail-Art-</w:t>
        <w:br/>
        <w:t>Netzwerk war für die Aktivisten gefährlich.</w:t>
        <w:br/>
        <w:t>Das Ministerium für Staatssicherheit kont</w:t>
        <w:t>-</w:t>
        <w:br/>
        <w:t>rollierte die nationale Post, noch penibler</w:t>
        <w:br/>
        <w:t>überprüfte es die internationale, Mail Art</w:t>
        <w:br/>
        <w:t>wurde kriminalisiert. Jede kritische Aussage</w:t>
        <w:br/>
        <w:t>wurde zum feindlichen Akt gegen den Staat</w:t>
        <w:br/>
        <w:t>erklärt. Die von der Stasi sorgfältig geplan</w:t>
        <w:t>-</w:t>
        <w:br/>
        <w:t>ten Aktionen zur Verunsicherung der Szene</w:t>
        <w:br/>
        <w:t>und Gefängnisstrafen machten Mail Art zu</w:t>
        <w:br/>
        <w:t>einer Untergrundbewegung.</w:t>
      </w:r>
    </w:p>
    <w:p>
      <w:pPr>
        <w:pStyle w:val="Style252"/>
        <w:widowControl w:val="0"/>
        <w:keepNext w:val="0"/>
        <w:keepLines w:val="0"/>
        <w:shd w:val="clear" w:color="auto" w:fill="auto"/>
        <w:bidi w:val="0"/>
        <w:jc w:val="left"/>
        <w:spacing w:before="0" w:after="0" w:line="240" w:lineRule="exact"/>
        <w:ind w:left="180" w:right="0" w:firstLine="480"/>
        <w:sectPr>
          <w:footerReference w:type="even" r:id="rId451"/>
          <w:footerReference w:type="default" r:id="rId452"/>
          <w:pgSz w:w="10749" w:h="13511"/>
          <w:pgMar w:top="731" w:left="1117" w:right="1117" w:bottom="731" w:header="0" w:footer="3" w:gutter="342"/>
          <w:rtlGutter/>
          <w:cols w:num="2" w:space="102"/>
          <w:pgNumType w:start="133"/>
          <w:noEndnote/>
          <w:docGrid w:linePitch="360"/>
        </w:sectPr>
      </w:pPr>
      <w:r>
        <w:rPr>
          <w:w w:val="100"/>
          <w:spacing w:val="0"/>
          <w:color w:val="000000"/>
          <w:position w:val="0"/>
        </w:rPr>
        <w:t>Dieses Panel stellt mutige Projekte</w:t>
        <w:br/>
        <w:t>von damals vor: die Aktivitäten des ersten</w:t>
        <w:br/>
        <w:t>und bekanntesten Mail Artist der DDR,</w:t>
        <w:br/>
        <w:t>Robert Rehfeldt, und politisch-ästhetische</w:t>
        <w:br/>
        <w:t>Positionen anderer Netzkünstler, die stets</w:t>
        <w:br/>
        <w:t>Restriktionen zu untergraben versuchten</w:t>
        <w:br/>
        <w:t>und an der scheinbar unzerstörbaren Mauer</w:t>
        <w:br/>
        <w:t>rüttelten.</w:t>
      </w:r>
    </w:p>
    <w:p>
      <w:pPr>
        <w:pStyle w:val="Style410"/>
        <w:numPr>
          <w:ilvl w:val="0"/>
          <w:numId w:val="27"/>
        </w:numPr>
        <w:tabs>
          <w:tab w:leader="none" w:pos="646" w:val="left"/>
        </w:tabs>
        <w:widowControl w:val="0"/>
        <w:keepNext w:val="0"/>
        <w:keepLines w:val="0"/>
        <w:shd w:val="clear" w:color="auto" w:fill="auto"/>
        <w:bidi w:val="0"/>
        <w:jc w:val="left"/>
        <w:spacing w:before="0" w:after="0" w:line="730" w:lineRule="exact"/>
        <w:ind w:left="0" w:right="0" w:firstLine="0"/>
      </w:pPr>
      <w:r>
        <w:rPr>
          <w:lang w:val="en-US" w:eastAsia="en-US" w:bidi="en-US"/>
          <w:w w:val="100"/>
          <w:color w:val="000000"/>
          <w:position w:val="0"/>
        </w:rPr>
        <w:t>Imaginary Museums,</w:t>
        <w:br/>
      </w:r>
      <w:r>
        <w:rPr>
          <w:rStyle w:val="CharStyle438"/>
          <w:b w:val="0"/>
          <w:bCs w:val="0"/>
        </w:rPr>
        <w:t>l</w:t>
      </w:r>
      <w:r>
        <w:rPr>
          <w:lang w:val="en-US" w:eastAsia="en-US" w:bidi="en-US"/>
          <w:w w:val="100"/>
          <w:color w:val="000000"/>
          <w:position w:val="0"/>
        </w:rPr>
        <w:t xml:space="preserve"> Computationality &amp;</w:t>
      </w:r>
    </w:p>
    <w:p>
      <w:pPr>
        <w:pStyle w:val="Style410"/>
        <w:numPr>
          <w:ilvl w:val="0"/>
          <w:numId w:val="29"/>
        </w:numPr>
        <w:tabs>
          <w:tab w:leader="none" w:pos="646" w:val="left"/>
        </w:tabs>
        <w:widowControl w:val="0"/>
        <w:keepNext w:val="0"/>
        <w:keepLines w:val="0"/>
        <w:shd w:val="clear" w:color="auto" w:fill="auto"/>
        <w:bidi w:val="0"/>
        <w:jc w:val="both"/>
        <w:spacing w:before="0" w:after="582" w:line="640" w:lineRule="exact"/>
        <w:ind w:left="0" w:right="0" w:firstLine="0"/>
      </w:pPr>
      <w:r>
        <w:rPr>
          <w:lang w:val="en-US" w:eastAsia="en-US" w:bidi="en-US"/>
          <w:w w:val="100"/>
          <w:color w:val="000000"/>
          <w:position w:val="0"/>
        </w:rPr>
        <w:t>the New Aesthetic</w:t>
      </w:r>
    </w:p>
    <w:p>
      <w:pPr>
        <w:pStyle w:val="Style46"/>
        <w:widowControl w:val="0"/>
        <w:keepNext w:val="0"/>
        <w:keepLines w:val="0"/>
        <w:shd w:val="clear" w:color="auto" w:fill="auto"/>
        <w:bidi w:val="0"/>
        <w:jc w:val="left"/>
        <w:spacing w:before="0" w:after="0" w:line="312" w:lineRule="exact"/>
        <w:ind w:left="5520" w:right="0" w:firstLine="0"/>
      </w:pPr>
      <w:r>
        <w:rPr>
          <w:lang w:val="en-US" w:eastAsia="en-US" w:bidi="en-US"/>
          <w:w w:val="100"/>
          <w:spacing w:val="0"/>
          <w:color w:val="000000"/>
          <w:position w:val="0"/>
        </w:rPr>
        <w:t>file_under:</w:t>
      </w:r>
    </w:p>
    <w:p>
      <w:pPr>
        <w:pStyle w:val="Style242"/>
        <w:widowControl w:val="0"/>
        <w:keepNext w:val="0"/>
        <w:keepLines w:val="0"/>
        <w:shd w:val="clear" w:color="auto" w:fill="auto"/>
        <w:bidi w:val="0"/>
        <w:jc w:val="left"/>
        <w:spacing w:before="0" w:after="0" w:line="312" w:lineRule="exact"/>
        <w:ind w:left="5520" w:right="0" w:firstLine="0"/>
      </w:pPr>
      <w:r>
        <w:rPr>
          <w:lang w:val="en-US" w:eastAsia="en-US" w:bidi="en-US"/>
          <w:w w:val="100"/>
          <w:spacing w:val="0"/>
          <w:color w:val="000000"/>
          <w:position w:val="0"/>
        </w:rPr>
        <w:t>The Imaginary</w:t>
      </w:r>
    </w:p>
    <w:p>
      <w:pPr>
        <w:pStyle w:val="Style242"/>
        <w:tabs>
          <w:tab w:leader="none" w:pos="5510" w:val="left"/>
        </w:tabs>
        <w:widowControl w:val="0"/>
        <w:keepNext w:val="0"/>
        <w:keepLines w:val="0"/>
        <w:shd w:val="clear" w:color="auto" w:fill="auto"/>
        <w:bidi w:val="0"/>
        <w:jc w:val="both"/>
        <w:spacing w:before="0" w:after="578" w:line="312" w:lineRule="exact"/>
        <w:ind w:left="0" w:right="0" w:firstLine="0"/>
      </w:pPr>
      <w:r>
        <w:rPr>
          <w:lang w:val="en-US" w:eastAsia="en-US" w:bidi="en-US"/>
          <w:w w:val="100"/>
          <w:spacing w:val="0"/>
          <w:color w:val="000000"/>
          <w:position w:val="0"/>
        </w:rPr>
        <w:t>™</w:t>
        <w:tab/>
        <w:t>Museum</w:t>
      </w:r>
    </w:p>
    <w:p>
      <w:pPr>
        <w:pStyle w:val="Style410"/>
        <w:widowControl w:val="0"/>
        <w:keepNext w:val="0"/>
        <w:keepLines w:val="0"/>
        <w:shd w:val="clear" w:color="auto" w:fill="auto"/>
        <w:bidi w:val="0"/>
        <w:jc w:val="both"/>
        <w:spacing w:before="0" w:after="10" w:line="640" w:lineRule="exact"/>
        <w:ind w:left="0" w:right="0" w:firstLine="0"/>
      </w:pPr>
      <w:r>
        <w:rPr>
          <w:lang w:val="en-US" w:eastAsia="en-US" w:bidi="en-US"/>
          <w:w w:val="100"/>
          <w:color w:val="000000"/>
          <w:position w:val="0"/>
        </w:rPr>
        <w:t>I With David M. Berry (uk),</w:t>
      </w:r>
    </w:p>
    <w:p>
      <w:pPr>
        <w:pStyle w:val="Style410"/>
        <w:numPr>
          <w:ilvl w:val="0"/>
          <w:numId w:val="29"/>
        </w:numPr>
        <w:tabs>
          <w:tab w:leader="none" w:pos="646" w:val="left"/>
        </w:tabs>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Baruch Gottlieb (ca/de),</w:t>
      </w:r>
    </w:p>
    <w:p>
      <w:pPr>
        <w:pStyle w:val="Style410"/>
        <w:widowControl w:val="0"/>
        <w:keepNext w:val="0"/>
        <w:keepLines w:val="0"/>
        <w:shd w:val="clear" w:color="auto" w:fill="auto"/>
        <w:bidi w:val="0"/>
        <w:jc w:val="left"/>
        <w:spacing w:before="0" w:after="0" w:line="686" w:lineRule="exact"/>
        <w:ind w:left="0" w:right="0" w:firstLine="0"/>
      </w:pPr>
      <w:r>
        <w:rPr>
          <w:lang w:val="en-US" w:eastAsia="en-US" w:bidi="en-US"/>
          <w:vertAlign w:val="superscript"/>
          <w:w w:val="100"/>
          <w:color w:val="000000"/>
          <w:position w:val="0"/>
        </w:rPr>
        <w:t>1</w:t>
      </w:r>
      <w:r>
        <w:rPr>
          <w:lang w:val="en-US" w:eastAsia="en-US" w:bidi="en-US"/>
          <w:w w:val="100"/>
          <w:color w:val="000000"/>
          <w:position w:val="0"/>
        </w:rPr>
        <w:t xml:space="preserve"> Lioudmila Voropai (ru/de),</w:t>
        <w:br/>
        <w:t>I Adam Hyde (nz),</w:t>
      </w:r>
    </w:p>
    <w:p>
      <w:pPr>
        <w:pStyle w:val="Style410"/>
        <w:numPr>
          <w:ilvl w:val="0"/>
          <w:numId w:val="27"/>
        </w:numPr>
        <w:tabs>
          <w:tab w:leader="none" w:pos="646" w:val="left"/>
        </w:tabs>
        <w:widowControl w:val="0"/>
        <w:keepNext w:val="0"/>
        <w:keepLines w:val="0"/>
        <w:shd w:val="clear" w:color="auto" w:fill="auto"/>
        <w:bidi w:val="0"/>
        <w:jc w:val="both"/>
        <w:spacing w:before="0" w:after="621" w:line="640" w:lineRule="exact"/>
        <w:ind w:left="0" w:right="0" w:firstLine="0"/>
      </w:pPr>
      <w:r>
        <w:rPr>
          <w:lang w:val="en-US" w:eastAsia="en-US" w:bidi="en-US"/>
          <w:w w:val="100"/>
          <w:color w:val="000000"/>
          <w:position w:val="0"/>
        </w:rPr>
        <w:t>Michael Dieter (au/nl)</w:t>
      </w:r>
    </w:p>
    <w:p>
      <w:pPr>
        <w:pStyle w:val="Style410"/>
        <w:widowControl w:val="0"/>
        <w:keepNext w:val="0"/>
        <w:keepLines w:val="0"/>
        <w:shd w:val="clear" w:color="auto" w:fill="auto"/>
        <w:bidi w:val="0"/>
        <w:jc w:val="left"/>
        <w:spacing w:before="0" w:after="0" w:line="696" w:lineRule="exact"/>
        <w:ind w:left="700" w:right="0" w:hanging="700"/>
      </w:pPr>
      <w:r>
        <w:rPr>
          <w:lang w:val="en-US" w:eastAsia="en-US" w:bidi="en-US"/>
          <w:w w:val="100"/>
          <w:color w:val="000000"/>
          <w:position w:val="0"/>
        </w:rPr>
        <w:t>~ 13:30 -14:30 CET</w:t>
        <w:br/>
        <w:t>Presentation, Central</w:t>
      </w:r>
    </w:p>
    <w:p>
      <w:pPr>
        <w:pStyle w:val="Style410"/>
        <w:widowControl w:val="0"/>
        <w:keepNext w:val="0"/>
        <w:keepLines w:val="0"/>
        <w:shd w:val="clear" w:color="auto" w:fill="auto"/>
        <w:bidi w:val="0"/>
        <w:jc w:val="both"/>
        <w:spacing w:before="0" w:after="0" w:line="696" w:lineRule="exact"/>
        <w:ind w:left="0" w:right="0" w:firstLine="0"/>
      </w:pPr>
      <w:r>
        <w:rPr>
          <w:rStyle w:val="CharStyle438"/>
          <w:b w:val="0"/>
          <w:bCs w:val="0"/>
        </w:rPr>
        <w:t>*</w:t>
      </w:r>
      <w:r>
        <w:rPr>
          <w:lang w:val="en-US" w:eastAsia="en-US" w:bidi="en-US"/>
          <w:w w:val="100"/>
          <w:color w:val="000000"/>
          <w:position w:val="0"/>
        </w:rPr>
        <w:t xml:space="preserve"> Foyer</w:t>
      </w:r>
    </w:p>
    <w:p>
      <w:pPr>
        <w:pStyle w:val="Style483"/>
        <w:widowControl w:val="0"/>
        <w:keepNext w:val="0"/>
        <w:keepLines w:val="0"/>
        <w:shd w:val="clear" w:color="auto" w:fill="auto"/>
        <w:bidi w:val="0"/>
        <w:jc w:val="left"/>
        <w:spacing w:before="0" w:after="258" w:line="460" w:lineRule="exact"/>
        <w:ind w:left="0" w:right="0" w:firstLine="0"/>
      </w:pP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0" w:line="120" w:lineRule="exact"/>
        <w:ind w:left="4500" w:right="0" w:firstLine="0"/>
        <w:sectPr>
          <w:footerReference w:type="even" r:id="rId453"/>
          <w:footerReference w:type="default" r:id="rId454"/>
          <w:pgSz w:w="10749" w:h="13511"/>
          <w:pgMar w:top="714" w:left="747" w:right="747" w:bottom="714" w:header="0" w:footer="3" w:gutter="571"/>
          <w:rtlGutter/>
          <w:cols w:space="720"/>
          <w:pgNumType w:start="135"/>
          <w:noEndnote/>
          <w:docGrid w:linePitch="360"/>
        </w:sectPr>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en </w:t>
      </w:r>
      <w:r>
        <w:rPr>
          <w:lang w:val="en-US" w:eastAsia="en-US" w:bidi="en-US"/>
          <w:w w:val="100"/>
          <w:spacing w:val="0"/>
          <w:color w:val="000000"/>
          <w:position w:val="0"/>
        </w:rPr>
        <w:t>Contributors to this panel were invited to</w:t>
        <w:br/>
        <w:t>take part in a book sprint—an intense</w:t>
        <w:br/>
        <w:t>four-day writing retreat—in November 2012</w:t>
        <w:br/>
        <w:t xml:space="preserve">in Berlin to explore </w:t>
      </w:r>
      <w:r>
        <w:rPr>
          <w:lang w:val="fr-FR" w:eastAsia="fr-FR" w:bidi="fr-FR"/>
          <w:w w:val="100"/>
          <w:spacing w:val="0"/>
          <w:color w:val="000000"/>
          <w:position w:val="0"/>
        </w:rPr>
        <w:t xml:space="preserve">André </w:t>
      </w:r>
      <w:r>
        <w:rPr>
          <w:lang w:val="en-US" w:eastAsia="en-US" w:bidi="en-US"/>
          <w:w w:val="100"/>
          <w:spacing w:val="0"/>
          <w:color w:val="000000"/>
          <w:position w:val="0"/>
        </w:rPr>
        <w:t>Malraux’s notion</w:t>
        <w:br/>
        <w:t>of the “Imaginary Museum” or ‘Museum</w:t>
        <w:br/>
        <w:t>Without Walls’ in computational and new</w:t>
        <w:br/>
        <w:t>aesthetic terms. Following this intense and</w:t>
        <w:br/>
        <w:t>extremely creative writing process, the</w:t>
        <w:br/>
        <w:t>panelists produced a work of approximately</w:t>
        <w:br/>
        <w:t>12,000 words and had it printed as part of</w:t>
        <w:br/>
        <w:t>the transmediale 2013 catalogue. They hope</w:t>
        <w:br/>
        <w:t>It will be an interesting and provocative</w:t>
        <w:br/>
        <w:t>theoretical contribution to the debates at the</w:t>
        <w:br/>
        <w:t>festival. In this panel, they will discuss the</w:t>
        <w:br/>
        <w:t>final text and some of the theoretical work</w:t>
        <w:br/>
        <w:t>that went Into its synthesis. Discussion will</w:t>
        <w:br/>
        <w:t>also be about the book sprinting process</w:t>
        <w:br/>
        <w:t>itself, not only as a means of writing, but also</w:t>
        <w:br/>
        <w:t>as a way of collaborating and sharing ideas</w:t>
        <w:br/>
        <w:t>and concepts in creative dimensions.</w:t>
      </w:r>
    </w:p>
    <w:p>
      <w:pPr>
        <w:pStyle w:val="Style252"/>
        <w:widowControl w:val="0"/>
        <w:keepNext w:val="0"/>
        <w:keepLines w:val="0"/>
        <w:shd w:val="clear" w:color="auto" w:fill="auto"/>
        <w:bidi w:val="0"/>
        <w:jc w:val="left"/>
        <w:spacing w:before="0" w:after="0" w:line="240" w:lineRule="exact"/>
        <w:ind w:left="0" w:right="0" w:firstLine="0"/>
        <w:sectPr>
          <w:footerReference w:type="even" r:id="rId455"/>
          <w:footerReference w:type="default" r:id="rId456"/>
          <w:pgSz w:w="10749" w:h="13511"/>
          <w:pgMar w:top="743" w:left="1112" w:right="1112" w:bottom="743" w:header="0" w:footer="3" w:gutter="372"/>
          <w:rtlGutter/>
          <w:cols w:num="2" w:space="102"/>
          <w:pgNumType w:start="135"/>
          <w:noEndnote/>
          <w:docGrid w:linePitch="360"/>
        </w:sectPr>
      </w:pPr>
      <w:r>
        <w:rPr>
          <w:w w:val="100"/>
          <w:spacing w:val="0"/>
          <w:color w:val="000000"/>
          <w:position w:val="0"/>
        </w:rPr>
        <w:t>de Die Teilnehmer dieses Panels wurden Im</w:t>
        <w:br/>
        <w:t>November 2012 zu einem Booksprint - ei</w:t>
        <w:t>-</w:t>
        <w:br/>
        <w:t>nem viertägigen Schreibmarathon - in Berlin</w:t>
        <w:br/>
        <w:t xml:space="preserve">eingeladen, um </w:t>
      </w:r>
      <w:r>
        <w:rPr>
          <w:lang w:val="fr-FR" w:eastAsia="fr-FR" w:bidi="fr-FR"/>
          <w:w w:val="100"/>
          <w:spacing w:val="0"/>
          <w:color w:val="000000"/>
          <w:position w:val="0"/>
        </w:rPr>
        <w:t>André Malraux</w:t>
      </w:r>
      <w:r>
        <w:rPr>
          <w:lang w:val="fr-FR" w:eastAsia="fr-FR" w:bidi="fr-FR"/>
          <w:vertAlign w:val="superscript"/>
          <w:w w:val="100"/>
          <w:spacing w:val="0"/>
          <w:color w:val="000000"/>
          <w:position w:val="0"/>
        </w:rPr>
        <w:t>1</w:t>
      </w:r>
      <w:r>
        <w:rPr>
          <w:lang w:val="fr-FR" w:eastAsia="fr-FR" w:bidi="fr-FR"/>
          <w:w w:val="100"/>
          <w:spacing w:val="0"/>
          <w:color w:val="000000"/>
          <w:position w:val="0"/>
        </w:rPr>
        <w:t xml:space="preserve"> </w:t>
      </w:r>
      <w:r>
        <w:rPr>
          <w:w w:val="100"/>
          <w:spacing w:val="0"/>
          <w:color w:val="000000"/>
          <w:position w:val="0"/>
        </w:rPr>
        <w:t>Konzept des</w:t>
        <w:br/>
        <w:t>„Imaginären Museums“ oder des „Museums</w:t>
        <w:br/>
        <w:t>ohne Wände“ im Kontext von Informations</w:t>
        <w:t>-</w:t>
        <w:br/>
        <w:t>technologie und einer neuen Ästhetik zu</w:t>
        <w:br/>
        <w:t>denken. In diesem kreativen Schreibprozess</w:t>
        <w:br/>
        <w:t>produzierten sie eine rund 12.000 Wörter</w:t>
        <w:br/>
        <w:t>starke Arbeit, die als Teil des Katalogs der</w:t>
        <w:br/>
        <w:t>transmediale 2013 gedruckt wurde. Sie hoffen,</w:t>
        <w:br/>
        <w:t>dass sie damit einen interessanten und</w:t>
        <w:br/>
        <w:t>provokativen theoretischen Beitrag zu den</w:t>
        <w:br/>
        <w:t>Debatten des Festivals liefern. Bei diesem</w:t>
        <w:br/>
        <w:t>Panel diskutieren sie das Ergebnis und</w:t>
        <w:br/>
        <w:t>einige der theoretischen Werke, die sie darin</w:t>
        <w:br/>
        <w:t>verarbeitet haben. Thema wird auch der</w:t>
        <w:br/>
        <w:t>Booksprint-Prozess selbst sein, als Mittel</w:t>
        <w:br/>
        <w:t>des Schreibens und Möglichkeit des</w:t>
        <w:br/>
        <w:t>Zusammenarbeitens und Sharings von</w:t>
        <w:br/>
        <w:t>Ideen auf kreativer Ebene.</w:t>
      </w:r>
    </w:p>
    <w:p>
      <w:pPr>
        <w:pStyle w:val="Style423"/>
        <w:framePr w:h="2170" w:wrap="notBeside" w:vAnchor="text" w:hAnchor="text" w:y="1"/>
        <w:widowControl w:val="0"/>
        <w:keepNext w:val="0"/>
        <w:keepLines w:val="0"/>
        <w:shd w:val="clear" w:color="auto" w:fill="auto"/>
        <w:bidi w:val="0"/>
        <w:jc w:val="both"/>
        <w:spacing w:before="0" w:after="0" w:line="730" w:lineRule="exact"/>
        <w:ind w:left="0" w:right="0" w:firstLine="0"/>
      </w:pPr>
      <w:r>
        <w:rPr>
          <w:lang w:val="en-US" w:eastAsia="en-US" w:bidi="en-US"/>
          <w:w w:val="100"/>
          <w:color w:val="000000"/>
          <w:position w:val="0"/>
        </w:rPr>
        <w:t>- Talking to the Exterior</w:t>
        <w:br/>
        <w:t>I World</w:t>
      </w:r>
    </w:p>
    <w:p>
      <w:pPr>
        <w:framePr w:h="2170" w:wrap="notBeside" w:vAnchor="text" w:hAnchor="text" w:y="1"/>
        <w:widowControl w:val="0"/>
        <w:jc w:val="left"/>
        <w:rPr>
          <w:sz w:val="2"/>
          <w:szCs w:val="2"/>
        </w:rPr>
      </w:pPr>
      <w:r>
        <w:pict>
          <v:shape id="_x0000_s1605" type="#_x0000_t75" style="width:228pt;height:109pt;">
            <v:imagedata r:id="rId457" r:href="rId458"/>
          </v:shape>
        </w:pict>
      </w:r>
    </w:p>
    <w:p>
      <w:pPr>
        <w:widowControl w:val="0"/>
        <w:rPr>
          <w:sz w:val="2"/>
          <w:szCs w:val="2"/>
        </w:rPr>
      </w:pPr>
    </w:p>
    <w:p>
      <w:pPr>
        <w:pStyle w:val="Style410"/>
        <w:numPr>
          <w:ilvl w:val="0"/>
          <w:numId w:val="27"/>
        </w:numPr>
        <w:tabs>
          <w:tab w:leader="none" w:pos="682" w:val="left"/>
        </w:tabs>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Films by Laurie Anderson</w:t>
        <w:br/>
        <w:t>I (us), Gary Kibbins (ca),</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 Jesse McLean (us), Andy</w:t>
        <w:br/>
      </w:r>
      <w:r>
        <w:rPr>
          <w:lang w:val="en-US" w:eastAsia="en-US" w:bidi="en-US"/>
          <w:vertAlign w:val="superscript"/>
          <w:w w:val="100"/>
          <w:color w:val="000000"/>
          <w:position w:val="0"/>
        </w:rPr>
        <w:t>1</w:t>
      </w:r>
      <w:r>
        <w:rPr>
          <w:lang w:val="en-US" w:eastAsia="en-US" w:bidi="en-US"/>
          <w:w w:val="100"/>
          <w:color w:val="000000"/>
          <w:position w:val="0"/>
        </w:rPr>
        <w:t xml:space="preserve"> Weir (uk), Mochu (in),</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I Tonje Alice Madsen* (dk),</w:t>
      </w:r>
    </w:p>
    <w:p>
      <w:pPr>
        <w:pStyle w:val="Style410"/>
        <w:numPr>
          <w:ilvl w:val="0"/>
          <w:numId w:val="27"/>
        </w:numPr>
        <w:tabs>
          <w:tab w:leader="none" w:pos="682" w:val="left"/>
        </w:tabs>
        <w:widowControl w:val="0"/>
        <w:keepNext w:val="0"/>
        <w:keepLines w:val="0"/>
        <w:shd w:val="clear" w:color="auto" w:fill="auto"/>
        <w:bidi w:val="0"/>
        <w:jc w:val="both"/>
        <w:spacing w:before="0" w:after="656" w:line="696" w:lineRule="exact"/>
        <w:ind w:left="0" w:right="0" w:firstLine="0"/>
      </w:pPr>
      <w:r>
        <w:rPr>
          <w:lang w:val="en-US" w:eastAsia="en-US" w:bidi="en-US"/>
          <w:w w:val="100"/>
          <w:color w:val="000000"/>
          <w:position w:val="0"/>
        </w:rPr>
        <w:t>Karimah Ashadu* (ng)</w:t>
      </w:r>
    </w:p>
    <w:p>
      <w:pPr>
        <w:pStyle w:val="Style410"/>
        <w:widowControl w:val="0"/>
        <w:keepNext w:val="0"/>
        <w:keepLines w:val="0"/>
        <w:shd w:val="clear" w:color="auto" w:fill="auto"/>
        <w:bidi w:val="0"/>
        <w:jc w:val="left"/>
        <w:spacing w:before="0" w:after="1305" w:line="701" w:lineRule="exact"/>
        <w:ind w:left="680" w:right="0" w:hanging="680"/>
      </w:pPr>
      <w:r>
        <w:rPr>
          <w:lang w:val="en-US" w:eastAsia="en-US" w:bidi="en-US"/>
          <w:vertAlign w:val="subscript"/>
          <w:w w:val="100"/>
          <w:color w:val="000000"/>
          <w:position w:val="0"/>
        </w:rPr>
        <w:t>B</w:t>
      </w:r>
      <w:r>
        <w:rPr>
          <w:lang w:val="en-US" w:eastAsia="en-US" w:bidi="en-US"/>
          <w:w w:val="100"/>
          <w:color w:val="000000"/>
          <w:position w:val="0"/>
        </w:rPr>
        <w:t xml:space="preserve"> 14:30 -16:30 CET</w:t>
        <w:br/>
        <w:t>Screening, Theatersaal</w:t>
      </w:r>
    </w:p>
    <w:p>
      <w:pPr>
        <w:pStyle w:val="Style54"/>
        <w:widowControl w:val="0"/>
        <w:keepNext w:val="0"/>
        <w:keepLines w:val="0"/>
        <w:shd w:val="clear" w:color="auto" w:fill="auto"/>
        <w:bidi w:val="0"/>
        <w:jc w:val="left"/>
        <w:spacing w:before="0" w:after="122" w:line="120" w:lineRule="exact"/>
        <w:ind w:left="4520" w:right="0" w:firstLine="0"/>
      </w:pPr>
      <w:r>
        <w:rPr>
          <w:lang w:val="en-US" w:eastAsia="en-US" w:bidi="en-US"/>
          <w:w w:val="100"/>
          <w:spacing w:val="0"/>
          <w:color w:val="000000"/>
          <w:position w:val="0"/>
        </w:rPr>
        <w:t>Pluto Time:</w:t>
      </w:r>
    </w:p>
    <w:p>
      <w:pPr>
        <w:pStyle w:val="Style479"/>
        <w:widowControl w:val="0"/>
        <w:keepNext w:val="0"/>
        <w:keepLines w:val="0"/>
        <w:shd w:val="clear" w:color="auto" w:fill="auto"/>
        <w:bidi w:val="0"/>
        <w:jc w:val="left"/>
        <w:spacing w:before="0" w:after="27" w:line="150" w:lineRule="exact"/>
        <w:ind w:left="5560" w:right="0" w:firstLine="0"/>
      </w:pPr>
      <w:r>
        <w:rPr>
          <w:lang w:val="en-US" w:eastAsia="en-US" w:bidi="en-US"/>
          <w:spacing w:val="0"/>
          <w:color w:val="000000"/>
          <w:position w:val="0"/>
        </w:rPr>
        <w:t>o</w:t>
      </w:r>
    </w:p>
    <w:p>
      <w:pPr>
        <w:pStyle w:val="Style46"/>
        <w:widowControl w:val="0"/>
        <w:keepNext w:val="0"/>
        <w:keepLines w:val="0"/>
        <w:shd w:val="clear" w:color="auto" w:fill="auto"/>
        <w:bidi w:val="0"/>
        <w:jc w:val="left"/>
        <w:spacing w:before="0" w:after="0" w:line="160" w:lineRule="exact"/>
        <w:ind w:left="5560" w:right="0" w:firstLine="0"/>
        <w:sectPr>
          <w:footerReference w:type="even" r:id="rId459"/>
          <w:footerReference w:type="default" r:id="rId460"/>
          <w:pgSz w:w="10749" w:h="13511"/>
          <w:pgMar w:top="2036" w:left="752" w:right="752" w:bottom="913" w:header="0" w:footer="3" w:gutter="557"/>
          <w:rtlGutter/>
          <w:cols w:space="720"/>
          <w:pgNumType w:start="137"/>
          <w:noEndnote/>
          <w:docGrid w:linePitch="360"/>
        </w:sectPr>
      </w:pPr>
      <w:r>
        <w:rPr>
          <w:lang w:val="en-US" w:eastAsia="en-US" w:bidi="en-US"/>
          <w:w w:val="100"/>
          <w:spacing w:val="0"/>
          <w:color w:val="000000"/>
          <w:position w:val="0"/>
        </w:rPr>
        <w:t>07:27 PT</w:t>
      </w:r>
    </w:p>
    <w:p>
      <w:pPr>
        <w:pStyle w:val="Style252"/>
        <w:widowControl w:val="0"/>
        <w:keepNext w:val="0"/>
        <w:keepLines w:val="0"/>
        <w:shd w:val="clear" w:color="auto" w:fill="auto"/>
        <w:bidi w:val="0"/>
        <w:jc w:val="left"/>
        <w:spacing w:before="0" w:after="196" w:line="240" w:lineRule="exact"/>
        <w:ind w:left="0" w:right="0" w:firstLine="0"/>
      </w:pPr>
      <w:r>
        <w:rPr>
          <w:lang w:val="en-US" w:eastAsia="en-US" w:bidi="en-US"/>
          <w:w w:val="100"/>
          <w:spacing w:val="0"/>
          <w:color w:val="000000"/>
          <w:position w:val="0"/>
        </w:rPr>
        <w:t>en Nothing seems more difficult than the</w:t>
        <w:br/>
        <w:t>medial communication of reality. All</w:t>
        <w:br/>
        <w:t>communication is based on a particular view</w:t>
        <w:br/>
        <w:t>of the world, a pooling and contextualization</w:t>
        <w:br/>
        <w:t>of knowledge. Beyond that, it must also</w:t>
        <w:br/>
        <w:t>follow the transmitting technologies’ own</w:t>
        <w:br/>
        <w:t xml:space="preserve">laws, on top of everything else. </w:t>
      </w:r>
      <w:r>
        <w:rPr>
          <w:rStyle w:val="CharStyle254"/>
          <w:lang w:val="en-US" w:eastAsia="en-US" w:bidi="en-US"/>
        </w:rPr>
        <w:t>At the</w:t>
        <w:br/>
        <w:t>Shrink’s (A Fake Hologram)</w:t>
      </w:r>
      <w:r>
        <w:rPr>
          <w:lang w:val="en-US" w:eastAsia="en-US" w:bidi="en-US"/>
          <w:w w:val="100"/>
          <w:spacing w:val="0"/>
          <w:color w:val="000000"/>
          <w:position w:val="0"/>
        </w:rPr>
        <w:t xml:space="preserve"> makes use of an</w:t>
        <w:br/>
        <w:t>extremely simple form of three-dimensional</w:t>
        <w:t>-</w:t>
        <w:br/>
        <w:t>ity applied in the past by museums: The</w:t>
        <w:br/>
        <w:t>artist projects her self-portrait on a sculp</w:t>
        <w:t>-</w:t>
        <w:br/>
        <w:t>ture, analogous to the theory of projection</w:t>
        <w:br/>
        <w:t>from psychology. What is perhaps the most</w:t>
        <w:br/>
        <w:t>formative and problematic form of knowl</w:t>
        <w:t>-</w:t>
        <w:br/>
        <w:t xml:space="preserve">edge transfer is the theme of </w:t>
      </w:r>
      <w:r>
        <w:rPr>
          <w:rStyle w:val="CharStyle254"/>
          <w:lang w:val="en-US" w:eastAsia="en-US" w:bidi="en-US"/>
        </w:rPr>
        <w:t>7 Questions</w:t>
        <w:br/>
        <w:t>about Bicycles.</w:t>
      </w:r>
      <w:r>
        <w:rPr>
          <w:lang w:val="en-US" w:eastAsia="en-US" w:bidi="en-US"/>
          <w:w w:val="100"/>
          <w:spacing w:val="0"/>
          <w:color w:val="000000"/>
          <w:position w:val="0"/>
        </w:rPr>
        <w:t xml:space="preserve"> A boy questions his parents</w:t>
        <w:br/>
        <w:t>and evokes explanations that sound as</w:t>
        <w:br/>
        <w:t xml:space="preserve">logical as they are wrong. In </w:t>
      </w:r>
      <w:r>
        <w:rPr>
          <w:rStyle w:val="CharStyle254"/>
          <w:lang w:val="en-US" w:eastAsia="en-US" w:bidi="en-US"/>
        </w:rPr>
        <w:t>Remote,</w:t>
        <w:br/>
      </w:r>
      <w:r>
        <w:rPr>
          <w:lang w:val="en-US" w:eastAsia="en-US" w:bidi="en-US"/>
          <w:w w:val="100"/>
          <w:spacing w:val="0"/>
          <w:color w:val="000000"/>
          <w:position w:val="0"/>
        </w:rPr>
        <w:t>unease with the deceptive certitude of</w:t>
        <w:br/>
        <w:t>external reality manifests itself. Central to</w:t>
        <w:br/>
        <w:t>science fiction the question of communication</w:t>
        <w:br/>
        <w:t xml:space="preserve">of machines appears in </w:t>
      </w:r>
      <w:r>
        <w:rPr>
          <w:rStyle w:val="CharStyle254"/>
          <w:lang w:val="en-US" w:eastAsia="en-US" w:bidi="en-US"/>
        </w:rPr>
        <w:t>Call to a Dark Image</w:t>
        <w:br/>
      </w:r>
      <w:r>
        <w:rPr>
          <w:lang w:val="en-US" w:eastAsia="en-US" w:bidi="en-US"/>
          <w:w w:val="100"/>
          <w:spacing w:val="0"/>
          <w:color w:val="000000"/>
          <w:position w:val="0"/>
        </w:rPr>
        <w:t>as a dialogue between a computer and</w:t>
        <w:br/>
        <w:t xml:space="preserve">“dark matter.” </w:t>
      </w:r>
      <w:r>
        <w:rPr>
          <w:rStyle w:val="CharStyle254"/>
          <w:lang w:val="en-US" w:eastAsia="en-US" w:bidi="en-US"/>
        </w:rPr>
        <w:t>Wake</w:t>
      </w:r>
      <w:r>
        <w:rPr>
          <w:lang w:val="en-US" w:eastAsia="en-US" w:bidi="en-US"/>
          <w:w w:val="100"/>
          <w:spacing w:val="0"/>
          <w:color w:val="000000"/>
          <w:position w:val="0"/>
        </w:rPr>
        <w:t xml:space="preserve"> interweaves its own</w:t>
        <w:br/>
        <w:t>language of symbols of Indian mythology</w:t>
        <w:br/>
        <w:t>with images from a journey through time into</w:t>
        <w:br/>
        <w:t xml:space="preserve">the human future. </w:t>
      </w:r>
      <w:r>
        <w:rPr>
          <w:rStyle w:val="CharStyle254"/>
          <w:lang w:val="en-US" w:eastAsia="en-US" w:bidi="en-US"/>
        </w:rPr>
        <w:t>Insideout</w:t>
      </w:r>
      <w:r>
        <w:rPr>
          <w:lang w:val="en-US" w:eastAsia="en-US" w:bidi="en-US"/>
          <w:w w:val="100"/>
          <w:spacing w:val="0"/>
          <w:color w:val="000000"/>
          <w:position w:val="0"/>
        </w:rPr>
        <w:t xml:space="preserve"> collects mani</w:t>
        <w:t>-</w:t>
        <w:br/>
        <w:t>festations of extremely personal clips from</w:t>
        <w:br/>
        <w:t>YouTube: romantic dramas, fantasies of</w:t>
        <w:br/>
        <w:t>suicide; nothing seems too private to be</w:t>
        <w:br/>
        <w:t xml:space="preserve">shared worldwide. In contrast, </w:t>
      </w:r>
      <w:r>
        <w:rPr>
          <w:rStyle w:val="CharStyle254"/>
          <w:lang w:val="en-US" w:eastAsia="en-US" w:bidi="en-US"/>
        </w:rPr>
        <w:t>Lagos Island</w:t>
        <w:br/>
      </w:r>
      <w:r>
        <w:rPr>
          <w:lang w:val="en-US" w:eastAsia="en-US" w:bidi="en-US"/>
          <w:w w:val="100"/>
          <w:spacing w:val="0"/>
          <w:color w:val="000000"/>
          <w:position w:val="0"/>
        </w:rPr>
        <w:t>appears like a counterpoint to the program.</w:t>
        <w:br/>
        <w:t>The fragile existence of refugees living on</w:t>
        <w:br/>
        <w:t>the beach is filmed by a camera rotating on</w:t>
        <w:br/>
        <w:t>its own axis—a connection between Direct</w:t>
        <w:br/>
        <w:t>Cinema and Structural Film that creates a</w:t>
        <w:br/>
        <w:t>totally different perception of reality.</w:t>
      </w:r>
    </w:p>
    <w:p>
      <w:pPr>
        <w:pStyle w:val="Style252"/>
        <w:widowControl w:val="0"/>
        <w:keepNext w:val="0"/>
        <w:keepLines w:val="0"/>
        <w:shd w:val="clear" w:color="auto" w:fill="auto"/>
        <w:bidi w:val="0"/>
        <w:spacing w:before="0" w:after="100" w:line="220" w:lineRule="exact"/>
        <w:ind w:left="180" w:right="0" w:firstLine="0"/>
      </w:pPr>
      <w:r>
        <w:rPr>
          <w:lang w:val="en-US" w:eastAsia="en-US" w:bidi="en-US"/>
          <w:w w:val="100"/>
          <w:spacing w:val="0"/>
          <w:color w:val="000000"/>
          <w:position w:val="0"/>
        </w:rPr>
        <w:t>Program:</w:t>
      </w:r>
    </w:p>
    <w:p>
      <w:pPr>
        <w:pStyle w:val="Style54"/>
        <w:numPr>
          <w:ilvl w:val="0"/>
          <w:numId w:val="27"/>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At the Shrink’s (A Fake Hologram)</w:t>
      </w:r>
      <w:r>
        <w:rPr>
          <w:lang w:val="en-US" w:eastAsia="en-US" w:bidi="en-US"/>
          <w:w w:val="100"/>
          <w:spacing w:val="0"/>
          <w:color w:val="000000"/>
          <w:position w:val="0"/>
        </w:rPr>
        <w:t xml:space="preserve"> by Laurie Anderson (nl), 1977,4 min.</w:t>
      </w:r>
    </w:p>
    <w:p>
      <w:pPr>
        <w:pStyle w:val="Style54"/>
        <w:numPr>
          <w:ilvl w:val="0"/>
          <w:numId w:val="27"/>
        </w:numPr>
        <w:tabs>
          <w:tab w:leader="none" w:pos="354" w:val="left"/>
        </w:tabs>
        <w:widowControl w:val="0"/>
        <w:keepNext w:val="0"/>
        <w:keepLines w:val="0"/>
        <w:shd w:val="clear" w:color="auto" w:fill="auto"/>
        <w:bidi w:val="0"/>
        <w:jc w:val="both"/>
        <w:spacing w:before="0" w:after="0" w:line="158" w:lineRule="exact"/>
        <w:ind w:left="180" w:right="0" w:firstLine="0"/>
      </w:pPr>
      <w:r>
        <w:rPr>
          <w:lang w:val="en-US" w:eastAsia="en-US" w:bidi="en-US"/>
          <w:w w:val="100"/>
          <w:spacing w:val="0"/>
          <w:color w:val="000000"/>
          <w:position w:val="0"/>
        </w:rPr>
        <w:t xml:space="preserve">7 </w:t>
      </w:r>
      <w:r>
        <w:rPr>
          <w:rStyle w:val="CharStyle469"/>
        </w:rPr>
        <w:t>Questions About Bicycles</w:t>
      </w:r>
      <w:r>
        <w:rPr>
          <w:lang w:val="en-US" w:eastAsia="en-US" w:bidi="en-US"/>
          <w:w w:val="100"/>
          <w:spacing w:val="0"/>
          <w:color w:val="000000"/>
          <w:position w:val="0"/>
        </w:rPr>
        <w:t xml:space="preserve"> by Gary Kibbins (ca), 2009,14 min.</w:t>
      </w:r>
    </w:p>
    <w:p>
      <w:pPr>
        <w:pStyle w:val="Style54"/>
        <w:numPr>
          <w:ilvl w:val="0"/>
          <w:numId w:val="27"/>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Remote</w:t>
      </w:r>
      <w:r>
        <w:rPr>
          <w:lang w:val="en-US" w:eastAsia="en-US" w:bidi="en-US"/>
          <w:w w:val="100"/>
          <w:spacing w:val="0"/>
          <w:color w:val="000000"/>
          <w:position w:val="0"/>
        </w:rPr>
        <w:t xml:space="preserve"> by Jesse McLean (us), 2011,11 min.</w:t>
      </w:r>
    </w:p>
    <w:p>
      <w:pPr>
        <w:pStyle w:val="Style54"/>
        <w:numPr>
          <w:ilvl w:val="0"/>
          <w:numId w:val="27"/>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Call to a Dark Image</w:t>
      </w:r>
      <w:r>
        <w:rPr>
          <w:lang w:val="en-US" w:eastAsia="en-US" w:bidi="en-US"/>
          <w:w w:val="100"/>
          <w:spacing w:val="0"/>
          <w:color w:val="000000"/>
          <w:position w:val="0"/>
        </w:rPr>
        <w:t xml:space="preserve"> by Andy Weir (uk), 2012,4 min.</w:t>
      </w:r>
    </w:p>
    <w:p>
      <w:pPr>
        <w:pStyle w:val="Style54"/>
        <w:numPr>
          <w:ilvl w:val="0"/>
          <w:numId w:val="27"/>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Wake</w:t>
      </w:r>
      <w:r>
        <w:rPr>
          <w:lang w:val="en-US" w:eastAsia="en-US" w:bidi="en-US"/>
          <w:w w:val="100"/>
          <w:spacing w:val="0"/>
          <w:color w:val="000000"/>
          <w:position w:val="0"/>
        </w:rPr>
        <w:t xml:space="preserve"> by Mochu (in), 2008,14 min.</w:t>
      </w:r>
    </w:p>
    <w:p>
      <w:pPr>
        <w:pStyle w:val="Style54"/>
        <w:numPr>
          <w:ilvl w:val="0"/>
          <w:numId w:val="27"/>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Insideout</w:t>
      </w:r>
      <w:r>
        <w:rPr>
          <w:lang w:val="en-US" w:eastAsia="en-US" w:bidi="en-US"/>
          <w:w w:val="100"/>
          <w:spacing w:val="0"/>
          <w:color w:val="000000"/>
          <w:position w:val="0"/>
        </w:rPr>
        <w:t xml:space="preserve"> by Tonje Alice Madsen* (dk), 2010,25 min.</w:t>
      </w:r>
    </w:p>
    <w:p>
      <w:pPr>
        <w:pStyle w:val="Style54"/>
        <w:numPr>
          <w:ilvl w:val="0"/>
          <w:numId w:val="27"/>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Lagos Island</w:t>
      </w:r>
      <w:r>
        <w:rPr>
          <w:lang w:val="en-US" w:eastAsia="en-US" w:bidi="en-US"/>
          <w:w w:val="100"/>
          <w:spacing w:val="0"/>
          <w:color w:val="000000"/>
          <w:position w:val="0"/>
        </w:rPr>
        <w:t xml:space="preserve"> by Karimah Ashadu* (ng) 2012,5 min.</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Nichts scheint schwieriger zu sein als die</w:t>
        <w:br/>
        <w:t>mediale Vermittlung von Wirklichkeit. Jede</w:t>
        <w:br/>
        <w:t>Kommunikation basiert auf einem bestim</w:t>
        <w:t>-</w:t>
        <w:br/>
        <w:t>mten Weltbild, einer Bündelung und Kontex-</w:t>
        <w:br/>
        <w:t>tualisierung von Wissen, und darüber hinaus</w:t>
        <w:br/>
        <w:t>gehorchen die sie übertragenden Technolo</w:t>
        <w:t>-</w:t>
        <w:br/>
        <w:t>gien auch noch ihren eigenen Gesetzen.</w:t>
      </w:r>
    </w:p>
    <w:p>
      <w:pPr>
        <w:pStyle w:val="Style252"/>
        <w:widowControl w:val="0"/>
        <w:keepNext w:val="0"/>
        <w:keepLines w:val="0"/>
        <w:shd w:val="clear" w:color="auto" w:fill="auto"/>
        <w:bidi w:val="0"/>
        <w:jc w:val="left"/>
        <w:spacing w:before="0" w:after="0" w:line="240" w:lineRule="exact"/>
        <w:ind w:left="180" w:right="0" w:firstLine="0"/>
        <w:sectPr>
          <w:footerReference w:type="even" r:id="rId461"/>
          <w:footerReference w:type="default" r:id="rId462"/>
          <w:pgSz w:w="10749" w:h="13511"/>
          <w:pgMar w:top="705" w:left="1155" w:right="1155" w:bottom="1583" w:header="0" w:footer="3" w:gutter="285"/>
          <w:rtlGutter/>
          <w:cols w:num="2" w:space="102"/>
          <w:pgNumType w:start="137"/>
          <w:noEndnote/>
          <w:docGrid w:linePitch="360"/>
        </w:sectPr>
      </w:pPr>
      <w:r>
        <w:rPr>
          <w:rStyle w:val="CharStyle254"/>
        </w:rPr>
        <w:t>At the Shrink’s (A Fake Hologram)</w:t>
      </w:r>
      <w:r>
        <w:rPr>
          <w:w w:val="100"/>
          <w:spacing w:val="0"/>
          <w:color w:val="000000"/>
          <w:position w:val="0"/>
        </w:rPr>
        <w:t xml:space="preserve"> verwen</w:t>
        <w:t>-</w:t>
        <w:br/>
        <w:t>det eine extrem einfache, früher in Museen</w:t>
        <w:br/>
        <w:t>angewendete Form der Dreidimensionalität:</w:t>
        <w:br/>
        <w:t>Die Künstlerin projiziert ihr Selbstbild auf</w:t>
        <w:br/>
        <w:t>eine Skulptur, analog zur Theorie der</w:t>
        <w:br/>
        <w:t>Projektion aus der Psychologie. Die viel</w:t>
        <w:t>-</w:t>
        <w:br/>
        <w:t>leicht prägendste und problematischste</w:t>
        <w:br/>
        <w:t>Form der Wissensvermittlung thematisiert</w:t>
        <w:br/>
        <w:t xml:space="preserve">7 </w:t>
      </w:r>
      <w:r>
        <w:rPr>
          <w:rStyle w:val="CharStyle254"/>
        </w:rPr>
        <w:t>Questions About Bicycles.</w:t>
      </w:r>
      <w:r>
        <w:rPr>
          <w:w w:val="100"/>
          <w:spacing w:val="0"/>
          <w:color w:val="000000"/>
          <w:position w:val="0"/>
        </w:rPr>
        <w:t xml:space="preserve"> Die Fragen</w:t>
        <w:br/>
        <w:t>eines Jungen an seine Eltern evozieren</w:t>
        <w:br/>
        <w:t>Erklärungen, die genauso logisch klingen,</w:t>
        <w:br/>
        <w:t>wie sie falsch sind. Unbehagen an der</w:t>
        <w:br/>
        <w:t>äußeren Wirklichkeit und ihrer trügerischen</w:t>
        <w:br/>
        <w:t xml:space="preserve">Sicherheit manifestiert sich in </w:t>
      </w:r>
      <w:r>
        <w:rPr>
          <w:rStyle w:val="CharStyle254"/>
        </w:rPr>
        <w:t>Remote.</w:t>
      </w:r>
      <w:r>
        <w:rPr>
          <w:w w:val="100"/>
          <w:spacing w:val="0"/>
          <w:color w:val="000000"/>
          <w:position w:val="0"/>
        </w:rPr>
        <w:t xml:space="preserve"> Die</w:t>
        <w:br/>
        <w:t>für Science-Fiction zentrale Frage der</w:t>
        <w:br/>
        <w:t>Kommunikation der Maschinen erscheint</w:t>
        <w:br/>
        <w:t xml:space="preserve">in </w:t>
      </w:r>
      <w:r>
        <w:rPr>
          <w:rStyle w:val="CharStyle254"/>
        </w:rPr>
        <w:t>Call to a Dark Image</w:t>
      </w:r>
      <w:r>
        <w:rPr>
          <w:w w:val="100"/>
          <w:spacing w:val="0"/>
          <w:color w:val="000000"/>
          <w:position w:val="0"/>
        </w:rPr>
        <w:t xml:space="preserve"> als Dialog eines</w:t>
        <w:br/>
        <w:t xml:space="preserve">Computers mit „dunkler Materie“. </w:t>
      </w:r>
      <w:r>
        <w:rPr>
          <w:rStyle w:val="CharStyle254"/>
        </w:rPr>
        <w:t>Wake</w:t>
        <w:br/>
      </w:r>
      <w:r>
        <w:rPr>
          <w:w w:val="100"/>
          <w:spacing w:val="0"/>
          <w:color w:val="000000"/>
          <w:position w:val="0"/>
        </w:rPr>
        <w:t>verwebt die ganz eigene Symbolsprache</w:t>
        <w:br/>
        <w:t>indischer Mythologie mit Bildern einer</w:t>
        <w:br/>
        <w:t>Zeitreise in die Zukunft des Menschen.</w:t>
        <w:br/>
        <w:t>Extrem persönliche Manifestationen aus</w:t>
        <w:br/>
        <w:t xml:space="preserve">YouTube sammelt </w:t>
      </w:r>
      <w:r>
        <w:rPr>
          <w:rStyle w:val="CharStyle254"/>
        </w:rPr>
        <w:t>Insideout:</w:t>
      </w:r>
      <w:r>
        <w:rPr>
          <w:w w:val="100"/>
          <w:spacing w:val="0"/>
          <w:color w:val="000000"/>
          <w:position w:val="0"/>
        </w:rPr>
        <w:t xml:space="preserve"> Beziehungs</w:t>
        <w:t>-</w:t>
        <w:br/>
        <w:t>dramen, Selbstmordphantasien, nichts</w:t>
        <w:br/>
        <w:t>scheint zu privat zu sein, als dass es nicht</w:t>
        <w:br/>
        <w:t>weltweit verbreitet werden könnte. Wie ein</w:t>
        <w:br/>
        <w:t>Kontrapunkt des Programms dagegen</w:t>
        <w:br/>
        <w:t xml:space="preserve">mutet </w:t>
      </w:r>
      <w:r>
        <w:rPr>
          <w:rStyle w:val="CharStyle254"/>
        </w:rPr>
        <w:t>Lagos Island</w:t>
      </w:r>
      <w:r>
        <w:rPr>
          <w:w w:val="100"/>
          <w:spacing w:val="0"/>
          <w:color w:val="000000"/>
          <w:position w:val="0"/>
        </w:rPr>
        <w:t xml:space="preserve"> an. Die zerbrechliche</w:t>
        <w:br/>
        <w:t>Existenz von am Strand lebenden Flüchtlin</w:t>
        <w:t>-</w:t>
        <w:br/>
        <w:t>gen wird mit einer um ihre eigene Achse</w:t>
        <w:br/>
        <w:t>rotierenden Kamera aufgenommen - eine</w:t>
        <w:br/>
        <w:t>Verbindung aus Direct Cinema und Struktu</w:t>
        <w:t>-</w:t>
        <w:br/>
        <w:t>rellem Film, die eine ganz andere Wahrneh</w:t>
        <w:t>-</w:t>
        <w:br/>
        <w:t>mung von Wirklichkeit schafft.</w:t>
      </w:r>
    </w:p>
    <w:p>
      <w:pPr>
        <w:widowControl w:val="0"/>
        <w:spacing w:line="214" w:lineRule="exact"/>
        <w:rPr>
          <w:sz w:val="17"/>
          <w:szCs w:val="17"/>
        </w:rPr>
      </w:pPr>
    </w:p>
    <w:p>
      <w:pPr>
        <w:widowControl w:val="0"/>
        <w:rPr>
          <w:sz w:val="2"/>
          <w:szCs w:val="2"/>
        </w:rPr>
        <w:sectPr>
          <w:type w:val="continuous"/>
          <w:pgSz w:w="10749" w:h="13511"/>
          <w:pgMar w:top="705" w:left="0" w:right="0" w:bottom="705" w:header="0" w:footer="3" w:gutter="0"/>
          <w:rtlGutter w:val="0"/>
          <w:cols w:space="720"/>
          <w:noEndnote/>
          <w:docGrid w:linePitch="360"/>
        </w:sectPr>
      </w:pPr>
    </w:p>
    <w:p>
      <w:pPr>
        <w:pStyle w:val="Style252"/>
        <w:widowControl w:val="0"/>
        <w:keepNext w:val="0"/>
        <w:keepLines w:val="0"/>
        <w:shd w:val="clear" w:color="auto" w:fill="auto"/>
        <w:bidi w:val="0"/>
        <w:jc w:val="left"/>
        <w:spacing w:before="0" w:after="0" w:line="220" w:lineRule="exact"/>
        <w:ind w:left="320" w:right="0" w:firstLine="0"/>
        <w:sectPr>
          <w:type w:val="continuous"/>
          <w:pgSz w:w="10749" w:h="13511"/>
          <w:pgMar w:top="705" w:left="1155" w:right="1155" w:bottom="705" w:header="0" w:footer="3" w:gutter="197"/>
          <w:rtlGutter/>
          <w:cols w:space="720"/>
          <w:noEndnote/>
          <w:docGrid w:linePitch="360"/>
        </w:sectPr>
      </w:pPr>
      <w:r>
        <w:rPr>
          <w:lang w:val="en-US" w:eastAsia="en-US" w:bidi="en-US"/>
          <w:w w:val="100"/>
          <w:spacing w:val="0"/>
          <w:color w:val="000000"/>
          <w:position w:val="0"/>
        </w:rPr>
        <w:t xml:space="preserve">Director </w:t>
      </w:r>
      <w:r>
        <w:rPr>
          <w:w w:val="100"/>
          <w:spacing w:val="0"/>
          <w:color w:val="000000"/>
          <w:position w:val="0"/>
        </w:rPr>
        <w:t xml:space="preserve">will </w:t>
      </w:r>
      <w:r>
        <w:rPr>
          <w:lang w:val="en-US" w:eastAsia="en-US" w:bidi="en-US"/>
          <w:w w:val="100"/>
          <w:spacing w:val="0"/>
          <w:color w:val="000000"/>
          <w:position w:val="0"/>
        </w:rPr>
        <w:t xml:space="preserve">attend screening and </w:t>
      </w:r>
      <w:r>
        <w:rPr>
          <w:w w:val="100"/>
          <w:spacing w:val="0"/>
          <w:color w:val="000000"/>
          <w:position w:val="0"/>
        </w:rPr>
        <w:t>Q&amp;A.</w:t>
      </w:r>
    </w:p>
    <w:p>
      <w:pPr>
        <w:pStyle w:val="Style410"/>
        <w:widowControl w:val="0"/>
        <w:keepNext w:val="0"/>
        <w:keepLines w:val="0"/>
        <w:shd w:val="clear" w:color="auto" w:fill="auto"/>
        <w:bidi w:val="0"/>
        <w:jc w:val="left"/>
        <w:spacing w:before="0" w:after="0" w:line="706" w:lineRule="exact"/>
        <w:ind w:left="660" w:right="0" w:firstLine="0"/>
      </w:pPr>
      <w:r>
        <w:rPr>
          <w:lang w:val="en-US" w:eastAsia="en-US" w:bidi="en-US"/>
          <w:w w:val="100"/>
          <w:color w:val="000000"/>
          <w:position w:val="0"/>
        </w:rPr>
        <w:t>Paperbound - Cultural</w:t>
        <w:br/>
        <w:t>Imaginaries and Practices</w:t>
        <w:br/>
        <w:t>in the Epoch of Paper</w:t>
      </w:r>
    </w:p>
    <w:p>
      <w:pPr>
        <w:framePr w:h="1421" w:hSpace="931" w:wrap="notBeside" w:vAnchor="text" w:hAnchor="text" w:x="932" w:y="1"/>
        <w:widowControl w:val="0"/>
        <w:jc w:val="center"/>
        <w:rPr>
          <w:sz w:val="2"/>
          <w:szCs w:val="2"/>
        </w:rPr>
      </w:pPr>
      <w:r>
        <w:pict>
          <v:shape id="_x0000_s1610" type="#_x0000_t75" style="width:123pt;height:71pt;">
            <v:imagedata r:id="rId463" r:href="rId464"/>
          </v:shape>
        </w:pict>
      </w:r>
    </w:p>
    <w:p>
      <w:pPr>
        <w:widowControl w:val="0"/>
        <w:rPr>
          <w:sz w:val="2"/>
          <w:szCs w:val="2"/>
        </w:rPr>
      </w:pPr>
    </w:p>
    <w:p>
      <w:pPr>
        <w:pStyle w:val="Style410"/>
        <w:widowControl w:val="0"/>
        <w:keepNext w:val="0"/>
        <w:keepLines w:val="0"/>
        <w:shd w:val="clear" w:color="auto" w:fill="auto"/>
        <w:bidi w:val="0"/>
        <w:jc w:val="both"/>
        <w:spacing w:before="0" w:after="0" w:line="696" w:lineRule="exact"/>
        <w:ind w:left="0" w:right="0" w:firstLine="0"/>
      </w:pPr>
      <w:r>
        <w:pict>
          <v:shape id="_x0000_s1611" type="#_x0000_t202" style="position:absolute;margin-left:0.5pt;margin-top:22.8pt;width:14.4pt;height:143.55pt;z-index:-125829290;mso-wrap-distance-left:5.pt;mso-wrap-distance-top:8.9pt;mso-wrap-distance-right:16.1pt;mso-wrap-distance-bottom:24.7pt;mso-position-horizontal-relative:margin" filled="f" stroked="f">
            <v:textbox style="mso-fit-shape-to-text:t" inset="0,0,0,0">
              <w:txbxContent>
                <w:p>
                  <w:pPr>
                    <w:pStyle w:val="Style410"/>
                    <w:widowControl w:val="0"/>
                    <w:keepNext w:val="0"/>
                    <w:keepLines w:val="0"/>
                    <w:shd w:val="clear" w:color="auto" w:fill="auto"/>
                    <w:bidi w:val="0"/>
                    <w:jc w:val="left"/>
                    <w:spacing w:before="0" w:after="498" w:line="640" w:lineRule="exact"/>
                    <w:ind w:left="0" w:right="0" w:firstLine="0"/>
                  </w:pPr>
                  <w:r>
                    <w:rPr>
                      <w:rStyle w:val="CharStyle414"/>
                      <w:b/>
                      <w:bCs/>
                    </w:rPr>
                    <w:t>I</w:t>
                  </w:r>
                </w:p>
                <w:p>
                  <w:pPr>
                    <w:pStyle w:val="Style410"/>
                    <w:widowControl w:val="0"/>
                    <w:keepNext w:val="0"/>
                    <w:keepLines w:val="0"/>
                    <w:shd w:val="clear" w:color="auto" w:fill="auto"/>
                    <w:bidi w:val="0"/>
                    <w:jc w:val="left"/>
                    <w:spacing w:before="0" w:after="87" w:line="640" w:lineRule="exact"/>
                    <w:ind w:left="0" w:right="0" w:firstLine="0"/>
                  </w:pPr>
                  <w:r>
                    <w:rPr>
                      <w:rStyle w:val="CharStyle414"/>
                      <w:b/>
                      <w:bCs/>
                    </w:rPr>
                    <w:t>I</w:t>
                  </w:r>
                </w:p>
                <w:p>
                  <w:pPr>
                    <w:pStyle w:val="Style487"/>
                    <w:widowControl w:val="0"/>
                    <w:keepNext w:val="0"/>
                    <w:keepLines w:val="0"/>
                    <w:shd w:val="clear" w:color="auto" w:fill="auto"/>
                    <w:bidi w:val="0"/>
                    <w:jc w:val="left"/>
                    <w:spacing w:before="0" w:after="0" w:line="700" w:lineRule="exact"/>
                    <w:ind w:left="0" w:right="0" w:firstLine="0"/>
                  </w:pPr>
                  <w:r>
                    <w:rPr>
                      <w:lang w:val="en-US" w:eastAsia="en-US" w:bidi="en-US"/>
                      <w:w w:val="100"/>
                      <w:spacing w:val="0"/>
                      <w:color w:val="000000"/>
                      <w:position w:val="0"/>
                    </w:rPr>
                    <w:t>I</w:t>
                  </w:r>
                </w:p>
              </w:txbxContent>
            </v:textbox>
            <w10:wrap type="square" side="right" anchorx="margin"/>
          </v:shape>
        </w:pict>
      </w:r>
      <w:r>
        <w:rPr>
          <w:lang w:val="en-US" w:eastAsia="en-US" w:bidi="en-US"/>
          <w:w w:val="100"/>
          <w:color w:val="000000"/>
          <w:position w:val="0"/>
        </w:rPr>
        <w:t>Moderated by Alessandro</w:t>
        <w:br/>
        <w:t>Ludovico (it)</w:t>
      </w:r>
    </w:p>
    <w:p>
      <w:pPr>
        <w:pStyle w:val="Style410"/>
        <w:widowControl w:val="0"/>
        <w:keepNext w:val="0"/>
        <w:keepLines w:val="0"/>
        <w:shd w:val="clear" w:color="auto" w:fill="auto"/>
        <w:bidi w:val="0"/>
        <w:jc w:val="both"/>
        <w:spacing w:before="0" w:after="660" w:line="696" w:lineRule="exact"/>
        <w:ind w:left="0" w:right="1220" w:firstLine="0"/>
      </w:pPr>
      <w:r>
        <w:rPr>
          <w:lang w:val="en-US" w:eastAsia="en-US" w:bidi="en-US"/>
          <w:w w:val="100"/>
          <w:color w:val="000000"/>
          <w:position w:val="0"/>
        </w:rPr>
        <w:t xml:space="preserve">With Lothar </w:t>
      </w:r>
      <w:r>
        <w:rPr>
          <w:lang w:val="fr-FR" w:eastAsia="fr-FR" w:bidi="fr-FR"/>
          <w:w w:val="100"/>
          <w:color w:val="000000"/>
          <w:position w:val="0"/>
        </w:rPr>
        <w:t>Müller (de),</w:t>
        <w:br/>
      </w:r>
      <w:r>
        <w:rPr>
          <w:lang w:val="en-US" w:eastAsia="en-US" w:bidi="en-US"/>
          <w:w w:val="100"/>
          <w:color w:val="000000"/>
          <w:position w:val="0"/>
        </w:rPr>
        <w:t xml:space="preserve">Markus Krajewski </w:t>
      </w:r>
      <w:r>
        <w:rPr>
          <w:lang w:val="fr-FR" w:eastAsia="fr-FR" w:bidi="fr-FR"/>
          <w:w w:val="100"/>
          <w:color w:val="000000"/>
          <w:position w:val="0"/>
        </w:rPr>
        <w:t>(de),</w:t>
        <w:br/>
      </w:r>
      <w:r>
        <w:rPr>
          <w:lang w:val="en-US" w:eastAsia="en-US" w:bidi="en-US"/>
          <w:w w:val="100"/>
          <w:color w:val="000000"/>
          <w:position w:val="0"/>
        </w:rPr>
        <w:t>Gary Hall (uk),Janneke</w:t>
        <w:br/>
        <w:t>Adema (nl)</w:t>
      </w:r>
    </w:p>
    <w:p>
      <w:pPr>
        <w:pStyle w:val="Style410"/>
        <w:widowControl w:val="0"/>
        <w:keepNext w:val="0"/>
        <w:keepLines w:val="0"/>
        <w:shd w:val="clear" w:color="auto" w:fill="auto"/>
        <w:bidi w:val="0"/>
        <w:jc w:val="right"/>
        <w:spacing w:before="0" w:after="709" w:line="696" w:lineRule="exact"/>
        <w:ind w:left="0" w:right="2820" w:firstLine="0"/>
      </w:pPr>
      <w:r>
        <w:rPr>
          <w:lang w:val="en-US" w:eastAsia="en-US" w:bidi="en-US"/>
          <w:w w:val="100"/>
          <w:color w:val="000000"/>
          <w:position w:val="0"/>
        </w:rPr>
        <w:t>, 15:00 -17:00 CET</w:t>
        <w:br/>
        <w:t>Panel, Auditorium</w:t>
      </w:r>
    </w:p>
    <w:p>
      <w:pPr>
        <w:pStyle w:val="Style30"/>
        <w:widowControl w:val="0"/>
        <w:keepNext w:val="0"/>
        <w:keepLines w:val="0"/>
        <w:shd w:val="clear" w:color="auto" w:fill="auto"/>
        <w:bidi w:val="0"/>
        <w:jc w:val="left"/>
        <w:spacing w:before="0" w:after="298" w:line="260" w:lineRule="exact"/>
        <w:ind w:left="0" w:right="0" w:firstLine="0"/>
      </w:pP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54" w:line="120" w:lineRule="exact"/>
        <w:ind w:left="4440" w:right="0" w:firstLine="0"/>
      </w:pPr>
      <w:r>
        <w:rPr>
          <w:lang w:val="en-US" w:eastAsia="en-US" w:bidi="en-US"/>
          <w:w w:val="100"/>
          <w:spacing w:val="0"/>
          <w:color w:val="000000"/>
          <w:position w:val="0"/>
        </w:rPr>
        <w:t>Pluto Time:</w:t>
      </w:r>
    </w:p>
    <w:p>
      <w:pPr>
        <w:pStyle w:val="Style410"/>
        <w:widowControl w:val="0"/>
        <w:keepNext w:val="0"/>
        <w:keepLines w:val="0"/>
        <w:shd w:val="clear" w:color="auto" w:fill="auto"/>
        <w:bidi w:val="0"/>
        <w:jc w:val="both"/>
        <w:spacing w:before="0" w:after="56" w:line="640" w:lineRule="exact"/>
        <w:ind w:left="0" w:right="0" w:firstLine="0"/>
      </w:pPr>
      <w:r>
        <w:rPr>
          <w:lang w:val="en-US" w:eastAsia="en-US" w:bidi="en-US"/>
          <w:w w:val="100"/>
          <w:color w:val="000000"/>
          <w:position w:val="0"/>
        </w:rPr>
        <w:t>. WED.30.01. ■</w:t>
      </w:r>
    </w:p>
    <w:p>
      <w:pPr>
        <w:pStyle w:val="Style410"/>
        <w:widowControl w:val="0"/>
        <w:keepNext w:val="0"/>
        <w:keepLines w:val="0"/>
        <w:shd w:val="clear" w:color="auto" w:fill="auto"/>
        <w:bidi w:val="0"/>
        <w:jc w:val="both"/>
        <w:spacing w:before="0" w:after="0" w:line="640" w:lineRule="exact"/>
        <w:ind w:left="0" w:right="0" w:firstLine="0"/>
        <w:sectPr>
          <w:headerReference w:type="even" r:id="rId465"/>
          <w:headerReference w:type="default" r:id="rId466"/>
          <w:footerReference w:type="even" r:id="rId467"/>
          <w:footerReference w:type="default" r:id="rId468"/>
          <w:pgSz w:w="10749" w:h="13511"/>
          <w:pgMar w:top="624" w:left="738" w:right="738" w:bottom="140" w:header="0" w:footer="3" w:gutter="394"/>
          <w:rtlGutter/>
          <w:cols w:space="720"/>
          <w:pgNumType w:start="139"/>
          <w:noEndnote/>
          <w:docGrid w:linePitch="360"/>
        </w:sectPr>
      </w:pPr>
      <w:r>
        <w:rPr>
          <w:lang w:val="en-US" w:eastAsia="en-US" w:bidi="en-US"/>
          <w:w w:val="100"/>
          <w:color w:val="000000"/>
          <w:position w:val="0"/>
        </w:rPr>
        <w:t>■</w:t>
      </w:r>
    </w:p>
    <w:p>
      <w:pPr>
        <w:widowControl w:val="0"/>
        <w:rPr>
          <w:sz w:val="2"/>
          <w:szCs w:val="2"/>
        </w:rPr>
      </w:pPr>
      <w:r>
        <w:pict>
          <v:shape id="_x0000_s1614" type="#_x0000_t202" style="position:absolute;margin-left:5.e-002pt;margin-top:0.1pt;width:206.65pt;height:461.75pt;z-index:-125829289;mso-wrap-distance-left:5.pt;mso-wrap-distance-right:5.pt;mso-wrap-distance-bottom:65.1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rPr>
                    <w:t>en Books, letters, documents and indexes are</w:t>
                    <w:br/>
                    <w:t>all paperbound forms central not only to</w:t>
                    <w:br/>
                    <w:t>literary, but also to computational culture. In</w:t>
                    <w:br/>
                    <w:t xml:space="preserve">his recent book, </w:t>
                  </w:r>
                  <w:r>
                    <w:rPr>
                      <w:rStyle w:val="CharStyle489"/>
                    </w:rPr>
                    <w:t>White Magic. The Paper</w:t>
                    <w:br/>
                    <w:t>Age</w:t>
                  </w:r>
                  <w:r>
                    <w:rPr>
                      <w:rStyle w:val="CharStyle260"/>
                    </w:rPr>
                    <w:t xml:space="preserve"> (2012), Lothar Muller suggests looking</w:t>
                    <w:br/>
                    <w:t>at paper’s cultural significance not only from</w:t>
                    <w:br/>
                    <w:t>the viewpoint of its practical use, but also as</w:t>
                    <w:br/>
                    <w:t>a universal metaphor informing everyday</w:t>
                    <w:br/>
                    <w:t>culture. In this sense, paperbound cultural</w:t>
                    <w:br/>
                    <w:t>practices are not restricted to the analog.</w:t>
                    <w:br/>
                    <w:t>Instead, we can see how the persistence of</w:t>
                    <w:br/>
                    <w:t>paper confounds the idea of linear transition</w:t>
                    <w:br/>
                    <w:t>from the analog to the digital. As Alessandro</w:t>
                    <w:br/>
                    <w:t>Ludovico argues, the post-digital era is</w:t>
                    <w:br/>
                    <w:t>one where print is not obsolete, but is in</w:t>
                    <w:br/>
                    <w:t>the process of reinvention. This argument</w:t>
                    <w:br/>
                    <w:t>examines how the legacy of different</w:t>
                    <w:br/>
                    <w:t>paperbound forms is being transformed</w:t>
                    <w:br/>
                    <w:t>and is transforming cultural imaginaries and</w:t>
                    <w:br/>
                    <w:t>practice. Lothar Muller’s historical view of</w:t>
                    <w:br/>
                    <w:t>paper serves as an introduction to his</w:t>
                    <w:br/>
                    <w:t>exploration of the evolving social and</w:t>
                    <w:br/>
                    <w:t>cultural impact of paper in different formats,</w:t>
                    <w:br/>
                    <w:t>such as postage stamps, punch cards and</w:t>
                    <w:br/>
                    <w:t>newsprint, as well as the influence of paper</w:t>
                    <w:br/>
                    <w:t>on literary modernity. Markus Krajewski will</w:t>
                    <w:br/>
                    <w:t>delve deeper into the computational aspects</w:t>
                    <w:br/>
                    <w:t>of paper, looking at the transformation of</w:t>
                    <w:br/>
                    <w:t>writing that took place in electronic contexts,</w:t>
                    <w:br/>
                    <w:t>as well as giving a brief introduction to his</w:t>
                    <w:br/>
                    <w:t>Synapsen software, a virtual punch card</w:t>
                    <w:br/>
                    <w:t>environment. Gary Hall and Janneke Adema</w:t>
                    <w:br/>
                    <w:t>explore how books exist between being</w:t>
                    <w:br/>
                    <w:t>material and conceptual objects, juxtapos</w:t>
                    <w:t>-</w:t>
                    <w:br/>
                    <w:t>ing the artist book and the scholarly mono</w:t>
                    <w:t>-</w:t>
                    <w:br/>
                    <w:t>graph, where in both cases the book may</w:t>
                    <w:br/>
                    <w:t>be seen as a paperbound political tool for</w:t>
                    <w:br/>
                    <w:t>constructing an alternative future.</w:t>
                  </w:r>
                </w:p>
              </w:txbxContent>
            </v:textbox>
            <w10:wrap type="square" side="right" anchorx="margin"/>
          </v:shape>
        </w:pict>
      </w:r>
    </w:p>
    <w:p>
      <w:pPr>
        <w:pStyle w:val="Style252"/>
        <w:widowControl w:val="0"/>
        <w:keepNext w:val="0"/>
        <w:keepLines w:val="0"/>
        <w:shd w:val="clear" w:color="auto" w:fill="auto"/>
        <w:bidi w:val="0"/>
        <w:jc w:val="left"/>
        <w:spacing w:before="0" w:after="0" w:line="240" w:lineRule="exact"/>
        <w:ind w:left="0" w:right="0" w:firstLine="0"/>
        <w:sectPr>
          <w:headerReference w:type="even" r:id="rId469"/>
          <w:headerReference w:type="default" r:id="rId470"/>
          <w:footerReference w:type="even" r:id="rId471"/>
          <w:footerReference w:type="default" r:id="rId472"/>
          <w:pgSz w:w="10749" w:h="13511"/>
          <w:pgMar w:top="728" w:left="1189" w:right="1189" w:bottom="728" w:header="0" w:footer="3" w:gutter="208"/>
          <w:rtlGutter/>
          <w:cols w:num="2" w:space="102"/>
          <w:pgNumType w:start="139"/>
          <w:noEndnote/>
          <w:docGrid w:linePitch="360"/>
        </w:sectPr>
      </w:pPr>
      <w:r>
        <w:rPr>
          <w:w w:val="100"/>
          <w:spacing w:val="0"/>
          <w:color w:val="000000"/>
          <w:position w:val="0"/>
        </w:rPr>
        <w:t>de Papierbasierte Medien wie Bücher, Briefe,</w:t>
        <w:br/>
        <w:t>Dokumente und Karteikarten spielen nicht</w:t>
        <w:br/>
        <w:t>nur für die literarische Kultur, sondern auch für</w:t>
        <w:br/>
        <w:t>die Computerkultur eine zentrale Rolle. In</w:t>
        <w:br/>
      </w:r>
      <w:r>
        <w:rPr>
          <w:rStyle w:val="CharStyle254"/>
        </w:rPr>
        <w:t>Weiße Magie</w:t>
      </w:r>
      <w:r>
        <w:rPr>
          <w:w w:val="100"/>
          <w:spacing w:val="0"/>
          <w:color w:val="000000"/>
          <w:position w:val="0"/>
        </w:rPr>
        <w:t xml:space="preserve"> - </w:t>
      </w:r>
      <w:r>
        <w:rPr>
          <w:rStyle w:val="CharStyle254"/>
        </w:rPr>
        <w:t>Die Epoche des Papiers</w:t>
      </w:r>
      <w:r>
        <w:rPr>
          <w:w w:val="100"/>
          <w:spacing w:val="0"/>
          <w:color w:val="000000"/>
          <w:position w:val="0"/>
        </w:rPr>
        <w:t xml:space="preserve"> (2012)</w:t>
        <w:br/>
        <w:t>stellt Lothar Müller die These auf, die</w:t>
        <w:br/>
        <w:t>kulturelle Bedeutung von Papier sei nicht</w:t>
        <w:br/>
        <w:t>nur aus praktischer Sicht zu bewerten,</w:t>
        <w:br/>
        <w:t>sondern Papier sei als universale Metapher</w:t>
        <w:br/>
        <w:t>zu denken, die unsere Alltagskultur durch</w:t>
        <w:t>-</w:t>
        <w:br/>
        <w:t>dringt. In diesem Sinne sind papierbasierte</w:t>
        <w:br/>
        <w:t>kulturelle Praktiken nicht auf das Analoge</w:t>
        <w:br/>
        <w:t>beschränkt. Das Fortbestehen von Papier</w:t>
        <w:br/>
        <w:t>stellt die Vorstellung von einem linearen</w:t>
        <w:br/>
        <w:t>Übergang des Analogen zum Digitalen in</w:t>
        <w:br/>
        <w:t xml:space="preserve">Frage. </w:t>
      </w:r>
      <w:r>
        <w:rPr>
          <w:lang w:val="fr-FR" w:eastAsia="fr-FR" w:bidi="fr-FR"/>
          <w:w w:val="100"/>
          <w:spacing w:val="0"/>
          <w:color w:val="000000"/>
          <w:position w:val="0"/>
        </w:rPr>
        <w:t xml:space="preserve">Alessandro </w:t>
      </w:r>
      <w:r>
        <w:rPr>
          <w:w w:val="100"/>
          <w:spacing w:val="0"/>
          <w:color w:val="000000"/>
          <w:position w:val="0"/>
        </w:rPr>
        <w:t>Ludovico geht davon</w:t>
        <w:br/>
        <w:t>aus, dass Druckmedien in der postdigitalen</w:t>
        <w:br/>
        <w:t>Ära nicht obsolet geworden sind, sondern</w:t>
        <w:br/>
        <w:t>nur neu erfunden werden. Er untersucht, wie</w:t>
        <w:br/>
        <w:t>das Erbe verschiedener papierbasierter</w:t>
        <w:br/>
        <w:t>Medien transformiert wird und umgekehrt</w:t>
        <w:br/>
        <w:t>das kulturelle Imaginäre und kulturelle</w:t>
        <w:br/>
        <w:t>Praktiken transformiert. Müllers historischer</w:t>
        <w:br/>
        <w:t>Ansatz ist die Basis für seine Erkundung des</w:t>
        <w:br/>
        <w:t>sozialen und kulturellen Einflusses von</w:t>
        <w:br/>
        <w:t>Papierformaten wie der Briefmarke, der</w:t>
        <w:br/>
        <w:t>Lochkarte oder dem Zeitungspapier und</w:t>
        <w:br/>
        <w:t>des Einflusses von Papier auf die literari</w:t>
        <w:t>-</w:t>
        <w:br/>
        <w:t>sche Moderne. Markus Krajewski geht am</w:t>
        <w:br/>
        <w:t>Beispiel der Veränderungsprozesse des</w:t>
        <w:br/>
        <w:t>Schreibens in elektronischen Kontexten auf</w:t>
        <w:br/>
        <w:t>Papier als Aspekt der Computerkultur ein</w:t>
        <w:br/>
        <w:t>und stellt seine Software Synapsen vor,</w:t>
        <w:br/>
        <w:t>einen virtuellen Zettelkasten. Gary Hall und</w:t>
        <w:br/>
        <w:t>Janneke Adema untersuchen die Existenz</w:t>
        <w:br/>
        <w:t>des Buches zwischen materiellem und</w:t>
        <w:br/>
        <w:t>konzeptuellem Objekt. Dafür stellen sie</w:t>
        <w:br/>
        <w:t>das Künstlerbuch und die wissenschaftliche</w:t>
        <w:br/>
        <w:t>Monografie gegenüber. In beiden Fällen</w:t>
        <w:br/>
        <w:t>kann das Buch als papierbasiertes politi</w:t>
        <w:t>-</w:t>
        <w:br/>
        <w:t>sches Werkzeug für den Entwurf einer</w:t>
        <w:br/>
        <w:t>alternativen Zukunft betrachtet werden.</w:t>
      </w:r>
    </w:p>
    <w:p>
      <w:pPr>
        <w:pStyle w:val="Style410"/>
        <w:numPr>
          <w:ilvl w:val="0"/>
          <w:numId w:val="27"/>
        </w:numPr>
        <w:tabs>
          <w:tab w:leader="none" w:pos="682" w:val="left"/>
        </w:tabs>
        <w:widowControl w:val="0"/>
        <w:keepNext w:val="0"/>
        <w:keepLines w:val="0"/>
        <w:shd w:val="clear" w:color="auto" w:fill="auto"/>
        <w:bidi w:val="0"/>
        <w:jc w:val="both"/>
        <w:spacing w:before="0" w:after="0" w:line="1411" w:lineRule="exact"/>
        <w:ind w:left="0" w:right="0" w:firstLine="0"/>
      </w:pPr>
      <w:r>
        <w:rPr>
          <w:lang w:val="en-US" w:eastAsia="en-US" w:bidi="en-US"/>
          <w:w w:val="100"/>
          <w:color w:val="000000"/>
          <w:position w:val="0"/>
        </w:rPr>
        <w:t>Learning From Evil Media</w:t>
      </w:r>
    </w:p>
    <w:p>
      <w:pPr>
        <w:pStyle w:val="Style433"/>
        <w:widowControl w:val="0"/>
        <w:keepNext w:val="0"/>
        <w:keepLines w:val="0"/>
        <w:shd w:val="clear" w:color="auto" w:fill="auto"/>
        <w:bidi w:val="0"/>
        <w:jc w:val="both"/>
        <w:spacing w:before="0" w:after="0" w:line="1411" w:lineRule="exact"/>
        <w:ind w:left="0" w:right="0" w:firstLine="0"/>
      </w:pPr>
      <w:r>
        <w:rPr>
          <w:lang w:val="en-US" w:eastAsia="en-US" w:bidi="en-US"/>
          <w:w w:val="100"/>
          <w:color w:val="000000"/>
          <w:position w:val="0"/>
        </w:rPr>
        <w:t>| (users)</w:t>
      </w:r>
    </w:p>
    <w:p>
      <w:pPr>
        <w:pStyle w:val="Style410"/>
        <w:widowControl w:val="0"/>
        <w:keepNext w:val="0"/>
        <w:keepLines w:val="0"/>
        <w:shd w:val="clear" w:color="auto" w:fill="auto"/>
        <w:bidi w:val="0"/>
        <w:jc w:val="both"/>
        <w:spacing w:before="0" w:after="0" w:line="1411" w:lineRule="exact"/>
        <w:ind w:left="0" w:right="0" w:firstLine="0"/>
      </w:pPr>
      <w:r>
        <w:rPr>
          <w:lang w:val="en-US" w:eastAsia="en-US" w:bidi="en-US"/>
          <w:w w:val="100"/>
          <w:color w:val="000000"/>
          <w:position w:val="0"/>
        </w:rPr>
        <w:t>_ Moderated by Jacob</w:t>
      </w:r>
    </w:p>
    <w:p>
      <w:pPr>
        <w:pStyle w:val="Style410"/>
        <w:numPr>
          <w:ilvl w:val="0"/>
          <w:numId w:val="27"/>
        </w:numPr>
        <w:tabs>
          <w:tab w:leader="none" w:pos="682" w:val="left"/>
        </w:tabs>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Lillemose (dk)</w:t>
      </w:r>
    </w:p>
    <w:p>
      <w:pPr>
        <w:pStyle w:val="Style410"/>
        <w:widowControl w:val="0"/>
        <w:keepNext w:val="0"/>
        <w:keepLines w:val="0"/>
        <w:shd w:val="clear" w:color="auto" w:fill="auto"/>
        <w:bidi w:val="0"/>
        <w:jc w:val="both"/>
        <w:spacing w:before="0" w:after="664" w:line="701" w:lineRule="exact"/>
        <w:ind w:left="0" w:right="0" w:firstLine="0"/>
      </w:pPr>
      <w:r>
        <w:rPr>
          <w:lang w:val="en-US" w:eastAsia="en-US" w:bidi="en-US"/>
          <w:w w:val="100"/>
          <w:color w:val="000000"/>
          <w:position w:val="0"/>
        </w:rPr>
        <w:t>I With Andrew Goffey (uk),</w:t>
        <w:br/>
        <w:t>" Matthew Fuller (uk)</w:t>
      </w:r>
    </w:p>
    <w:p>
      <w:pPr>
        <w:pStyle w:val="Style410"/>
        <w:widowControl w:val="0"/>
        <w:keepNext w:val="0"/>
        <w:keepLines w:val="0"/>
        <w:shd w:val="clear" w:color="auto" w:fill="auto"/>
        <w:bidi w:val="0"/>
        <w:jc w:val="left"/>
        <w:spacing w:before="0" w:after="1845" w:line="696" w:lineRule="exact"/>
        <w:ind w:left="0" w:right="2600" w:firstLine="0"/>
      </w:pPr>
      <w:r>
        <w:rPr>
          <w:lang w:val="en-US" w:eastAsia="en-US" w:bidi="en-US"/>
          <w:w w:val="100"/>
          <w:color w:val="000000"/>
          <w:position w:val="0"/>
        </w:rPr>
        <w:t>■ 16:00 - 18:00 CET</w:t>
        <w:br/>
        <w:t>~ Panel, K1</w:t>
      </w:r>
    </w:p>
    <w:p>
      <w:pPr>
        <w:pStyle w:val="Style477"/>
        <w:widowControl w:val="0"/>
        <w:keepNext w:val="0"/>
        <w:keepLines w:val="0"/>
        <w:shd w:val="clear" w:color="auto" w:fill="auto"/>
        <w:bidi w:val="0"/>
        <w:spacing w:before="0" w:after="195" w:line="640" w:lineRule="exact"/>
        <w:ind w:left="0" w:right="0" w:firstLine="0"/>
      </w:pPr>
      <w:bookmarkStart w:id="24" w:name="bookmark24"/>
      <w:r>
        <w:rPr>
          <w:lang w:val="en-US" w:eastAsia="en-US" w:bidi="en-US"/>
          <w:w w:val="100"/>
          <w:color w:val="000000"/>
          <w:position w:val="0"/>
        </w:rPr>
        <w:t>I</w:t>
      </w:r>
      <w:bookmarkEnd w:id="24"/>
    </w:p>
    <w:p>
      <w:pPr>
        <w:pStyle w:val="Style491"/>
        <w:widowControl w:val="0"/>
        <w:keepNext w:val="0"/>
        <w:keepLines w:val="0"/>
        <w:shd w:val="clear" w:color="auto" w:fill="auto"/>
        <w:bidi w:val="0"/>
        <w:jc w:val="left"/>
        <w:spacing w:before="0" w:after="882" w:line="400" w:lineRule="exact"/>
        <w:ind w:left="0" w:right="0" w:firstLine="0"/>
      </w:pPr>
      <w:r>
        <w:rPr>
          <w:lang w:val="en-US" w:eastAsia="en-US" w:bidi="en-US"/>
          <w:w w:val="100"/>
          <w:spacing w:val="0"/>
          <w:color w:val="000000"/>
          <w:position w:val="0"/>
        </w:rPr>
        <w:t>■</w:t>
      </w:r>
    </w:p>
    <w:p>
      <w:pPr>
        <w:pStyle w:val="Style46"/>
        <w:widowControl w:val="0"/>
        <w:keepNext w:val="0"/>
        <w:keepLines w:val="0"/>
        <w:shd w:val="clear" w:color="auto" w:fill="auto"/>
        <w:bidi w:val="0"/>
        <w:jc w:val="left"/>
        <w:spacing w:before="0" w:after="152" w:line="160" w:lineRule="exact"/>
        <w:ind w:left="5740" w:right="0" w:firstLine="0"/>
      </w:pPr>
      <w:r>
        <w:rPr>
          <w:lang w:val="en-US" w:eastAsia="en-US" w:bidi="en-US"/>
          <w:w w:val="100"/>
          <w:spacing w:val="0"/>
          <w:color w:val="000000"/>
          <w:position w:val="0"/>
        </w:rPr>
        <w:t>07:41 PT</w:t>
      </w:r>
    </w:p>
    <w:p>
      <w:pPr>
        <w:pStyle w:val="Style410"/>
        <w:widowControl w:val="0"/>
        <w:keepNext w:val="0"/>
        <w:keepLines w:val="0"/>
        <w:shd w:val="clear" w:color="auto" w:fill="auto"/>
        <w:bidi w:val="0"/>
        <w:jc w:val="both"/>
        <w:spacing w:before="0" w:after="0" w:line="640" w:lineRule="exact"/>
        <w:ind w:left="0" w:right="0" w:firstLine="0"/>
        <w:sectPr>
          <w:footerReference w:type="even" r:id="rId473"/>
          <w:footerReference w:type="default" r:id="rId474"/>
          <w:pgSz w:w="10749" w:h="13511"/>
          <w:pgMar w:top="659" w:left="738" w:right="738" w:bottom="797" w:header="0" w:footer="3" w:gutter="614"/>
          <w:rtlGutter/>
          <w:cols w:space="720"/>
          <w:pgNumType w:start="141"/>
          <w:noEndnote/>
          <w:docGrid w:linePitch="360"/>
        </w:sectPr>
      </w:pPr>
      <w:r>
        <w:rPr>
          <w:lang w:val="en-US" w:eastAsia="en-US" w:bidi="en-US"/>
          <w:w w:val="100"/>
          <w:color w:val="000000"/>
          <w:position w:val="0"/>
        </w:rPr>
        <w:t>■</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The panel is discussing the installation</w:t>
        <w:br/>
        <w:t xml:space="preserve">project </w:t>
      </w:r>
      <w:r>
        <w:rPr>
          <w:rStyle w:val="CharStyle254"/>
          <w:lang w:val="en-US" w:eastAsia="en-US" w:bidi="en-US"/>
        </w:rPr>
        <w:t>Evil Media Distribution Centre</w:t>
      </w:r>
      <w:r>
        <w:rPr>
          <w:lang w:val="en-US" w:eastAsia="en-US" w:bidi="en-US"/>
          <w:w w:val="100"/>
          <w:spacing w:val="0"/>
          <w:color w:val="000000"/>
          <w:position w:val="0"/>
        </w:rPr>
        <w:t xml:space="preserve"> by</w:t>
        <w:br/>
        <w:t>Graham Harwood (uk) and Matsuko Yokokoji</w:t>
        <w:br/>
        <w:t>(jp/uk) (YoHa) that is part of the festival’s</w:t>
        <w:br/>
        <w:t xml:space="preserve">exhibition series </w:t>
      </w:r>
      <w:r>
        <w:rPr>
          <w:rStyle w:val="CharStyle254"/>
          <w:lang w:val="en-US" w:eastAsia="en-US" w:bidi="en-US"/>
        </w:rPr>
        <w:t>The Miseducation of Anya</w:t>
        <w:br/>
        <w:t>Major.</w:t>
      </w:r>
      <w:r>
        <w:rPr>
          <w:lang w:val="en-US" w:eastAsia="en-US" w:bidi="en-US"/>
          <w:w w:val="100"/>
          <w:spacing w:val="0"/>
          <w:color w:val="000000"/>
          <w:position w:val="0"/>
        </w:rPr>
        <w:t xml:space="preserve"> The project is an artistic response to</w:t>
        <w:br/>
        <w:t xml:space="preserve">the recently published book </w:t>
      </w:r>
      <w:r>
        <w:rPr>
          <w:rStyle w:val="CharStyle254"/>
          <w:lang w:val="en-US" w:eastAsia="en-US" w:bidi="en-US"/>
        </w:rPr>
        <w:t>Evil Media</w:t>
      </w:r>
      <w:r>
        <w:rPr>
          <w:lang w:val="en-US" w:eastAsia="en-US" w:bidi="en-US"/>
          <w:w w:val="100"/>
          <w:spacing w:val="0"/>
          <w:color w:val="000000"/>
          <w:position w:val="0"/>
        </w:rPr>
        <w:t xml:space="preserve"> (MIT,</w:t>
        <w:br/>
        <w:t>2012) by Matthew Fuller and Andrew Goffey,</w:t>
        <w:br/>
        <w:t>an attempt to develop an understanding of</w:t>
        <w:br/>
        <w:t>how contemporary media systems, tech</w:t>
        <w:t>-</w:t>
        <w:br/>
        <w:t>niques and practices influence our lives</w:t>
        <w:br/>
        <w:t>more extensively and more fundamentally</w:t>
        <w:br/>
        <w:t>than we often imagine. In the form of a</w:t>
        <w:br/>
        <w:t>distribution center turned into a cabinet of</w:t>
        <w:br/>
        <w:t>curiosities, the installation presents a</w:t>
        <w:br/>
        <w:t>collection of objects accompanied by text</w:t>
        <w:br/>
        <w:t>written by invited contributors relating to</w:t>
        <w:br/>
        <w:t>both specific points and the general thesis</w:t>
        <w:br/>
        <w:t>of the book.</w:t>
      </w:r>
    </w:p>
    <w:p>
      <w:pPr>
        <w:pStyle w:val="Style252"/>
        <w:widowControl w:val="0"/>
        <w:keepNext w:val="0"/>
        <w:keepLines w:val="0"/>
        <w:shd w:val="clear" w:color="auto" w:fill="auto"/>
        <w:bidi w:val="0"/>
        <w:jc w:val="left"/>
        <w:spacing w:before="0" w:after="0" w:line="240" w:lineRule="exact"/>
        <w:ind w:left="180" w:right="0" w:firstLine="500"/>
      </w:pPr>
      <w:r>
        <w:rPr>
          <w:lang w:val="en-US" w:eastAsia="en-US" w:bidi="en-US"/>
          <w:w w:val="100"/>
          <w:spacing w:val="0"/>
          <w:color w:val="000000"/>
          <w:position w:val="0"/>
        </w:rPr>
        <w:t>In the panel, the two authors discuss</w:t>
        <w:br/>
        <w:t>the notion of “evil media,” their “stratage-</w:t>
        <w:br/>
        <w:t>matic” approach, the areas of focus that</w:t>
        <w:br/>
        <w:t>structure the book (Intelligence, Together</w:t>
        <w:t>-</w:t>
        <w:br/>
        <w:t>ness, Algorithms, Structures, Technicalities,</w:t>
        <w:br/>
        <w:t>Productivity and Excellence), as well as</w:t>
        <w:br/>
        <w:t>respond to YoHa’s response to the book.</w:t>
        <w:br/>
        <w:t>Moreover, using examples from the book</w:t>
        <w:br/>
        <w:t>and installation, discussion addresses the</w:t>
        <w:br/>
        <w:t>question of the complex cultural signifi</w:t>
        <w:t>-</w:t>
        <w:br/>
        <w:t>cance of media beyond its straightforward</w:t>
        <w:br/>
        <w:t>instrumental value.</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Dieses Panel diskutiert das Installations</w:t>
        <w:t>-</w:t>
        <w:br/>
        <w:t xml:space="preserve">projekt </w:t>
      </w:r>
      <w:r>
        <w:rPr>
          <w:rStyle w:val="CharStyle254"/>
        </w:rPr>
        <w:t>Evil Media Distribution Centre</w:t>
      </w:r>
      <w:r>
        <w:rPr>
          <w:w w:val="100"/>
          <w:spacing w:val="0"/>
          <w:color w:val="000000"/>
          <w:position w:val="0"/>
        </w:rPr>
        <w:t xml:space="preserve"> von</w:t>
        <w:br/>
        <w:t>Graham Harwood (uk) und Matsuko Yokokoji</w:t>
        <w:br/>
        <w:t>(jp/uk) (YoHa), das Teil der Festivalausstel</w:t>
        <w:t>-</w:t>
        <w:br/>
        <w:t xml:space="preserve">lungsreihe </w:t>
      </w:r>
      <w:r>
        <w:rPr>
          <w:rStyle w:val="CharStyle254"/>
        </w:rPr>
        <w:t>The Miseducation ofAnya Major</w:t>
        <w:br/>
      </w:r>
      <w:r>
        <w:rPr>
          <w:w w:val="100"/>
          <w:spacing w:val="0"/>
          <w:color w:val="000000"/>
          <w:position w:val="0"/>
        </w:rPr>
        <w:t>ist. Das Projekt ist eine Antwort auf das vor</w:t>
        <w:br/>
        <w:t xml:space="preserve">Kurzem veröffentlichte Buch </w:t>
      </w:r>
      <w:r>
        <w:rPr>
          <w:rStyle w:val="CharStyle254"/>
        </w:rPr>
        <w:t>Evil Media</w:t>
        <w:br/>
      </w:r>
      <w:r>
        <w:rPr>
          <w:w w:val="100"/>
          <w:spacing w:val="0"/>
          <w:color w:val="000000"/>
          <w:position w:val="0"/>
        </w:rPr>
        <w:t>(MIT, 2012) von Matthew Füller und Andrew</w:t>
        <w:br/>
        <w:t>Goffey. Es will ein Verständnis davon entwi</w:t>
        <w:t>-</w:t>
        <w:br/>
        <w:t>ckeln, wie zeitgenössische Mediensysteme,</w:t>
        <w:br/>
        <w:t>Techniken und Praktiken unser Leben</w:t>
        <w:br/>
        <w:t>tiefgreifender beeinflussen als wir gemein</w:t>
        <w:t>-</w:t>
        <w:br/>
        <w:t>hin annehmen. In Form eines in ein Kuriosi</w:t>
        <w:t>-</w:t>
        <w:br/>
        <w:t>tätenkabinett verwandelten Schaulagers</w:t>
        <w:br/>
        <w:t>präsentiert die Installation eine Sammlung</w:t>
        <w:br/>
        <w:t>von Objekten. Texte von Gastautoren, die</w:t>
        <w:br/>
        <w:t>sich zugleich auf spezifische Punkte und</w:t>
        <w:br/>
        <w:t>die allgemeine These des Buches beziehen,</w:t>
        <w:br/>
        <w:t>begleiten sie.</w:t>
      </w:r>
    </w:p>
    <w:p>
      <w:pPr>
        <w:pStyle w:val="Style252"/>
        <w:widowControl w:val="0"/>
        <w:keepNext w:val="0"/>
        <w:keepLines w:val="0"/>
        <w:shd w:val="clear" w:color="auto" w:fill="auto"/>
        <w:bidi w:val="0"/>
        <w:jc w:val="left"/>
        <w:spacing w:before="0" w:after="0" w:line="240" w:lineRule="exact"/>
        <w:ind w:left="180" w:right="0" w:firstLine="500"/>
        <w:sectPr>
          <w:footerReference w:type="even" r:id="rId475"/>
          <w:footerReference w:type="default" r:id="rId476"/>
          <w:pgSz w:w="10749" w:h="13511"/>
          <w:pgMar w:top="683" w:left="1085" w:right="1085" w:bottom="683" w:header="0" w:footer="3" w:gutter="405"/>
          <w:rtlGutter/>
          <w:cols w:num="2" w:space="102"/>
          <w:pgNumType w:start="141"/>
          <w:noEndnote/>
          <w:docGrid w:linePitch="360"/>
        </w:sectPr>
      </w:pPr>
      <w:r>
        <w:rPr>
          <w:w w:val="100"/>
          <w:spacing w:val="0"/>
          <w:color w:val="000000"/>
          <w:position w:val="0"/>
        </w:rPr>
        <w:t>Die beiden Autoren diskutieren das</w:t>
        <w:br/>
        <w:t>Konzept der „bösen Medien“, ihre „stratage-</w:t>
        <w:br/>
        <w:t>mische“ Herangehensweise und die das</w:t>
        <w:br/>
        <w:t>Buch strukturierenden Kernkonzepte</w:t>
        <w:br/>
        <w:t>(Information, Zusammengehörigkeit,</w:t>
        <w:br/>
        <w:t>Algorithmen, Strukturen, Formsachen,</w:t>
        <w:br/>
        <w:t>Produktivität und Exzellenz). Darüber hinaus</w:t>
        <w:br/>
        <w:t>reagieren sie auf die Antwort des Duos</w:t>
        <w:br/>
        <w:t>YoHa auf ihr Buch. Anhand von Beispielen</w:t>
        <w:br/>
        <w:t>aus dem Buch und der Installation reflektie</w:t>
        <w:t>-</w:t>
        <w:br/>
        <w:t>ren sie die komplexe kulturelle Bedeutung</w:t>
        <w:br/>
        <w:t>von Medien jenseits ihres unmittelbaren</w:t>
        <w:br/>
        <w:t>instrumentellen Werts.</w:t>
      </w:r>
    </w:p>
    <w:p>
      <w:pPr>
        <w:pStyle w:val="Style410"/>
        <w:numPr>
          <w:ilvl w:val="0"/>
          <w:numId w:val="27"/>
        </w:numPr>
        <w:tabs>
          <w:tab w:leader="none" w:pos="662" w:val="left"/>
        </w:tabs>
        <w:widowControl w:val="0"/>
        <w:keepNext w:val="0"/>
        <w:keepLines w:val="0"/>
        <w:shd w:val="clear" w:color="auto" w:fill="auto"/>
        <w:bidi w:val="0"/>
        <w:jc w:val="both"/>
        <w:spacing w:before="0" w:after="286" w:line="640" w:lineRule="exact"/>
        <w:ind w:left="0" w:right="0" w:firstLine="0"/>
      </w:pPr>
      <w:r>
        <w:rPr>
          <w:lang w:val="en-US" w:eastAsia="en-US" w:bidi="en-US"/>
          <w:w w:val="100"/>
          <w:color w:val="000000"/>
          <w:position w:val="0"/>
        </w:rPr>
        <w:t>Remade Reproductions</w:t>
      </w:r>
    </w:p>
    <w:p>
      <w:pPr>
        <w:pStyle w:val="Style385"/>
        <w:widowControl w:val="0"/>
        <w:keepNext w:val="0"/>
        <w:keepLines w:val="0"/>
        <w:shd w:val="clear" w:color="auto" w:fill="auto"/>
        <w:bidi w:val="0"/>
        <w:jc w:val="left"/>
        <w:spacing w:before="0" w:after="0" w:line="170" w:lineRule="exact"/>
        <w:ind w:left="6640" w:right="0" w:firstLine="0"/>
      </w:pPr>
      <w:r>
        <w:rPr>
          <w:lang w:val="en-US" w:eastAsia="en-US" w:bidi="en-US"/>
          <w:w w:val="100"/>
          <w:spacing w:val="0"/>
          <w:color w:val="000000"/>
          <w:position w:val="0"/>
        </w:rPr>
        <w:t>file_under:</w:t>
      </w:r>
    </w:p>
    <w:p>
      <w:pPr>
        <w:pStyle w:val="Style242"/>
        <w:tabs>
          <w:tab w:leader="none" w:pos="6518" w:val="left"/>
        </w:tabs>
        <w:widowControl w:val="0"/>
        <w:keepNext w:val="0"/>
        <w:keepLines w:val="0"/>
        <w:shd w:val="clear" w:color="auto" w:fill="auto"/>
        <w:bidi w:val="0"/>
        <w:jc w:val="both"/>
        <w:spacing w:before="0" w:after="0" w:line="384" w:lineRule="exact"/>
        <w:ind w:left="0" w:right="0" w:firstLine="0"/>
      </w:pPr>
      <w:r>
        <w:rPr>
          <w:rStyle w:val="CharStyle453"/>
          <w:vertAlign w:val="superscript"/>
          <w:b w:val="0"/>
          <w:bCs w:val="0"/>
        </w:rPr>
        <w:t>m</w:t>
      </w:r>
      <w:r>
        <w:rPr>
          <w:lang w:val="en-US" w:eastAsia="en-US" w:bidi="en-US"/>
          <w:w w:val="100"/>
          <w:spacing w:val="0"/>
          <w:color w:val="000000"/>
          <w:position w:val="0"/>
        </w:rPr>
        <w:tab/>
        <w:t>The Imaginary</w:t>
      </w:r>
    </w:p>
    <w:p>
      <w:pPr>
        <w:pStyle w:val="Style242"/>
        <w:tabs>
          <w:tab w:leader="none" w:pos="6518" w:val="left"/>
        </w:tabs>
        <w:widowControl w:val="0"/>
        <w:keepNext w:val="0"/>
        <w:keepLines w:val="0"/>
        <w:shd w:val="clear" w:color="auto" w:fill="auto"/>
        <w:bidi w:val="0"/>
        <w:jc w:val="both"/>
        <w:spacing w:before="0" w:after="227" w:line="384" w:lineRule="exact"/>
        <w:ind w:left="0" w:right="0" w:firstLine="0"/>
      </w:pPr>
      <w:r>
        <w:rPr>
          <w:lang w:val="en-US" w:eastAsia="en-US" w:bidi="en-US"/>
          <w:w w:val="100"/>
          <w:spacing w:val="0"/>
          <w:color w:val="000000"/>
          <w:position w:val="0"/>
        </w:rPr>
        <w:t>I</w:t>
        <w:tab/>
        <w:t>Museum</w:t>
      </w:r>
    </w:p>
    <w:p>
      <w:pPr>
        <w:pStyle w:val="Style410"/>
        <w:widowControl w:val="0"/>
        <w:keepNext w:val="0"/>
        <w:keepLines w:val="0"/>
        <w:shd w:val="clear" w:color="auto" w:fill="auto"/>
        <w:bidi w:val="0"/>
        <w:jc w:val="left"/>
        <w:spacing w:before="0" w:after="0" w:line="701" w:lineRule="exact"/>
        <w:ind w:left="0" w:right="0" w:firstLine="0"/>
      </w:pPr>
      <w:r>
        <w:rPr>
          <w:lang w:val="en-US" w:eastAsia="en-US" w:bidi="en-US"/>
          <w:w w:val="100"/>
          <w:color w:val="000000"/>
          <w:position w:val="0"/>
        </w:rPr>
        <w:t>" films by Malcolm Le</w:t>
        <w:br/>
        <w:t>. Grice (uk), Dan Boord (us),</w:t>
      </w:r>
    </w:p>
    <w:p>
      <w:pPr>
        <w:pStyle w:val="Style410"/>
        <w:numPr>
          <w:ilvl w:val="0"/>
          <w:numId w:val="27"/>
        </w:numPr>
        <w:tabs>
          <w:tab w:leader="none" w:pos="662" w:val="left"/>
        </w:tabs>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Luis Valdovino (us),</w:t>
      </w:r>
    </w:p>
    <w:p>
      <w:pPr>
        <w:pStyle w:val="Style410"/>
        <w:widowControl w:val="0"/>
        <w:keepNext w:val="0"/>
        <w:keepLines w:val="0"/>
        <w:shd w:val="clear" w:color="auto" w:fill="auto"/>
        <w:bidi w:val="0"/>
        <w:jc w:val="left"/>
        <w:spacing w:before="0" w:after="0" w:line="696" w:lineRule="exact"/>
        <w:ind w:left="0" w:right="0" w:firstLine="0"/>
      </w:pPr>
      <w:r>
        <w:rPr>
          <w:lang w:val="en-US" w:eastAsia="en-US" w:bidi="en-US"/>
          <w:w w:val="100"/>
          <w:color w:val="000000"/>
          <w:position w:val="0"/>
        </w:rPr>
        <w:t xml:space="preserve">I Marilyn Marloff (us), </w:t>
      </w:r>
      <w:r>
        <w:rPr>
          <w:lang w:val="de-DE" w:eastAsia="de-DE" w:bidi="de-DE"/>
          <w:w w:val="100"/>
          <w:color w:val="000000"/>
          <w:position w:val="0"/>
        </w:rPr>
        <w:t>Volker</w:t>
        <w:br/>
      </w:r>
      <w:r>
        <w:rPr>
          <w:lang w:val="en-US" w:eastAsia="en-US" w:bidi="en-US"/>
          <w:w w:val="100"/>
          <w:color w:val="000000"/>
          <w:position w:val="0"/>
        </w:rPr>
        <w:t xml:space="preserve">“ Schreiner* </w:t>
      </w:r>
      <w:r>
        <w:rPr>
          <w:lang w:val="de-DE" w:eastAsia="de-DE" w:bidi="de-DE"/>
          <w:w w:val="100"/>
          <w:color w:val="000000"/>
          <w:position w:val="0"/>
        </w:rPr>
        <w:t xml:space="preserve">(de), </w:t>
      </w:r>
      <w:r>
        <w:rPr>
          <w:lang w:val="en-US" w:eastAsia="en-US" w:bidi="en-US"/>
          <w:w w:val="100"/>
          <w:color w:val="000000"/>
          <w:position w:val="0"/>
        </w:rPr>
        <w:t>Lewis</w:t>
        <w:br/>
      </w:r>
      <w:r>
        <w:rPr>
          <w:lang w:val="en-US" w:eastAsia="en-US" w:bidi="en-US"/>
          <w:vertAlign w:val="superscript"/>
          <w:w w:val="100"/>
          <w:color w:val="000000"/>
          <w:position w:val="0"/>
        </w:rPr>
        <w:t>1</w:t>
      </w:r>
      <w:r>
        <w:rPr>
          <w:lang w:val="en-US" w:eastAsia="en-US" w:bidi="en-US"/>
          <w:w w:val="100"/>
          <w:color w:val="000000"/>
          <w:position w:val="0"/>
        </w:rPr>
        <w:t xml:space="preserve"> </w:t>
      </w:r>
      <w:r>
        <w:rPr>
          <w:lang w:val="de-DE" w:eastAsia="de-DE" w:bidi="de-DE"/>
          <w:w w:val="100"/>
          <w:color w:val="000000"/>
          <w:position w:val="0"/>
        </w:rPr>
        <w:t xml:space="preserve">Klahr </w:t>
      </w:r>
      <w:r>
        <w:rPr>
          <w:lang w:val="en-US" w:eastAsia="en-US" w:bidi="en-US"/>
          <w:w w:val="100"/>
          <w:color w:val="000000"/>
          <w:position w:val="0"/>
        </w:rPr>
        <w:t>(us), John Smith*</w:t>
      </w:r>
    </w:p>
    <w:p>
      <w:pPr>
        <w:pStyle w:val="Style410"/>
        <w:numPr>
          <w:ilvl w:val="0"/>
          <w:numId w:val="29"/>
        </w:numPr>
        <w:tabs>
          <w:tab w:leader="none" w:pos="662" w:val="left"/>
        </w:tabs>
        <w:widowControl w:val="0"/>
        <w:keepNext w:val="0"/>
        <w:keepLines w:val="0"/>
        <w:shd w:val="clear" w:color="auto" w:fill="auto"/>
        <w:bidi w:val="0"/>
        <w:jc w:val="both"/>
        <w:spacing w:before="0" w:after="645" w:line="696" w:lineRule="exact"/>
        <w:ind w:left="0" w:right="0" w:firstLine="0"/>
      </w:pPr>
      <w:r>
        <w:rPr>
          <w:lang w:val="en-US" w:eastAsia="en-US" w:bidi="en-US"/>
          <w:w w:val="100"/>
          <w:color w:val="000000"/>
          <w:position w:val="0"/>
        </w:rPr>
        <w:t xml:space="preserve">(uk), </w:t>
      </w:r>
      <w:r>
        <w:rPr>
          <w:lang w:val="de-DE" w:eastAsia="de-DE" w:bidi="de-DE"/>
          <w:w w:val="100"/>
          <w:color w:val="000000"/>
          <w:position w:val="0"/>
        </w:rPr>
        <w:t xml:space="preserve">Dietmar </w:t>
      </w:r>
      <w:r>
        <w:rPr>
          <w:lang w:val="en-US" w:eastAsia="en-US" w:bidi="en-US"/>
          <w:w w:val="100"/>
          <w:color w:val="000000"/>
          <w:position w:val="0"/>
        </w:rPr>
        <w:t>Brehm (at)</w:t>
      </w:r>
    </w:p>
    <w:p>
      <w:pPr>
        <w:pStyle w:val="Style410"/>
        <w:numPr>
          <w:ilvl w:val="0"/>
          <w:numId w:val="29"/>
        </w:numPr>
        <w:tabs>
          <w:tab w:leader="none" w:pos="662" w:val="left"/>
        </w:tabs>
        <w:widowControl w:val="0"/>
        <w:keepNext w:val="0"/>
        <w:keepLines w:val="0"/>
        <w:shd w:val="clear" w:color="auto" w:fill="auto"/>
        <w:bidi w:val="0"/>
        <w:jc w:val="both"/>
        <w:spacing w:before="0" w:after="30" w:line="640" w:lineRule="exact"/>
        <w:ind w:left="0" w:right="0" w:firstLine="0"/>
      </w:pPr>
      <w:r>
        <w:rPr>
          <w:lang w:val="en-US" w:eastAsia="en-US" w:bidi="en-US"/>
          <w:w w:val="100"/>
          <w:color w:val="000000"/>
          <w:position w:val="0"/>
        </w:rPr>
        <w:t>18:00 - 20:00 CET</w:t>
      </w:r>
    </w:p>
    <w:p>
      <w:pPr>
        <w:pStyle w:val="Style410"/>
        <w:widowControl w:val="0"/>
        <w:keepNext w:val="0"/>
        <w:keepLines w:val="0"/>
        <w:shd w:val="clear" w:color="auto" w:fill="auto"/>
        <w:bidi w:val="0"/>
        <w:jc w:val="both"/>
        <w:spacing w:before="0" w:after="454" w:line="640" w:lineRule="exact"/>
        <w:ind w:left="0" w:right="0" w:firstLine="0"/>
      </w:pPr>
      <w:r>
        <w:rPr>
          <w:lang w:val="en-US" w:eastAsia="en-US" w:bidi="en-US"/>
          <w:vertAlign w:val="subscript"/>
          <w:w w:val="100"/>
          <w:color w:val="000000"/>
          <w:position w:val="0"/>
        </w:rPr>
        <w:t>a</w:t>
      </w:r>
      <w:r>
        <w:rPr>
          <w:lang w:val="en-US" w:eastAsia="en-US" w:bidi="en-US"/>
          <w:w w:val="100"/>
          <w:color w:val="000000"/>
          <w:position w:val="0"/>
        </w:rPr>
        <w:t xml:space="preserve"> Screening, </w:t>
      </w:r>
      <w:r>
        <w:rPr>
          <w:lang w:val="de-DE" w:eastAsia="de-DE" w:bidi="de-DE"/>
          <w:w w:val="100"/>
          <w:color w:val="000000"/>
          <w:position w:val="0"/>
        </w:rPr>
        <w:t>Theatersaal</w:t>
      </w:r>
    </w:p>
    <w:p>
      <w:pPr>
        <w:pStyle w:val="Style493"/>
        <w:widowControl w:val="0"/>
        <w:keepNext w:val="0"/>
        <w:keepLines w:val="0"/>
        <w:shd w:val="clear" w:color="auto" w:fill="auto"/>
        <w:bidi w:val="0"/>
        <w:spacing w:before="0" w:after="0" w:line="640" w:lineRule="exact"/>
        <w:ind w:left="0" w:right="0" w:firstLine="0"/>
        <w:sectPr>
          <w:footerReference w:type="even" r:id="rId477"/>
          <w:footerReference w:type="default" r:id="rId478"/>
          <w:footerReference w:type="first" r:id="rId479"/>
          <w:titlePg/>
          <w:pgSz w:w="10749" w:h="13511"/>
          <w:pgMar w:top="647" w:left="721" w:right="721" w:bottom="1507" w:header="0" w:footer="3" w:gutter="413"/>
          <w:rtlGutter/>
          <w:cols w:space="720"/>
          <w:pgNumType w:start="143"/>
          <w:noEndnote/>
          <w:docGrid w:linePitch="360"/>
        </w:sectPr>
      </w:pPr>
      <w:bookmarkStart w:id="25" w:name="bookmark25"/>
      <w:r>
        <w:rPr>
          <w:lang w:val="en-US" w:eastAsia="en-US" w:bidi="en-US"/>
          <w:w w:val="100"/>
          <w:color w:val="000000"/>
          <w:position w:val="0"/>
        </w:rPr>
        <w:t>I</w:t>
      </w:r>
      <w:bookmarkEnd w:id="25"/>
    </w:p>
    <w:p>
      <w:pPr>
        <w:pStyle w:val="Style252"/>
        <w:framePr w:w="4142" w:h="11062" w:wrap="around" w:vAnchor="text" w:hAnchor="margin" w:x="-18" w:y="3"/>
        <w:widowControl w:val="0"/>
        <w:keepNext w:val="0"/>
        <w:keepLines w:val="0"/>
        <w:shd w:val="clear" w:color="auto" w:fill="auto"/>
        <w:bidi w:val="0"/>
        <w:jc w:val="left"/>
        <w:spacing w:before="0" w:after="0" w:line="240" w:lineRule="exact"/>
        <w:ind w:left="0" w:right="0" w:firstLine="0"/>
      </w:pPr>
      <w:r>
        <w:rPr>
          <w:rStyle w:val="CharStyle260"/>
          <w:lang w:val="fr-FR" w:eastAsia="fr-FR" w:bidi="fr-FR"/>
        </w:rPr>
        <w:t xml:space="preserve">en In commercial film, a remake </w:t>
      </w:r>
      <w:r>
        <w:rPr>
          <w:rStyle w:val="CharStyle260"/>
        </w:rPr>
        <w:t>of successful</w:t>
        <w:br/>
        <w:t>material is routine. Studios assume (and</w:t>
        <w:br/>
        <w:t>they are usually right) that the original has</w:t>
        <w:br/>
        <w:t>been forgotten anyway, at least in cinema.</w:t>
        <w:br/>
        <w:t>Art films are totally different. The value of a</w:t>
        <w:br/>
        <w:t>work increases with age. If the work has not</w:t>
        <w:br/>
        <w:t>completely disappeared from the screen,</w:t>
        <w:br/>
        <w:t>then it becomes worthy of a museum and</w:t>
        <w:br/>
        <w:t>thus becomes an “eternal” component of a</w:t>
        <w:br/>
        <w:t>canon. The remake of an artistic work is not</w:t>
        <w:br/>
        <w:t>directed toward the public; it is the artist’s</w:t>
        <w:br/>
        <w:t>imaginary dialogue with a stranger’s (or</w:t>
        <w:br/>
        <w:t>even his or her own) work.</w:t>
      </w:r>
    </w:p>
    <w:p>
      <w:pPr>
        <w:pStyle w:val="Style252"/>
        <w:framePr w:w="4142" w:h="11062" w:wrap="around" w:vAnchor="text" w:hAnchor="margin" w:x="-18" w:y="3"/>
        <w:widowControl w:val="0"/>
        <w:keepNext w:val="0"/>
        <w:keepLines w:val="0"/>
        <w:shd w:val="clear" w:color="auto" w:fill="auto"/>
        <w:bidi w:val="0"/>
        <w:jc w:val="left"/>
        <w:spacing w:before="0" w:after="0" w:line="240" w:lineRule="exact"/>
        <w:ind w:left="200" w:right="0" w:firstLine="480"/>
      </w:pPr>
      <w:r>
        <w:rPr>
          <w:rStyle w:val="CharStyle489"/>
        </w:rPr>
        <w:t xml:space="preserve">After </w:t>
      </w:r>
      <w:r>
        <w:rPr>
          <w:rStyle w:val="CharStyle489"/>
          <w:lang w:val="fr-FR" w:eastAsia="fr-FR" w:bidi="fr-FR"/>
        </w:rPr>
        <w:t xml:space="preserve">Lumière </w:t>
      </w:r>
      <w:r>
        <w:rPr>
          <w:rStyle w:val="CharStyle489"/>
        </w:rPr>
        <w:t xml:space="preserve">- </w:t>
      </w:r>
      <w:r>
        <w:rPr>
          <w:rStyle w:val="CharStyle489"/>
          <w:lang w:val="fr-FR" w:eastAsia="fr-FR" w:bidi="fr-FR"/>
        </w:rPr>
        <w:t>L’Arroseur arrosé</w:t>
      </w:r>
      <w:r>
        <w:rPr>
          <w:rStyle w:val="CharStyle260"/>
          <w:lang w:val="fr-FR" w:eastAsia="fr-FR" w:bidi="fr-FR"/>
        </w:rPr>
        <w:t xml:space="preserve"> </w:t>
      </w:r>
      <w:r>
        <w:rPr>
          <w:rStyle w:val="CharStyle260"/>
        </w:rPr>
        <w:t>picks</w:t>
        <w:br/>
        <w:t>up a classic from early cinema and tells a</w:t>
        <w:br/>
        <w:t>made-up story behind the famous images.</w:t>
        <w:br/>
        <w:t xml:space="preserve">The title </w:t>
      </w:r>
      <w:r>
        <w:rPr>
          <w:rStyle w:val="CharStyle489"/>
        </w:rPr>
        <w:t>Return to the World of Dance</w:t>
        <w:br/>
      </w:r>
      <w:r>
        <w:rPr>
          <w:rStyle w:val="CharStyle260"/>
        </w:rPr>
        <w:t>(borrowed from the idea of a monster-film</w:t>
        <w:br/>
        <w:t>series) describes a series made over the</w:t>
        <w:br/>
        <w:t>course of a decade about the public’s</w:t>
        <w:br/>
        <w:t>relationship to contemporary dance.</w:t>
        <w:br/>
      </w:r>
      <w:r>
        <w:rPr>
          <w:rStyle w:val="CharStyle489"/>
        </w:rPr>
        <w:t>Hollywood Movie</w:t>
      </w:r>
      <w:r>
        <w:rPr>
          <w:rStyle w:val="CharStyle260"/>
        </w:rPr>
        <w:t xml:space="preserve"> stages Nam June Paik’s</w:t>
        <w:br/>
        <w:t>aggressive directorial instructions to viewing</w:t>
        <w:br/>
        <w:t>mainstream films with the stars of exactly</w:t>
        <w:br/>
        <w:t>these films and thus leads the avant-garde</w:t>
        <w:br/>
        <w:t xml:space="preserve">back into the arms of entertainment. </w:t>
      </w:r>
      <w:r>
        <w:rPr>
          <w:rStyle w:val="CharStyle489"/>
        </w:rPr>
        <w:t>Well</w:t>
        <w:br/>
        <w:t>Then There Now</w:t>
      </w:r>
      <w:r>
        <w:rPr>
          <w:rStyle w:val="CharStyle260"/>
        </w:rPr>
        <w:t xml:space="preserve"> is the animation of an</w:t>
        <w:br/>
        <w:t>unrealized film script by John Zorn from</w:t>
        <w:br/>
        <w:t>the 1980s.</w:t>
      </w:r>
    </w:p>
    <w:p>
      <w:pPr>
        <w:pStyle w:val="Style252"/>
        <w:framePr w:w="4142" w:h="11062" w:wrap="around" w:vAnchor="text" w:hAnchor="margin" w:x="-18" w:y="3"/>
        <w:widowControl w:val="0"/>
        <w:keepNext w:val="0"/>
        <w:keepLines w:val="0"/>
        <w:shd w:val="clear" w:color="auto" w:fill="auto"/>
        <w:bidi w:val="0"/>
        <w:jc w:val="left"/>
        <w:spacing w:before="0" w:after="256" w:line="240" w:lineRule="exact"/>
        <w:ind w:left="200" w:right="0" w:firstLine="480"/>
      </w:pPr>
      <w:r>
        <w:rPr>
          <w:rStyle w:val="CharStyle260"/>
        </w:rPr>
        <w:t xml:space="preserve">In </w:t>
      </w:r>
      <w:r>
        <w:rPr>
          <w:rStyle w:val="CharStyle489"/>
        </w:rPr>
        <w:t>The Man Phoning Mum,</w:t>
      </w:r>
      <w:r>
        <w:rPr>
          <w:rStyle w:val="CharStyle260"/>
        </w:rPr>
        <w:t xml:space="preserve"> the artist</w:t>
        <w:br/>
        <w:t>projects new, color material on his black and</w:t>
        <w:br/>
        <w:t xml:space="preserve">white classic from the 1970s. </w:t>
      </w:r>
      <w:r>
        <w:rPr>
          <w:rStyle w:val="CharStyle489"/>
        </w:rPr>
        <w:t>XXX!</w:t>
      </w:r>
      <w:r>
        <w:rPr>
          <w:rStyle w:val="CharStyle260"/>
        </w:rPr>
        <w:t xml:space="preserve"> is based</w:t>
        <w:br/>
        <w:t>on a 16-mm roll of film from the artist’s</w:t>
        <w:br/>
        <w:t>archive that has never been used before and</w:t>
        <w:br/>
        <w:t>which is refilmed from the projection screen</w:t>
        <w:br/>
        <w:t>with a digital camera. Thus the dying</w:t>
        <w:br/>
        <w:t>medium of film is transferred to a new</w:t>
        <w:br/>
        <w:t>format.</w:t>
      </w:r>
    </w:p>
    <w:p>
      <w:pPr>
        <w:pStyle w:val="Style252"/>
        <w:framePr w:w="4142" w:h="11062" w:wrap="around" w:vAnchor="text" w:hAnchor="margin" w:x="-18" w:y="3"/>
        <w:widowControl w:val="0"/>
        <w:keepNext w:val="0"/>
        <w:keepLines w:val="0"/>
        <w:shd w:val="clear" w:color="auto" w:fill="auto"/>
        <w:bidi w:val="0"/>
        <w:spacing w:before="0" w:after="165" w:line="220" w:lineRule="exact"/>
        <w:ind w:left="200" w:right="0" w:firstLine="0"/>
      </w:pPr>
      <w:r>
        <w:rPr>
          <w:rStyle w:val="CharStyle260"/>
        </w:rPr>
        <w:t>Program:</w:t>
      </w:r>
    </w:p>
    <w:p>
      <w:pPr>
        <w:pStyle w:val="Style54"/>
        <w:numPr>
          <w:ilvl w:val="0"/>
          <w:numId w:val="31"/>
        </w:numPr>
        <w:framePr w:w="4142" w:h="11062" w:wrap="around" w:vAnchor="text" w:hAnchor="margin" w:x="-18" w:y="3"/>
        <w:tabs>
          <w:tab w:leader="none" w:pos="262" w:val="left"/>
        </w:tabs>
        <w:widowControl w:val="0"/>
        <w:keepNext w:val="0"/>
        <w:keepLines w:val="0"/>
        <w:shd w:val="clear" w:color="auto" w:fill="auto"/>
        <w:bidi w:val="0"/>
        <w:jc w:val="both"/>
        <w:spacing w:before="0" w:after="0" w:line="158" w:lineRule="exact"/>
        <w:ind w:left="200" w:right="0" w:firstLine="0"/>
      </w:pPr>
      <w:r>
        <w:rPr>
          <w:rStyle w:val="CharStyle495"/>
        </w:rPr>
        <w:t xml:space="preserve">After </w:t>
      </w:r>
      <w:r>
        <w:rPr>
          <w:rStyle w:val="CharStyle495"/>
          <w:lang w:val="fr-FR" w:eastAsia="fr-FR" w:bidi="fr-FR"/>
        </w:rPr>
        <w:t xml:space="preserve">Lumière </w:t>
      </w:r>
      <w:r>
        <w:rPr>
          <w:rStyle w:val="CharStyle495"/>
        </w:rPr>
        <w:t xml:space="preserve">- </w:t>
      </w:r>
      <w:r>
        <w:rPr>
          <w:rStyle w:val="CharStyle495"/>
          <w:lang w:val="fr-FR" w:eastAsia="fr-FR" w:bidi="fr-FR"/>
        </w:rPr>
        <w:t>L’Arroseur arrosé</w:t>
      </w:r>
      <w:r>
        <w:rPr>
          <w:rStyle w:val="CharStyle55"/>
          <w:lang w:val="fr-FR" w:eastAsia="fr-FR" w:bidi="fr-FR"/>
        </w:rPr>
        <w:t xml:space="preserve"> </w:t>
      </w:r>
      <w:r>
        <w:rPr>
          <w:rStyle w:val="CharStyle55"/>
        </w:rPr>
        <w:t xml:space="preserve">by Malcolm </w:t>
      </w:r>
      <w:r>
        <w:rPr>
          <w:rStyle w:val="CharStyle55"/>
          <w:lang w:val="fr-FR" w:eastAsia="fr-FR" w:bidi="fr-FR"/>
        </w:rPr>
        <w:t xml:space="preserve">Le </w:t>
      </w:r>
      <w:r>
        <w:rPr>
          <w:rStyle w:val="CharStyle55"/>
        </w:rPr>
        <w:t>Grice (uk), 1974,14 min.</w:t>
      </w:r>
    </w:p>
    <w:p>
      <w:pPr>
        <w:pStyle w:val="Style54"/>
        <w:numPr>
          <w:ilvl w:val="0"/>
          <w:numId w:val="31"/>
        </w:numPr>
        <w:framePr w:w="4142" w:h="11062" w:wrap="around" w:vAnchor="text" w:hAnchor="margin" w:x="-18" w:y="3"/>
        <w:tabs>
          <w:tab w:leader="none" w:pos="267" w:val="left"/>
        </w:tabs>
        <w:widowControl w:val="0"/>
        <w:keepNext w:val="0"/>
        <w:keepLines w:val="0"/>
        <w:shd w:val="clear" w:color="auto" w:fill="auto"/>
        <w:bidi w:val="0"/>
        <w:jc w:val="both"/>
        <w:spacing w:before="0" w:after="0" w:line="158" w:lineRule="exact"/>
        <w:ind w:left="200" w:right="240" w:firstLine="0"/>
      </w:pPr>
      <w:r>
        <w:rPr>
          <w:rStyle w:val="CharStyle495"/>
        </w:rPr>
        <w:t>Return to the World of Dance</w:t>
      </w:r>
      <w:r>
        <w:rPr>
          <w:rStyle w:val="CharStyle55"/>
        </w:rPr>
        <w:t xml:space="preserve"> by Dan </w:t>
      </w:r>
      <w:r>
        <w:rPr>
          <w:rStyle w:val="CharStyle55"/>
          <w:lang w:val="fr-FR" w:eastAsia="fr-FR" w:bidi="fr-FR"/>
        </w:rPr>
        <w:t xml:space="preserve">Boord </w:t>
      </w:r>
      <w:r>
        <w:rPr>
          <w:rStyle w:val="CharStyle55"/>
        </w:rPr>
        <w:t>and Luis Valdovino and</w:t>
        <w:br/>
        <w:t xml:space="preserve">Marilyn Marloff </w:t>
      </w:r>
      <w:r>
        <w:rPr>
          <w:rStyle w:val="CharStyle55"/>
          <w:lang w:val="fr-FR" w:eastAsia="fr-FR" w:bidi="fr-FR"/>
        </w:rPr>
        <w:t>(us), 2011,7 min.</w:t>
      </w:r>
    </w:p>
    <w:p>
      <w:pPr>
        <w:pStyle w:val="Style54"/>
        <w:numPr>
          <w:ilvl w:val="0"/>
          <w:numId w:val="31"/>
        </w:numPr>
        <w:framePr w:w="4142" w:h="11062" w:wrap="around" w:vAnchor="text" w:hAnchor="margin" w:x="-18" w:y="3"/>
        <w:tabs>
          <w:tab w:leader="none" w:pos="267" w:val="left"/>
        </w:tabs>
        <w:widowControl w:val="0"/>
        <w:keepNext w:val="0"/>
        <w:keepLines w:val="0"/>
        <w:shd w:val="clear" w:color="auto" w:fill="auto"/>
        <w:bidi w:val="0"/>
        <w:jc w:val="both"/>
        <w:spacing w:before="0" w:after="0" w:line="158" w:lineRule="exact"/>
        <w:ind w:left="200" w:right="0" w:firstLine="0"/>
      </w:pPr>
      <w:r>
        <w:rPr>
          <w:rStyle w:val="CharStyle495"/>
        </w:rPr>
        <w:t>Hollywood Movie</w:t>
      </w:r>
      <w:r>
        <w:rPr>
          <w:rStyle w:val="CharStyle55"/>
        </w:rPr>
        <w:t xml:space="preserve"> by Volker Schreiner* </w:t>
      </w:r>
      <w:r>
        <w:rPr>
          <w:rStyle w:val="CharStyle55"/>
          <w:lang w:val="fr-FR" w:eastAsia="fr-FR" w:bidi="fr-FR"/>
        </w:rPr>
        <w:t xml:space="preserve">(de), </w:t>
      </w:r>
      <w:r>
        <w:rPr>
          <w:rStyle w:val="CharStyle55"/>
        </w:rPr>
        <w:t>2012, 7 min.</w:t>
      </w:r>
    </w:p>
    <w:p>
      <w:pPr>
        <w:pStyle w:val="Style54"/>
        <w:numPr>
          <w:ilvl w:val="0"/>
          <w:numId w:val="31"/>
        </w:numPr>
        <w:framePr w:w="4142" w:h="11062" w:wrap="around" w:vAnchor="text" w:hAnchor="margin" w:x="-18" w:y="3"/>
        <w:tabs>
          <w:tab w:leader="none" w:pos="277" w:val="left"/>
        </w:tabs>
        <w:widowControl w:val="0"/>
        <w:keepNext w:val="0"/>
        <w:keepLines w:val="0"/>
        <w:shd w:val="clear" w:color="auto" w:fill="auto"/>
        <w:bidi w:val="0"/>
        <w:jc w:val="both"/>
        <w:spacing w:before="0" w:after="0" w:line="158" w:lineRule="exact"/>
        <w:ind w:left="200" w:right="0" w:firstLine="0"/>
      </w:pPr>
      <w:r>
        <w:rPr>
          <w:rStyle w:val="CharStyle495"/>
        </w:rPr>
        <w:t>Well Then There Now</w:t>
      </w:r>
      <w:r>
        <w:rPr>
          <w:rStyle w:val="CharStyle55"/>
        </w:rPr>
        <w:t xml:space="preserve"> by Lewis Klahr (us), 2011,14 min.</w:t>
      </w:r>
    </w:p>
    <w:p>
      <w:pPr>
        <w:pStyle w:val="Style54"/>
        <w:numPr>
          <w:ilvl w:val="0"/>
          <w:numId w:val="31"/>
        </w:numPr>
        <w:framePr w:w="4142" w:h="11062" w:wrap="around" w:vAnchor="text" w:hAnchor="margin" w:x="-18" w:y="3"/>
        <w:tabs>
          <w:tab w:leader="none" w:pos="277" w:val="left"/>
        </w:tabs>
        <w:widowControl w:val="0"/>
        <w:keepNext w:val="0"/>
        <w:keepLines w:val="0"/>
        <w:shd w:val="clear" w:color="auto" w:fill="auto"/>
        <w:bidi w:val="0"/>
        <w:jc w:val="both"/>
        <w:spacing w:before="0" w:after="0" w:line="158" w:lineRule="exact"/>
        <w:ind w:left="200" w:right="0" w:firstLine="0"/>
      </w:pPr>
      <w:r>
        <w:rPr>
          <w:rStyle w:val="CharStyle495"/>
        </w:rPr>
        <w:t>The Man Phoning Mum</w:t>
      </w:r>
      <w:r>
        <w:rPr>
          <w:rStyle w:val="CharStyle55"/>
        </w:rPr>
        <w:t xml:space="preserve"> by John Smith* (uk), 2011,12 min.</w:t>
      </w:r>
    </w:p>
    <w:p>
      <w:pPr>
        <w:pStyle w:val="Style54"/>
        <w:framePr w:w="4142" w:h="11062" w:wrap="around" w:vAnchor="text" w:hAnchor="margin" w:x="-18" w:y="3"/>
        <w:widowControl w:val="0"/>
        <w:keepNext w:val="0"/>
        <w:keepLines w:val="0"/>
        <w:shd w:val="clear" w:color="auto" w:fill="auto"/>
        <w:bidi w:val="0"/>
        <w:jc w:val="both"/>
        <w:spacing w:before="0" w:after="0" w:line="158" w:lineRule="exact"/>
        <w:ind w:left="200" w:right="0" w:firstLine="0"/>
      </w:pPr>
      <w:r>
        <w:rPr>
          <w:rStyle w:val="CharStyle495"/>
        </w:rPr>
        <w:t>-XXX!</w:t>
      </w:r>
      <w:r>
        <w:rPr>
          <w:rStyle w:val="CharStyle55"/>
        </w:rPr>
        <w:t xml:space="preserve"> by Dietmar Brehm (at), 2011, 8 min.</w:t>
      </w:r>
    </w:p>
    <w:p>
      <w:pPr>
        <w:widowControl w:val="0"/>
        <w:rPr>
          <w:sz w:val="2"/>
          <w:szCs w:val="2"/>
        </w:rPr>
      </w:pPr>
    </w:p>
    <w:p>
      <w:pPr>
        <w:pStyle w:val="Style252"/>
        <w:widowControl w:val="0"/>
        <w:keepNext w:val="0"/>
        <w:keepLines w:val="0"/>
        <w:shd w:val="clear" w:color="auto" w:fill="auto"/>
        <w:bidi w:val="0"/>
        <w:jc w:val="left"/>
        <w:spacing w:before="0" w:after="0" w:line="240" w:lineRule="exact"/>
        <w:ind w:left="0" w:right="0" w:firstLine="0"/>
      </w:pPr>
      <w:r>
        <w:rPr>
          <w:w w:val="100"/>
          <w:spacing w:val="0"/>
          <w:color w:val="000000"/>
          <w:position w:val="0"/>
        </w:rPr>
        <w:t>de Im kommerziellen Film ist das Remake</w:t>
        <w:br/>
        <w:t>eines erfolgreichen Stoffes alltäglich, die</w:t>
        <w:br/>
        <w:t>Studios gehen - meist zu Recht - davon</w:t>
        <w:br/>
        <w:t>aus, dass das Original inzwischen ohnehin</w:t>
        <w:br/>
        <w:t>vergessen sei, zumindest im Kino. Ganz</w:t>
        <w:br/>
        <w:t>anders ist das im künstlerischen Film. Hier</w:t>
        <w:br/>
        <w:t>steigt der Wert eines Werkes mit dem Alter.</w:t>
        <w:br/>
        <w:t>Wenn die Arbeit nicht völlig von der Bild</w:t>
        <w:t>-</w:t>
        <w:br/>
        <w:t>fläche verschwindet, wird sie museal und</w:t>
        <w:br/>
        <w:t>damit „ewiger“ Bestandteil des Kanons.</w:t>
      </w:r>
    </w:p>
    <w:p>
      <w:pPr>
        <w:pStyle w:val="Style252"/>
        <w:widowControl w:val="0"/>
        <w:keepNext w:val="0"/>
        <w:keepLines w:val="0"/>
        <w:shd w:val="clear" w:color="auto" w:fill="auto"/>
        <w:bidi w:val="0"/>
        <w:jc w:val="left"/>
        <w:spacing w:before="0" w:after="0" w:line="240" w:lineRule="exact"/>
        <w:ind w:left="200" w:right="0" w:firstLine="0"/>
        <w:sectPr>
          <w:pgSz w:w="10749" w:h="13511"/>
          <w:pgMar w:top="658" w:left="1232" w:right="1232" w:bottom="960" w:header="0" w:footer="3" w:gutter="141"/>
          <w:rtlGutter w:val="0"/>
          <w:cols w:num="2" w:space="102"/>
          <w:noEndnote/>
          <w:docGrid w:linePitch="360"/>
        </w:sectPr>
      </w:pPr>
      <w:r>
        <w:rPr>
          <w:w w:val="100"/>
          <w:spacing w:val="0"/>
          <w:color w:val="000000"/>
          <w:position w:val="0"/>
        </w:rPr>
        <w:t>Das Remake einer künstlerischen Arbeit</w:t>
        <w:br/>
        <w:t>richtet sich nicht an das Publikum, es ist ein</w:t>
        <w:br/>
        <w:t>imaginärer Dialog des Künstlers mit einem</w:t>
        <w:br/>
        <w:t>fremden oder sogar seinem eigenen Werk.</w:t>
        <w:br/>
      </w:r>
      <w:r>
        <w:rPr>
          <w:rStyle w:val="CharStyle254"/>
        </w:rPr>
        <w:t xml:space="preserve">After </w:t>
      </w:r>
      <w:r>
        <w:rPr>
          <w:rStyle w:val="CharStyle254"/>
          <w:lang w:val="fr-FR" w:eastAsia="fr-FR" w:bidi="fr-FR"/>
        </w:rPr>
        <w:t xml:space="preserve">Lumière </w:t>
      </w:r>
      <w:r>
        <w:rPr>
          <w:rStyle w:val="CharStyle254"/>
        </w:rPr>
        <w:t xml:space="preserve">- </w:t>
      </w:r>
      <w:r>
        <w:rPr>
          <w:rStyle w:val="CharStyle254"/>
          <w:lang w:val="fr-FR" w:eastAsia="fr-FR" w:bidi="fr-FR"/>
        </w:rPr>
        <w:t>L’Arroseur arrosé</w:t>
      </w:r>
      <w:r>
        <w:rPr>
          <w:lang w:val="fr-FR" w:eastAsia="fr-FR" w:bidi="fr-FR"/>
          <w:w w:val="100"/>
          <w:spacing w:val="0"/>
          <w:color w:val="000000"/>
          <w:position w:val="0"/>
        </w:rPr>
        <w:t xml:space="preserve"> </w:t>
      </w:r>
      <w:r>
        <w:rPr>
          <w:w w:val="100"/>
          <w:spacing w:val="0"/>
          <w:color w:val="000000"/>
          <w:position w:val="0"/>
        </w:rPr>
        <w:t>greift</w:t>
        <w:br/>
        <w:t>einen Klassiker des frühen Kinos auf und</w:t>
        <w:br/>
        <w:t>erzählt eine erfundene Geschichte hinter</w:t>
        <w:br/>
        <w:t>den bekannten Bildern. Der an Monsterfilm</w:t>
        <w:t>-</w:t>
        <w:br/>
        <w:t xml:space="preserve">serien angelehnte Titel </w:t>
      </w:r>
      <w:r>
        <w:rPr>
          <w:rStyle w:val="CharStyle254"/>
        </w:rPr>
        <w:t>Return to the World</w:t>
        <w:br/>
        <w:t>of Dance</w:t>
      </w:r>
      <w:r>
        <w:rPr>
          <w:w w:val="100"/>
          <w:spacing w:val="0"/>
          <w:color w:val="000000"/>
          <w:position w:val="0"/>
        </w:rPr>
        <w:t xml:space="preserve"> beschreibt eine über ein Jahrzehnt</w:t>
        <w:br/>
        <w:t>gehende Serie von Arbeiten über das</w:t>
        <w:br/>
        <w:t>Verhältnis des Publikums zum zeitgenös</w:t>
        <w:t>-</w:t>
        <w:br/>
        <w:t xml:space="preserve">sischen Tanz. </w:t>
      </w:r>
      <w:r>
        <w:rPr>
          <w:rStyle w:val="CharStyle254"/>
        </w:rPr>
        <w:t>Hollywood Movie</w:t>
      </w:r>
      <w:r>
        <w:rPr>
          <w:w w:val="100"/>
          <w:spacing w:val="0"/>
          <w:color w:val="000000"/>
          <w:position w:val="0"/>
        </w:rPr>
        <w:t xml:space="preserve"> inszeniert</w:t>
        <w:br/>
        <w:t>Nam June Paiks aggressive Handlungsan</w:t>
        <w:t>-</w:t>
        <w:br/>
        <w:t>weisung zum Betrachten von Mainstreamfil</w:t>
        <w:t>-</w:t>
        <w:br/>
        <w:t>men mit den Stars eben dieser Filme und</w:t>
        <w:br/>
        <w:t>führt die Avantgarde so wieder in die Arme</w:t>
        <w:br/>
        <w:t xml:space="preserve">des Entertainments zurück. </w:t>
      </w:r>
      <w:r>
        <w:rPr>
          <w:rStyle w:val="CharStyle254"/>
        </w:rPr>
        <w:t>Well Then There</w:t>
        <w:br/>
        <w:t>Now</w:t>
      </w:r>
      <w:r>
        <w:rPr>
          <w:w w:val="100"/>
          <w:spacing w:val="0"/>
          <w:color w:val="000000"/>
          <w:position w:val="0"/>
        </w:rPr>
        <w:t xml:space="preserve"> ist die Animation eines nicht realisi</w:t>
        <w:t>-</w:t>
        <w:br/>
        <w:t>erten Filmskripts von John Zorn aus den</w:t>
        <w:br/>
        <w:t xml:space="preserve">1980er Jahren. In </w:t>
      </w:r>
      <w:r>
        <w:rPr>
          <w:rStyle w:val="CharStyle254"/>
        </w:rPr>
        <w:t>The Man Phoning Mum</w:t>
        <w:br/>
      </w:r>
      <w:r>
        <w:rPr>
          <w:w w:val="100"/>
          <w:spacing w:val="0"/>
          <w:color w:val="000000"/>
          <w:position w:val="0"/>
        </w:rPr>
        <w:t>projiziert der Künstler das neue, farbige</w:t>
        <w:br/>
        <w:t>Material aufseinen Schwarzweiß-Klassiker</w:t>
        <w:br/>
        <w:t xml:space="preserve">aus den 1970er Jahren. </w:t>
      </w:r>
      <w:r>
        <w:rPr>
          <w:rStyle w:val="CharStyle254"/>
        </w:rPr>
        <w:t>XXX!</w:t>
      </w:r>
      <w:r>
        <w:rPr>
          <w:w w:val="100"/>
          <w:spacing w:val="0"/>
          <w:color w:val="000000"/>
          <w:position w:val="0"/>
        </w:rPr>
        <w:t xml:space="preserve"> basiert auf</w:t>
        <w:br/>
        <w:t>einer niemals verwendeten 16-mm-Rolle</w:t>
        <w:br/>
        <w:t>aus dem Archiv des Künstlers, die dieser mit</w:t>
        <w:br/>
        <w:t>einer digitalen Kamera von der Leinwand</w:t>
        <w:br/>
        <w:t>abfilmt und so das sterbende Medium Film</w:t>
        <w:br/>
        <w:t>in ein neues Format überführt.</w:t>
      </w:r>
    </w:p>
    <w:p>
      <w:pPr>
        <w:widowControl w:val="0"/>
        <w:spacing w:line="132" w:lineRule="exact"/>
        <w:rPr>
          <w:sz w:val="11"/>
          <w:szCs w:val="11"/>
        </w:rPr>
      </w:pPr>
    </w:p>
    <w:p>
      <w:pPr>
        <w:widowControl w:val="0"/>
        <w:rPr>
          <w:sz w:val="2"/>
          <w:szCs w:val="2"/>
        </w:rPr>
        <w:sectPr>
          <w:type w:val="continuous"/>
          <w:pgSz w:w="10749" w:h="13511"/>
          <w:pgMar w:top="183" w:left="0" w:right="0" w:bottom="1466" w:header="0" w:footer="3" w:gutter="0"/>
          <w:rtlGutter w:val="0"/>
          <w:cols w:space="720"/>
          <w:noEndnote/>
          <w:docGrid w:linePitch="360"/>
        </w:sectPr>
      </w:pPr>
    </w:p>
    <w:p>
      <w:pPr>
        <w:pStyle w:val="Style410"/>
        <w:widowControl w:val="0"/>
        <w:keepNext w:val="0"/>
        <w:keepLines w:val="0"/>
        <w:shd w:val="clear" w:color="auto" w:fill="auto"/>
        <w:bidi w:val="0"/>
        <w:jc w:val="left"/>
        <w:spacing w:before="0" w:after="0" w:line="640" w:lineRule="exact"/>
        <w:ind w:left="0" w:right="0" w:firstLine="0"/>
      </w:pPr>
      <w:r>
        <w:pict>
          <v:shape id="_x0000_s1625" type="#_x0000_t202" style="position:absolute;margin-left:4.pt;margin-top:-3.8pt;width:176.4pt;height:13.9pt;z-index:-125829288;mso-wrap-distance-left:5.pt;mso-wrap-distance-right:172.1pt;mso-wrap-distance-bottom:2.8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20" w:lineRule="exact"/>
                    <w:ind w:left="0" w:right="0" w:firstLine="0"/>
                  </w:pPr>
                  <w:r>
                    <w:rPr>
                      <w:rStyle w:val="CharStyle260"/>
                    </w:rPr>
                    <w:t xml:space="preserve">Director </w:t>
                  </w:r>
                  <w:r>
                    <w:rPr>
                      <w:rStyle w:val="CharStyle260"/>
                      <w:lang w:val="de-DE" w:eastAsia="de-DE" w:bidi="de-DE"/>
                    </w:rPr>
                    <w:t xml:space="preserve">will </w:t>
                  </w:r>
                  <w:r>
                    <w:rPr>
                      <w:rStyle w:val="CharStyle260"/>
                    </w:rPr>
                    <w:t xml:space="preserve">attend screening and </w:t>
                  </w:r>
                  <w:r>
                    <w:rPr>
                      <w:rStyle w:val="CharStyle260"/>
                      <w:lang w:val="de-DE" w:eastAsia="de-DE" w:bidi="de-DE"/>
                    </w:rPr>
                    <w:t>Q&amp;A.</w:t>
                  </w:r>
                </w:p>
              </w:txbxContent>
            </v:textbox>
            <w10:wrap type="square" side="right" anchorx="margin"/>
          </v:shape>
        </w:pict>
      </w:r>
      <w:r>
        <w:rPr>
          <w:lang w:val="de-DE" w:eastAsia="de-DE" w:bidi="de-DE"/>
          <w:w w:val="100"/>
          <w:color w:val="000000"/>
          <w:position w:val="0"/>
        </w:rPr>
        <w:t>143</w:t>
      </w:r>
      <w:r>
        <w:br w:type="page"/>
      </w:r>
    </w:p>
    <w:p>
      <w:pPr>
        <w:pStyle w:val="Style410"/>
        <w:widowControl w:val="0"/>
        <w:keepNext w:val="0"/>
        <w:keepLines w:val="0"/>
        <w:shd w:val="clear" w:color="auto" w:fill="auto"/>
        <w:bidi w:val="0"/>
        <w:jc w:val="left"/>
        <w:spacing w:before="0" w:after="0" w:line="701" w:lineRule="exact"/>
        <w:ind w:left="0" w:right="0" w:firstLine="0"/>
      </w:pPr>
      <w:r>
        <w:rPr>
          <w:lang w:val="de-DE" w:eastAsia="de-DE" w:bidi="de-DE"/>
          <w:w w:val="100"/>
          <w:color w:val="000000"/>
          <w:position w:val="0"/>
        </w:rPr>
        <w:t xml:space="preserve">- transmediale </w:t>
      </w:r>
      <w:r>
        <w:rPr>
          <w:lang w:val="en-US" w:eastAsia="en-US" w:bidi="en-US"/>
          <w:w w:val="100"/>
          <w:color w:val="000000"/>
          <w:position w:val="0"/>
        </w:rPr>
        <w:t>Marshall</w:t>
        <w:br/>
      </w:r>
      <w:r>
        <w:rPr>
          <w:rStyle w:val="CharStyle438"/>
          <w:b w:val="0"/>
          <w:bCs w:val="0"/>
        </w:rPr>
        <w:t>I</w:t>
      </w:r>
      <w:r>
        <w:rPr>
          <w:lang w:val="en-US" w:eastAsia="en-US" w:bidi="en-US"/>
          <w:w w:val="100"/>
          <w:color w:val="000000"/>
          <w:position w:val="0"/>
        </w:rPr>
        <w:t xml:space="preserve"> McLuhan Lecture 2013</w:t>
        <w:br/>
        <w:t>I with Ian Hacking</w:t>
        <w:br/>
        <w:t>Plutos, Plutocrats,</w:t>
      </w:r>
    </w:p>
    <w:p>
      <w:pPr>
        <w:pStyle w:val="Style410"/>
        <w:widowControl w:val="0"/>
        <w:keepNext w:val="0"/>
        <w:keepLines w:val="0"/>
        <w:shd w:val="clear" w:color="auto" w:fill="auto"/>
        <w:bidi w:val="0"/>
        <w:jc w:val="left"/>
        <w:spacing w:before="0" w:after="1429" w:line="701" w:lineRule="exact"/>
        <w:ind w:left="0" w:right="0" w:firstLine="0"/>
      </w:pPr>
      <w:r>
        <w:pict>
          <v:shape id="_x0000_s1626" type="#_x0000_t75" style="position:absolute;margin-left:232.8pt;margin-top:0;width:189.85pt;height:132.pt;z-index:-125829287;mso-wrap-distance-left:5.pt;mso-wrap-distance-right:5.pt;mso-wrap-distance-bottom:3.35pt;mso-position-horizontal-relative:margin" wrapcoords="0 0 21600 0 21600 21600 0 21600 0 0">
            <v:imagedata r:id="rId480" r:href="rId481"/>
            <w10:wrap type="square" side="left" anchorx="margin"/>
          </v:shape>
        </w:pict>
      </w:r>
      <w:r>
        <w:rPr>
          <w:lang w:val="en-US" w:eastAsia="en-US" w:bidi="en-US"/>
          <w:w w:val="100"/>
          <w:color w:val="000000"/>
          <w:position w:val="0"/>
        </w:rPr>
        <w:t>. &amp; Plutonium</w:t>
      </w:r>
    </w:p>
    <w:p>
      <w:pPr>
        <w:pStyle w:val="Style410"/>
        <w:widowControl w:val="0"/>
        <w:keepNext w:val="0"/>
        <w:keepLines w:val="0"/>
        <w:shd w:val="clear" w:color="auto" w:fill="auto"/>
        <w:bidi w:val="0"/>
        <w:jc w:val="left"/>
        <w:spacing w:before="0" w:after="25" w:line="640" w:lineRule="exact"/>
        <w:ind w:left="0" w:right="0" w:firstLine="0"/>
      </w:pPr>
      <w:r>
        <w:pict>
          <v:shape id="_x0000_s1627" type="#_x0000_t202" style="position:absolute;margin-left:0.5pt;margin-top:-46.8pt;width:14.9pt;height:141.55pt;z-index:-125829286;mso-wrap-distance-left:5.pt;mso-wrap-distance-right:18.pt;mso-position-horizontal-relative:margin" filled="f" stroked="f">
            <v:textbox style="mso-fit-shape-to-text:t" inset="0,0,0,0">
              <w:txbxContent>
                <w:p>
                  <w:pPr>
                    <w:pStyle w:val="Style410"/>
                    <w:widowControl w:val="0"/>
                    <w:keepNext w:val="0"/>
                    <w:keepLines w:val="0"/>
                    <w:shd w:val="clear" w:color="auto" w:fill="auto"/>
                    <w:bidi w:val="0"/>
                    <w:jc w:val="left"/>
                    <w:spacing w:before="0" w:after="498" w:line="640" w:lineRule="exact"/>
                    <w:ind w:left="0" w:right="0" w:firstLine="0"/>
                  </w:pPr>
                  <w:r>
                    <w:rPr>
                      <w:rStyle w:val="CharStyle414"/>
                      <w:b/>
                      <w:bCs/>
                    </w:rPr>
                    <w:t>I</w:t>
                  </w:r>
                </w:p>
                <w:p>
                  <w:pPr>
                    <w:pStyle w:val="Style410"/>
                    <w:widowControl w:val="0"/>
                    <w:keepNext w:val="0"/>
                    <w:keepLines w:val="0"/>
                    <w:shd w:val="clear" w:color="auto" w:fill="auto"/>
                    <w:bidi w:val="0"/>
                    <w:jc w:val="left"/>
                    <w:spacing w:before="0" w:after="116" w:line="640" w:lineRule="exact"/>
                    <w:ind w:left="0" w:right="0" w:firstLine="0"/>
                  </w:pPr>
                  <w:r>
                    <w:rPr>
                      <w:rStyle w:val="CharStyle414"/>
                      <w:b/>
                      <w:bCs/>
                    </w:rPr>
                    <w:t>I</w:t>
                  </w:r>
                </w:p>
                <w:p>
                  <w:pPr>
                    <w:pStyle w:val="Style410"/>
                    <w:widowControl w:val="0"/>
                    <w:keepNext w:val="0"/>
                    <w:keepLines w:val="0"/>
                    <w:shd w:val="clear" w:color="auto" w:fill="auto"/>
                    <w:bidi w:val="0"/>
                    <w:jc w:val="left"/>
                    <w:spacing w:before="0" w:after="0" w:line="640" w:lineRule="exact"/>
                    <w:ind w:left="0" w:right="0" w:firstLine="0"/>
                  </w:pPr>
                  <w:r>
                    <w:rPr>
                      <w:rStyle w:val="CharStyle414"/>
                      <w:b/>
                      <w:bCs/>
                    </w:rPr>
                    <w:t>I</w:t>
                  </w:r>
                </w:p>
              </w:txbxContent>
            </v:textbox>
            <w10:wrap type="square" side="right" anchorx="margin"/>
          </v:shape>
        </w:pict>
      </w:r>
      <w:r>
        <w:rPr>
          <w:lang w:val="en-US" w:eastAsia="en-US" w:bidi="en-US"/>
          <w:w w:val="100"/>
          <w:color w:val="000000"/>
          <w:position w:val="0"/>
        </w:rPr>
        <w:t>Respondent:</w:t>
      </w:r>
    </w:p>
    <w:p>
      <w:pPr>
        <w:pStyle w:val="Style410"/>
        <w:widowControl w:val="0"/>
        <w:keepNext w:val="0"/>
        <w:keepLines w:val="0"/>
        <w:shd w:val="clear" w:color="auto" w:fill="auto"/>
        <w:bidi w:val="0"/>
        <w:jc w:val="left"/>
        <w:spacing w:before="0" w:after="274" w:line="640" w:lineRule="exact"/>
        <w:ind w:left="0" w:right="0" w:firstLine="0"/>
      </w:pPr>
      <w:r>
        <w:rPr>
          <w:lang w:val="en-US" w:eastAsia="en-US" w:bidi="en-US"/>
          <w:w w:val="100"/>
          <w:color w:val="000000"/>
          <w:position w:val="0"/>
        </w:rPr>
        <w:t>Lorraine Daston (us/de)</w:t>
        <w:br/>
        <w:t>: 18:30 - 20:00 CET</w:t>
        <w:br/>
        <w:t>■ Lecture, Embassy of</w:t>
        <w:br/>
      </w:r>
      <w:r>
        <w:rPr>
          <w:lang w:val="en-US" w:eastAsia="en-US" w:bidi="en-US"/>
          <w:vertAlign w:val="subscript"/>
          <w:w w:val="100"/>
          <w:color w:val="000000"/>
          <w:position w:val="0"/>
        </w:rPr>
        <w:t>R</w:t>
      </w:r>
      <w:r>
        <w:rPr>
          <w:lang w:val="en-US" w:eastAsia="en-US" w:bidi="en-US"/>
          <w:w w:val="100"/>
          <w:color w:val="000000"/>
          <w:position w:val="0"/>
        </w:rPr>
        <w:t xml:space="preserve"> Canada</w:t>
      </w:r>
    </w:p>
    <w:p>
      <w:pPr>
        <w:pStyle w:val="Style477"/>
        <w:widowControl w:val="0"/>
        <w:keepNext w:val="0"/>
        <w:keepLines w:val="0"/>
        <w:shd w:val="clear" w:color="auto" w:fill="auto"/>
        <w:bidi w:val="0"/>
        <w:jc w:val="left"/>
        <w:spacing w:before="0" w:after="247" w:line="640" w:lineRule="exact"/>
        <w:ind w:left="0" w:right="0" w:firstLine="0"/>
      </w:pPr>
      <w:bookmarkStart w:id="26" w:name="bookmark26"/>
      <w:r>
        <w:rPr>
          <w:lang w:val="en-US" w:eastAsia="en-US" w:bidi="en-US"/>
          <w:w w:val="100"/>
          <w:color w:val="000000"/>
          <w:position w:val="0"/>
        </w:rPr>
        <w:t>I</w:t>
      </w:r>
      <w:bookmarkEnd w:id="26"/>
    </w:p>
    <w:p>
      <w:pPr>
        <w:pStyle w:val="Style30"/>
        <w:widowControl w:val="0"/>
        <w:keepNext w:val="0"/>
        <w:keepLines w:val="0"/>
        <w:shd w:val="clear" w:color="auto" w:fill="auto"/>
        <w:bidi w:val="0"/>
        <w:jc w:val="left"/>
        <w:spacing w:before="0" w:after="363" w:line="260" w:lineRule="exact"/>
        <w:ind w:left="0" w:right="0" w:firstLine="0"/>
      </w:pP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0" w:line="120" w:lineRule="exact"/>
        <w:ind w:left="4440" w:right="0" w:firstLine="0"/>
        <w:sectPr>
          <w:type w:val="continuous"/>
          <w:pgSz w:w="10749" w:h="13511"/>
          <w:pgMar w:top="183" w:left="981" w:right="981" w:bottom="1466" w:header="0" w:footer="3" w:gutter="487"/>
          <w:rtlGutter/>
          <w:cols w:space="720"/>
          <w:noEndnote/>
          <w:docGrid w:linePitch="360"/>
        </w:sectPr>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Thetransmediale Marshall McLuhan</w:t>
        <w:br/>
        <w:t>Lecture 2013 will be held by Ian Hacking</w:t>
        <w:br/>
        <w:t xml:space="preserve">(ca). In this year’s lecture </w:t>
      </w:r>
      <w:r>
        <w:rPr>
          <w:rStyle w:val="CharStyle254"/>
          <w:lang w:val="en-US" w:eastAsia="en-US" w:bidi="en-US"/>
        </w:rPr>
        <w:t>Pluto, Plutocrats &amp;</w:t>
        <w:br/>
        <w:t>Plutonium</w:t>
      </w:r>
      <w:r>
        <w:rPr>
          <w:lang w:val="en-US" w:eastAsia="en-US" w:bidi="en-US"/>
          <w:w w:val="100"/>
          <w:spacing w:val="0"/>
          <w:color w:val="000000"/>
          <w:position w:val="0"/>
        </w:rPr>
        <w:t>, the world renowned Canadian</w:t>
        <w:br/>
        <w:t>philosopher Ian Hacking will root out the</w:t>
        <w:br/>
        <w:t>importance of classification and naming to</w:t>
        <w:br/>
        <w:t>our ways of inhabiting and acting in the world.</w:t>
      </w:r>
    </w:p>
    <w:p>
      <w:pPr>
        <w:pStyle w:val="Style252"/>
        <w:widowControl w:val="0"/>
        <w:keepNext w:val="0"/>
        <w:keepLines w:val="0"/>
        <w:shd w:val="clear" w:color="auto" w:fill="auto"/>
        <w:bidi w:val="0"/>
        <w:jc w:val="center"/>
        <w:spacing w:before="0" w:after="0" w:line="240" w:lineRule="exact"/>
        <w:ind w:left="160" w:right="0" w:firstLine="0"/>
      </w:pPr>
      <w:r>
        <w:rPr>
          <w:lang w:val="en-US" w:eastAsia="en-US" w:bidi="en-US"/>
          <w:w w:val="100"/>
          <w:spacing w:val="0"/>
          <w:color w:val="000000"/>
          <w:position w:val="0"/>
        </w:rPr>
        <w:t>Name-games and reality. (Yes,</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Virginia, there is a reality.) This year’s theme</w:t>
        <w:br/>
        <w:t>for transmediale, “Back when Pluto was a</w:t>
        <w:br/>
        <w:t>Planet,” has lots of cautionary tales about</w:t>
        <w:br/>
        <w:t>both. Planets were so-named by the Greeks</w:t>
        <w:br/>
        <w:t>as “wandering stars.” In 1900, American</w:t>
        <w:br/>
        <w:t>plutocrats vied with each other to found the</w:t>
        <w:br/>
        <w:t>biggest and best observatories, each with a</w:t>
        <w:br/>
        <w:t>fantastic mission. Percival Lowell’s aimed at</w:t>
        <w:br/>
        <w:t>finding Planet-X. What he found became, in</w:t>
        <w:br/>
        <w:t>1930, Pluto, the (dwarf)-planet: so-named by</w:t>
        <w:br/>
        <w:t>an 11-year-old girl. (Pluto the God of the</w:t>
        <w:br/>
        <w:t>Underworld had the skill to make himself</w:t>
        <w:br/>
        <w:t>invisible.) The following year Disney named</w:t>
        <w:br/>
        <w:t>Pluto-the-Pup after the then sensational</w:t>
        <w:br/>
        <w:t>new planet. A decade later a new and</w:t>
        <w:br/>
        <w:t>terrible element was man-made, Plutonium,</w:t>
        <w:br/>
        <w:t>also named after Pluto the planet (and given</w:t>
        <w:br/>
        <w:t>the symbol Pu because pronounced in</w:t>
        <w:br/>
        <w:t>American that resembles the sound for “it</w:t>
        <w:br/>
        <w:t>stinks”). But there’s a big difference between</w:t>
        <w:br/>
        <w:t>Plutonium and the planets. The wandering</w:t>
        <w:br/>
        <w:t>definition of the latter is a convenience.</w:t>
        <w:br/>
        <w:t>Plutonium is not arbitrary and is real enough</w:t>
        <w:br/>
        <w:t>to destroy life on Earth if abused by maniac</w:t>
        <w:br/>
        <w:t>science.</w:t>
      </w:r>
    </w:p>
    <w:p>
      <w:pPr>
        <w:pStyle w:val="Style252"/>
        <w:widowControl w:val="0"/>
        <w:keepNext w:val="0"/>
        <w:keepLines w:val="0"/>
        <w:shd w:val="clear" w:color="auto" w:fill="auto"/>
        <w:bidi w:val="0"/>
        <w:jc w:val="center"/>
        <w:spacing w:before="0" w:after="0" w:line="240" w:lineRule="exact"/>
        <w:ind w:left="0" w:right="40" w:firstLine="0"/>
      </w:pPr>
      <w:r>
        <w:rPr>
          <w:lang w:val="en-US" w:eastAsia="en-US" w:bidi="en-US"/>
          <w:w w:val="100"/>
          <w:spacing w:val="0"/>
          <w:color w:val="000000"/>
          <w:position w:val="0"/>
        </w:rPr>
        <w:t>And now the important questions.</w:t>
      </w:r>
    </w:p>
    <w:p>
      <w:pPr>
        <w:pStyle w:val="Style252"/>
        <w:widowControl w:val="0"/>
        <w:keepNext w:val="0"/>
        <w:keepLines w:val="0"/>
        <w:shd w:val="clear" w:color="auto" w:fill="auto"/>
        <w:bidi w:val="0"/>
        <w:jc w:val="left"/>
        <w:spacing w:before="0" w:after="189" w:line="240" w:lineRule="exact"/>
        <w:ind w:left="160" w:right="0" w:firstLine="0"/>
      </w:pPr>
      <w:r>
        <w:rPr>
          <w:lang w:val="en-US" w:eastAsia="en-US" w:bidi="en-US"/>
          <w:w w:val="100"/>
          <w:spacing w:val="0"/>
          <w:color w:val="000000"/>
          <w:position w:val="0"/>
        </w:rPr>
        <w:t>What kinds of things are like Plutonium, and</w:t>
        <w:br/>
        <w:t>which are more arbitrarily classified, like</w:t>
        <w:br/>
        <w:t>planets? That really matters when we come</w:t>
        <w:br/>
        <w:t>to kinds of people. This talk ends with a</w:t>
        <w:br/>
        <w:t>meditation on a half-truth of Nietzsche’s:</w:t>
        <w:br/>
        <w:t>“What things are called is incomparably</w:t>
        <w:br/>
        <w:t>more important than what they are.”*</w:t>
        <w:br/>
        <w:t>Half-truth? It is much more true of kinds of</w:t>
        <w:br/>
        <w:t>people than of kinds of things.</w:t>
      </w:r>
    </w:p>
    <w:p>
      <w:pPr>
        <w:pStyle w:val="Style54"/>
        <w:widowControl w:val="0"/>
        <w:keepNext w:val="0"/>
        <w:keepLines w:val="0"/>
        <w:shd w:val="clear" w:color="auto" w:fill="auto"/>
        <w:bidi w:val="0"/>
        <w:jc w:val="left"/>
        <w:spacing w:before="0" w:after="147" w:line="154" w:lineRule="exact"/>
        <w:ind w:left="160" w:right="0" w:firstLine="0"/>
      </w:pPr>
      <w:r>
        <w:rPr>
          <w:lang w:val="en-US" w:eastAsia="en-US" w:bidi="en-US"/>
          <w:w w:val="100"/>
          <w:spacing w:val="0"/>
          <w:color w:val="000000"/>
          <w:position w:val="0"/>
        </w:rPr>
        <w:t>Doors Open: 18:00, Lecture 18:30 (please allow sufficient time for</w:t>
        <w:br/>
        <w:t>Embassy security)</w:t>
      </w:r>
    </w:p>
    <w:p>
      <w:pPr>
        <w:pStyle w:val="Style54"/>
        <w:widowControl w:val="0"/>
        <w:keepNext w:val="0"/>
        <w:keepLines w:val="0"/>
        <w:shd w:val="clear" w:color="auto" w:fill="auto"/>
        <w:bidi w:val="0"/>
        <w:jc w:val="center"/>
        <w:spacing w:before="0" w:after="0" w:line="120" w:lineRule="exact"/>
        <w:ind w:left="160" w:right="0" w:firstLine="0"/>
      </w:pPr>
      <w:r>
        <w:rPr>
          <w:lang w:val="en-US" w:eastAsia="en-US" w:bidi="en-US"/>
          <w:w w:val="100"/>
          <w:spacing w:val="0"/>
          <w:color w:val="000000"/>
          <w:position w:val="0"/>
        </w:rPr>
        <w:t xml:space="preserve">To RSVP please register via </w:t>
      </w:r>
      <w:r>
        <w:fldChar w:fldCharType="begin"/>
      </w:r>
      <w:r>
        <w:rPr>
          <w:color w:val="000000"/>
        </w:rPr>
        <w:instrText> HYPERLINK "http://www.mcluhan-salon.de/en/calendar" </w:instrText>
      </w:r>
      <w:r>
        <w:fldChar w:fldCharType="separate"/>
      </w:r>
      <w:r>
        <w:rPr>
          <w:rStyle w:val="Hyperlink"/>
          <w:lang w:val="en-US" w:eastAsia="en-US" w:bidi="en-US"/>
          <w:w w:val="100"/>
          <w:spacing w:val="0"/>
          <w:position w:val="0"/>
        </w:rPr>
        <w:t>www.mcluhan-salon.de/en/calendar</w:t>
      </w:r>
      <w:r>
        <w:fldChar w:fldCharType="end"/>
      </w: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60" w:line="120" w:lineRule="exact"/>
        <w:ind w:left="160" w:right="0" w:firstLine="0"/>
      </w:pPr>
      <w:r>
        <w:rPr>
          <w:lang w:val="en-US" w:eastAsia="en-US" w:bidi="en-US"/>
          <w:w w:val="100"/>
          <w:spacing w:val="0"/>
          <w:color w:val="000000"/>
          <w:position w:val="0"/>
        </w:rPr>
        <w:t>Please be prepared to present a valid photo-ID at the door.</w:t>
      </w:r>
    </w:p>
    <w:p>
      <w:pPr>
        <w:pStyle w:val="Style54"/>
        <w:widowControl w:val="0"/>
        <w:keepNext w:val="0"/>
        <w:keepLines w:val="0"/>
        <w:shd w:val="clear" w:color="auto" w:fill="auto"/>
        <w:bidi w:val="0"/>
        <w:jc w:val="left"/>
        <w:spacing w:before="0" w:after="0" w:line="158" w:lineRule="exact"/>
        <w:ind w:left="160" w:right="0" w:firstLine="0"/>
      </w:pPr>
      <w:r>
        <w:rPr>
          <w:lang w:val="en-US" w:eastAsia="en-US" w:bidi="en-US"/>
          <w:w w:val="100"/>
          <w:spacing w:val="0"/>
          <w:color w:val="000000"/>
          <w:position w:val="0"/>
        </w:rPr>
        <w:t>The Marshall McLuhan Lecture is a collaboration between transmediale</w:t>
        <w:br/>
        <w:t>and the Embassy of Canada.</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lan Hacking (ca) hält die Marshall McLuhan-</w:t>
        <w:br/>
        <w:t xml:space="preserve">Lecture der transmediale 2013. In </w:t>
      </w:r>
      <w:r>
        <w:rPr>
          <w:rStyle w:val="CharStyle254"/>
        </w:rPr>
        <w:t>Pluto,</w:t>
        <w:br/>
        <w:t>Plutocrats &amp; Plutonium</w:t>
      </w:r>
      <w:r>
        <w:rPr>
          <w:w w:val="100"/>
          <w:spacing w:val="0"/>
          <w:color w:val="000000"/>
          <w:position w:val="0"/>
        </w:rPr>
        <w:t xml:space="preserve"> legt der angesehene</w:t>
        <w:br/>
        <w:t>kanadische Philosoph dar, wie wichtig</w:t>
        <w:br/>
        <w:t>Klassifizierungen und Benennungen für</w:t>
        <w:br/>
        <w:t>unser Existieren und Handeln in der</w:t>
        <w:br/>
        <w:t>Welt sind.</w:t>
      </w:r>
    </w:p>
    <w:p>
      <w:pPr>
        <w:pStyle w:val="Style252"/>
        <w:widowControl w:val="0"/>
        <w:keepNext w:val="0"/>
        <w:keepLines w:val="0"/>
        <w:shd w:val="clear" w:color="auto" w:fill="auto"/>
        <w:bidi w:val="0"/>
        <w:jc w:val="left"/>
        <w:spacing w:before="0" w:after="0" w:line="240" w:lineRule="exact"/>
        <w:ind w:left="180" w:right="0" w:firstLine="480"/>
      </w:pPr>
      <w:r>
        <w:rPr>
          <w:w w:val="100"/>
          <w:spacing w:val="0"/>
          <w:color w:val="000000"/>
          <w:position w:val="0"/>
        </w:rPr>
        <w:t>Das Thema der transmediale 2013</w:t>
        <w:br/>
        <w:t>„Back when Pluto was a Planet“ hält jede</w:t>
        <w:br/>
        <w:t>Menge belehrende Geschichten über beides</w:t>
        <w:br/>
        <w:t>bereit. Die Bezeichnung „Planet“ kommt von</w:t>
        <w:br/>
        <w:t>den Griechen und bedeutet „wandernder</w:t>
        <w:br/>
        <w:t>Stern“. Um 1900 wetteiferten amerikanische</w:t>
        <w:br/>
        <w:t>Plutokraten darum, wer die größte und beste</w:t>
        <w:br/>
        <w:t>Sternwarte baut, jeder mit einer fantastischen</w:t>
        <w:br/>
        <w:t>Mission. Percival Lowell versuchte Planet-X</w:t>
        <w:br/>
        <w:t>zu finden. Was er schließlich fand, wurde im</w:t>
        <w:br/>
        <w:t>Jahr 1930 Pluto, der (Zwerg-)Planet: Ein</w:t>
        <w:br/>
        <w:t>elfjähriges Mädchen hatte ihn so getauft. Im</w:t>
        <w:br/>
        <w:t>Jahr darauf benannte Disney den Hund Pluto</w:t>
        <w:br/>
        <w:t>nach dem sensationellen neuen Planeten.</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Ein Jahrzehnt später wurde das schreckliche</w:t>
        <w:br/>
        <w:t>menschengemachte Element Plutonium</w:t>
        <w:br/>
        <w:t>nach dem Planeten benannt. Aberzwischen</w:t>
        <w:br/>
        <w:t>Plutonium und dem Planeten besteht ein</w:t>
        <w:br/>
        <w:t>großer Unterschied. Die Definition von Pluto</w:t>
        <w:br/>
        <w:t>kann sich einfach verändern. Plutonium aber</w:t>
        <w:br/>
        <w:t>ist nicht arbiträr, sondern real genug, um</w:t>
        <w:br/>
        <w:t>Leben auf der Erde zu zerstören, wenn es in</w:t>
        <w:br/>
        <w:t>die Hände von wahnsinnigen Wissenschaft</w:t>
        <w:t>-</w:t>
        <w:br/>
        <w:t>lern gerät.</w:t>
      </w:r>
    </w:p>
    <w:p>
      <w:pPr>
        <w:pStyle w:val="Style252"/>
        <w:widowControl w:val="0"/>
        <w:keepNext w:val="0"/>
        <w:keepLines w:val="0"/>
        <w:shd w:val="clear" w:color="auto" w:fill="auto"/>
        <w:bidi w:val="0"/>
        <w:jc w:val="left"/>
        <w:spacing w:before="0" w:after="0" w:line="240" w:lineRule="exact"/>
        <w:ind w:left="180" w:right="0" w:firstLine="480"/>
      </w:pPr>
      <w:r>
        <w:rPr>
          <w:w w:val="100"/>
          <w:spacing w:val="0"/>
          <w:color w:val="000000"/>
          <w:position w:val="0"/>
        </w:rPr>
        <w:t>Und jetzt zu den wichtigen Fragen.</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Was ist wie Plutonium, und was ist, wie</w:t>
        <w:br/>
        <w:t>Planeten, eher willkürlich klassifizierbar?</w:t>
        <w:br/>
        <w:t>Diese Fragen sind vor allem bedeutend,</w:t>
        <w:br/>
        <w:t>wenn es um Menschen geht. Diese Reflexion</w:t>
        <w:br/>
        <w:t>hier endet mit einer Meditation auf eine</w:t>
        <w:br/>
        <w:t>Halbwahrheit von Nietzsche: „Dies hat mir</w:t>
        <w:br/>
        <w:t>die größte Mühe gemacht und macht mir</w:t>
        <w:br/>
        <w:t>noch immerfort die größte Mühe: einzuse</w:t>
        <w:t>-</w:t>
        <w:br/>
        <w:t>hen, dass unsäglich mehr daran liegt, wie</w:t>
        <w:br/>
        <w:t>die Dinge heißen, als was sie sind“ (aus:</w:t>
      </w:r>
    </w:p>
    <w:p>
      <w:pPr>
        <w:pStyle w:val="Style252"/>
        <w:widowControl w:val="0"/>
        <w:keepNext w:val="0"/>
        <w:keepLines w:val="0"/>
        <w:shd w:val="clear" w:color="auto" w:fill="auto"/>
        <w:bidi w:val="0"/>
        <w:jc w:val="left"/>
        <w:spacing w:before="0" w:after="0" w:line="240" w:lineRule="exact"/>
        <w:ind w:left="180" w:right="0" w:firstLine="0"/>
        <w:sectPr>
          <w:footerReference w:type="even" r:id="rId482"/>
          <w:footerReference w:type="default" r:id="rId483"/>
          <w:footerReference w:type="first" r:id="rId484"/>
          <w:pgSz w:w="10749" w:h="13511"/>
          <w:pgMar w:top="729" w:left="1064" w:right="1064" w:bottom="470" w:header="0" w:footer="3" w:gutter="453"/>
          <w:rtlGutter/>
          <w:cols w:num="2" w:space="102"/>
          <w:pgNumType w:start="145"/>
          <w:noEndnote/>
          <w:docGrid w:linePitch="360"/>
        </w:sectPr>
      </w:pPr>
      <w:r>
        <w:rPr>
          <w:rStyle w:val="CharStyle254"/>
        </w:rPr>
        <w:t>Die fröhliche Wissenschaft).</w:t>
      </w:r>
      <w:r>
        <w:rPr>
          <w:w w:val="100"/>
          <w:spacing w:val="0"/>
          <w:color w:val="000000"/>
          <w:position w:val="0"/>
        </w:rPr>
        <w:t xml:space="preserve"> Eine Halbwahr</w:t>
        <w:t>-</w:t>
        <w:br/>
        <w:t>heit? Zumindest ist sie für Menschen wesent</w:t>
        <w:t>-</w:t>
        <w:br/>
        <w:t>lich wahrer als für Dinge.</w:t>
      </w:r>
    </w:p>
    <w:p>
      <w:pPr>
        <w:widowControl w:val="0"/>
        <w:spacing w:line="104" w:lineRule="exact"/>
        <w:rPr>
          <w:sz w:val="8"/>
          <w:szCs w:val="8"/>
        </w:rPr>
      </w:pPr>
    </w:p>
    <w:p>
      <w:pPr>
        <w:widowControl w:val="0"/>
        <w:rPr>
          <w:sz w:val="2"/>
          <w:szCs w:val="2"/>
        </w:rPr>
        <w:sectPr>
          <w:type w:val="continuous"/>
          <w:pgSz w:w="10749" w:h="13511"/>
          <w:pgMar w:top="153" w:left="0" w:right="0" w:bottom="954" w:header="0" w:footer="3" w:gutter="0"/>
          <w:rtlGutter w:val="0"/>
          <w:cols w:space="720"/>
          <w:noEndnote/>
          <w:docGrid w:linePitch="360"/>
        </w:sectPr>
      </w:pPr>
    </w:p>
    <w:p>
      <w:pPr>
        <w:pStyle w:val="Style54"/>
        <w:widowControl w:val="0"/>
        <w:keepNext w:val="0"/>
        <w:keepLines w:val="0"/>
        <w:shd w:val="clear" w:color="auto" w:fill="auto"/>
        <w:bidi w:val="0"/>
        <w:jc w:val="left"/>
        <w:spacing w:before="0" w:after="0" w:line="158" w:lineRule="exact"/>
        <w:ind w:left="180" w:right="5480" w:firstLine="0"/>
        <w:sectPr>
          <w:type w:val="continuous"/>
          <w:pgSz w:w="10749" w:h="13511"/>
          <w:pgMar w:top="153" w:left="1137" w:right="1137" w:bottom="954" w:header="0" w:footer="3" w:gutter="223"/>
          <w:rtlGutter/>
          <w:cols w:space="720"/>
          <w:noEndnote/>
          <w:docGrid w:linePitch="360"/>
        </w:sectPr>
      </w:pPr>
      <w:r>
        <w:rPr>
          <w:lang w:val="en-US" w:eastAsia="en-US" w:bidi="en-US"/>
          <w:w w:val="100"/>
          <w:spacing w:val="0"/>
          <w:color w:val="000000"/>
          <w:position w:val="0"/>
        </w:rPr>
        <w:t>This is a free event and the lecture will take place</w:t>
        <w:br/>
        <w:t>In English.</w:t>
      </w:r>
    </w:p>
    <w:p>
      <w:pPr>
        <w:pStyle w:val="Style410"/>
        <w:widowControl w:val="0"/>
        <w:keepNext w:val="0"/>
        <w:keepLines w:val="0"/>
        <w:shd w:val="clear" w:color="auto" w:fill="auto"/>
        <w:bidi w:val="0"/>
        <w:jc w:val="left"/>
        <w:spacing w:before="0" w:after="678" w:line="640" w:lineRule="exact"/>
        <w:ind w:left="0" w:right="0" w:firstLine="0"/>
      </w:pPr>
      <w:r>
        <w:pict>
          <v:shape id="_x0000_s1630" type="#_x0000_t202" style="position:absolute;margin-left:7.7pt;margin-top:-143.5pt;width:184.1pt;height:107.05pt;z-index:-125829285;mso-wrap-distance-left:5.pt;mso-wrap-distance-right:188.4pt;mso-position-horizontal-relative:margin" wrapcoords="0 0 8346 0 8346 4959 21600 4959 21600 21600 2601 21600 2601 5145 0 5145 0 0" filled="f" stroked="f">
            <v:textbox style="mso-fit-shape-to-text:t" inset="0,0,0,0">
              <w:txbxContent>
                <w:p>
                  <w:pPr>
                    <w:pStyle w:val="Style423"/>
                    <w:widowControl w:val="0"/>
                    <w:keepNext w:val="0"/>
                    <w:keepLines w:val="0"/>
                    <w:shd w:val="clear" w:color="auto" w:fill="auto"/>
                    <w:bidi w:val="0"/>
                    <w:jc w:val="left"/>
                    <w:spacing w:before="0" w:after="0" w:line="640" w:lineRule="exact"/>
                    <w:ind w:left="0" w:right="0" w:firstLine="0"/>
                  </w:pPr>
                  <w:r>
                    <w:rPr>
                      <w:rStyle w:val="CharStyle424"/>
                      <w:lang w:val="en-US" w:eastAsia="en-US" w:bidi="en-US"/>
                      <w:b/>
                      <w:bCs/>
                    </w:rPr>
                    <w:t>-logy</w:t>
                  </w:r>
                </w:p>
                <w:p>
                  <w:pPr>
                    <w:framePr w:h="2141" w:hSpace="10" w:wrap="notBeside" w:vAnchor="text" w:hAnchor="margin" w:x="155" w:y="-2869"/>
                    <w:widowControl w:val="0"/>
                    <w:jc w:val="center"/>
                    <w:rPr>
                      <w:sz w:val="2"/>
                      <w:szCs w:val="2"/>
                    </w:rPr>
                  </w:pPr>
                  <w:r>
                    <w:pict>
                      <v:shape id="_x0000_s1631" type="#_x0000_t75" style="width:184pt;height:107pt;">
                        <v:imagedata r:id="rId485" r:href="rId486"/>
                      </v:shape>
                    </w:pict>
                  </w:r>
                </w:p>
              </w:txbxContent>
            </v:textbox>
            <w10:wrap type="topAndBottom" anchorx="margin"/>
          </v:shape>
        </w:pict>
      </w:r>
      <w:r>
        <w:rPr>
          <w:lang w:val="en-US" w:eastAsia="en-US" w:bidi="en-US"/>
          <w:w w:val="100"/>
          <w:color w:val="000000"/>
          <w:position w:val="0"/>
        </w:rPr>
        <w:t>By Vanessa Gageos (ro)</w:t>
      </w:r>
    </w:p>
    <w:p>
      <w:pPr>
        <w:pStyle w:val="Style410"/>
        <w:widowControl w:val="0"/>
        <w:keepNext w:val="0"/>
        <w:keepLines w:val="0"/>
        <w:shd w:val="clear" w:color="auto" w:fill="auto"/>
        <w:bidi w:val="0"/>
        <w:jc w:val="left"/>
        <w:spacing w:before="0" w:after="0" w:line="706" w:lineRule="exact"/>
        <w:ind w:left="0" w:right="0" w:firstLine="0"/>
        <w:sectPr>
          <w:footerReference w:type="even" r:id="rId487"/>
          <w:footerReference w:type="default" r:id="rId488"/>
          <w:pgSz w:w="10749" w:h="13511"/>
          <w:pgMar w:top="153" w:left="1137" w:right="1137" w:bottom="954" w:header="0" w:footer="3" w:gutter="223"/>
          <w:rtlGutter w:val="0"/>
          <w:cols w:space="720"/>
          <w:pgNumType w:start="147"/>
          <w:noEndnote/>
          <w:docGrid w:linePitch="360"/>
        </w:sectPr>
      </w:pPr>
      <w:r>
        <w:rPr>
          <w:lang w:val="en-US" w:eastAsia="en-US" w:bidi="en-US"/>
          <w:w w:val="100"/>
          <w:color w:val="000000"/>
          <w:position w:val="0"/>
        </w:rPr>
        <w:t>19:00 -19:15 CET</w:t>
        <w:br/>
        <w:t xml:space="preserve">Performance, </w:t>
      </w:r>
      <w:r>
        <w:rPr>
          <w:lang w:val="es-ES" w:eastAsia="es-ES" w:bidi="es-ES"/>
          <w:w w:val="100"/>
          <w:color w:val="000000"/>
          <w:position w:val="0"/>
        </w:rPr>
        <w:t xml:space="preserve">Café </w:t>
      </w:r>
      <w:r>
        <w:rPr>
          <w:lang w:val="en-US" w:eastAsia="en-US" w:bidi="en-US"/>
          <w:w w:val="100"/>
          <w:color w:val="000000"/>
          <w:position w:val="0"/>
        </w:rPr>
        <w:t>Global</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en </w:t>
      </w:r>
      <w:r>
        <w:rPr>
          <w:rStyle w:val="CharStyle254"/>
          <w:lang w:val="en-US" w:eastAsia="en-US" w:bidi="en-US"/>
        </w:rPr>
        <w:t>-logy</w:t>
      </w:r>
      <w:r>
        <w:rPr>
          <w:lang w:val="en-US" w:eastAsia="en-US" w:bidi="en-US"/>
          <w:w w:val="100"/>
          <w:spacing w:val="0"/>
          <w:color w:val="000000"/>
          <w:position w:val="0"/>
        </w:rPr>
        <w:t xml:space="preserve"> is a “science fiction” performance</w:t>
        <w:br/>
        <w:t>representing the border between controlled</w:t>
        <w:br/>
        <w:t>and uncontrolled technology, exploring the</w:t>
        <w:br/>
        <w:t>exchanged energy between humans and</w:t>
        <w:br/>
        <w:t>technology.</w:t>
      </w:r>
    </w:p>
    <w:p>
      <w:pPr>
        <w:pStyle w:val="Style252"/>
        <w:widowControl w:val="0"/>
        <w:keepNext w:val="0"/>
        <w:keepLines w:val="0"/>
        <w:shd w:val="clear" w:color="auto" w:fill="auto"/>
        <w:bidi w:val="0"/>
        <w:jc w:val="left"/>
        <w:spacing w:before="0" w:after="0" w:line="240" w:lineRule="exact"/>
        <w:ind w:left="180" w:right="0" w:firstLine="460"/>
      </w:pPr>
      <w:r>
        <w:rPr>
          <w:lang w:val="en-US" w:eastAsia="en-US" w:bidi="en-US"/>
          <w:w w:val="100"/>
          <w:spacing w:val="0"/>
          <w:color w:val="000000"/>
          <w:position w:val="0"/>
        </w:rPr>
        <w:t>Online networks have become a</w:t>
        <w:br/>
        <w:t>pervasive part of our daily lives. Through the</w:t>
        <w:br/>
        <w:t>Internet we connect ourselves to different</w:t>
        <w:br/>
        <w:t>systems, like social platforms, online gaming</w:t>
        <w:br/>
        <w:t>networks, etc. Being part of a network gives</w:t>
        <w:br/>
        <w:t>us the feeling of belonging to a community</w:t>
        <w:br/>
        <w:t>that does respect certain rules although it</w:t>
        <w:br/>
        <w:t>has no direct center or leader. By connecting,</w:t>
        <w:br/>
        <w:t>we diminish our freedom simply by belong</w:t>
        <w:t>-</w:t>
        <w:br/>
        <w:t>ing to a community or extending ourselves.</w:t>
        <w:br/>
        <w:t>By connecting to networks, technology has</w:t>
        <w:br/>
        <w:t>finally invaded our bodies. Will it eventually</w:t>
        <w:br/>
        <w:t>be able to survive on its own, independent of</w:t>
        <w:br/>
        <w:t>our control, or will it always be an exchange</w:t>
        <w:br/>
        <w:t>of survival energy between human and</w:t>
        <w:br/>
        <w:t xml:space="preserve">technological forms? </w:t>
      </w:r>
      <w:r>
        <w:rPr>
          <w:rStyle w:val="CharStyle254"/>
          <w:lang w:val="en-US" w:eastAsia="en-US" w:bidi="en-US"/>
        </w:rPr>
        <w:t>-logy</w:t>
      </w:r>
      <w:r>
        <w:rPr>
          <w:lang w:val="en-US" w:eastAsia="en-US" w:bidi="en-US"/>
          <w:w w:val="100"/>
          <w:spacing w:val="0"/>
          <w:color w:val="000000"/>
          <w:position w:val="0"/>
        </w:rPr>
        <w:t xml:space="preserve"> exploits the idea</w:t>
        <w:br/>
        <w:t>of energy exchange between the two:</w:t>
        <w:br/>
        <w:t>Technology becomes alive with human help.</w:t>
        <w:br/>
        <w:t>Become connected with the help of technol</w:t>
        <w:t>-</w:t>
        <w:br/>
        <w:t>ogy and be part of the emerging network.</w:t>
      </w:r>
    </w:p>
    <w:p>
      <w:pPr>
        <w:pStyle w:val="Style252"/>
        <w:widowControl w:val="0"/>
        <w:keepNext w:val="0"/>
        <w:keepLines w:val="0"/>
        <w:shd w:val="clear" w:color="auto" w:fill="auto"/>
        <w:bidi w:val="0"/>
        <w:jc w:val="left"/>
        <w:spacing w:before="0" w:after="0" w:line="240" w:lineRule="exact"/>
        <w:ind w:left="180" w:right="0" w:hanging="180"/>
      </w:pPr>
      <w:r>
        <w:br w:type="column"/>
      </w:r>
      <w:r>
        <w:rPr>
          <w:w w:val="100"/>
          <w:spacing w:val="0"/>
          <w:color w:val="000000"/>
          <w:position w:val="0"/>
        </w:rPr>
        <w:t xml:space="preserve">de Die „Science-Fiction-Performance“ </w:t>
      </w:r>
      <w:r>
        <w:rPr>
          <w:rStyle w:val="CharStyle254"/>
        </w:rPr>
        <w:t>-logy</w:t>
        <w:br/>
      </w:r>
      <w:r>
        <w:rPr>
          <w:w w:val="100"/>
          <w:spacing w:val="0"/>
          <w:color w:val="000000"/>
          <w:position w:val="0"/>
        </w:rPr>
        <w:t>zeigt die Grenze zwischen kontrollierter</w:t>
        <w:br/>
        <w:t>und unkontrollierter Technologie auf und</w:t>
        <w:br/>
        <w:t>erforscht den Energieaustausch zwischen</w:t>
        <w:br/>
        <w:t>Menschen und Technologien.</w:t>
      </w:r>
    </w:p>
    <w:p>
      <w:pPr>
        <w:pStyle w:val="Style252"/>
        <w:widowControl w:val="0"/>
        <w:keepNext w:val="0"/>
        <w:keepLines w:val="0"/>
        <w:shd w:val="clear" w:color="auto" w:fill="auto"/>
        <w:bidi w:val="0"/>
        <w:jc w:val="left"/>
        <w:spacing w:before="0" w:after="0" w:line="240" w:lineRule="exact"/>
        <w:ind w:left="180" w:right="0" w:firstLine="460"/>
        <w:sectPr>
          <w:footerReference w:type="even" r:id="rId489"/>
          <w:footerReference w:type="default" r:id="rId490"/>
          <w:pgSz w:w="10749" w:h="13511"/>
          <w:pgMar w:top="700" w:left="1105" w:right="1105" w:bottom="700" w:header="0" w:footer="3" w:gutter="391"/>
          <w:rtlGutter/>
          <w:cols w:num="2" w:space="102"/>
          <w:pgNumType w:start="147"/>
          <w:noEndnote/>
          <w:docGrid w:linePitch="360"/>
        </w:sectPr>
      </w:pPr>
      <w:r>
        <w:rPr>
          <w:w w:val="100"/>
          <w:spacing w:val="0"/>
          <w:color w:val="000000"/>
          <w:position w:val="0"/>
        </w:rPr>
        <w:t>Online-Netzwerke sind in unserem</w:t>
        <w:br/>
        <w:t>Alltag allgegenwärtig geworden. Über das</w:t>
        <w:br/>
        <w:t>Internet verbinden wir uns mit unterschiedli</w:t>
        <w:t>-</w:t>
        <w:br/>
        <w:t>chen Systemen, wie sozialen Plattformen</w:t>
        <w:br/>
        <w:t>oder Online-Gaming-Netzwerken. Teil eines</w:t>
        <w:br/>
        <w:t>Netzwerks zu sein, gibt uns das Gefühl einer</w:t>
        <w:br/>
        <w:t>Community anzugehören, die bestimmten</w:t>
        <w:br/>
        <w:t>Regeln folgt, ohne ein Zentrum zu haben</w:t>
        <w:br/>
        <w:t>oder geführt zu werden. Allein dadurch,</w:t>
        <w:br/>
        <w:t>dass wir Teil einer Community werden und</w:t>
        <w:br/>
        <w:t>uns ausweiten, geben wir ein Stück Freiheit</w:t>
        <w:br/>
        <w:t>auf. Durch die Zugehörigkeit zu Netzwerken</w:t>
        <w:br/>
        <w:t>ist die Technologie schließlich in unsere</w:t>
        <w:br/>
        <w:t>Körper eingedrungen. Wird sie am Ende</w:t>
        <w:br/>
        <w:t>fähig sein, allein zu überleben, unabhängig</w:t>
        <w:br/>
        <w:t>von unserer Kontrolle? Oder wird es immer</w:t>
        <w:br/>
        <w:t>einen Austausch von Überlebensenergie</w:t>
        <w:br/>
        <w:t>zwischen Mensch und technologischen</w:t>
        <w:br/>
        <w:t xml:space="preserve">Formen geben? </w:t>
      </w:r>
      <w:r>
        <w:rPr>
          <w:rStyle w:val="CharStyle254"/>
        </w:rPr>
        <w:t>-logy</w:t>
      </w:r>
      <w:r>
        <w:rPr>
          <w:w w:val="100"/>
          <w:spacing w:val="0"/>
          <w:color w:val="000000"/>
          <w:position w:val="0"/>
        </w:rPr>
        <w:t xml:space="preserve"> schöpft die Idee</w:t>
        <w:br/>
        <w:t>eines Energieaustausches zwischen beiden</w:t>
        <w:br/>
        <w:t>aus: Technologie wird durch menschliche</w:t>
        <w:br/>
        <w:t>Hilfe zum Leben erweckt. Verbinden Sie</w:t>
        <w:br/>
        <w:t>sich durch Technologie und werden Sie Teil</w:t>
        <w:br/>
        <w:t>eines aufstrebenden Netzwerks.</w:t>
      </w:r>
    </w:p>
    <w:p>
      <w:pPr>
        <w:pStyle w:val="Style410"/>
        <w:widowControl w:val="0"/>
        <w:keepNext w:val="0"/>
        <w:keepLines w:val="0"/>
        <w:shd w:val="clear" w:color="auto" w:fill="auto"/>
        <w:bidi w:val="0"/>
        <w:jc w:val="left"/>
        <w:spacing w:before="0" w:after="702" w:line="640" w:lineRule="exact"/>
        <w:ind w:left="0" w:right="0" w:firstLine="0"/>
      </w:pPr>
      <w:r>
        <w:rPr>
          <w:lang w:val="de-DE" w:eastAsia="de-DE" w:bidi="de-DE"/>
          <w:w w:val="100"/>
          <w:color w:val="000000"/>
          <w:position w:val="0"/>
        </w:rPr>
        <w:t>casperelectronics</w:t>
      </w:r>
    </w:p>
    <w:p>
      <w:pPr>
        <w:pStyle w:val="Style433"/>
        <w:widowControl w:val="0"/>
        <w:keepNext w:val="0"/>
        <w:keepLines w:val="0"/>
        <w:shd w:val="clear" w:color="auto" w:fill="auto"/>
        <w:bidi w:val="0"/>
        <w:jc w:val="left"/>
        <w:spacing w:before="0" w:after="730" w:line="640" w:lineRule="exact"/>
        <w:ind w:left="0" w:right="0" w:firstLine="0"/>
      </w:pPr>
      <w:r>
        <w:rPr>
          <w:lang w:val="de-DE" w:eastAsia="de-DE" w:bidi="de-DE"/>
          <w:w w:val="100"/>
          <w:color w:val="000000"/>
          <w:position w:val="0"/>
        </w:rPr>
        <w:t>(</w:t>
      </w:r>
      <w:r>
        <w:rPr>
          <w:lang w:val="en-US" w:eastAsia="en-US" w:bidi="en-US"/>
          <w:w w:val="100"/>
          <w:color w:val="000000"/>
          <w:position w:val="0"/>
        </w:rPr>
        <w:t>Users)</w:t>
      </w:r>
    </w:p>
    <w:p>
      <w:pPr>
        <w:pStyle w:val="Style410"/>
        <w:widowControl w:val="0"/>
        <w:keepNext w:val="0"/>
        <w:keepLines w:val="0"/>
        <w:shd w:val="clear" w:color="auto" w:fill="auto"/>
        <w:bidi w:val="0"/>
        <w:jc w:val="left"/>
        <w:spacing w:before="0" w:after="677" w:line="640" w:lineRule="exact"/>
        <w:ind w:left="0" w:right="0" w:firstLine="0"/>
      </w:pPr>
      <w:r>
        <w:rPr>
          <w:lang w:val="en-US" w:eastAsia="en-US" w:bidi="en-US"/>
          <w:w w:val="100"/>
          <w:color w:val="000000"/>
          <w:position w:val="0"/>
        </w:rPr>
        <w:t>By Peter Edwards (us)</w:t>
      </w:r>
    </w:p>
    <w:p>
      <w:pPr>
        <w:pStyle w:val="Style410"/>
        <w:widowControl w:val="0"/>
        <w:keepNext w:val="0"/>
        <w:keepLines w:val="0"/>
        <w:shd w:val="clear" w:color="auto" w:fill="auto"/>
        <w:bidi w:val="0"/>
        <w:jc w:val="left"/>
        <w:spacing w:before="0" w:after="0" w:line="701" w:lineRule="exact"/>
        <w:ind w:left="0" w:right="0" w:firstLine="0"/>
        <w:sectPr>
          <w:footerReference w:type="even" r:id="rId491"/>
          <w:footerReference w:type="default" r:id="rId492"/>
          <w:pgSz w:w="10749" w:h="13511"/>
          <w:pgMar w:top="678" w:left="1395" w:right="1395" w:bottom="706" w:header="0" w:footer="3" w:gutter="0"/>
          <w:rtlGutter/>
          <w:cols w:space="720"/>
          <w:pgNumType w:start="149"/>
          <w:noEndnote/>
          <w:docGrid w:linePitch="360"/>
        </w:sectPr>
      </w:pPr>
      <w:r>
        <w:rPr>
          <w:lang w:val="en-US" w:eastAsia="en-US" w:bidi="en-US"/>
          <w:w w:val="100"/>
          <w:color w:val="000000"/>
          <w:position w:val="0"/>
        </w:rPr>
        <w:t>19:30 -19:50 CET</w:t>
        <w:br/>
        <w:t>Performance, Cafe Global</w:t>
        <w:br/>
        <w:t>stage</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This audiovisual performance by musical</w:t>
        <w:br/>
        <w:t>instrument designer and circuit-bender</w:t>
        <w:br/>
        <w:t>Peter Edwards (aka Casperelectronics)</w:t>
        <w:br/>
        <w:t>occupies a sonic territory between noise</w:t>
        <w:br/>
        <w:t>and melody, chaos and structure. Using the</w:t>
        <w:br/>
        <w:t>Benjolin Light Synth, his own modification</w:t>
        <w:br/>
        <w:t>of engineer/artist Rob Hordijk’s Benjolin</w:t>
        <w:br/>
        <w:t>synthesizer, Casperelectronics creates an</w:t>
        <w:br/>
        <w:t>intense soundscape reminiscent of an</w:t>
        <w:br/>
        <w:t>analog modem trying to transmit data over</w:t>
        <w:br/>
        <w:t>outer-space radio waves, all accompanied</w:t>
        <w:br/>
        <w:t>by a constantly flickering RGB code. The</w:t>
        <w:br/>
        <w:t>light display utilizes three high intensity</w:t>
        <w:br/>
        <w:t>LEDs in red, green and blue. Combining</w:t>
        <w:br/>
        <w:t>these three colors allows full spectrum color</w:t>
        <w:br/>
        <w:t>mixing. Signals taken from the audio circuit</w:t>
        <w:t>-</w:t>
        <w:br/>
        <w:t>ry are used to control the three LEDs</w:t>
        <w:br/>
        <w:t>Independently. The lights can be configured</w:t>
        <w:br/>
        <w:t>in a variety of ways to respond to the circuit</w:t>
        <w:t>-</w:t>
        <w:br/>
        <w:t>ry. In some cases, the relationship between</w:t>
        <w:br/>
        <w:t>what you hear and what you see will be very</w:t>
        <w:br/>
        <w:t>obvious, in others it will be less obvious or</w:t>
        <w:br/>
        <w:t>not at all. Regardless, the sound and light</w:t>
        <w:br/>
        <w:t>always comes from the same circuitry and</w:t>
        <w:br/>
        <w:t>are linked on some level. A modular and DIY</w:t>
        <w:br/>
        <w:t>approach characterizes Peter Edwards’</w:t>
        <w:br/>
        <w:t>work. Edwards is keen on destabilizing</w:t>
        <w:br/>
        <w:t>preconceptions of role and function as well</w:t>
        <w:br/>
        <w:t>as dissolving the barriers between producer</w:t>
        <w:br/>
        <w:t>and consumer. Particularly to this end, he</w:t>
        <w:br/>
        <w:t>employs the practice of electronics hacking</w:t>
        <w:br/>
        <w:t>and circuit-bending of common technolo</w:t>
        <w:t>-</w:t>
        <w:br/>
        <w:t>gies to illustrate that function need not be</w:t>
        <w:br/>
        <w:t>dictated to the end user.</w:t>
      </w:r>
    </w:p>
    <w:p>
      <w:pPr>
        <w:pStyle w:val="Style252"/>
        <w:widowControl w:val="0"/>
        <w:keepNext w:val="0"/>
        <w:keepLines w:val="0"/>
        <w:shd w:val="clear" w:color="auto" w:fill="auto"/>
        <w:bidi w:val="0"/>
        <w:jc w:val="left"/>
        <w:spacing w:before="0" w:after="0" w:line="240" w:lineRule="exact"/>
        <w:ind w:left="0" w:right="0" w:firstLine="0"/>
        <w:sectPr>
          <w:footerReference w:type="even" r:id="rId493"/>
          <w:footerReference w:type="default" r:id="rId494"/>
          <w:pgSz w:w="10749" w:h="13511"/>
          <w:pgMar w:top="760" w:left="1124" w:right="1124" w:bottom="760" w:header="0" w:footer="3" w:gutter="333"/>
          <w:rtlGutter/>
          <w:cols w:num="2" w:space="102"/>
          <w:pgNumType w:start="149"/>
          <w:noEndnote/>
          <w:docGrid w:linePitch="360"/>
        </w:sectPr>
      </w:pPr>
      <w:r>
        <w:rPr>
          <w:w w:val="100"/>
          <w:spacing w:val="0"/>
          <w:color w:val="000000"/>
          <w:position w:val="0"/>
        </w:rPr>
        <w:t>de In einem auditiven Territorium zwischen</w:t>
        <w:br/>
        <w:t>Lärm und Melodie, Chaos und Struktur</w:t>
        <w:br/>
        <w:t>entfaltet sich diese audiovisuelle Perfor</w:t>
        <w:t>-</w:t>
        <w:br/>
        <w:t>mance von Instrumentenbauer und</w:t>
        <w:br/>
        <w:t>Circuit-Bending-Experte Peter Edwards</w:t>
        <w:br/>
        <w:t xml:space="preserve">(aka Casperelectronics). Mit dem </w:t>
      </w:r>
      <w:r>
        <w:rPr>
          <w:rStyle w:val="CharStyle254"/>
        </w:rPr>
        <w:t>Benjolin</w:t>
        <w:br/>
        <w:t>Light Synth</w:t>
      </w:r>
      <w:r>
        <w:rPr>
          <w:w w:val="100"/>
          <w:spacing w:val="0"/>
          <w:color w:val="000000"/>
          <w:position w:val="0"/>
        </w:rPr>
        <w:t>, einer von ihm selbst kreierten</w:t>
        <w:br/>
        <w:t xml:space="preserve">Variante des </w:t>
      </w:r>
      <w:r>
        <w:rPr>
          <w:rStyle w:val="CharStyle254"/>
        </w:rPr>
        <w:t>Benjolin</w:t>
      </w:r>
      <w:r>
        <w:rPr>
          <w:w w:val="100"/>
          <w:spacing w:val="0"/>
          <w:color w:val="000000"/>
          <w:position w:val="0"/>
        </w:rPr>
        <w:t>-Synthesizers von</w:t>
        <w:br/>
        <w:t>Ingenieur/Künstler Rob Hordijk, erzeugt</w:t>
        <w:br/>
        <w:t>Casperelectronics eine intensive von einem</w:t>
        <w:br/>
        <w:t>flackernden RGB-Code begleitete Klang</w:t>
        <w:t>-</w:t>
        <w:br/>
        <w:t>landschaft, die an den Ton eines Analog-</w:t>
        <w:br/>
        <w:t>Modems erinnert, das versucht, Daten über</w:t>
        <w:br/>
        <w:t>Weltall-Radiowellen zu vermitteln. Das</w:t>
        <w:br/>
        <w:t>Licht-Display nutzt drei starke LEDs In Rot,</w:t>
        <w:br/>
        <w:t>Grün und Blau, mit denen das ganze</w:t>
        <w:br/>
        <w:t>Farbenspektrum gemischt werden kann.</w:t>
        <w:br/>
        <w:t>Signale aus den Audio-Schaltkreisen</w:t>
        <w:br/>
        <w:t>bedienen die drei LEDs unabhängig vonein</w:t>
        <w:t>-</w:t>
        <w:br/>
        <w:t>ander, die Reaktion der Lichter auf die</w:t>
        <w:br/>
        <w:t>Kreisläufe kann durch verschiedene Einstel</w:t>
        <w:t>-</w:t>
        <w:br/>
        <w:t>lungen verändert werden. In einigen Fällen</w:t>
        <w:br/>
        <w:t>ist der Zusammenhang zwischen dem, was</w:t>
        <w:br/>
        <w:t>man sieht, und dem, was man hört, sehr</w:t>
        <w:br/>
        <w:t>deutlich, in anderen weniger oder überhaupt</w:t>
        <w:br/>
        <w:t>nicht. Trotzdem kommen Ton und Licht</w:t>
        <w:br/>
        <w:t>immer aus dem gleichen Schaltkreis und</w:t>
        <w:br/>
        <w:t>sind miteinander verknüpft. Peter Edwards’</w:t>
        <w:br/>
        <w:t>Arbeitsweise folgt einer Art Baukasten-Sys</w:t>
        <w:t>-</w:t>
        <w:br/>
        <w:t>tem oder DIY-Logik. Er stellt vorgefertigte</w:t>
        <w:br/>
        <w:t>Vorstellungen von Rolle und Funktion in</w:t>
        <w:br/>
        <w:t>Frage und löst die Grenzen zwischen</w:t>
        <w:br/>
        <w:t>Produzent und Konsument auf. Um das zu</w:t>
        <w:br/>
        <w:t>erreichen, nutzt er Praktiken des Elektronik-</w:t>
        <w:br/>
        <w:t>Hackens und des Circuit Bendings alltägli</w:t>
        <w:t>-</w:t>
        <w:br/>
        <w:t>cher Technologien, und zeigt, dass ihre</w:t>
        <w:br/>
        <w:t>Funktion keineswegs auf den Endkonsu</w:t>
        <w:t>-</w:t>
        <w:br/>
        <w:t>menten zugeschnitten sein muss.</w:t>
      </w:r>
    </w:p>
    <w:p>
      <w:pPr>
        <w:pStyle w:val="Style410"/>
        <w:widowControl w:val="0"/>
        <w:keepNext w:val="0"/>
        <w:keepLines w:val="0"/>
        <w:shd w:val="clear" w:color="auto" w:fill="auto"/>
        <w:bidi w:val="0"/>
        <w:jc w:val="left"/>
        <w:spacing w:before="0" w:after="728"/>
        <w:ind w:left="0" w:right="0" w:firstLine="0"/>
      </w:pPr>
      <w:r>
        <w:rPr>
          <w:lang w:val="en-US" w:eastAsia="en-US" w:bidi="en-US"/>
          <w:w w:val="100"/>
          <w:color w:val="000000"/>
          <w:position w:val="0"/>
        </w:rPr>
        <w:t>- Movement Materials and</w:t>
        <w:br/>
      </w:r>
      <w:r>
        <w:rPr>
          <w:rStyle w:val="CharStyle438"/>
          <w:b w:val="0"/>
          <w:bCs w:val="0"/>
        </w:rPr>
        <w:t>Z</w:t>
      </w:r>
      <w:r>
        <w:rPr>
          <w:lang w:val="en-US" w:eastAsia="en-US" w:bidi="en-US"/>
          <w:w w:val="100"/>
          <w:color w:val="000000"/>
          <w:position w:val="0"/>
        </w:rPr>
        <w:t xml:space="preserve"> What We Can Do</w:t>
      </w:r>
    </w:p>
    <w:p>
      <w:pPr>
        <w:pStyle w:val="Style410"/>
        <w:widowControl w:val="0"/>
        <w:keepNext w:val="0"/>
        <w:keepLines w:val="0"/>
        <w:shd w:val="clear" w:color="auto" w:fill="auto"/>
        <w:bidi w:val="0"/>
        <w:jc w:val="left"/>
        <w:spacing w:before="0" w:after="672" w:line="706" w:lineRule="exact"/>
        <w:ind w:left="0" w:right="0" w:firstLine="0"/>
      </w:pPr>
      <w:r>
        <w:pict>
          <v:shape id="_x0000_s1644" type="#_x0000_t202" style="position:absolute;margin-left:71.05pt;margin-top:-74.55pt;width:86.9pt;height:35.2pt;z-index:-125829284;mso-wrap-distance-left:71.05pt;mso-wrap-distance-right:5.pt;mso-position-horizontal-relative:margin" filled="f" stroked="f">
            <v:textbox style="mso-fit-shape-to-text:t" inset="0,0,0,0">
              <w:txbxContent>
                <w:p>
                  <w:pPr>
                    <w:pStyle w:val="Style43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640" w:lineRule="exact"/>
                    <w:ind w:left="0" w:right="0" w:firstLine="0"/>
                  </w:pPr>
                  <w:r>
                    <w:rPr>
                      <w:rStyle w:val="CharStyle464"/>
                    </w:rPr>
                    <w:t>Paper</w:t>
                  </w:r>
                </w:p>
              </w:txbxContent>
            </v:textbox>
            <w10:wrap type="topAndBottom" anchorx="margin"/>
          </v:shape>
        </w:pict>
      </w:r>
      <w:r>
        <w:rPr>
          <w:lang w:val="en-US" w:eastAsia="en-US" w:bidi="en-US"/>
          <w:w w:val="100"/>
          <w:color w:val="000000"/>
          <w:position w:val="0"/>
        </w:rPr>
        <w:t>- By Andrew Norman</w:t>
        <w:br/>
        <w:t>. Wilson (us)</w:t>
      </w:r>
    </w:p>
    <w:p>
      <w:pPr>
        <w:pStyle w:val="Style410"/>
        <w:widowControl w:val="0"/>
        <w:keepNext w:val="0"/>
        <w:keepLines w:val="0"/>
        <w:shd w:val="clear" w:color="auto" w:fill="auto"/>
        <w:bidi w:val="0"/>
        <w:jc w:val="left"/>
        <w:spacing w:before="0" w:after="2561" w:line="691" w:lineRule="exact"/>
        <w:ind w:left="0" w:right="0" w:firstLine="0"/>
      </w:pPr>
      <w:r>
        <w:rPr>
          <w:lang w:val="en-US" w:eastAsia="en-US" w:bidi="en-US"/>
          <w:vertAlign w:val="superscript"/>
          <w:w w:val="100"/>
          <w:color w:val="000000"/>
          <w:position w:val="0"/>
        </w:rPr>
        <w:t>1</w:t>
      </w:r>
      <w:r>
        <w:rPr>
          <w:lang w:val="en-US" w:eastAsia="en-US" w:bidi="en-US"/>
          <w:w w:val="100"/>
          <w:color w:val="000000"/>
          <w:position w:val="0"/>
        </w:rPr>
        <w:t xml:space="preserve"> 20:00 - 21:00 CET</w:t>
        <w:br/>
      </w:r>
      <w:r>
        <w:rPr>
          <w:rStyle w:val="CharStyle496"/>
          <w:b/>
          <w:bCs/>
        </w:rPr>
        <w:t xml:space="preserve">i </w:t>
      </w:r>
      <w:r>
        <w:rPr>
          <w:lang w:val="en-US" w:eastAsia="en-US" w:bidi="en-US"/>
          <w:w w:val="100"/>
          <w:color w:val="000000"/>
          <w:position w:val="0"/>
        </w:rPr>
        <w:t>Lecture Performance, K1</w:t>
      </w:r>
    </w:p>
    <w:p>
      <w:pPr>
        <w:pStyle w:val="Style493"/>
        <w:widowControl w:val="0"/>
        <w:keepNext w:val="0"/>
        <w:keepLines w:val="0"/>
        <w:shd w:val="clear" w:color="auto" w:fill="auto"/>
        <w:bidi w:val="0"/>
        <w:jc w:val="left"/>
        <w:spacing w:before="0" w:after="0" w:line="640" w:lineRule="exact"/>
        <w:ind w:left="0" w:right="0" w:firstLine="0"/>
        <w:sectPr>
          <w:footerReference w:type="even" r:id="rId495"/>
          <w:footerReference w:type="default" r:id="rId496"/>
          <w:pgSz w:w="10749" w:h="13511"/>
          <w:pgMar w:top="693" w:left="750" w:right="750" w:bottom="806" w:header="0" w:footer="3" w:gutter="888"/>
          <w:rtlGutter/>
          <w:cols w:space="720"/>
          <w:pgNumType w:start="151"/>
          <w:noEndnote/>
          <w:docGrid w:linePitch="360"/>
        </w:sectPr>
      </w:pPr>
      <w:bookmarkStart w:id="27" w:name="bookmark27"/>
      <w:r>
        <w:rPr>
          <w:lang w:val="en-US" w:eastAsia="en-US" w:bidi="en-US"/>
          <w:w w:val="100"/>
          <w:color w:val="000000"/>
          <w:position w:val="0"/>
        </w:rPr>
        <w:t>I</w:t>
      </w:r>
      <w:bookmarkEnd w:id="27"/>
    </w:p>
    <w:p>
      <w:pPr>
        <w:pStyle w:val="Style252"/>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en </w:t>
      </w:r>
      <w:r>
        <w:rPr>
          <w:lang w:val="en-US" w:eastAsia="en-US" w:bidi="en-US"/>
          <w:w w:val="100"/>
          <w:spacing w:val="0"/>
          <w:color w:val="000000"/>
          <w:position w:val="0"/>
        </w:rPr>
        <w:t xml:space="preserve">In </w:t>
      </w:r>
      <w:r>
        <w:rPr>
          <w:rStyle w:val="CharStyle254"/>
          <w:lang w:val="en-US" w:eastAsia="en-US" w:bidi="en-US"/>
        </w:rPr>
        <w:t>Movement Materials and What We Can Do,</w:t>
        <w:br/>
      </w:r>
      <w:r>
        <w:rPr>
          <w:lang w:val="en-US" w:eastAsia="en-US" w:bidi="en-US"/>
          <w:w w:val="100"/>
          <w:spacing w:val="0"/>
          <w:color w:val="000000"/>
          <w:position w:val="0"/>
        </w:rPr>
        <w:t>Andrew Norman Wilson employs corporate,</w:t>
        <w:br/>
        <w:t>academic and artistic lecture techniques to</w:t>
        <w:br/>
        <w:t>the intertwining concerns of his projects</w:t>
        <w:br/>
      </w:r>
      <w:r>
        <w:rPr>
          <w:rStyle w:val="CharStyle254"/>
          <w:lang w:val="en-US" w:eastAsia="en-US" w:bidi="en-US"/>
        </w:rPr>
        <w:t>Workers Leaving the Googleplex</w:t>
      </w:r>
      <w:r>
        <w:rPr>
          <w:lang w:val="en-US" w:eastAsia="en-US" w:bidi="en-US"/>
          <w:w w:val="100"/>
          <w:spacing w:val="0"/>
          <w:color w:val="000000"/>
          <w:position w:val="0"/>
        </w:rPr>
        <w:t xml:space="preserve"> and</w:t>
        <w:br/>
      </w:r>
      <w:r>
        <w:rPr>
          <w:rStyle w:val="CharStyle254"/>
          <w:lang w:val="en-US" w:eastAsia="en-US" w:bidi="en-US"/>
        </w:rPr>
        <w:t>ScanOps.</w:t>
      </w:r>
      <w:r>
        <w:rPr>
          <w:lang w:val="en-US" w:eastAsia="en-US" w:bidi="en-US"/>
          <w:w w:val="100"/>
          <w:spacing w:val="0"/>
          <w:color w:val="000000"/>
          <w:position w:val="0"/>
        </w:rPr>
        <w:t xml:space="preserve"> Medium-specific considerations</w:t>
        <w:br/>
        <w:t>and various histories of film/video, photog</w:t>
        <w:t>-</w:t>
        <w:br/>
        <w:t>raphy and publishing media are addressed,</w:t>
        <w:br/>
        <w:t>emphasizing the materiality of both analog</w:t>
        <w:br/>
        <w:t>and digital media and the labor processes</w:t>
        <w:br/>
        <w:t>they entail.</w:t>
      </w:r>
    </w:p>
    <w:p>
      <w:pPr>
        <w:pStyle w:val="Style252"/>
        <w:widowControl w:val="0"/>
        <w:keepNext w:val="0"/>
        <w:keepLines w:val="0"/>
        <w:shd w:val="clear" w:color="auto" w:fill="auto"/>
        <w:bidi w:val="0"/>
        <w:jc w:val="left"/>
        <w:spacing w:before="0" w:after="0" w:line="240" w:lineRule="exact"/>
        <w:ind w:left="200" w:right="0" w:firstLine="480"/>
      </w:pPr>
      <w:r>
        <w:rPr>
          <w:rStyle w:val="CharStyle254"/>
          <w:lang w:val="en-US" w:eastAsia="en-US" w:bidi="en-US"/>
        </w:rPr>
        <w:t>Workers Leaving the Googleplex</w:t>
        <w:br/>
      </w:r>
      <w:r>
        <w:rPr>
          <w:lang w:val="en-US" w:eastAsia="en-US" w:bidi="en-US"/>
          <w:w w:val="100"/>
          <w:spacing w:val="0"/>
          <w:color w:val="000000"/>
          <w:position w:val="0"/>
        </w:rPr>
        <w:t>investigates the marginalized, yellow</w:t>
        <w:br/>
        <w:t>badge-wearing class of ScanOps workers at</w:t>
        <w:br/>
        <w:t>Google’s international corporate headquar</w:t>
        <w:t>-</w:t>
        <w:br/>
        <w:t>ters in Silicon Valley. Andrew Norman</w:t>
        <w:br/>
        <w:t>Wilson documented the ScanOps workers,</w:t>
        <w:br/>
        <w:t>while simultaneously chronicling the com</w:t>
        <w:t>-</w:t>
        <w:br/>
        <w:t>plex events surrounding his own dismissal</w:t>
        <w:br/>
        <w:t>from the company. The reference to the</w:t>
        <w:br/>
      </w:r>
      <w:r>
        <w:rPr>
          <w:lang w:val="fr-FR" w:eastAsia="fr-FR" w:bidi="fr-FR"/>
          <w:w w:val="100"/>
          <w:spacing w:val="0"/>
          <w:color w:val="000000"/>
          <w:position w:val="0"/>
        </w:rPr>
        <w:t xml:space="preserve">Lumière </w:t>
      </w:r>
      <w:r>
        <w:rPr>
          <w:lang w:val="en-US" w:eastAsia="en-US" w:bidi="en-US"/>
          <w:w w:val="100"/>
          <w:spacing w:val="0"/>
          <w:color w:val="000000"/>
          <w:position w:val="0"/>
        </w:rPr>
        <w:t xml:space="preserve">Brother’s 1895 film </w:t>
      </w:r>
      <w:r>
        <w:rPr>
          <w:rStyle w:val="CharStyle254"/>
          <w:lang w:val="en-US" w:eastAsia="en-US" w:bidi="en-US"/>
        </w:rPr>
        <w:t>Workers Leaving</w:t>
        <w:br/>
        <w:t>the Factory</w:t>
      </w:r>
      <w:r>
        <w:rPr>
          <w:lang w:val="en-US" w:eastAsia="en-US" w:bidi="en-US"/>
          <w:w w:val="100"/>
          <w:spacing w:val="0"/>
          <w:color w:val="000000"/>
          <w:position w:val="0"/>
        </w:rPr>
        <w:t xml:space="preserve"> situates the video within motion</w:t>
        <w:br/>
        <w:t>picture history, suggesting transformations</w:t>
        <w:br/>
        <w:t>and continuities in arrangements of labor,</w:t>
        <w:br/>
        <w:t>capital, media and information.</w:t>
      </w:r>
    </w:p>
    <w:p>
      <w:pPr>
        <w:pStyle w:val="Style252"/>
        <w:widowControl w:val="0"/>
        <w:keepNext w:val="0"/>
        <w:keepLines w:val="0"/>
        <w:shd w:val="clear" w:color="auto" w:fill="auto"/>
        <w:bidi w:val="0"/>
        <w:jc w:val="left"/>
        <w:spacing w:before="0" w:after="0" w:line="240" w:lineRule="exact"/>
        <w:ind w:left="200" w:right="0" w:firstLine="480"/>
      </w:pPr>
      <w:r>
        <w:rPr>
          <w:rStyle w:val="CharStyle254"/>
          <w:lang w:val="en-US" w:eastAsia="en-US" w:bidi="en-US"/>
        </w:rPr>
        <w:t>ScanOps</w:t>
      </w:r>
      <w:r>
        <w:rPr>
          <w:lang w:val="en-US" w:eastAsia="en-US" w:bidi="en-US"/>
          <w:w w:val="100"/>
          <w:spacing w:val="0"/>
          <w:color w:val="000000"/>
          <w:position w:val="0"/>
        </w:rPr>
        <w:t xml:space="preserve"> is based on Google Books</w:t>
        <w:br/>
        <w:t>images in which software distortions, the</w:t>
        <w:br/>
        <w:t>scanning site and the hands of the book</w:t>
        <w:t>-</w:t>
        <w:br/>
        <w:t>scanning “ScanOps” employees are visible.</w:t>
        <w:br/>
        <w:t>Through varied analog presentations, the</w:t>
        <w:br/>
        <w:t>aesthetics of the images and the appara</w:t>
        <w:t>-</w:t>
        <w:br/>
        <w:t>tuses that produced them are used as a</w:t>
        <w:br/>
        <w:t>foreground over the originally intended</w:t>
        <w:br/>
        <w:t>content. These re-materializations are</w:t>
        <w:br/>
        <w:t>treated as photography—taking the form</w:t>
        <w:br/>
        <w:t>of framed image-sculptures, compiled in a</w:t>
        <w:br/>
        <w:t>mobile book-sculpture, and presented in a</w:t>
        <w:br/>
        <w:t>performance-lecture.</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 xml:space="preserve">de In </w:t>
      </w:r>
      <w:r>
        <w:rPr>
          <w:rStyle w:val="CharStyle254"/>
        </w:rPr>
        <w:t>Movement Materials and What We Can Do</w:t>
        <w:br/>
      </w:r>
      <w:r>
        <w:rPr>
          <w:w w:val="100"/>
          <w:spacing w:val="0"/>
          <w:color w:val="000000"/>
          <w:position w:val="0"/>
        </w:rPr>
        <w:t>wendet Andrew Norman Wilson wirtschaft</w:t>
        <w:t>-</w:t>
        <w:br/>
        <w:t>liche, akademische und künstlerische</w:t>
        <w:br/>
        <w:t>Lesarten auf die sich überschneidenden</w:t>
        <w:br/>
        <w:t xml:space="preserve">Anliegen seiner Projekte </w:t>
      </w:r>
      <w:r>
        <w:rPr>
          <w:rStyle w:val="CharStyle254"/>
        </w:rPr>
        <w:t>Workers Leaving</w:t>
        <w:br/>
        <w:t>the Googleplex (Arbeiter verlassen das</w:t>
        <w:br/>
        <w:t>Googleplex)</w:t>
      </w:r>
      <w:r>
        <w:rPr>
          <w:w w:val="100"/>
          <w:spacing w:val="0"/>
          <w:color w:val="000000"/>
          <w:position w:val="0"/>
        </w:rPr>
        <w:t xml:space="preserve"> und </w:t>
      </w:r>
      <w:r>
        <w:rPr>
          <w:rStyle w:val="CharStyle254"/>
        </w:rPr>
        <w:t>ScanOps</w:t>
      </w:r>
      <w:r>
        <w:rPr>
          <w:w w:val="100"/>
          <w:spacing w:val="0"/>
          <w:color w:val="000000"/>
          <w:position w:val="0"/>
        </w:rPr>
        <w:t xml:space="preserve"> an. Er beleuchtet</w:t>
        <w:br/>
        <w:t>medienspezifische Themen und die Ge</w:t>
        <w:t>-</w:t>
        <w:br/>
        <w:t>schichte von Film/Video, Fotografie und</w:t>
        <w:br/>
        <w:t>Druckmedien, wobei er die Materialität</w:t>
        <w:br/>
        <w:t>analoger und digitaler Medien sowie die mit</w:t>
        <w:br/>
        <w:t>ihnen verknüpften Arbeitsprozesse betont.</w:t>
      </w:r>
    </w:p>
    <w:p>
      <w:pPr>
        <w:pStyle w:val="Style252"/>
        <w:widowControl w:val="0"/>
        <w:keepNext w:val="0"/>
        <w:keepLines w:val="0"/>
        <w:shd w:val="clear" w:color="auto" w:fill="auto"/>
        <w:bidi w:val="0"/>
        <w:jc w:val="left"/>
        <w:spacing w:before="0" w:after="0" w:line="240" w:lineRule="exact"/>
        <w:ind w:left="200" w:right="0" w:firstLine="480"/>
      </w:pPr>
      <w:r>
        <w:rPr>
          <w:rStyle w:val="CharStyle254"/>
        </w:rPr>
        <w:t>Workers Leaving the Googleplex</w:t>
      </w:r>
      <w:r>
        <w:rPr>
          <w:w w:val="100"/>
          <w:spacing w:val="0"/>
          <w:color w:val="000000"/>
          <w:position w:val="0"/>
        </w:rPr>
        <w:t xml:space="preserve"> setzt</w:t>
        <w:br/>
        <w:t>sich mit der in die Bedeutungslosigkeit</w:t>
        <w:br/>
        <w:t>verdrängte, gelbe Abzeichen tragende</w:t>
        <w:br/>
        <w:t>Klasse von ScanOps-Arbeitern im internati</w:t>
        <w:t>-</w:t>
        <w:br/>
        <w:t>onalen Google-Hauptsitz in Silicon Valley</w:t>
        <w:br/>
        <w:t>auseinander. Andrew Norman Wilson</w:t>
        <w:br/>
        <w:t>dokumentiert die ScanOps-Arbeiter und</w:t>
        <w:br/>
        <w:t>zeichnet dabei zugleich die komplizierten</w:t>
        <w:br/>
        <w:t>Ereignisse nach, die zu seiner eigenen</w:t>
        <w:br/>
        <w:t>Entlassung aus der Firma geführt haben.</w:t>
      </w:r>
    </w:p>
    <w:p>
      <w:pPr>
        <w:pStyle w:val="Style252"/>
        <w:widowControl w:val="0"/>
        <w:keepNext w:val="0"/>
        <w:keepLines w:val="0"/>
        <w:shd w:val="clear" w:color="auto" w:fill="auto"/>
        <w:bidi w:val="0"/>
        <w:jc w:val="left"/>
        <w:spacing w:before="0" w:after="0" w:line="240" w:lineRule="exact"/>
        <w:ind w:left="200" w:right="0" w:firstLine="0"/>
      </w:pPr>
      <w:r>
        <w:rPr>
          <w:w w:val="100"/>
          <w:spacing w:val="0"/>
          <w:color w:val="000000"/>
          <w:position w:val="0"/>
        </w:rPr>
        <w:t xml:space="preserve">Die Anspielung auf den Film </w:t>
      </w:r>
      <w:r>
        <w:rPr>
          <w:rStyle w:val="CharStyle254"/>
        </w:rPr>
        <w:t>Arbeiter</w:t>
        <w:br/>
        <w:t>verlassen die Fabrik</w:t>
      </w:r>
      <w:r>
        <w:rPr>
          <w:w w:val="100"/>
          <w:spacing w:val="0"/>
          <w:color w:val="000000"/>
          <w:position w:val="0"/>
        </w:rPr>
        <w:t xml:space="preserve"> (1895) der Brüder</w:t>
        <w:br/>
      </w:r>
      <w:r>
        <w:rPr>
          <w:lang w:val="fr-FR" w:eastAsia="fr-FR" w:bidi="fr-FR"/>
          <w:w w:val="100"/>
          <w:spacing w:val="0"/>
          <w:color w:val="000000"/>
          <w:position w:val="0"/>
        </w:rPr>
        <w:t xml:space="preserve">Lumière </w:t>
      </w:r>
      <w:r>
        <w:rPr>
          <w:w w:val="100"/>
          <w:spacing w:val="0"/>
          <w:color w:val="000000"/>
          <w:position w:val="0"/>
        </w:rPr>
        <w:t>verortet das Video innerhalb der</w:t>
        <w:br/>
        <w:t>Filmgeschichte und suggeriert Veränderungen</w:t>
        <w:br/>
        <w:t>und Kontinuitäten in der Organisation von</w:t>
        <w:br/>
        <w:t>Arbeit, Kapital, Medien und Information.</w:t>
      </w:r>
    </w:p>
    <w:p>
      <w:pPr>
        <w:pStyle w:val="Style252"/>
        <w:widowControl w:val="0"/>
        <w:keepNext w:val="0"/>
        <w:keepLines w:val="0"/>
        <w:shd w:val="clear" w:color="auto" w:fill="auto"/>
        <w:bidi w:val="0"/>
        <w:jc w:val="left"/>
        <w:spacing w:before="0" w:after="0" w:line="240" w:lineRule="exact"/>
        <w:ind w:left="200" w:right="0" w:firstLine="480"/>
        <w:sectPr>
          <w:footerReference w:type="even" r:id="rId497"/>
          <w:footerReference w:type="default" r:id="rId498"/>
          <w:pgSz w:w="10749" w:h="13511"/>
          <w:pgMar w:top="700" w:left="1201" w:right="1201" w:bottom="700" w:header="0" w:footer="3" w:gutter="165"/>
          <w:rtlGutter/>
          <w:cols w:num="2" w:space="102"/>
          <w:pgNumType w:start="151"/>
          <w:noEndnote/>
          <w:docGrid w:linePitch="360"/>
        </w:sectPr>
      </w:pPr>
      <w:r>
        <w:rPr>
          <w:rStyle w:val="CharStyle254"/>
        </w:rPr>
        <w:t>ScanOps</w:t>
      </w:r>
      <w:r>
        <w:rPr>
          <w:w w:val="100"/>
          <w:spacing w:val="0"/>
          <w:color w:val="000000"/>
          <w:position w:val="0"/>
        </w:rPr>
        <w:t xml:space="preserve"> basiert auf Google-Books-</w:t>
        <w:br/>
        <w:t>Bildern, auf denen Software-Verzerrungen,</w:t>
        <w:br/>
        <w:t>der Ort des Einscannens und die Hände der</w:t>
        <w:br/>
        <w:t>Bücher scannenden ScanOps-Arbeiter zu</w:t>
        <w:br/>
        <w:t>sehen sind. In verschiedenen analogen</w:t>
        <w:br/>
        <w:t>Präsentationen steht die Ästhetik der Bilder</w:t>
        <w:br/>
        <w:t>und der sie produzierenden Apparate, die</w:t>
        <w:br/>
        <w:t>über den ursprünglich beabsichtigten</w:t>
        <w:br/>
        <w:t>Inhalt hinausgeht, im Mittelpunkt. Diese</w:t>
        <w:br/>
        <w:t>Re-Materialisierungen werden wie Fotogra</w:t>
        <w:t>-</w:t>
        <w:br/>
        <w:t>fien behandelt, nehmen die Form gerahmter</w:t>
        <w:br/>
        <w:t>Bild-Skulpturen an, werden in einer mobilen</w:t>
        <w:br/>
        <w:t>Buch-Skulptur gesammelt und in einer</w:t>
        <w:br/>
        <w:t>performativen Lesung präsentiert.</w:t>
      </w:r>
    </w:p>
    <w:p>
      <w:pPr>
        <w:pStyle w:val="Style410"/>
        <w:widowControl w:val="0"/>
        <w:keepNext w:val="0"/>
        <w:keepLines w:val="0"/>
        <w:shd w:val="clear" w:color="auto" w:fill="auto"/>
        <w:bidi w:val="0"/>
        <w:jc w:val="left"/>
        <w:spacing w:before="0" w:after="0" w:line="701" w:lineRule="exact"/>
        <w:ind w:left="0" w:right="0" w:firstLine="0"/>
      </w:pPr>
      <w:r>
        <w:rPr>
          <w:lang w:val="en-US" w:eastAsia="en-US" w:bidi="en-US"/>
          <w:w w:val="100"/>
          <w:color w:val="000000"/>
          <w:position w:val="0"/>
        </w:rPr>
        <w:t>- [[[I’ll Show You HD]]]</w:t>
        <w:br/>
      </w:r>
      <w:r>
        <w:rPr>
          <w:rStyle w:val="CharStyle438"/>
          <w:b w:val="0"/>
          <w:bCs w:val="0"/>
        </w:rPr>
        <w:t>Z</w:t>
      </w:r>
      <w:r>
        <w:rPr>
          <w:lang w:val="en-US" w:eastAsia="en-US" w:bidi="en-US"/>
          <w:w w:val="100"/>
          <w:color w:val="000000"/>
          <w:position w:val="0"/>
        </w:rPr>
        <w:t xml:space="preserve"> transmediale Marshall</w:t>
        <w:br/>
        <w:t>■ McLuhan Salon 2013</w:t>
        <w:br/>
        <w:t>Exhibition by Jennifer</w:t>
        <w:br/>
        <w:t>_ Chan</w:t>
      </w:r>
    </w:p>
    <w:p>
      <w:pPr>
        <w:pStyle w:val="Style410"/>
        <w:widowControl w:val="0"/>
        <w:keepNext w:val="0"/>
        <w:keepLines w:val="0"/>
        <w:shd w:val="clear" w:color="auto" w:fill="auto"/>
        <w:bidi w:val="0"/>
        <w:jc w:val="left"/>
        <w:spacing w:before="0" w:after="0" w:line="686" w:lineRule="exact"/>
        <w:ind w:left="0" w:right="0" w:firstLine="0"/>
      </w:pPr>
      <w:r>
        <w:pict>
          <v:shape id="_x0000_s1651" type="#_x0000_t75" style="position:absolute;margin-left:0.7pt;margin-top:-102.5pt;width:152.15pt;height:102.5pt;z-index:-125829283;mso-wrap-distance-left:5.pt;mso-wrap-distance-right:5.pt;mso-position-horizontal-relative:margin" wrapcoords="0 0 21600 0 21600 21600 0 21600 0 0">
            <v:imagedata r:id="rId499" r:href="rId500"/>
            <w10:wrap type="topAndBottom" anchorx="margin"/>
          </v:shape>
        </w:pict>
      </w:r>
      <w:r>
        <w:rPr>
          <w:lang w:val="en-US" w:eastAsia="en-US" w:bidi="en-US"/>
          <w:vertAlign w:val="superscript"/>
          <w:w w:val="100"/>
          <w:color w:val="000000"/>
          <w:position w:val="0"/>
        </w:rPr>
        <w:t>1</w:t>
      </w:r>
      <w:r>
        <w:rPr>
          <w:lang w:val="en-US" w:eastAsia="en-US" w:bidi="en-US"/>
          <w:w w:val="100"/>
          <w:color w:val="000000"/>
          <w:position w:val="0"/>
        </w:rPr>
        <w:t xml:space="preserve"> 20:15 - 21:30 CET</w:t>
        <w:br/>
        <w:t>I Exhibition Opening,</w:t>
      </w:r>
    </w:p>
    <w:p>
      <w:pPr>
        <w:pStyle w:val="Style410"/>
        <w:widowControl w:val="0"/>
        <w:keepNext w:val="0"/>
        <w:keepLines w:val="0"/>
        <w:shd w:val="clear" w:color="auto" w:fill="auto"/>
        <w:bidi w:val="0"/>
        <w:jc w:val="left"/>
        <w:spacing w:before="0" w:after="14" w:line="643" w:lineRule="exact"/>
        <w:ind w:left="0" w:right="1500" w:firstLine="0"/>
      </w:pPr>
      <w:r>
        <w:rPr>
          <w:lang w:val="en-US" w:eastAsia="en-US" w:bidi="en-US"/>
          <w:w w:val="100"/>
          <w:color w:val="000000"/>
          <w:position w:val="0"/>
        </w:rPr>
        <w:t>- Embassy of Canada</w:t>
        <w:br/>
        <w:t>■</w:t>
      </w:r>
    </w:p>
    <w:p>
      <w:pPr>
        <w:pStyle w:val="Style410"/>
        <w:widowControl w:val="0"/>
        <w:keepNext w:val="0"/>
        <w:keepLines w:val="0"/>
        <w:shd w:val="clear" w:color="auto" w:fill="auto"/>
        <w:bidi w:val="0"/>
        <w:jc w:val="left"/>
        <w:spacing w:before="0" w:after="0" w:line="701" w:lineRule="exact"/>
        <w:ind w:left="0" w:right="0" w:firstLine="0"/>
        <w:sectPr>
          <w:footerReference w:type="even" r:id="rId501"/>
          <w:footerReference w:type="default" r:id="rId502"/>
          <w:pgSz w:w="10749" w:h="13511"/>
          <w:pgMar w:top="645" w:left="750" w:right="750" w:bottom="806" w:header="0" w:footer="3" w:gutter="883"/>
          <w:rtlGutter/>
          <w:cols w:space="720"/>
          <w:pgNumType w:start="153"/>
          <w:noEndnote/>
          <w:docGrid w:linePitch="360"/>
        </w:sectPr>
      </w:pPr>
      <w:r>
        <w:rPr>
          <w:lang w:val="en-US" w:eastAsia="en-US" w:bidi="en-US"/>
          <w:vertAlign w:val="subscript"/>
          <w:w w:val="100"/>
          <w:color w:val="000000"/>
          <w:position w:val="0"/>
        </w:rPr>
        <w:t>B</w:t>
      </w:r>
      <w:r>
        <w:rPr>
          <w:lang w:val="en-US" w:eastAsia="en-US" w:bidi="en-US"/>
          <w:w w:val="100"/>
          <w:color w:val="000000"/>
          <w:position w:val="0"/>
        </w:rPr>
        <w:t xml:space="preserve"> Exhibition: Open daily</w:t>
        <w:br/>
        <w:t>. from 30 Jan - 3 Feb 2013</w:t>
      </w:r>
    </w:p>
    <w:p>
      <w:pPr>
        <w:pStyle w:val="Style252"/>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 xml:space="preserve">en </w:t>
      </w:r>
      <w:r>
        <w:rPr>
          <w:lang w:val="en-US" w:eastAsia="en-US" w:bidi="en-US"/>
          <w:w w:val="100"/>
          <w:spacing w:val="0"/>
          <w:color w:val="000000"/>
          <w:position w:val="0"/>
        </w:rPr>
        <w:t>As part of the “post-internet” generation of</w:t>
        <w:br/>
        <w:t>young artists, Jennifer Chan (ca) maintains</w:t>
        <w:br/>
        <w:t>three YouTube channels and five tumblr</w:t>
        <w:br/>
        <w:t>blogs all under different names and projects.</w:t>
        <w:br/>
        <w:t>Fluid and mediated identities definitely play</w:t>
        <w:br/>
        <w:t>an important role in her work, which displays</w:t>
        <w:br/>
        <w:t>an equal appreciation and revolt for the</w:t>
        <w:br/>
        <w:t>long-standing of interests and communities</w:t>
        <w:br/>
        <w:t>online, from sexually and spiritually infused</w:t>
        <w:br/>
        <w:t>new media business hype to the sometimes</w:t>
        <w:br/>
        <w:t>overcrowded, sometimes lonely vistas of</w:t>
        <w:br/>
        <w:t xml:space="preserve">cyberspace. The exhibition </w:t>
      </w:r>
      <w:r>
        <w:rPr>
          <w:rStyle w:val="CharStyle254"/>
          <w:lang w:val="en-US" w:eastAsia="en-US" w:bidi="en-US"/>
        </w:rPr>
        <w:t>[[[I’ll Show You</w:t>
        <w:br/>
        <w:t>HD]]]</w:t>
      </w:r>
      <w:r>
        <w:rPr>
          <w:lang w:val="en-US" w:eastAsia="en-US" w:bidi="en-US"/>
          <w:w w:val="100"/>
          <w:spacing w:val="0"/>
          <w:color w:val="000000"/>
          <w:position w:val="0"/>
        </w:rPr>
        <w:t xml:space="preserve"> consists of a series of “visual mix-</w:t>
        <w:br/>
        <w:t>tapes” that all follow a vernacular remix</w:t>
        <w:br/>
        <w:t>aesthetic in which net culture is captured as</w:t>
        <w:br/>
        <w:t>a form of “found footage” and recontextual</w:t>
        <w:t>-</w:t>
        <w:br/>
        <w:t>ized through satirical montage, showing the</w:t>
        <w:br/>
        <w:t>cleanliness of digital culture to be full of</w:t>
        <w:br/>
        <w:t>contradictions and confused desires.</w:t>
      </w:r>
    </w:p>
    <w:p>
      <w:pPr>
        <w:pStyle w:val="Style252"/>
        <w:widowControl w:val="0"/>
        <w:keepNext w:val="0"/>
        <w:keepLines w:val="0"/>
        <w:shd w:val="clear" w:color="auto" w:fill="auto"/>
        <w:bidi w:val="0"/>
        <w:jc w:val="left"/>
        <w:spacing w:before="0" w:after="180" w:line="240" w:lineRule="exact"/>
        <w:ind w:left="180" w:right="0" w:firstLine="480"/>
      </w:pPr>
      <w:r>
        <w:rPr>
          <w:lang w:val="en-US" w:eastAsia="en-US" w:bidi="en-US"/>
          <w:w w:val="100"/>
          <w:spacing w:val="0"/>
          <w:color w:val="000000"/>
          <w:position w:val="0"/>
        </w:rPr>
        <w:t>This exhibition is realized in coopera</w:t>
        <w:t>-</w:t>
        <w:br/>
        <w:t>tion with the Marshall McLuhan Salon at the</w:t>
        <w:br/>
        <w:t>Embassy of Canada, which holds one of the</w:t>
        <w:br/>
        <w:t>most significant collections of audio-visual</w:t>
        <w:br/>
        <w:t>material by and about the Canadian media</w:t>
        <w:br/>
        <w:t>theorist Marshall McLuhan, as well as a</w:t>
        <w:br/>
        <w:t>large number of his publications. Since</w:t>
        <w:br/>
        <w:t>2007, exhibitions and events organized in</w:t>
        <w:br/>
        <w:t>cooperation with the transmediale have</w:t>
        <w:br/>
        <w:t>been held in the Salon. For transmediale</w:t>
        <w:br/>
        <w:t xml:space="preserve">2013, the exhibition </w:t>
      </w:r>
      <w:r>
        <w:rPr>
          <w:rStyle w:val="CharStyle254"/>
          <w:lang w:val="en-US" w:eastAsia="en-US" w:bidi="en-US"/>
        </w:rPr>
        <w:t>[[[I’ll Show You HD]]]</w:t>
        <w:br/>
      </w:r>
      <w:r>
        <w:rPr>
          <w:lang w:val="en-US" w:eastAsia="en-US" w:bidi="en-US"/>
          <w:w w:val="100"/>
          <w:spacing w:val="0"/>
          <w:color w:val="000000"/>
          <w:position w:val="0"/>
        </w:rPr>
        <w:t>and the Marshall McLuhan Lecture 2013</w:t>
        <w:br/>
        <w:t>with Ian Hacking are on the program.</w:t>
      </w:r>
    </w:p>
    <w:p>
      <w:pPr>
        <w:pStyle w:val="Style252"/>
        <w:widowControl w:val="0"/>
        <w:keepNext w:val="0"/>
        <w:keepLines w:val="0"/>
        <w:shd w:val="clear" w:color="auto" w:fill="auto"/>
        <w:bidi w:val="0"/>
        <w:jc w:val="left"/>
        <w:spacing w:before="0" w:after="180" w:line="240" w:lineRule="exact"/>
        <w:ind w:left="180" w:right="0" w:firstLine="0"/>
      </w:pPr>
      <w:r>
        <w:rPr>
          <w:lang w:val="en-US" w:eastAsia="en-US" w:bidi="en-US"/>
          <w:w w:val="100"/>
          <w:spacing w:val="0"/>
          <w:color w:val="000000"/>
          <w:position w:val="0"/>
        </w:rPr>
        <w:t>The exhibition [[[ I’ll Show You HD ]]] is a</w:t>
        <w:br/>
        <w:t>collaboration between transmediale and</w:t>
        <w:br/>
        <w:t>the Embassy of Canada.</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Address:</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Marshall McLuhan Salon</w:t>
        <w:br/>
        <w:t>Embassy of Canada</w:t>
        <w:br/>
        <w:t>Ebertstr. 14</w:t>
        <w:br/>
        <w:t>10117 Berlin</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Jennifer Chan (ca) gehört zu den jungen</w:t>
        <w:br/>
        <w:t>Künstlern der „Post-Internet-Generation“</w:t>
        <w:br/>
        <w:t>und betreibt unter verschiedenen Namen</w:t>
        <w:br/>
        <w:t>drei YouTube-Kanäle und fünf tumblr-Blogs.</w:t>
        <w:br/>
        <w:t>Fließende und vermittelte Identitäten spielen</w:t>
        <w:br/>
        <w:t>in ihrer Arbeit eine wichtige Rolle, genauso</w:t>
        <w:br/>
        <w:t>wie ihre Wertschätzung von und Revolte</w:t>
        <w:br/>
        <w:t>gegen Interessen und Communitys des</w:t>
        <w:br/>
        <w:t>Internets, vom sexuell und spirituell moti</w:t>
        <w:t>-</w:t>
        <w:br/>
        <w:t>vierten New-Media-Business-Hype bis hin</w:t>
        <w:br/>
        <w:t>zu den manchmal übervölkerten, manchmal</w:t>
        <w:br/>
        <w:t>einsamen Cyberspace-Landschaften. Die</w:t>
        <w:br/>
        <w:t xml:space="preserve">Ausstellung </w:t>
      </w:r>
      <w:r>
        <w:rPr>
          <w:rStyle w:val="CharStyle254"/>
        </w:rPr>
        <w:t>[[[l’ll Show You HD]]]</w:t>
      </w:r>
      <w:r>
        <w:rPr>
          <w:w w:val="100"/>
          <w:spacing w:val="0"/>
          <w:color w:val="000000"/>
          <w:position w:val="0"/>
        </w:rPr>
        <w:t xml:space="preserve"> zeigt eine</w:t>
        <w:br/>
        <w:t>Serie von „visuellen Mixtapes“ in einer viel</w:t>
        <w:br/>
        <w:t>gebrauchten Remix-Ästhetik, die Netzkultur</w:t>
        <w:br/>
        <w:t>als Form von „Found Footage“ spiegelt, sie</w:t>
        <w:br/>
        <w:t>durch satirische Montage rekontextualisiert</w:t>
        <w:br/>
        <w:t>und zeigt, dass die vordergründige Reinheit</w:t>
        <w:br/>
        <w:t>digitaler Kultur voller Widersprüche und</w:t>
        <w:br/>
        <w:t>wirrer Sehnsüchte steckt.</w:t>
      </w:r>
    </w:p>
    <w:p>
      <w:pPr>
        <w:pStyle w:val="Style252"/>
        <w:widowControl w:val="0"/>
        <w:keepNext w:val="0"/>
        <w:keepLines w:val="0"/>
        <w:shd w:val="clear" w:color="auto" w:fill="auto"/>
        <w:bidi w:val="0"/>
        <w:jc w:val="left"/>
        <w:spacing w:before="0" w:after="0" w:line="240" w:lineRule="exact"/>
        <w:ind w:left="180" w:right="0" w:firstLine="480"/>
        <w:sectPr>
          <w:footerReference w:type="even" r:id="rId503"/>
          <w:footerReference w:type="default" r:id="rId504"/>
          <w:pgSz w:w="10749" w:h="13511"/>
          <w:pgMar w:top="738" w:left="1127" w:right="1127" w:bottom="1655" w:header="0" w:footer="3" w:gutter="333"/>
          <w:rtlGutter/>
          <w:cols w:num="2" w:space="102"/>
          <w:pgNumType w:start="153"/>
          <w:noEndnote/>
          <w:docGrid w:linePitch="360"/>
        </w:sectPr>
      </w:pPr>
      <w:r>
        <w:rPr>
          <w:w w:val="100"/>
          <w:spacing w:val="0"/>
          <w:color w:val="000000"/>
          <w:position w:val="0"/>
        </w:rPr>
        <w:t>Die Ausstellung ist in Kooperation mit</w:t>
        <w:br/>
        <w:t>dem Marshall McLuhan-Salon der Kanadi</w:t>
        <w:t>-</w:t>
        <w:br/>
        <w:t>schen Botschaft entstanden, der eine der</w:t>
        <w:br/>
        <w:t>bedeutendsten Sammlungen mit audiovisu</w:t>
        <w:t>-</w:t>
        <w:br/>
        <w:t>ellem Material von dem und über den</w:t>
        <w:br/>
        <w:t>kanadischen Medientheoretiker Marshall</w:t>
        <w:br/>
        <w:t>McLuhan besitzt, sowie viele seiner Publika</w:t>
        <w:t>-</w:t>
        <w:br/>
        <w:t>tionen. Seit 2007 werden hier in Zusammen</w:t>
        <w:t>-</w:t>
        <w:br/>
        <w:t>arbeit mit der transmediale Ausstellungen</w:t>
        <w:br/>
        <w:t>gezeigt und Veranstaltungen durchgeführt.</w:t>
        <w:br/>
        <w:t>Zur transmediale 2013 hält das Programm</w:t>
        <w:br/>
        <w:t xml:space="preserve">neben der Ausstellung </w:t>
      </w:r>
      <w:r>
        <w:rPr>
          <w:rStyle w:val="CharStyle254"/>
        </w:rPr>
        <w:t>[[[l’ll Show You HD]]]</w:t>
        <w:br/>
      </w:r>
      <w:r>
        <w:rPr>
          <w:w w:val="100"/>
          <w:spacing w:val="0"/>
          <w:color w:val="000000"/>
          <w:position w:val="0"/>
        </w:rPr>
        <w:t>auch eine Marshall McLuhan Lecture mit</w:t>
        <w:br/>
        <w:t>lan Hacking bereit.</w:t>
      </w:r>
    </w:p>
    <w:p>
      <w:pPr>
        <w:widowControl w:val="0"/>
        <w:spacing w:line="221" w:lineRule="exact"/>
        <w:rPr>
          <w:sz w:val="18"/>
          <w:szCs w:val="18"/>
        </w:rPr>
      </w:pPr>
    </w:p>
    <w:p>
      <w:pPr>
        <w:widowControl w:val="0"/>
        <w:rPr>
          <w:sz w:val="2"/>
          <w:szCs w:val="2"/>
        </w:rPr>
        <w:sectPr>
          <w:type w:val="continuous"/>
          <w:pgSz w:w="10749" w:h="13511"/>
          <w:pgMar w:top="471" w:left="0" w:right="0" w:bottom="1019" w:header="0" w:footer="3" w:gutter="0"/>
          <w:rtlGutter w:val="0"/>
          <w:cols w:space="720"/>
          <w:noEndnote/>
          <w:docGrid w:linePitch="360"/>
        </w:sectPr>
      </w:pPr>
    </w:p>
    <w:p>
      <w:pPr>
        <w:pStyle w:val="Style252"/>
        <w:widowControl w:val="0"/>
        <w:keepNext w:val="0"/>
        <w:keepLines w:val="0"/>
        <w:shd w:val="clear" w:color="auto" w:fill="auto"/>
        <w:bidi w:val="0"/>
        <w:jc w:val="left"/>
        <w:spacing w:before="0" w:after="0" w:line="240" w:lineRule="exact"/>
        <w:ind w:left="200" w:right="5940" w:firstLine="0"/>
        <w:sectPr>
          <w:type w:val="continuous"/>
          <w:pgSz w:w="10749" w:h="13511"/>
          <w:pgMar w:top="471" w:left="888" w:right="888" w:bottom="1019" w:header="0" w:footer="3" w:gutter="414"/>
          <w:rtlGutter w:val="0"/>
          <w:cols w:space="720"/>
          <w:noEndnote/>
          <w:docGrid w:linePitch="360"/>
        </w:sectPr>
      </w:pPr>
      <w:r>
        <w:rPr>
          <w:lang w:val="en-US" w:eastAsia="en-US" w:bidi="en-US"/>
          <w:w w:val="100"/>
          <w:spacing w:val="0"/>
          <w:color w:val="000000"/>
          <w:position w:val="0"/>
        </w:rPr>
        <w:t>Opening Hours:</w:t>
        <w:br/>
      </w:r>
      <w:r>
        <w:rPr>
          <w:w w:val="100"/>
          <w:spacing w:val="0"/>
          <w:color w:val="000000"/>
          <w:position w:val="0"/>
        </w:rPr>
        <w:t>Thu-Fri: 10:00-18:00</w:t>
        <w:br/>
      </w:r>
      <w:r>
        <w:rPr>
          <w:lang w:val="en-US" w:eastAsia="en-US" w:bidi="en-US"/>
          <w:w w:val="100"/>
          <w:spacing w:val="0"/>
          <w:color w:val="000000"/>
          <w:position w:val="0"/>
        </w:rPr>
        <w:t xml:space="preserve">Sat </w:t>
      </w:r>
      <w:r>
        <w:rPr>
          <w:w w:val="100"/>
          <w:spacing w:val="0"/>
          <w:color w:val="000000"/>
          <w:position w:val="0"/>
        </w:rPr>
        <w:t>+ Sun: 14:00-18:00</w:t>
      </w:r>
    </w:p>
    <w:p>
      <w:pPr>
        <w:pStyle w:val="Style410"/>
        <w:widowControl w:val="0"/>
        <w:keepNext w:val="0"/>
        <w:keepLines w:val="0"/>
        <w:shd w:val="clear" w:color="auto" w:fill="auto"/>
        <w:bidi w:val="0"/>
        <w:jc w:val="left"/>
        <w:spacing w:before="0" w:after="0" w:line="710" w:lineRule="exact"/>
        <w:ind w:left="0" w:right="0" w:firstLine="0"/>
      </w:pPr>
      <w:r>
        <w:rPr>
          <w:lang w:val="de-DE" w:eastAsia="de-DE" w:bidi="de-DE"/>
          <w:w w:val="100"/>
          <w:color w:val="000000"/>
          <w:position w:val="0"/>
        </w:rPr>
        <w:t>- Instrumentarium II.</w:t>
      </w:r>
    </w:p>
    <w:p>
      <w:pPr>
        <w:pStyle w:val="Style410"/>
        <w:widowControl w:val="0"/>
        <w:keepNext w:val="0"/>
        <w:keepLines w:val="0"/>
        <w:shd w:val="clear" w:color="auto" w:fill="auto"/>
        <w:bidi w:val="0"/>
        <w:jc w:val="left"/>
        <w:spacing w:before="0" w:after="716" w:line="710" w:lineRule="exact"/>
        <w:ind w:left="0" w:right="0" w:firstLine="0"/>
      </w:pPr>
      <w:r>
        <w:rPr>
          <w:lang w:val="en-US" w:eastAsia="en-US" w:bidi="en-US"/>
          <w:w w:val="100"/>
          <w:color w:val="000000"/>
          <w:position w:val="0"/>
        </w:rPr>
        <w:t xml:space="preserve">I </w:t>
      </w:r>
      <w:r>
        <w:rPr>
          <w:lang w:val="de-DE" w:eastAsia="de-DE" w:bidi="de-DE"/>
          <w:w w:val="100"/>
          <w:color w:val="000000"/>
          <w:position w:val="0"/>
        </w:rPr>
        <w:t>(BWPWAP and</w:t>
        <w:br/>
        <w:t>| Th</w:t>
      </w:r>
      <w:r>
        <w:rPr>
          <w:rStyle w:val="CharStyle457"/>
          <w:b/>
          <w:bCs/>
        </w:rPr>
        <w:t>e Gold</w:t>
      </w:r>
      <w:r>
        <w:rPr>
          <w:lang w:val="de-DE" w:eastAsia="de-DE" w:bidi="de-DE"/>
          <w:w w:val="100"/>
          <w:color w:val="000000"/>
          <w:position w:val="0"/>
        </w:rPr>
        <w:t xml:space="preserve">en </w:t>
      </w:r>
      <w:r>
        <w:rPr>
          <w:lang w:val="en-US" w:eastAsia="en-US" w:bidi="en-US"/>
          <w:w w:val="100"/>
          <w:color w:val="000000"/>
          <w:position w:val="0"/>
        </w:rPr>
        <w:t xml:space="preserve">Age </w:t>
      </w:r>
      <w:r>
        <w:rPr>
          <w:lang w:val="de-DE" w:eastAsia="de-DE" w:bidi="de-DE"/>
          <w:w w:val="100"/>
          <w:color w:val="000000"/>
          <w:position w:val="0"/>
        </w:rPr>
        <w:t>Edition)</w:t>
      </w:r>
    </w:p>
    <w:p>
      <w:pPr>
        <w:pStyle w:val="Style433"/>
        <w:widowControl w:val="0"/>
        <w:keepNext w:val="0"/>
        <w:keepLines w:val="0"/>
        <w:shd w:val="clear" w:color="auto" w:fill="auto"/>
        <w:bidi w:val="0"/>
        <w:jc w:val="left"/>
        <w:spacing w:before="0" w:after="694" w:line="640" w:lineRule="exact"/>
        <w:ind w:left="0" w:right="0" w:firstLine="0"/>
      </w:pPr>
      <w:r>
        <w:rPr>
          <w:lang w:val="de-DE" w:eastAsia="de-DE" w:bidi="de-DE"/>
          <w:w w:val="100"/>
          <w:color w:val="000000"/>
          <w:position w:val="0"/>
        </w:rPr>
        <w:t>_ (Networks &gt;</w:t>
      </w:r>
    </w:p>
    <w:p>
      <w:pPr>
        <w:pStyle w:val="Style410"/>
        <w:widowControl w:val="0"/>
        <w:keepNext w:val="0"/>
        <w:keepLines w:val="0"/>
        <w:shd w:val="clear" w:color="auto" w:fill="auto"/>
        <w:bidi w:val="0"/>
        <w:jc w:val="left"/>
        <w:spacing w:before="0" w:after="0" w:line="691" w:lineRule="exact"/>
        <w:ind w:left="0" w:right="0" w:firstLine="0"/>
      </w:pPr>
      <w:r>
        <w:pict>
          <v:shape id="_x0000_s1658" type="#_x0000_t202" style="position:absolute;margin-left:5.e-002pt;margin-top:99.85pt;width:391.2pt;height:141.35pt;z-index:-125829282;mso-wrap-distance-left:5.pt;mso-wrap-distance-right:5.pt;mso-position-horizontal-relative:margin" wrapcoords="0 0 21600 0 21600 5385 19795 6399 19795 17265 12877 18725 12877 19167 16378 20881 16378 21600 14379 21600 14379 20881 0 19167 0 18725 48 17265 48 6399 0 5385 0 0" filled="f" stroked="f">
            <v:textbox style="mso-fit-shape-to-text:t" inset="0,0,0,0">
              <w:txbxContent>
                <w:p>
                  <w:pPr>
                    <w:pStyle w:val="Style423"/>
                    <w:widowControl w:val="0"/>
                    <w:keepNext w:val="0"/>
                    <w:keepLines w:val="0"/>
                    <w:shd w:val="clear" w:color="auto" w:fill="auto"/>
                    <w:bidi w:val="0"/>
                    <w:jc w:val="left"/>
                    <w:spacing w:before="0" w:after="0" w:line="706" w:lineRule="exact"/>
                    <w:ind w:left="0" w:right="0" w:firstLine="0"/>
                  </w:pPr>
                  <w:r>
                    <w:rPr>
                      <w:rStyle w:val="CharStyle424"/>
                      <w:b/>
                      <w:bCs/>
                    </w:rPr>
                    <w:t>■ 21:00- 22:30 CET</w:t>
                    <w:br/>
                    <w:t>i Performance, Auditorium</w:t>
                  </w:r>
                </w:p>
                <w:p>
                  <w:pPr>
                    <w:framePr w:h="2827" w:wrap="notBeside" w:vAnchor="text" w:hAnchor="margin" w:x="2" w:y="1998"/>
                    <w:widowControl w:val="0"/>
                    <w:jc w:val="center"/>
                    <w:rPr>
                      <w:sz w:val="2"/>
                      <w:szCs w:val="2"/>
                    </w:rPr>
                  </w:pPr>
                  <w:r>
                    <w:pict>
                      <v:shape id="_x0000_s1659" type="#_x0000_t75" style="width:391pt;height:141pt;">
                        <v:imagedata r:id="rId505" r:href="rId506"/>
                      </v:shape>
                    </w:pict>
                  </w:r>
                </w:p>
                <w:p>
                  <w:pPr>
                    <w:pStyle w:val="Style71"/>
                    <w:widowControl w:val="0"/>
                    <w:keepNext w:val="0"/>
                    <w:keepLines w:val="0"/>
                    <w:shd w:val="clear" w:color="auto" w:fill="auto"/>
                    <w:bidi w:val="0"/>
                    <w:jc w:val="right"/>
                    <w:spacing w:before="0" w:after="0" w:line="120" w:lineRule="exact"/>
                    <w:ind w:left="0" w:right="0" w:firstLine="0"/>
                  </w:pPr>
                  <w:r>
                    <w:rPr>
                      <w:rStyle w:val="CharStyle72"/>
                      <w:lang w:val="de-DE" w:eastAsia="de-DE" w:bidi="de-DE"/>
                    </w:rPr>
                    <w:t>Pluto Time:</w:t>
                  </w:r>
                </w:p>
                <w:p>
                  <w:pPr>
                    <w:pStyle w:val="Style497"/>
                    <w:widowControl w:val="0"/>
                    <w:keepNext w:val="0"/>
                    <w:keepLines w:val="0"/>
                    <w:shd w:val="clear" w:color="auto" w:fill="auto"/>
                    <w:bidi w:val="0"/>
                    <w:jc w:val="left"/>
                    <w:spacing w:before="0" w:after="0" w:line="160" w:lineRule="exact"/>
                    <w:ind w:left="0" w:right="0" w:firstLine="0"/>
                  </w:pPr>
                  <w:r>
                    <w:rPr>
                      <w:w w:val="100"/>
                      <w:spacing w:val="0"/>
                      <w:color w:val="000000"/>
                      <w:position w:val="0"/>
                    </w:rPr>
                    <w:t>08:28 PT</w:t>
                  </w:r>
                </w:p>
              </w:txbxContent>
            </v:textbox>
            <w10:wrap type="topAndBottom" anchorx="margin"/>
          </v:shape>
        </w:pict>
      </w:r>
      <w:r>
        <w:rPr>
          <w:lang w:val="de-DE" w:eastAsia="de-DE" w:bidi="de-DE"/>
          <w:w w:val="100"/>
          <w:color w:val="000000"/>
          <w:position w:val="0"/>
        </w:rPr>
        <w:t xml:space="preserve">. </w:t>
      </w:r>
      <w:r>
        <w:rPr>
          <w:lang w:val="en-US" w:eastAsia="en-US" w:bidi="en-US"/>
          <w:w w:val="100"/>
          <w:color w:val="000000"/>
          <w:position w:val="0"/>
        </w:rPr>
        <w:t xml:space="preserve">By </w:t>
      </w:r>
      <w:r>
        <w:rPr>
          <w:lang w:val="de-DE" w:eastAsia="de-DE" w:bidi="de-DE"/>
          <w:w w:val="100"/>
          <w:color w:val="000000"/>
          <w:position w:val="0"/>
        </w:rPr>
        <w:t>Boris Hegenbart (de)</w:t>
        <w:br/>
        <w:t xml:space="preserve">j </w:t>
      </w:r>
      <w:r>
        <w:rPr>
          <w:lang w:val="en-US" w:eastAsia="en-US" w:bidi="en-US"/>
          <w:w w:val="100"/>
          <w:color w:val="000000"/>
          <w:position w:val="0"/>
        </w:rPr>
        <w:t xml:space="preserve">feat. </w:t>
      </w:r>
      <w:r>
        <w:rPr>
          <w:lang w:val="de-DE" w:eastAsia="de-DE" w:bidi="de-DE"/>
          <w:w w:val="100"/>
          <w:color w:val="000000"/>
          <w:position w:val="0"/>
        </w:rPr>
        <w:t>Felix Kubin (de)</w:t>
      </w:r>
    </w:p>
    <w:p>
      <w:pPr>
        <w:pStyle w:val="Style410"/>
        <w:widowControl w:val="0"/>
        <w:keepNext w:val="0"/>
        <w:keepLines w:val="0"/>
        <w:shd w:val="clear" w:color="auto" w:fill="auto"/>
        <w:bidi w:val="0"/>
        <w:jc w:val="left"/>
        <w:spacing w:before="0" w:after="0" w:line="640" w:lineRule="exact"/>
        <w:ind w:left="0" w:right="0" w:firstLine="0"/>
        <w:sectPr>
          <w:footerReference w:type="even" r:id="rId507"/>
          <w:footerReference w:type="default" r:id="rId508"/>
          <w:pgSz w:w="10749" w:h="13511"/>
          <w:pgMar w:top="471" w:left="888" w:right="888" w:bottom="1019" w:header="0" w:footer="3" w:gutter="414"/>
          <w:rtlGutter/>
          <w:cols w:space="720"/>
          <w:pgNumType w:start="155"/>
          <w:noEndnote/>
          <w:docGrid w:linePitch="360"/>
        </w:sectPr>
      </w:pPr>
      <w:r>
        <w:rPr>
          <w:lang w:val="de-DE" w:eastAsia="de-DE" w:bidi="de-DE"/>
          <w:w w:val="100"/>
          <w:color w:val="000000"/>
          <w:position w:val="0"/>
        </w:rPr>
        <w:t>. WED.30.01.</w:t>
      </w:r>
    </w:p>
    <w:p>
      <w:pPr>
        <w:pStyle w:val="Style252"/>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en </w:t>
      </w:r>
      <w:r>
        <w:rPr>
          <w:rStyle w:val="CharStyle254"/>
        </w:rPr>
        <w:t>Instrumentarium</w:t>
      </w:r>
      <w:r>
        <w:rPr>
          <w:w w:val="100"/>
          <w:spacing w:val="0"/>
          <w:color w:val="000000"/>
          <w:position w:val="0"/>
        </w:rPr>
        <w:t xml:space="preserve"> </w:t>
      </w:r>
      <w:r>
        <w:rPr>
          <w:lang w:val="en-US" w:eastAsia="en-US" w:bidi="en-US"/>
          <w:w w:val="100"/>
          <w:spacing w:val="0"/>
          <w:color w:val="000000"/>
          <w:position w:val="0"/>
        </w:rPr>
        <w:t>is a performance series</w:t>
        <w:br/>
        <w:t>for musicians in separate rooms orches</w:t>
        <w:t>-</w:t>
        <w:br/>
        <w:t>trated by Berlin sound artist Boris Hegen-</w:t>
        <w:br/>
        <w:t>bart in collaboration with various guest</w:t>
        <w:br/>
        <w:t>musicians. For the Special Edition</w:t>
        <w:br/>
      </w:r>
      <w:r>
        <w:rPr>
          <w:rStyle w:val="CharStyle254"/>
          <w:lang w:val="en-US" w:eastAsia="en-US" w:bidi="en-US"/>
        </w:rPr>
        <w:t>BWPWAP and The Golden Age,</w:t>
      </w:r>
      <w:r>
        <w:rPr>
          <w:lang w:val="en-US" w:eastAsia="en-US" w:bidi="en-US"/>
          <w:w w:val="100"/>
          <w:spacing w:val="0"/>
          <w:color w:val="000000"/>
          <w:position w:val="0"/>
        </w:rPr>
        <w:t xml:space="preserve"> he invited</w:t>
        <w:br/>
        <w:t>avant-garde cosmonaut Felix Kubin. Togeth</w:t>
        <w:t>-</w:t>
        <w:br/>
        <w:t xml:space="preserve">er they lift </w:t>
      </w:r>
      <w:r>
        <w:rPr>
          <w:rStyle w:val="CharStyle254"/>
        </w:rPr>
        <w:t>Instrumentarium</w:t>
      </w:r>
      <w:r>
        <w:rPr>
          <w:w w:val="100"/>
          <w:spacing w:val="0"/>
          <w:color w:val="000000"/>
          <w:position w:val="0"/>
        </w:rPr>
        <w:t xml:space="preserve"> </w:t>
      </w:r>
      <w:r>
        <w:rPr>
          <w:lang w:val="en-US" w:eastAsia="en-US" w:bidi="en-US"/>
          <w:w w:val="100"/>
          <w:spacing w:val="0"/>
          <w:color w:val="000000"/>
          <w:position w:val="0"/>
        </w:rPr>
        <w:t>to a new level</w:t>
        <w:br/>
        <w:t>and present the performance from a far</w:t>
        <w:br/>
        <w:t>away place: Pluto.</w:t>
      </w:r>
    </w:p>
    <w:p>
      <w:pPr>
        <w:pStyle w:val="Style252"/>
        <w:widowControl w:val="0"/>
        <w:keepNext w:val="0"/>
        <w:keepLines w:val="0"/>
        <w:shd w:val="clear" w:color="auto" w:fill="auto"/>
        <w:bidi w:val="0"/>
        <w:jc w:val="left"/>
        <w:spacing w:before="0" w:after="196" w:line="240" w:lineRule="exact"/>
        <w:ind w:left="200" w:right="0" w:firstLine="460"/>
      </w:pPr>
      <w:r>
        <w:rPr>
          <w:lang w:val="en-US" w:eastAsia="en-US" w:bidi="en-US"/>
          <w:w w:val="100"/>
          <w:spacing w:val="0"/>
          <w:color w:val="000000"/>
          <w:position w:val="0"/>
        </w:rPr>
        <w:t>The setting is reminiscent of a studio</w:t>
        <w:br/>
        <w:t>production, from dub music in particular.</w:t>
        <w:br/>
        <w:t>Two musicians play in two acoustically</w:t>
        <w:br/>
        <w:t>separate rooms: they play together, but</w:t>
        <w:br/>
        <w:t>their communication is restricted. The limited</w:t>
        <w:br/>
        <w:t xml:space="preserve">information flow is the </w:t>
      </w:r>
      <w:r>
        <w:rPr>
          <w:rStyle w:val="CharStyle254"/>
        </w:rPr>
        <w:t>Instrumentarium’</w:t>
      </w:r>
      <w:r>
        <w:rPr>
          <w:lang w:val="en-US" w:eastAsia="en-US" w:bidi="en-US"/>
          <w:w w:val="100"/>
          <w:spacing w:val="0"/>
          <w:color w:val="000000"/>
          <w:position w:val="0"/>
        </w:rPr>
        <w:t>s</w:t>
        <w:br/>
        <w:t>object of musical design. Composer Boris</w:t>
        <w:br/>
      </w:r>
      <w:r>
        <w:rPr>
          <w:w w:val="100"/>
          <w:spacing w:val="0"/>
          <w:color w:val="000000"/>
          <w:position w:val="0"/>
        </w:rPr>
        <w:t xml:space="preserve">Hegenbart </w:t>
      </w:r>
      <w:r>
        <w:rPr>
          <w:lang w:val="en-US" w:eastAsia="en-US" w:bidi="en-US"/>
          <w:w w:val="100"/>
          <w:spacing w:val="0"/>
          <w:color w:val="000000"/>
          <w:position w:val="0"/>
        </w:rPr>
        <w:t>sits with his laptop and mixer in</w:t>
        <w:br/>
        <w:t>the middle of the audience in front of an</w:t>
        <w:br/>
        <w:t>empty stage, while his duet partner is</w:t>
        <w:br/>
        <w:t>located in another room. Sound and image</w:t>
        <w:br/>
        <w:t>transmission connect the two musicians,</w:t>
        <w:br/>
        <w:t>whereas the “absent” artist is isolated,</w:t>
        <w:br/>
        <w:t>similar to being in sensory deprivation: He</w:t>
        <w:br/>
        <w:t>never sees his partner and whether or not</w:t>
        <w:br/>
        <w:t>the sounds played through his headphones</w:t>
        <w:br/>
        <w:t xml:space="preserve">are those that </w:t>
      </w:r>
      <w:r>
        <w:rPr>
          <w:w w:val="100"/>
          <w:spacing w:val="0"/>
          <w:color w:val="000000"/>
          <w:position w:val="0"/>
        </w:rPr>
        <w:t xml:space="preserve">Hegenbart </w:t>
      </w:r>
      <w:r>
        <w:rPr>
          <w:lang w:val="en-US" w:eastAsia="en-US" w:bidi="en-US"/>
          <w:w w:val="100"/>
          <w:spacing w:val="0"/>
          <w:color w:val="000000"/>
          <w:position w:val="0"/>
        </w:rPr>
        <w:t>simultaneously</w:t>
        <w:br/>
        <w:t>plays in the concert remains uncertain.</w:t>
        <w:br/>
        <w:t>However, the mute, surveillance-camera</w:t>
        <w:t>-</w:t>
        <w:br/>
        <w:t>like black and white video image is authen</w:t>
        <w:t>-</w:t>
        <w:br/>
        <w:t>tic, live and unedited. The audience must</w:t>
        <w:br/>
        <w:t>“believe” in the authenticity, that is, however,</w:t>
        <w:br/>
        <w:t>impossible to prove in a digital world of</w:t>
        <w:br/>
        <w:t>media.</w:t>
      </w:r>
    </w:p>
    <w:p>
      <w:pPr>
        <w:pStyle w:val="Style252"/>
        <w:widowControl w:val="0"/>
        <w:keepNext w:val="0"/>
        <w:keepLines w:val="0"/>
        <w:shd w:val="clear" w:color="auto" w:fill="auto"/>
        <w:bidi w:val="0"/>
        <w:jc w:val="left"/>
        <w:spacing w:before="0" w:after="0" w:line="220" w:lineRule="exact"/>
        <w:ind w:left="260" w:right="0" w:firstLine="0"/>
      </w:pPr>
      <w:r>
        <w:rPr>
          <w:lang w:val="en-US" w:eastAsia="en-US" w:bidi="en-US"/>
          <w:w w:val="100"/>
          <w:spacing w:val="0"/>
          <w:color w:val="000000"/>
          <w:position w:val="0"/>
        </w:rPr>
        <w:t>In collaboration with CTM Festival</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 xml:space="preserve">de </w:t>
      </w:r>
      <w:r>
        <w:rPr>
          <w:rStyle w:val="CharStyle254"/>
        </w:rPr>
        <w:t>Instrumentarium</w:t>
      </w:r>
      <w:r>
        <w:rPr>
          <w:w w:val="100"/>
          <w:spacing w:val="0"/>
          <w:color w:val="000000"/>
          <w:position w:val="0"/>
        </w:rPr>
        <w:t xml:space="preserve"> ist eine Performance-</w:t>
        <w:br/>
        <w:t>Reihe für Musiker in getrennten Räumen,</w:t>
        <w:br/>
        <w:t>orchestriert von dem Berliner Soundkünstler</w:t>
        <w:br/>
        <w:t>Boris Hegenbart in Zusammenarbeit mit</w:t>
        <w:br/>
        <w:t>verschiedenen Gastmusikern. Für die</w:t>
        <w:br/>
        <w:t xml:space="preserve">Special Edition </w:t>
      </w:r>
      <w:r>
        <w:rPr>
          <w:rStyle w:val="CharStyle254"/>
        </w:rPr>
        <w:t>BWPWAP and The Golden</w:t>
        <w:br/>
        <w:t>Age</w:t>
      </w:r>
      <w:r>
        <w:rPr>
          <w:w w:val="100"/>
          <w:spacing w:val="0"/>
          <w:color w:val="000000"/>
          <w:position w:val="0"/>
        </w:rPr>
        <w:t xml:space="preserve"> hat er den Avantgarde-Kosmonauten</w:t>
        <w:br/>
        <w:t>Felix Kubin eingeladen. Gemeinsam heben</w:t>
        <w:br/>
        <w:t xml:space="preserve">sie </w:t>
      </w:r>
      <w:r>
        <w:rPr>
          <w:rStyle w:val="CharStyle254"/>
        </w:rPr>
        <w:t>Instrumentarium</w:t>
      </w:r>
      <w:r>
        <w:rPr>
          <w:w w:val="100"/>
          <w:spacing w:val="0"/>
          <w:color w:val="000000"/>
          <w:position w:val="0"/>
        </w:rPr>
        <w:t xml:space="preserve"> auf eine neue Stufe und</w:t>
        <w:br/>
        <w:t>bieten die Performance von einem weit</w:t>
        <w:br/>
        <w:t>entfernten Ort aus dar: Pluto.</w:t>
      </w:r>
    </w:p>
    <w:p>
      <w:pPr>
        <w:pStyle w:val="Style252"/>
        <w:widowControl w:val="0"/>
        <w:keepNext w:val="0"/>
        <w:keepLines w:val="0"/>
        <w:shd w:val="clear" w:color="auto" w:fill="auto"/>
        <w:bidi w:val="0"/>
        <w:jc w:val="left"/>
        <w:spacing w:before="0" w:after="0" w:line="240" w:lineRule="exact"/>
        <w:ind w:left="200" w:right="0" w:firstLine="480"/>
        <w:sectPr>
          <w:footerReference w:type="even" r:id="rId509"/>
          <w:footerReference w:type="default" r:id="rId510"/>
          <w:pgSz w:w="10749" w:h="13511"/>
          <w:pgMar w:top="707" w:left="1083" w:right="1083" w:bottom="707" w:header="0" w:footer="3" w:gutter="410"/>
          <w:rtlGutter/>
          <w:cols w:num="2" w:space="102"/>
          <w:pgNumType w:start="155"/>
          <w:noEndnote/>
          <w:docGrid w:linePitch="360"/>
        </w:sectPr>
      </w:pPr>
      <w:r>
        <w:rPr>
          <w:w w:val="100"/>
          <w:spacing w:val="0"/>
          <w:color w:val="000000"/>
          <w:position w:val="0"/>
        </w:rPr>
        <w:t>Das Setting erinnert an die Situation</w:t>
        <w:br/>
        <w:t>von Studioproduktionen, insbesondere aus</w:t>
        <w:br/>
        <w:t>der Dub-Szene: Zwei Musiker agieren in</w:t>
        <w:br/>
        <w:t>zwei akustisch getrennten Räumen, sie</w:t>
        <w:br/>
        <w:t>spielen zusammen, aber ihre Kommunikati</w:t>
        <w:t>-</w:t>
        <w:br/>
        <w:t>on ist eingeschränkt. Die Beschränkung des</w:t>
        <w:br/>
        <w:t xml:space="preserve">Informationsflusses wird in </w:t>
      </w:r>
      <w:r>
        <w:rPr>
          <w:rStyle w:val="CharStyle254"/>
        </w:rPr>
        <w:t>Instrumentarium</w:t>
        <w:br/>
      </w:r>
      <w:r>
        <w:rPr>
          <w:w w:val="100"/>
          <w:spacing w:val="0"/>
          <w:color w:val="000000"/>
          <w:position w:val="0"/>
        </w:rPr>
        <w:t>Gegenstand der musikalischen Gestaltung.</w:t>
        <w:br/>
        <w:t>Der Komponist Boris Hegenbart sitzt mit</w:t>
        <w:br/>
        <w:t>Laptop und Mischpult mitten im Publikum</w:t>
        <w:br/>
        <w:t>vor einer leeren Bühne, während sich sein</w:t>
        <w:br/>
        <w:t>Duo-Partner in einem anderen Raum</w:t>
        <w:br/>
        <w:t>befindet. Ton- und Bildübertragung verbinden</w:t>
        <w:br/>
        <w:t>die beiden Musiker, wobei der „abwesende“</w:t>
        <w:br/>
        <w:t>Künstler wie in sinnlicher Deprivation isoliert</w:t>
        <w:br/>
        <w:t>ist: Nie sieht er seinen Partner, und ob</w:t>
        <w:br/>
        <w:t>die Klänge, die ihm mitunter über seinen</w:t>
        <w:br/>
        <w:t>Kopfhörer zugespielt werden, jene sind, die</w:t>
        <w:br/>
        <w:t>Hegenbart genau zeitgleich im Konzert spielt,</w:t>
        <w:br/>
        <w:t>bleibt unsicher. Das stumme schwarzweiße</w:t>
        <w:br/>
        <w:t>Video-Bild, das wie von einer Überwa</w:t>
        <w:t>-</w:t>
        <w:br/>
        <w:t>chungskamera aufgenommen wirkt, ist</w:t>
        <w:br/>
        <w:t>aber authentisch, live und unbearbeitet. An</w:t>
        <w:br/>
        <w:t>die Authentizität muss das Publikum aber</w:t>
        <w:br/>
        <w:t>„glauben“, ist es doch in einer digitalen</w:t>
        <w:br/>
        <w:t>Medienwelt unmöglich, sie zu beweisen.</w:t>
      </w:r>
    </w:p>
    <w:p>
      <w:pPr>
        <w:pStyle w:val="Style410"/>
        <w:widowControl w:val="0"/>
        <w:keepNext w:val="0"/>
        <w:keepLines w:val="0"/>
        <w:shd w:val="clear" w:color="auto" w:fill="auto"/>
        <w:bidi w:val="0"/>
        <w:jc w:val="left"/>
        <w:spacing w:before="0" w:after="829" w:line="706" w:lineRule="exact"/>
        <w:ind w:left="0" w:right="0" w:firstLine="0"/>
      </w:pPr>
      <w:r>
        <w:rPr>
          <w:lang w:val="en-US" w:eastAsia="en-US" w:bidi="en-US"/>
          <w:w w:val="100"/>
          <w:color w:val="000000"/>
          <w:position w:val="0"/>
        </w:rPr>
        <w:t>Launch of the</w:t>
        <w:br/>
        <w:t>Researching BWPWAP</w:t>
        <w:br/>
        <w:t>Newspaper</w:t>
      </w:r>
    </w:p>
    <w:p>
      <w:pPr>
        <w:pStyle w:val="Style499"/>
        <w:widowControl w:val="0"/>
        <w:keepNext w:val="0"/>
        <w:keepLines w:val="0"/>
        <w:shd w:val="clear" w:color="auto" w:fill="auto"/>
        <w:bidi w:val="0"/>
        <w:jc w:val="left"/>
        <w:spacing w:before="0" w:after="671"/>
        <w:ind w:left="0" w:right="0" w:firstLine="0"/>
      </w:pPr>
      <w:r>
        <w:pict>
          <v:shape id="_x0000_s1662" type="#_x0000_t202" style="position:absolute;margin-left:26.15pt;margin-top:-70.pt;width:87.1pt;height:34.95pt;z-index:-125829281;mso-wrap-distance-left:26.15pt;mso-wrap-distance-right:5.pt;mso-position-horizontal-relative:margin" filled="f" stroked="f">
            <v:textbox style="mso-fit-shape-to-text:t" inset="0,0,0,0">
              <w:txbxContent>
                <w:p>
                  <w:pPr>
                    <w:pStyle w:val="Style43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640" w:lineRule="exact"/>
                    <w:ind w:left="0" w:right="0" w:firstLine="0"/>
                  </w:pPr>
                  <w:r>
                    <w:rPr>
                      <w:rStyle w:val="CharStyle464"/>
                    </w:rPr>
                    <w:t>Paper</w:t>
                  </w:r>
                </w:p>
              </w:txbxContent>
            </v:textbox>
            <w10:wrap type="topAndBottom" anchorx="margin"/>
          </v:shape>
        </w:pict>
      </w:r>
      <w:r>
        <w:rPr>
          <w:lang w:val="en-US" w:eastAsia="en-US" w:bidi="en-US"/>
          <w:w w:val="100"/>
          <w:spacing w:val="0"/>
          <w:color w:val="000000"/>
          <w:position w:val="0"/>
        </w:rPr>
        <w:t>Moderated by Geoff Cox (uk/dk)</w:t>
        <w:br/>
        <w:t>and Christian Ulrik Andersen (dk)</w:t>
        <w:br/>
        <w:t xml:space="preserve">With </w:t>
      </w:r>
      <w:r>
        <w:rPr>
          <w:lang w:val="de-DE" w:eastAsia="de-DE" w:bidi="de-DE"/>
          <w:w w:val="100"/>
          <w:spacing w:val="0"/>
          <w:color w:val="000000"/>
          <w:position w:val="0"/>
        </w:rPr>
        <w:t>Armin Beverungen (de),</w:t>
        <w:br/>
      </w:r>
      <w:r>
        <w:rPr>
          <w:lang w:val="en-US" w:eastAsia="en-US" w:bidi="en-US"/>
          <w:w w:val="100"/>
          <w:spacing w:val="0"/>
          <w:color w:val="000000"/>
          <w:position w:val="0"/>
        </w:rPr>
        <w:t>Tatiana Bazzichelli (it/de) and the</w:t>
        <w:br/>
        <w:t>participants of the Researching</w:t>
        <w:br/>
        <w:t>BWPWAP PhD Conference/</w:t>
        <w:br/>
        <w:t>Workshop</w:t>
      </w:r>
    </w:p>
    <w:p>
      <w:pPr>
        <w:pStyle w:val="Style410"/>
        <w:widowControl w:val="0"/>
        <w:keepNext w:val="0"/>
        <w:keepLines w:val="0"/>
        <w:shd w:val="clear" w:color="auto" w:fill="auto"/>
        <w:bidi w:val="0"/>
        <w:jc w:val="left"/>
        <w:spacing w:before="0" w:after="1309" w:line="706" w:lineRule="exact"/>
        <w:ind w:left="0" w:right="0" w:firstLine="0"/>
      </w:pPr>
      <w:r>
        <w:rPr>
          <w:lang w:val="en-US" w:eastAsia="en-US" w:bidi="en-US"/>
          <w:w w:val="100"/>
          <w:color w:val="000000"/>
          <w:position w:val="0"/>
        </w:rPr>
        <w:t>11:00-13:00 CET</w:t>
        <w:br/>
        <w:t xml:space="preserve">Panel, </w:t>
      </w:r>
      <w:r>
        <w:rPr>
          <w:lang w:val="de-DE" w:eastAsia="de-DE" w:bidi="de-DE"/>
          <w:w w:val="100"/>
          <w:color w:val="000000"/>
          <w:position w:val="0"/>
        </w:rPr>
        <w:t>Theatersaal</w:t>
      </w:r>
    </w:p>
    <w:p>
      <w:pPr>
        <w:pStyle w:val="Style54"/>
        <w:widowControl w:val="0"/>
        <w:keepNext w:val="0"/>
        <w:keepLines w:val="0"/>
        <w:shd w:val="clear" w:color="auto" w:fill="auto"/>
        <w:bidi w:val="0"/>
        <w:jc w:val="left"/>
        <w:spacing w:before="0" w:after="60" w:line="120" w:lineRule="exact"/>
        <w:ind w:left="3860" w:right="0" w:firstLine="0"/>
      </w:pPr>
      <w:r>
        <w:rPr>
          <w:lang w:val="en-US" w:eastAsia="en-US" w:bidi="en-US"/>
          <w:w w:val="100"/>
          <w:spacing w:val="0"/>
          <w:color w:val="000000"/>
          <w:position w:val="0"/>
        </w:rPr>
        <w:t>Pluto Time:</w:t>
      </w:r>
    </w:p>
    <w:p>
      <w:pPr>
        <w:pStyle w:val="Style66"/>
        <w:widowControl w:val="0"/>
        <w:keepNext w:val="0"/>
        <w:keepLines w:val="0"/>
        <w:shd w:val="clear" w:color="auto" w:fill="auto"/>
        <w:bidi w:val="0"/>
        <w:jc w:val="center"/>
        <w:spacing w:before="0" w:after="0" w:line="360" w:lineRule="exact"/>
        <w:ind w:left="0" w:right="0" w:firstLine="0"/>
        <w:sectPr>
          <w:footerReference w:type="even" r:id="rId511"/>
          <w:footerReference w:type="default" r:id="rId512"/>
          <w:pgSz w:w="10749" w:h="13511"/>
          <w:pgMar w:top="676" w:left="1371" w:right="1371" w:bottom="676" w:header="0" w:footer="3" w:gutter="115"/>
          <w:rtlGutter/>
          <w:cols w:space="720"/>
          <w:pgNumType w:start="157"/>
          <w:noEndnote/>
          <w:docGrid w:linePitch="360"/>
        </w:sectPr>
      </w:pPr>
      <w:r>
        <w:rPr>
          <w:lang w:val="en-US" w:eastAsia="en-US" w:bidi="en-US"/>
          <w:w w:val="100"/>
          <w:spacing w:val="0"/>
          <w:color w:val="000000"/>
          <w:position w:val="0"/>
        </w:rPr>
        <w:t>I</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vertAlign w:val="subscript"/>
          <w:w w:val="100"/>
          <w:spacing w:val="0"/>
          <w:color w:val="000000"/>
          <w:position w:val="0"/>
        </w:rPr>
        <w:t>e</w:t>
      </w:r>
      <w:r>
        <w:rPr>
          <w:lang w:val="en-US" w:eastAsia="en-US" w:bidi="en-US"/>
          <w:w w:val="100"/>
          <w:spacing w:val="0"/>
          <w:color w:val="000000"/>
          <w:position w:val="0"/>
        </w:rPr>
        <w:t>n This event brings together participants of</w:t>
        <w:br/>
        <w:t xml:space="preserve">the </w:t>
      </w:r>
      <w:r>
        <w:rPr>
          <w:rStyle w:val="CharStyle254"/>
          <w:lang w:val="en-US" w:eastAsia="en-US" w:bidi="en-US"/>
        </w:rPr>
        <w:t>Researching BWPWAP</w:t>
      </w:r>
      <w:r>
        <w:rPr>
          <w:lang w:val="en-US" w:eastAsia="en-US" w:bidi="en-US"/>
          <w:w w:val="100"/>
          <w:spacing w:val="0"/>
          <w:color w:val="000000"/>
          <w:position w:val="0"/>
        </w:rPr>
        <w:t xml:space="preserve"> workshop that</w:t>
        <w:br/>
        <w:t>preceded transmediale and was focused</w:t>
        <w:br/>
        <w:t>on the question of how BWPWAP can be</w:t>
        <w:br/>
        <w:t>interpreted in the context of research</w:t>
        <w:br/>
        <w:t>culture. This process culminated in the</w:t>
        <w:br/>
        <w:t>production of a peer-reviewed research</w:t>
        <w:br/>
        <w:t>newspaper—itself an experiment in new</w:t>
        <w:br/>
        <w:t>forms of scholarly publishing. Following</w:t>
        <w:br/>
        <w:t>the thread initiated last year with the collab</w:t>
        <w:t>-</w:t>
        <w:br/>
        <w:t xml:space="preserve">orative production of the </w:t>
      </w:r>
      <w:r>
        <w:rPr>
          <w:rStyle w:val="CharStyle254"/>
          <w:lang w:val="en-US" w:eastAsia="en-US" w:bidi="en-US"/>
        </w:rPr>
        <w:t>World of the</w:t>
        <w:br/>
        <w:t>News</w:t>
      </w:r>
      <w:r>
        <w:rPr>
          <w:lang w:val="en-US" w:eastAsia="en-US" w:bidi="en-US"/>
          <w:w w:val="100"/>
          <w:spacing w:val="0"/>
          <w:color w:val="000000"/>
          <w:position w:val="0"/>
        </w:rPr>
        <w:t xml:space="preserve"> (transmediale 2k+12), the research</w:t>
        <w:br/>
        <w:t>newspaper is the thematic publication of</w:t>
        <w:br/>
        <w:t>transmediale 2013.</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Strategies within software and net</w:t>
        <w:br/>
        <w:t>culture Back When Pluto Was A Planet</w:t>
        <w:br/>
        <w:t>became enmeshed with big business.</w:t>
        <w:br/>
        <w:t>Research culture was visited by a similar</w:t>
        <w:br/>
        <w:t>fate: Conferences were reduced to events</w:t>
        <w:br/>
        <w:t>to foster cultural capital, and scholarly</w:t>
        <w:br/>
        <w:t>communications were reduced to impact</w:t>
        <w:br/>
        <w:t>factors measured by grant givers. In light of</w:t>
        <w:br/>
        <w:t>all this, what kinds of technological and</w:t>
        <w:br/>
        <w:t>artistic practices are suggested by BWPWAP</w:t>
        <w:br/>
        <w:t>and might produce rhizomatic effects for</w:t>
        <w:br/>
        <w:t>research? Is research today more occupied</w:t>
        <w:br/>
        <w:t>with mundane acts of recategorization? Or</w:t>
        <w:br/>
        <w:t>does it still Inspire the kind of marvel and</w:t>
        <w:br/>
        <w:t>wonder that so many ascribe to Pluto and</w:t>
        <w:br/>
        <w:t>that BWPWAP captures as a cultural term?</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If BWPWAP captures a time when transme-</w:t>
        <w:br/>
        <w:t>dial culture was researched outside aca</w:t>
        <w:t>-</w:t>
        <w:br/>
        <w:t>demia, we would like to reflect on how</w:t>
        <w:br/>
        <w:t>network culture and digital media contribute</w:t>
        <w:br/>
        <w:t>to and transform research culture, forcing it</w:t>
        <w:br/>
        <w:t>out of its closet and, if not into the solar</w:t>
        <w:br/>
        <w:t>system, then at least beyond the academy.</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Diese Veranstaltung bringt Teilnehmer des</w:t>
        <w:br/>
        <w:t>vor der transmediale durchgeführten</w:t>
        <w:br/>
        <w:t xml:space="preserve">Workshops </w:t>
      </w:r>
      <w:r>
        <w:rPr>
          <w:rStyle w:val="CharStyle254"/>
        </w:rPr>
        <w:t>Researching BWPWAP</w:t>
      </w:r>
      <w:r>
        <w:rPr>
          <w:w w:val="100"/>
          <w:spacing w:val="0"/>
          <w:color w:val="000000"/>
          <w:position w:val="0"/>
        </w:rPr>
        <w:t xml:space="preserve"> zusam</w:t>
        <w:t>-</w:t>
        <w:br/>
        <w:t>men, in dem diskutiert wurde, wie BWPWAP</w:t>
        <w:br/>
        <w:t>im Hinblick auf Forschungskultur interpre</w:t>
        <w:t>-</w:t>
        <w:br/>
        <w:t>tiert werden kann. Daraus entstand eine auf</w:t>
        <w:br/>
        <w:t>Peer-Review-Basis erarbeitete Forschungs</w:t>
        <w:t>-</w:t>
        <w:br/>
        <w:t>zeitung, die selbst schon ein Experiment zu</w:t>
        <w:br/>
        <w:t>wissenschaftlichem Publizieren ist. Nach</w:t>
        <w:br/>
        <w:t>der im vergangenen Jahr gemeinsam</w:t>
        <w:br/>
        <w:t xml:space="preserve">produzierten Zeitung </w:t>
      </w:r>
      <w:r>
        <w:rPr>
          <w:rStyle w:val="CharStyle254"/>
        </w:rPr>
        <w:t>World ofthe News</w:t>
      </w:r>
      <w:r>
        <w:rPr>
          <w:w w:val="100"/>
          <w:spacing w:val="0"/>
          <w:color w:val="000000"/>
          <w:position w:val="0"/>
        </w:rPr>
        <w:t xml:space="preserve"> ist</w:t>
        <w:br/>
        <w:t>Researching BWPWAP die thematische</w:t>
        <w:br/>
        <w:t>Publikation zur transmediale 2013.</w:t>
      </w:r>
    </w:p>
    <w:p>
      <w:pPr>
        <w:pStyle w:val="Style252"/>
        <w:widowControl w:val="0"/>
        <w:keepNext w:val="0"/>
        <w:keepLines w:val="0"/>
        <w:shd w:val="clear" w:color="auto" w:fill="auto"/>
        <w:bidi w:val="0"/>
        <w:jc w:val="left"/>
        <w:spacing w:before="0" w:after="0" w:line="240" w:lineRule="exact"/>
        <w:ind w:left="200" w:right="0" w:firstLine="460"/>
      </w:pPr>
      <w:r>
        <w:rPr>
          <w:w w:val="100"/>
          <w:spacing w:val="0"/>
          <w:color w:val="000000"/>
          <w:position w:val="0"/>
        </w:rPr>
        <w:t>Als Pluto noch ein Planet war, also</w:t>
        <w:br/>
        <w:t>BWPWAP, verwickelte sich Software- und</w:t>
        <w:br/>
        <w:t>Netzkultur im „Big Business“. Ähnlich ging</w:t>
        <w:br/>
        <w:t>es der Forschungskultur: Konferenzen</w:t>
        <w:br/>
        <w:t>waren plötzlich nur noch Veranstaltungen,</w:t>
        <w:br/>
        <w:t>die Kulturkapital zu Wachstum verhalten,</w:t>
        <w:br/>
        <w:t>und wissenschaftliche Kommunikation nur</w:t>
        <w:br/>
        <w:t>noch Entscheidungshilfe für Geldgeber.</w:t>
        <w:br/>
        <w:t>Welche technologischen und künstlerischen</w:t>
        <w:br/>
        <w:t>Praktiken entstanden vor diesem Hinter</w:t>
        <w:t>-</w:t>
        <w:br/>
        <w:t>grund und welche rhlzomatischen Effekte</w:t>
        <w:br/>
        <w:t>könnten sie für die Forschung haben?</w:t>
        <w:br/>
        <w:t>Beschäftigt sich Forschung heute eher mit</w:t>
        <w:br/>
        <w:t>profanen Akten der Rekategorisierung?</w:t>
      </w:r>
    </w:p>
    <w:p>
      <w:pPr>
        <w:pStyle w:val="Style252"/>
        <w:widowControl w:val="0"/>
        <w:keepNext w:val="0"/>
        <w:keepLines w:val="0"/>
        <w:shd w:val="clear" w:color="auto" w:fill="auto"/>
        <w:bidi w:val="0"/>
        <w:jc w:val="left"/>
        <w:spacing w:before="0" w:after="0" w:line="240" w:lineRule="exact"/>
        <w:ind w:left="200" w:right="0" w:firstLine="0"/>
      </w:pPr>
      <w:r>
        <w:rPr>
          <w:w w:val="100"/>
          <w:spacing w:val="0"/>
          <w:color w:val="000000"/>
          <w:position w:val="0"/>
        </w:rPr>
        <w:t>Oder inspiriert sie noch immer dieses</w:t>
        <w:br/>
        <w:t>Staunen, das so viele mit Pluto assoziieren,</w:t>
        <w:br/>
        <w:t>und das der Begriff BWPWAP beschreibt?</w:t>
      </w:r>
    </w:p>
    <w:p>
      <w:pPr>
        <w:pStyle w:val="Style252"/>
        <w:widowControl w:val="0"/>
        <w:keepNext w:val="0"/>
        <w:keepLines w:val="0"/>
        <w:shd w:val="clear" w:color="auto" w:fill="auto"/>
        <w:bidi w:val="0"/>
        <w:jc w:val="left"/>
        <w:spacing w:before="0" w:after="0" w:line="240" w:lineRule="exact"/>
        <w:ind w:left="200" w:right="0" w:firstLine="0"/>
        <w:sectPr>
          <w:footerReference w:type="even" r:id="rId513"/>
          <w:footerReference w:type="default" r:id="rId514"/>
          <w:pgSz w:w="10749" w:h="13511"/>
          <w:pgMar w:top="724" w:left="1071" w:right="1071" w:bottom="1900" w:header="0" w:footer="3" w:gutter="434"/>
          <w:rtlGutter/>
          <w:cols w:num="2" w:space="102"/>
          <w:pgNumType w:start="157"/>
          <w:noEndnote/>
          <w:docGrid w:linePitch="360"/>
        </w:sectPr>
      </w:pPr>
      <w:r>
        <w:rPr>
          <w:w w:val="100"/>
          <w:spacing w:val="0"/>
          <w:color w:val="000000"/>
          <w:position w:val="0"/>
        </w:rPr>
        <w:t>In BWPWAP klingt die Zeit an, in der</w:t>
        <w:br/>
        <w:t>transmediale Kultur noch außerhalb der</w:t>
        <w:br/>
        <w:t>Akademie erforscht wurde. Wir möchten</w:t>
        <w:br/>
        <w:t>darüber nachdenken, wie Netzkultur und</w:t>
        <w:br/>
        <w:t>digitale Medien heute dazu beitragen</w:t>
        <w:br/>
        <w:t>können, Forschungskultur wiederaus ihrem</w:t>
        <w:br/>
        <w:t>Kämmerchen hervorzulocken, und sie-</w:t>
        <w:br/>
        <w:t>wenn auch nicht ins Sonnensystem - zumin</w:t>
        <w:t>-</w:t>
        <w:br/>
        <w:t>dest raus aus der akademischen Welt holen.</w:t>
      </w:r>
    </w:p>
    <w:p>
      <w:pPr>
        <w:pStyle w:val="Style252"/>
        <w:widowControl w:val="0"/>
        <w:keepNext w:val="0"/>
        <w:keepLines w:val="0"/>
        <w:shd w:val="clear" w:color="auto" w:fill="auto"/>
        <w:bidi w:val="0"/>
        <w:jc w:val="left"/>
        <w:spacing w:before="0" w:after="0" w:line="240" w:lineRule="exact"/>
        <w:ind w:left="200" w:right="4160" w:firstLine="0"/>
        <w:sectPr>
          <w:type w:val="continuous"/>
          <w:pgSz w:w="10749" w:h="13511"/>
          <w:pgMar w:top="652" w:left="966" w:right="966" w:bottom="1535" w:header="0" w:footer="3" w:gutter="130"/>
          <w:rtlGutter/>
          <w:cols w:space="720"/>
          <w:noEndnote/>
          <w:docGrid w:linePitch="360"/>
        </w:sectPr>
      </w:pPr>
      <w:r>
        <w:rPr>
          <w:lang w:val="en-US" w:eastAsia="en-US" w:bidi="en-US"/>
          <w:w w:val="100"/>
          <w:spacing w:val="0"/>
          <w:color w:val="000000"/>
          <w:position w:val="0"/>
        </w:rPr>
        <w:t>Organized in collaboration with the Digital</w:t>
        <w:br/>
        <w:t>Aesthetics/Participatory IT Research Centre</w:t>
        <w:br/>
        <w:t>of Aarhus University, the Centre for Digital</w:t>
        <w:br/>
        <w:t xml:space="preserve">Cultures/Leuphana University of </w:t>
      </w:r>
      <w:r>
        <w:rPr>
          <w:w w:val="100"/>
          <w:spacing w:val="0"/>
          <w:color w:val="000000"/>
          <w:position w:val="0"/>
        </w:rPr>
        <w:t>Lüneburg,</w:t>
        <w:br/>
      </w:r>
      <w:r>
        <w:rPr>
          <w:lang w:val="en-US" w:eastAsia="en-US" w:bidi="en-US"/>
          <w:w w:val="100"/>
          <w:spacing w:val="0"/>
          <w:color w:val="000000"/>
          <w:position w:val="0"/>
        </w:rPr>
        <w:t xml:space="preserve">and the </w:t>
      </w:r>
      <w:r>
        <w:rPr>
          <w:rStyle w:val="CharStyle254"/>
          <w:lang w:val="en-US" w:eastAsia="en-US" w:bidi="en-US"/>
        </w:rPr>
        <w:t xml:space="preserve">resource </w:t>
      </w:r>
      <w:r>
        <w:rPr>
          <w:rStyle w:val="CharStyle254"/>
        </w:rPr>
        <w:t xml:space="preserve">transmedial </w:t>
      </w:r>
      <w:r>
        <w:rPr>
          <w:rStyle w:val="CharStyle254"/>
          <w:lang w:val="en-US" w:eastAsia="en-US" w:bidi="en-US"/>
        </w:rPr>
        <w:t>culture berlin/</w:t>
        <w:br/>
      </w:r>
      <w:r>
        <w:rPr>
          <w:lang w:val="en-US" w:eastAsia="en-US" w:bidi="en-US"/>
          <w:w w:val="100"/>
          <w:spacing w:val="0"/>
          <w:color w:val="000000"/>
          <w:position w:val="0"/>
        </w:rPr>
        <w:t>transmediale festival</w:t>
      </w:r>
    </w:p>
    <w:p>
      <w:pPr>
        <w:pStyle w:val="Style410"/>
        <w:numPr>
          <w:ilvl w:val="0"/>
          <w:numId w:val="27"/>
        </w:numPr>
        <w:tabs>
          <w:tab w:leader="none" w:pos="653" w:val="left"/>
        </w:tabs>
        <w:widowControl w:val="0"/>
        <w:keepNext w:val="0"/>
        <w:keepLines w:val="0"/>
        <w:shd w:val="clear" w:color="auto" w:fill="auto"/>
        <w:bidi w:val="0"/>
        <w:jc w:val="left"/>
        <w:spacing w:before="0" w:after="0" w:line="710" w:lineRule="exact"/>
        <w:ind w:left="0" w:right="0" w:firstLine="0"/>
      </w:pPr>
      <w:r>
        <w:rPr>
          <w:lang w:val="en-US" w:eastAsia="en-US" w:bidi="en-US"/>
          <w:w w:val="100"/>
          <w:color w:val="000000"/>
          <w:position w:val="0"/>
        </w:rPr>
        <w:t xml:space="preserve">OPEN, O SESAMI. OPEN, </w:t>
      </w:r>
      <w:r>
        <w:rPr>
          <w:lang w:val="de-DE" w:eastAsia="de-DE" w:bidi="de-DE"/>
          <w:w w:val="100"/>
          <w:color w:val="000000"/>
          <w:position w:val="0"/>
        </w:rPr>
        <w:t>O</w:t>
        <w:br/>
      </w:r>
      <w:r>
        <w:rPr>
          <w:lang w:val="en-US" w:eastAsia="en-US" w:bidi="en-US"/>
          <w:w w:val="100"/>
          <w:color w:val="000000"/>
          <w:position w:val="0"/>
        </w:rPr>
        <w:t xml:space="preserve">I </w:t>
      </w:r>
      <w:r>
        <w:rPr>
          <w:lang w:val="de-DE" w:eastAsia="de-DE" w:bidi="de-DE"/>
          <w:w w:val="100"/>
          <w:color w:val="000000"/>
          <w:position w:val="0"/>
        </w:rPr>
        <w:t xml:space="preserve">GREEN. </w:t>
      </w:r>
      <w:r>
        <w:rPr>
          <w:lang w:val="en-US" w:eastAsia="en-US" w:bidi="en-US"/>
          <w:w w:val="100"/>
          <w:color w:val="000000"/>
          <w:position w:val="0"/>
        </w:rPr>
        <w:t xml:space="preserve">OPEN, </w:t>
      </w:r>
      <w:r>
        <w:rPr>
          <w:lang w:val="de-DE" w:eastAsia="de-DE" w:bidi="de-DE"/>
          <w:w w:val="100"/>
          <w:color w:val="000000"/>
          <w:position w:val="0"/>
        </w:rPr>
        <w:t xml:space="preserve">O </w:t>
      </w:r>
      <w:r>
        <w:rPr>
          <w:lang w:val="en-US" w:eastAsia="en-US" w:bidi="en-US"/>
          <w:w w:val="100"/>
          <w:color w:val="000000"/>
          <w:position w:val="0"/>
        </w:rPr>
        <w:t>FIELDS.</w:t>
      </w:r>
    </w:p>
    <w:p>
      <w:pPr>
        <w:pStyle w:val="Style410"/>
        <w:widowControl w:val="0"/>
        <w:keepNext w:val="0"/>
        <w:keepLines w:val="0"/>
        <w:shd w:val="clear" w:color="auto" w:fill="auto"/>
        <w:bidi w:val="0"/>
        <w:jc w:val="left"/>
        <w:spacing w:before="0" w:after="301" w:line="691" w:lineRule="exact"/>
        <w:ind w:left="0" w:right="0" w:firstLine="0"/>
      </w:pPr>
      <w:r>
        <w:rPr>
          <w:lang w:val="de-DE" w:eastAsia="de-DE" w:bidi="de-DE"/>
          <w:w w:val="100"/>
          <w:color w:val="000000"/>
          <w:position w:val="0"/>
        </w:rPr>
        <w:t xml:space="preserve">■ </w:t>
      </w:r>
      <w:r>
        <w:rPr>
          <w:lang w:val="en-US" w:eastAsia="en-US" w:bidi="en-US"/>
          <w:w w:val="100"/>
          <w:color w:val="000000"/>
          <w:position w:val="0"/>
        </w:rPr>
        <w:t>A chance meeting in the</w:t>
        <w:br/>
        <w:t>_ name of Green Rush</w:t>
      </w:r>
    </w:p>
    <w:p>
      <w:pPr>
        <w:pStyle w:val="Style501"/>
        <w:widowControl w:val="0"/>
        <w:keepNext/>
        <w:keepLines/>
        <w:shd w:val="clear" w:color="auto" w:fill="auto"/>
        <w:bidi w:val="0"/>
        <w:spacing w:before="0" w:after="0" w:line="840" w:lineRule="exact"/>
        <w:ind w:left="0" w:right="0" w:firstLine="0"/>
      </w:pPr>
      <w:bookmarkStart w:id="28" w:name="bookmark28"/>
      <w:r>
        <w:rPr>
          <w:rStyle w:val="CharStyle503"/>
          <w:b w:val="0"/>
          <w:bCs w:val="0"/>
        </w:rPr>
        <w:t xml:space="preserve">' </w:t>
      </w:r>
      <w:r>
        <w:rPr>
          <w:lang w:val="en-US" w:eastAsia="en-US" w:bidi="en-US"/>
          <w:w w:val="100"/>
          <w:spacing w:val="0"/>
          <w:color w:val="000000"/>
          <w:position w:val="0"/>
        </w:rPr>
        <w:t>/ \</w:t>
      </w:r>
      <w:bookmarkEnd w:id="28"/>
    </w:p>
    <w:p>
      <w:pPr>
        <w:pStyle w:val="Style433"/>
        <w:numPr>
          <w:ilvl w:val="0"/>
          <w:numId w:val="27"/>
        </w:numPr>
        <w:tabs>
          <w:tab w:leader="none" w:pos="960" w:val="left"/>
        </w:tabs>
        <w:widowControl w:val="0"/>
        <w:keepNext w:val="0"/>
        <w:keepLines w:val="0"/>
        <w:shd w:val="clear" w:color="auto" w:fill="auto"/>
        <w:bidi w:val="0"/>
        <w:jc w:val="both"/>
        <w:spacing w:before="0" w:after="798" w:line="640" w:lineRule="exact"/>
        <w:ind w:left="0" w:right="0" w:firstLine="0"/>
      </w:pPr>
      <w:r>
        <w:rPr>
          <w:lang w:val="en-US" w:eastAsia="en-US" w:bidi="en-US"/>
          <w:w w:val="100"/>
          <w:color w:val="000000"/>
          <w:position w:val="0"/>
        </w:rPr>
        <w:t>Networks &gt;</w:t>
      </w:r>
    </w:p>
    <w:p>
      <w:pPr>
        <w:pStyle w:val="Style499"/>
        <w:widowControl w:val="0"/>
        <w:keepNext w:val="0"/>
        <w:keepLines w:val="0"/>
        <w:shd w:val="clear" w:color="auto" w:fill="auto"/>
        <w:bidi w:val="0"/>
        <w:jc w:val="left"/>
        <w:spacing w:before="0" w:after="0" w:line="499" w:lineRule="exact"/>
        <w:ind w:left="0" w:right="0" w:firstLine="680"/>
      </w:pPr>
      <w:r>
        <w:rPr>
          <w:lang w:val="en-US" w:eastAsia="en-US" w:bidi="en-US"/>
          <w:w w:val="100"/>
          <w:spacing w:val="0"/>
          <w:color w:val="000000"/>
          <w:position w:val="0"/>
        </w:rPr>
        <w:t>Initiated by Shu Lea Cheang (us/</w:t>
        <w:br/>
        <w:t xml:space="preserve">I fr) With Svenja </w:t>
      </w:r>
      <w:r>
        <w:rPr>
          <w:lang w:val="de-DE" w:eastAsia="de-DE" w:bidi="de-DE"/>
          <w:w w:val="100"/>
          <w:spacing w:val="0"/>
          <w:color w:val="000000"/>
          <w:position w:val="0"/>
        </w:rPr>
        <w:t>Nette (de),</w:t>
      </w:r>
    </w:p>
    <w:p>
      <w:pPr>
        <w:pStyle w:val="Style499"/>
        <w:numPr>
          <w:ilvl w:val="0"/>
          <w:numId w:val="29"/>
        </w:numPr>
        <w:tabs>
          <w:tab w:leader="none" w:pos="653" w:val="left"/>
        </w:tabs>
        <w:widowControl w:val="0"/>
        <w:keepNext w:val="0"/>
        <w:keepLines w:val="0"/>
        <w:shd w:val="clear" w:color="auto" w:fill="auto"/>
        <w:bidi w:val="0"/>
        <w:jc w:val="both"/>
        <w:spacing w:before="0" w:after="0" w:line="499" w:lineRule="exact"/>
        <w:ind w:left="0" w:right="0" w:firstLine="0"/>
      </w:pPr>
      <w:r>
        <w:rPr>
          <w:lang w:val="en-US" w:eastAsia="en-US" w:bidi="en-US"/>
          <w:w w:val="100"/>
          <w:spacing w:val="0"/>
          <w:color w:val="000000"/>
          <w:position w:val="0"/>
        </w:rPr>
        <w:t>Annemie Maes and Givan Bela</w:t>
      </w:r>
    </w:p>
    <w:p>
      <w:pPr>
        <w:pStyle w:val="Style499"/>
        <w:widowControl w:val="0"/>
        <w:keepNext w:val="0"/>
        <w:keepLines w:val="0"/>
        <w:shd w:val="clear" w:color="auto" w:fill="auto"/>
        <w:bidi w:val="0"/>
        <w:jc w:val="left"/>
        <w:spacing w:before="0" w:after="0" w:line="499" w:lineRule="exact"/>
        <w:ind w:left="0" w:right="0" w:firstLine="0"/>
      </w:pPr>
      <w:r>
        <w:rPr>
          <w:lang w:val="en-US" w:eastAsia="en-US" w:bidi="en-US"/>
          <w:w w:val="100"/>
          <w:spacing w:val="0"/>
          <w:color w:val="000000"/>
          <w:position w:val="0"/>
        </w:rPr>
        <w:t>_ (be), Lenka Dolanova and Michal</w:t>
        <w:br/>
        <w:t>- Kindernay (cz), Rasa Smite and</w:t>
        <w:br/>
        <w:t>Raitis Smits (Iv), Maja Smrekar</w:t>
        <w:br/>
      </w:r>
      <w:r>
        <w:rPr>
          <w:lang w:val="en-US" w:eastAsia="en-US" w:bidi="en-US"/>
          <w:vertAlign w:val="superscript"/>
          <w:w w:val="100"/>
          <w:spacing w:val="0"/>
          <w:color w:val="000000"/>
          <w:position w:val="0"/>
        </w:rPr>
        <w:t>H</w:t>
      </w:r>
      <w:r>
        <w:rPr>
          <w:lang w:val="en-US" w:eastAsia="en-US" w:bidi="en-US"/>
          <w:w w:val="100"/>
          <w:spacing w:val="0"/>
          <w:color w:val="000000"/>
          <w:position w:val="0"/>
        </w:rPr>
        <w:t xml:space="preserve"> (si), </w:t>
      </w:r>
      <w:r>
        <w:rPr>
          <w:lang w:val="de-DE" w:eastAsia="de-DE" w:bidi="de-DE"/>
          <w:w w:val="100"/>
          <w:spacing w:val="0"/>
          <w:color w:val="000000"/>
          <w:position w:val="0"/>
        </w:rPr>
        <w:t xml:space="preserve">Armin </w:t>
      </w:r>
      <w:r>
        <w:rPr>
          <w:lang w:val="en-US" w:eastAsia="en-US" w:bidi="en-US"/>
          <w:w w:val="100"/>
          <w:spacing w:val="0"/>
          <w:color w:val="000000"/>
          <w:position w:val="0"/>
        </w:rPr>
        <w:t xml:space="preserve">Medosch </w:t>
      </w:r>
      <w:r>
        <w:rPr>
          <w:lang w:val="de-DE" w:eastAsia="de-DE" w:bidi="de-DE"/>
          <w:w w:val="100"/>
          <w:spacing w:val="0"/>
          <w:color w:val="000000"/>
          <w:position w:val="0"/>
        </w:rPr>
        <w:t>(de)</w:t>
      </w:r>
    </w:p>
    <w:p>
      <w:pPr>
        <w:pStyle w:val="Style504"/>
        <w:widowControl w:val="0"/>
        <w:keepNext w:val="0"/>
        <w:keepLines w:val="0"/>
        <w:shd w:val="clear" w:color="auto" w:fill="auto"/>
        <w:bidi w:val="0"/>
        <w:jc w:val="left"/>
        <w:spacing w:before="0" w:after="173" w:line="360" w:lineRule="exact"/>
        <w:ind w:left="0" w:right="0" w:firstLine="0"/>
      </w:pPr>
      <w:r>
        <w:rPr>
          <w:lang w:val="en-US" w:eastAsia="en-US" w:bidi="en-US"/>
          <w:w w:val="100"/>
          <w:spacing w:val="0"/>
          <w:color w:val="000000"/>
          <w:position w:val="0"/>
        </w:rPr>
        <w:t>■</w:t>
      </w:r>
    </w:p>
    <w:p>
      <w:pPr>
        <w:pStyle w:val="Style410"/>
        <w:widowControl w:val="0"/>
        <w:keepNext w:val="0"/>
        <w:keepLines w:val="0"/>
        <w:shd w:val="clear" w:color="auto" w:fill="auto"/>
        <w:bidi w:val="0"/>
        <w:jc w:val="left"/>
        <w:spacing w:before="0" w:after="0" w:line="682" w:lineRule="exact"/>
        <w:ind w:left="0" w:right="2260" w:firstLine="0"/>
      </w:pPr>
      <w:r>
        <w:rPr>
          <w:lang w:val="en-US" w:eastAsia="en-US" w:bidi="en-US"/>
          <w:w w:val="100"/>
          <w:color w:val="000000"/>
          <w:position w:val="0"/>
        </w:rPr>
        <w:t>I 11:00 -13:00 CET</w:t>
        <w:br/>
      </w:r>
      <w:r>
        <w:rPr>
          <w:lang w:val="en-US" w:eastAsia="en-US" w:bidi="en-US"/>
          <w:vertAlign w:val="subscript"/>
          <w:w w:val="100"/>
          <w:color w:val="000000"/>
          <w:position w:val="0"/>
        </w:rPr>
        <w:t>a</w:t>
      </w:r>
      <w:r>
        <w:rPr>
          <w:lang w:val="en-US" w:eastAsia="en-US" w:bidi="en-US"/>
          <w:w w:val="100"/>
          <w:color w:val="000000"/>
          <w:position w:val="0"/>
        </w:rPr>
        <w:t xml:space="preserve"> Talk, Central Foyer</w:t>
      </w:r>
    </w:p>
    <w:p>
      <w:pPr>
        <w:pStyle w:val="Style54"/>
        <w:widowControl w:val="0"/>
        <w:keepNext w:val="0"/>
        <w:keepLines w:val="0"/>
        <w:shd w:val="clear" w:color="auto" w:fill="auto"/>
        <w:bidi w:val="0"/>
        <w:jc w:val="left"/>
        <w:spacing w:before="0" w:after="0" w:line="120" w:lineRule="exact"/>
        <w:ind w:left="4500" w:right="0" w:firstLine="0"/>
        <w:sectPr>
          <w:footerReference w:type="even" r:id="rId515"/>
          <w:footerReference w:type="default" r:id="rId516"/>
          <w:pgSz w:w="10749" w:h="13511"/>
          <w:pgMar w:top="652" w:left="966" w:right="966" w:bottom="1535" w:header="0" w:footer="3" w:gutter="130"/>
          <w:rtlGutter/>
          <w:cols w:space="720"/>
          <w:pgNumType w:start="159"/>
          <w:noEndnote/>
          <w:docGrid w:linePitch="360"/>
        </w:sectPr>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256" w:line="240" w:lineRule="exact"/>
        <w:ind w:left="0" w:right="0" w:firstLine="0"/>
      </w:pPr>
      <w:r>
        <w:rPr>
          <w:lang w:val="en-US" w:eastAsia="en-US" w:bidi="en-US"/>
          <w:w w:val="100"/>
          <w:spacing w:val="0"/>
          <w:color w:val="000000"/>
          <w:position w:val="0"/>
        </w:rPr>
        <w:t>en This meeting on the occasion of the</w:t>
        <w:br/>
      </w:r>
      <w:r>
        <w:rPr>
          <w:rStyle w:val="CharStyle254"/>
          <w:lang w:val="en-US" w:eastAsia="en-US" w:bidi="en-US"/>
        </w:rPr>
        <w:t>Composting the City \ Composting the Net</w:t>
        <w:br/>
      </w:r>
      <w:r>
        <w:rPr>
          <w:lang w:val="en-US" w:eastAsia="en-US" w:bidi="en-US"/>
          <w:w w:val="100"/>
          <w:spacing w:val="0"/>
          <w:color w:val="000000"/>
          <w:position w:val="0"/>
        </w:rPr>
        <w:t>launch brings together partners and projects</w:t>
        <w:br/>
        <w:t>of green rush. In 2009, Nomadisch Grun</w:t>
        <w:br/>
        <w:t>launched Prinzessinnengarten on Moritz-</w:t>
        <w:br/>
        <w:t>platz in Berlin-Kreuzberg, and cultivated a</w:t>
        <w:br/>
        <w:t>wasteland into a vibrant, self-sustainable</w:t>
        <w:br/>
        <w:t>urban farming/gathering site. In 2012, a Let it</w:t>
        <w:br/>
        <w:t>grow campaign called for public support to</w:t>
        <w:br/>
        <w:t>prevent the Property Fund from selling the</w:t>
        <w:br/>
        <w:t xml:space="preserve">land. </w:t>
      </w:r>
      <w:r>
        <w:rPr>
          <w:rStyle w:val="CharStyle254"/>
          <w:lang w:val="en-US" w:eastAsia="en-US" w:bidi="en-US"/>
        </w:rPr>
        <w:t>ALOTOF, A Laboratory On The Open</w:t>
        <w:br/>
        <w:t>Fields,</w:t>
      </w:r>
      <w:r>
        <w:rPr>
          <w:lang w:val="en-US" w:eastAsia="en-US" w:bidi="en-US"/>
          <w:w w:val="100"/>
          <w:spacing w:val="0"/>
          <w:color w:val="000000"/>
          <w:position w:val="0"/>
        </w:rPr>
        <w:t xml:space="preserve"> is an Okno (Brussels) initiative to</w:t>
        <w:br/>
        <w:t>develop framework and structures, seeking</w:t>
        <w:br/>
        <w:t>open lab/field possibilities for the practices</w:t>
        <w:br/>
        <w:t>of media art and ecology. Yo-yo (Prague and</w:t>
        <w:br/>
        <w:t>Hranice) supports experiments at the</w:t>
        <w:br/>
        <w:t>intersection of art, ecology and media,</w:t>
        <w:br/>
        <w:t>across rural and urban contexts. RIXC (Riga</w:t>
        <w:br/>
        <w:t>Centre for New Media Culture) organizes</w:t>
        <w:br/>
        <w:t>TECHNO-ECOLOGIES (since 2011), as part</w:t>
        <w:br/>
        <w:t>of the Baltic-Nordic initiative RENEWABLE</w:t>
        <w:br/>
        <w:t>NETWORK, taking the environment, social</w:t>
        <w:br/>
        <w:t>relations and human subjectivity into</w:t>
        <w:br/>
        <w:t>account. FIELDS maps expanded areas of</w:t>
        <w:br/>
        <w:t>artistic practices that merge politics, tech</w:t>
        <w:t>-</w:t>
        <w:br/>
        <w:t>nology, ecology, gender and semiology.</w:t>
        <w:br/>
      </w:r>
      <w:r>
        <w:rPr>
          <w:rStyle w:val="CharStyle254"/>
          <w:lang w:val="en-US" w:eastAsia="en-US" w:bidi="en-US"/>
        </w:rPr>
        <w:t>Composting the City</w:t>
      </w:r>
      <w:r>
        <w:rPr>
          <w:lang w:val="en-US" w:eastAsia="en-US" w:bidi="en-US"/>
          <w:w w:val="100"/>
          <w:spacing w:val="0"/>
          <w:color w:val="000000"/>
          <w:position w:val="0"/>
        </w:rPr>
        <w:t xml:space="preserve"> (2012) investigates</w:t>
        <w:br/>
        <w:t>urban farms and cycles of composting</w:t>
        <w:br/>
        <w:t>systems. In search of biotechnological</w:t>
        <w:br/>
        <w:t>food production, Hu.M.C.C (2012) creates</w:t>
        <w:br/>
        <w:t>a brand new product line “Maya YogHurt.”</w:t>
        <w:br/>
        <w:t>Extending the invitation to catch-up</w:t>
        <w:br/>
        <w:t>and chat with acquaintances and strangers,</w:t>
        <w:br/>
        <w:t>artists and organizers, builders and schem</w:t>
        <w:t>-</w:t>
        <w:br/>
        <w:t>ers, the techno-minded and those with dirty,</w:t>
        <w:br/>
        <w:t>soil-stained hands, this meeting serves as a</w:t>
        <w:br/>
        <w:t>depot for information drop-off, pick-up, take</w:t>
        <w:t>-</w:t>
        <w:br/>
        <w:t>away and tag along, walking us into a</w:t>
        <w:br/>
        <w:t>rhizomic rooted forest-scape.</w:t>
      </w:r>
    </w:p>
    <w:p>
      <w:pPr>
        <w:pStyle w:val="Style252"/>
        <w:widowControl w:val="0"/>
        <w:keepNext w:val="0"/>
        <w:keepLines w:val="0"/>
        <w:shd w:val="clear" w:color="auto" w:fill="auto"/>
        <w:bidi w:val="0"/>
        <w:jc w:val="left"/>
        <w:spacing w:before="0" w:after="170" w:line="220" w:lineRule="exact"/>
        <w:ind w:left="0" w:right="0" w:firstLine="0"/>
      </w:pPr>
      <w:r>
        <w:rPr>
          <w:lang w:val="en-US" w:eastAsia="en-US" w:bidi="en-US"/>
          <w:w w:val="100"/>
          <w:spacing w:val="0"/>
          <w:color w:val="000000"/>
          <w:position w:val="0"/>
        </w:rPr>
        <w:t xml:space="preserve">More info on: </w:t>
      </w:r>
      <w:r>
        <w:fldChar w:fldCharType="begin"/>
      </w:r>
      <w:r>
        <w:rPr>
          <w:color w:val="000000"/>
        </w:rPr>
        <w:instrText> HYPERLINK "http://www.greenrush.net" </w:instrText>
      </w:r>
      <w:r>
        <w:fldChar w:fldCharType="separate"/>
      </w:r>
      <w:r>
        <w:rPr>
          <w:rStyle w:val="Hyperlink"/>
          <w:lang w:val="en-US" w:eastAsia="en-US" w:bidi="en-US"/>
          <w:w w:val="100"/>
          <w:spacing w:val="0"/>
          <w:position w:val="0"/>
        </w:rPr>
        <w:t>www.greenrush.net</w:t>
      </w:r>
      <w:r>
        <w:fldChar w:fldCharType="end"/>
      </w:r>
    </w:p>
    <w:p>
      <w:pPr>
        <w:pStyle w:val="Style54"/>
        <w:widowControl w:val="0"/>
        <w:keepNext w:val="0"/>
        <w:keepLines w:val="0"/>
        <w:shd w:val="clear" w:color="auto" w:fill="auto"/>
        <w:bidi w:val="0"/>
        <w:jc w:val="left"/>
        <w:spacing w:before="0" w:after="0" w:line="158" w:lineRule="exact"/>
        <w:ind w:left="0" w:right="500" w:firstLine="0"/>
      </w:pPr>
      <w:r>
        <w:rPr>
          <w:lang w:val="en-US" w:eastAsia="en-US" w:bidi="en-US"/>
          <w:w w:val="100"/>
          <w:spacing w:val="0"/>
          <w:color w:val="000000"/>
          <w:position w:val="0"/>
        </w:rPr>
        <w:t xml:space="preserve">Svenja Nette (de)- </w:t>
      </w:r>
      <w:r>
        <w:rPr>
          <w:rStyle w:val="CharStyle469"/>
        </w:rPr>
        <w:t>prinzessinnengarten.net</w:t>
        <w:br/>
      </w:r>
      <w:r>
        <w:rPr>
          <w:lang w:val="en-US" w:eastAsia="en-US" w:bidi="en-US"/>
          <w:w w:val="100"/>
          <w:spacing w:val="0"/>
          <w:color w:val="000000"/>
          <w:position w:val="0"/>
        </w:rPr>
        <w:t xml:space="preserve">Annemie Maes and Givan Bela (be) - </w:t>
      </w:r>
      <w:r>
        <w:rPr>
          <w:rStyle w:val="CharStyle469"/>
        </w:rPr>
        <w:t>Okno.be</w:t>
        <w:br/>
      </w:r>
      <w:r>
        <w:rPr>
          <w:lang w:val="en-US" w:eastAsia="en-US" w:bidi="en-US"/>
          <w:w w:val="100"/>
          <w:spacing w:val="0"/>
          <w:color w:val="000000"/>
          <w:position w:val="0"/>
        </w:rPr>
        <w:t>Lenka Dolanova and Michal Kindernay (cz)-</w:t>
      </w:r>
      <w:r>
        <w:rPr>
          <w:rStyle w:val="CharStyle469"/>
        </w:rPr>
        <w:t>yo-yo-yo.org</w:t>
        <w:br/>
      </w:r>
      <w:r>
        <w:rPr>
          <w:lang w:val="en-US" w:eastAsia="en-US" w:bidi="en-US"/>
          <w:w w:val="100"/>
          <w:spacing w:val="0"/>
          <w:color w:val="000000"/>
          <w:position w:val="0"/>
        </w:rPr>
        <w:t xml:space="preserve">Rasa Smite and Raitis Smits (Iv) </w:t>
      </w:r>
      <w:r>
        <w:rPr>
          <w:rStyle w:val="CharStyle469"/>
        </w:rPr>
        <w:t>-rixc.lv</w:t>
        <w:br/>
      </w:r>
      <w:r>
        <w:rPr>
          <w:lang w:val="en-US" w:eastAsia="en-US" w:bidi="en-US"/>
          <w:w w:val="100"/>
          <w:spacing w:val="0"/>
          <w:color w:val="000000"/>
          <w:position w:val="0"/>
        </w:rPr>
        <w:t xml:space="preserve">Maja Smrekar (si) - </w:t>
      </w:r>
      <w:r>
        <w:rPr>
          <w:rStyle w:val="CharStyle469"/>
        </w:rPr>
        <w:t>mayayoghurt.net</w:t>
      </w:r>
    </w:p>
    <w:p>
      <w:pPr>
        <w:pStyle w:val="Style175"/>
        <w:widowControl w:val="0"/>
        <w:keepNext w:val="0"/>
        <w:keepLines w:val="0"/>
        <w:shd w:val="clear" w:color="auto" w:fill="auto"/>
        <w:bidi w:val="0"/>
        <w:jc w:val="left"/>
        <w:spacing w:before="0" w:after="0"/>
        <w:ind w:left="0" w:right="500" w:firstLine="0"/>
      </w:pPr>
      <w:r>
        <w:rPr>
          <w:rStyle w:val="CharStyle506"/>
          <w:i w:val="0"/>
          <w:iCs w:val="0"/>
        </w:rPr>
        <w:t xml:space="preserve">Shu Lea Cheang (us) - </w:t>
      </w:r>
      <w:r>
        <w:rPr>
          <w:lang w:val="en-US" w:eastAsia="en-US" w:bidi="en-US"/>
          <w:w w:val="100"/>
          <w:spacing w:val="0"/>
          <w:color w:val="000000"/>
          <w:position w:val="0"/>
        </w:rPr>
        <w:t>Composting the city \ Composting the net</w:t>
        <w:br/>
      </w:r>
      <w:r>
        <w:rPr>
          <w:rStyle w:val="CharStyle506"/>
          <w:i w:val="0"/>
          <w:iCs w:val="0"/>
        </w:rPr>
        <w:t xml:space="preserve">Armin Medosch (de) - </w:t>
      </w:r>
      <w:r>
        <w:rPr>
          <w:lang w:val="en-US" w:eastAsia="en-US" w:bidi="en-US"/>
          <w:w w:val="100"/>
          <w:spacing w:val="0"/>
          <w:color w:val="000000"/>
          <w:position w:val="0"/>
        </w:rPr>
        <w:t>RIXC-FIELDS</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Bei diesem Meeting anlässlich des Launchs</w:t>
        <w:br/>
        <w:t xml:space="preserve">von </w:t>
      </w:r>
      <w:r>
        <w:rPr>
          <w:rStyle w:val="CharStyle254"/>
        </w:rPr>
        <w:t>Composting the City \ Composting the</w:t>
        <w:br/>
        <w:t>Net</w:t>
      </w:r>
      <w:r>
        <w:rPr>
          <w:w w:val="100"/>
          <w:spacing w:val="0"/>
          <w:color w:val="000000"/>
          <w:position w:val="0"/>
        </w:rPr>
        <w:t xml:space="preserve"> kommen Partner und Projekte aus dem</w:t>
        <w:br/>
        <w:t>grünen Bereich zusammen. Im Jahr 2009</w:t>
        <w:br/>
        <w:t>initiierte Nomadisch Grün die Prinzessinnen</w:t>
        <w:t>-</w:t>
        <w:br/>
        <w:t>gärten am Moritzplatz im Berliner Stadtteil</w:t>
        <w:br/>
        <w:t>Kreuzberg und verwandelte eine Brache in</w:t>
        <w:br/>
        <w:t>einen blühenden, nachhaltigen urbanen Ort</w:t>
        <w:br/>
        <w:t>für Gemüseanbau und Zusammenkünfte.</w:t>
        <w:br/>
        <w:t xml:space="preserve">2012 mobilisierte die Kampagne </w:t>
      </w:r>
      <w:r>
        <w:rPr>
          <w:rStyle w:val="CharStyle254"/>
        </w:rPr>
        <w:t>Wachsen</w:t>
        <w:br/>
        <w:t>Lassen</w:t>
      </w:r>
      <w:r>
        <w:rPr>
          <w:w w:val="100"/>
          <w:spacing w:val="0"/>
          <w:color w:val="000000"/>
          <w:position w:val="0"/>
        </w:rPr>
        <w:t xml:space="preserve"> die Öffentlichkeit gegen den Verkauf</w:t>
        <w:br/>
        <w:t xml:space="preserve">des Grundstücks. </w:t>
      </w:r>
      <w:r>
        <w:rPr>
          <w:rStyle w:val="CharStyle254"/>
        </w:rPr>
        <w:t>ALOTOF, A Laboratory</w:t>
        <w:br/>
        <w:t>On The Open Fields</w:t>
      </w:r>
      <w:r>
        <w:rPr>
          <w:w w:val="100"/>
          <w:spacing w:val="0"/>
          <w:color w:val="000000"/>
          <w:position w:val="0"/>
        </w:rPr>
        <w:t xml:space="preserve"> ist eine Initiative von</w:t>
        <w:br/>
        <w:t>Okno (Brüssel), die Rahmenbedingungen</w:t>
        <w:br/>
        <w:t>und Strukturen für die Open-Lab/Field-</w:t>
        <w:br/>
        <w:t>Möglichkeiten von Praktiken aus Medien</w:t>
        <w:t>-</w:t>
        <w:br/>
        <w:t>kunst und Ökologie entwickelt. Yo-yo (Prag/</w:t>
        <w:br/>
        <w:t>Hranice) unterstützt Experimente, die Kunst,</w:t>
        <w:br/>
        <w:t>Ökologie und Medien in ländlichen und</w:t>
        <w:br/>
        <w:t>urbanen Kontexten verbinden. RIXC (Riga</w:t>
        <w:br/>
        <w:t>Centre for New Media Culture) organisiert</w:t>
        <w:br/>
        <w:t>seit 2011 als Teil der baltisch-nordischen</w:t>
        <w:br/>
        <w:t xml:space="preserve">Initiative </w:t>
      </w:r>
      <w:r>
        <w:rPr>
          <w:rStyle w:val="CharStyle254"/>
        </w:rPr>
        <w:t>Renewable Network</w:t>
      </w:r>
      <w:r>
        <w:rPr>
          <w:w w:val="100"/>
          <w:spacing w:val="0"/>
          <w:color w:val="000000"/>
          <w:position w:val="0"/>
        </w:rPr>
        <w:t xml:space="preserve"> Techno-Öko</w:t>
        <w:t>-</w:t>
        <w:br/>
        <w:t>logien und bezieht dabei Aspekte der</w:t>
        <w:br/>
        <w:t>Umwelt, sozialer Beziehungen und mensch</w:t>
        <w:t>-</w:t>
        <w:br/>
        <w:t>licher Subjektivität mit ein. Fields bildet</w:t>
        <w:br/>
        <w:t>Bereiche künstlerischer Praktiken ab, die</w:t>
        <w:br/>
        <w:t>Politik, Technologie, Ökologie, Gender und</w:t>
        <w:br/>
        <w:t xml:space="preserve">Semiologie miteinander verbinden. </w:t>
      </w:r>
      <w:r>
        <w:rPr>
          <w:rStyle w:val="CharStyle254"/>
        </w:rPr>
        <w:t>Com</w:t>
        <w:t>-</w:t>
        <w:br/>
        <w:t>posting the City</w:t>
      </w:r>
      <w:r>
        <w:rPr>
          <w:w w:val="100"/>
          <w:spacing w:val="0"/>
          <w:color w:val="000000"/>
          <w:position w:val="0"/>
        </w:rPr>
        <w:t xml:space="preserve"> (2012) erkundet urbane</w:t>
        <w:br/>
        <w:t>Bauernhöfe und Kreisläufe von Kompostier</w:t>
        <w:t>-</w:t>
        <w:br/>
        <w:t>systemen. Auf der Suche nach Möglichkeiten</w:t>
        <w:br/>
        <w:t>der biotechnischen Nahrungsmittelherstellung</w:t>
        <w:br/>
        <w:t>kreiert Hu.M.C.C (2012) die brandneue</w:t>
        <w:br/>
        <w:t xml:space="preserve">Produktreihe </w:t>
      </w:r>
      <w:r>
        <w:rPr>
          <w:rStyle w:val="CharStyle254"/>
        </w:rPr>
        <w:t>Maya YogHurt.</w:t>
      </w:r>
    </w:p>
    <w:p>
      <w:pPr>
        <w:pStyle w:val="Style252"/>
        <w:widowControl w:val="0"/>
        <w:keepNext w:val="0"/>
        <w:keepLines w:val="0"/>
        <w:shd w:val="clear" w:color="auto" w:fill="auto"/>
        <w:bidi w:val="0"/>
        <w:jc w:val="left"/>
        <w:spacing w:before="0" w:after="0" w:line="240" w:lineRule="exact"/>
        <w:ind w:left="0" w:right="0" w:firstLine="600"/>
        <w:sectPr>
          <w:footerReference w:type="even" r:id="rId517"/>
          <w:footerReference w:type="default" r:id="rId518"/>
          <w:pgSz w:w="10749" w:h="13511"/>
          <w:pgMar w:top="642" w:left="1242" w:right="1242" w:bottom="642" w:header="0" w:footer="3" w:gutter="117"/>
          <w:rtlGutter/>
          <w:cols w:num="2" w:space="102"/>
          <w:pgNumType w:start="159"/>
          <w:noEndnote/>
          <w:docGrid w:linePitch="360"/>
        </w:sectPr>
      </w:pPr>
      <w:r>
        <w:rPr>
          <w:w w:val="100"/>
          <w:spacing w:val="0"/>
          <w:color w:val="000000"/>
          <w:position w:val="0"/>
        </w:rPr>
        <w:t>Dieses Meeting lädt dazu ein, Bekannte</w:t>
        <w:br/>
        <w:t>und Fremde zu treffen, Künstler und Organi</w:t>
        <w:t>-</w:t>
        <w:br/>
        <w:t>satoren, Anpacker und Schematiker, Techno-</w:t>
        <w:br/>
        <w:t>logie-Vordenker und jene, mit Erde an den</w:t>
        <w:br/>
        <w:t>Händen, wird zum Depot für den Informati</w:t>
        <w:t>-</w:t>
        <w:br/>
        <w:t>onsaustausch und führt uns in eine rhizoma-</w:t>
        <w:br/>
        <w:t>tisch unterwachsene Waldlandschaft.</w:t>
      </w:r>
    </w:p>
    <w:p>
      <w:pPr>
        <w:pStyle w:val="Style410"/>
        <w:numPr>
          <w:ilvl w:val="0"/>
          <w:numId w:val="33"/>
        </w:numPr>
        <w:tabs>
          <w:tab w:leader="none" w:pos="648" w:val="left"/>
        </w:tabs>
        <w:widowControl w:val="0"/>
        <w:keepNext w:val="0"/>
        <w:keepLines w:val="0"/>
        <w:shd w:val="clear" w:color="auto" w:fill="auto"/>
        <w:bidi w:val="0"/>
        <w:jc w:val="both"/>
        <w:spacing w:before="0" w:after="740" w:line="640" w:lineRule="exact"/>
        <w:ind w:left="0" w:right="0" w:firstLine="0"/>
      </w:pPr>
      <w:r>
        <w:rPr>
          <w:lang w:val="en-US" w:eastAsia="en-US" w:bidi="en-US"/>
          <w:w w:val="100"/>
          <w:color w:val="000000"/>
          <w:position w:val="0"/>
        </w:rPr>
        <w:t>E-Waste Workshop</w:t>
      </w:r>
    </w:p>
    <w:p>
      <w:pPr>
        <w:pStyle w:val="Style433"/>
        <w:widowControl w:val="0"/>
        <w:keepNext w:val="0"/>
        <w:keepLines w:val="0"/>
        <w:shd w:val="clear" w:color="auto" w:fill="auto"/>
        <w:bidi w:val="0"/>
        <w:jc w:val="both"/>
        <w:spacing w:before="0" w:after="700" w:line="640" w:lineRule="exact"/>
        <w:ind w:left="0" w:right="0" w:firstLine="0"/>
      </w:pPr>
      <w:r>
        <w:rPr>
          <w:lang w:val="en-US" w:eastAsia="en-US" w:bidi="en-US"/>
          <w:w w:val="100"/>
          <w:color w:val="000000"/>
          <w:position w:val="0"/>
        </w:rPr>
        <w:t>| (Users^j</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_ Initiated by Benjamin</w:t>
      </w:r>
    </w:p>
    <w:p>
      <w:pPr>
        <w:pStyle w:val="Style410"/>
        <w:numPr>
          <w:ilvl w:val="0"/>
          <w:numId w:val="33"/>
        </w:numPr>
        <w:tabs>
          <w:tab w:leader="none" w:pos="648" w:val="left"/>
        </w:tabs>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Gaulon (fr/ie) and</w:t>
      </w:r>
    </w:p>
    <w:p>
      <w:pPr>
        <w:pStyle w:val="Style410"/>
        <w:numPr>
          <w:ilvl w:val="0"/>
          <w:numId w:val="33"/>
        </w:numPr>
        <w:tabs>
          <w:tab w:leader="none" w:pos="648" w:val="left"/>
        </w:tabs>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Lourens Rozema (nl)</w:t>
      </w:r>
    </w:p>
    <w:p>
      <w:pPr>
        <w:pStyle w:val="Style410"/>
        <w:widowControl w:val="0"/>
        <w:keepNext w:val="0"/>
        <w:keepLines w:val="0"/>
        <w:shd w:val="clear" w:color="auto" w:fill="auto"/>
        <w:bidi w:val="0"/>
        <w:jc w:val="left"/>
        <w:spacing w:before="0" w:after="0" w:line="696" w:lineRule="exact"/>
        <w:ind w:left="0" w:right="0" w:firstLine="0"/>
      </w:pPr>
      <w:r>
        <w:rPr>
          <w:lang w:val="en-US" w:eastAsia="en-US" w:bidi="en-US"/>
          <w:w w:val="100"/>
          <w:color w:val="000000"/>
          <w:position w:val="0"/>
        </w:rPr>
        <w:t>" Workshop led by Karl</w:t>
        <w:br/>
      </w:r>
      <w:r>
        <w:rPr>
          <w:lang w:val="en-US" w:eastAsia="en-US" w:bidi="en-US"/>
          <w:vertAlign w:val="superscript"/>
          <w:w w:val="100"/>
          <w:color w:val="000000"/>
          <w:position w:val="0"/>
        </w:rPr>
        <w:t>1</w:t>
      </w:r>
      <w:r>
        <w:rPr>
          <w:lang w:val="en-US" w:eastAsia="en-US" w:bidi="en-US"/>
          <w:w w:val="100"/>
          <w:color w:val="000000"/>
          <w:position w:val="0"/>
        </w:rPr>
        <w:t xml:space="preserve"> Klomp (nl), Tom</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I Verbruggen (toktek) (nl)</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E and Benjamin Gaulon (fr /</w:t>
      </w:r>
    </w:p>
    <w:p>
      <w:pPr>
        <w:pStyle w:val="Style410"/>
        <w:numPr>
          <w:ilvl w:val="0"/>
          <w:numId w:val="35"/>
        </w:numPr>
        <w:tabs>
          <w:tab w:leader="none" w:pos="648" w:val="left"/>
        </w:tabs>
        <w:widowControl w:val="0"/>
        <w:keepNext w:val="0"/>
        <w:keepLines w:val="0"/>
        <w:shd w:val="clear" w:color="auto" w:fill="auto"/>
        <w:bidi w:val="0"/>
        <w:jc w:val="both"/>
        <w:spacing w:before="0" w:after="353" w:line="696" w:lineRule="exact"/>
        <w:ind w:left="0" w:right="0" w:firstLine="0"/>
      </w:pPr>
      <w:r>
        <w:rPr>
          <w:lang w:val="en-US" w:eastAsia="en-US" w:bidi="en-US"/>
          <w:w w:val="100"/>
          <w:color w:val="000000"/>
          <w:position w:val="0"/>
        </w:rPr>
        <w:t>ie)</w:t>
      </w:r>
    </w:p>
    <w:p>
      <w:pPr>
        <w:pStyle w:val="Style410"/>
        <w:widowControl w:val="0"/>
        <w:keepNext w:val="0"/>
        <w:keepLines w:val="0"/>
        <w:shd w:val="clear" w:color="auto" w:fill="auto"/>
        <w:bidi w:val="0"/>
        <w:jc w:val="both"/>
        <w:spacing w:before="0" w:after="0" w:line="1080" w:lineRule="exact"/>
        <w:ind w:left="0" w:right="0" w:firstLine="0"/>
      </w:pPr>
      <w:r>
        <w:rPr>
          <w:rStyle w:val="CharStyle438"/>
          <w:b w:val="0"/>
          <w:bCs w:val="0"/>
        </w:rPr>
        <w:t>\</w:t>
      </w:r>
      <w:r>
        <w:rPr>
          <w:lang w:val="en-US" w:eastAsia="en-US" w:bidi="en-US"/>
          <w:w w:val="100"/>
          <w:color w:val="000000"/>
          <w:position w:val="0"/>
        </w:rPr>
        <w:t xml:space="preserve"> 11:00-14:00 CET</w:t>
      </w:r>
    </w:p>
    <w:p>
      <w:pPr>
        <w:pStyle w:val="Style410"/>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 Workshop, K2</w:t>
      </w:r>
    </w:p>
    <w:p>
      <w:pPr>
        <w:pStyle w:val="Style508"/>
        <w:widowControl w:val="0"/>
        <w:keepNext w:val="0"/>
        <w:keepLines w:val="0"/>
        <w:shd w:val="clear" w:color="auto" w:fill="auto"/>
        <w:bidi w:val="0"/>
        <w:jc w:val="left"/>
        <w:spacing w:before="0" w:after="271" w:line="420" w:lineRule="exact"/>
        <w:ind w:left="0" w:right="0" w:firstLine="0"/>
      </w:pP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0" w:line="120" w:lineRule="exact"/>
        <w:ind w:left="4480" w:right="0" w:firstLine="0"/>
        <w:sectPr>
          <w:footerReference w:type="even" r:id="rId519"/>
          <w:footerReference w:type="default" r:id="rId520"/>
          <w:pgSz w:w="10749" w:h="13511"/>
          <w:pgMar w:top="628" w:left="721" w:right="721" w:bottom="628" w:header="0" w:footer="3" w:gutter="835"/>
          <w:rtlGutter/>
          <w:cols w:space="720"/>
          <w:pgNumType w:start="161"/>
          <w:noEndnote/>
          <w:docGrid w:linePitch="360"/>
        </w:sectPr>
      </w:pPr>
      <w:r>
        <w:rPr>
          <w:lang w:val="en-US" w:eastAsia="en-US" w:bidi="en-US"/>
          <w:w w:val="100"/>
          <w:spacing w:val="0"/>
          <w:color w:val="000000"/>
          <w:position w:val="0"/>
        </w:rPr>
        <w:t>Pluto Time:</w:t>
      </w:r>
    </w:p>
    <w:p>
      <w:pPr>
        <w:widowControl w:val="0"/>
        <w:rPr>
          <w:sz w:val="2"/>
          <w:szCs w:val="2"/>
        </w:rPr>
      </w:pPr>
      <w:r>
        <w:pict>
          <v:shape id="_x0000_s1673" type="#_x0000_t75" style="position:absolute;margin-left:431.75pt;margin-top:83.5pt;width:13.9pt;height:17.75pt;z-index:-125829280;mso-wrap-distance-left:19.2pt;mso-wrap-distance-right:5.pt;mso-position-horizontal-relative:margin" wrapcoords="0 0 21600 0 21600 21600 0 21600 0 0">
            <v:imagedata r:id="rId521" r:href="rId522"/>
            <w10:wrap type="square" side="left" anchorx="margin"/>
          </v:shape>
        </w:pict>
      </w:r>
      <w:r>
        <w:pict>
          <v:shape id="_x0000_s1674" type="#_x0000_t75" style="position:absolute;margin-left:431.75pt;margin-top:119.5pt;width:14.15pt;height:25.45pt;z-index:-125829279;mso-wrap-distance-left:19.2pt;mso-wrap-distance-right:5.pt;mso-position-horizontal-relative:margin" wrapcoords="0 0 21600 0 21600 21600 0 21600 0 0">
            <v:imagedata r:id="rId523" r:href="rId524"/>
            <w10:wrap type="square" side="left" anchorx="margin"/>
          </v:shape>
        </w:pict>
      </w:r>
      <w:r>
        <w:pict>
          <v:shape id="_x0000_s1675" type="#_x0000_t202" style="position:absolute;margin-left:431.05pt;margin-top:302.45pt;width:15.85pt;height:80.7pt;z-index:-125829278;mso-wrap-distance-left:18.5pt;mso-wrap-distance-right:5.pt;mso-position-horizontal-relative:margin" filled="f" stroked="f">
            <v:textbox style="mso-fit-shape-to-text:t" inset="0,0,0,0">
              <w:txbxContent>
                <w:p>
                  <w:pPr>
                    <w:pStyle w:val="Style410"/>
                    <w:widowControl w:val="0"/>
                    <w:keepNext w:val="0"/>
                    <w:keepLines w:val="0"/>
                    <w:shd w:val="clear" w:color="auto" w:fill="auto"/>
                    <w:bidi w:val="0"/>
                    <w:jc w:val="left"/>
                    <w:spacing w:before="0" w:after="243" w:line="640" w:lineRule="exact"/>
                    <w:ind w:left="0" w:right="0" w:firstLine="0"/>
                  </w:pPr>
                  <w:r>
                    <w:rPr>
                      <w:rStyle w:val="CharStyle414"/>
                      <w:lang w:val="de-DE" w:eastAsia="de-DE" w:bidi="de-DE"/>
                      <w:b/>
                      <w:bCs/>
                    </w:rPr>
                    <w:t>I</w:t>
                  </w:r>
                </w:p>
                <w:p>
                  <w:pPr>
                    <w:pStyle w:val="Style410"/>
                    <w:widowControl w:val="0"/>
                    <w:keepNext w:val="0"/>
                    <w:keepLines w:val="0"/>
                    <w:shd w:val="clear" w:color="auto" w:fill="auto"/>
                    <w:bidi w:val="0"/>
                    <w:jc w:val="left"/>
                    <w:spacing w:before="0" w:after="0" w:line="640" w:lineRule="exact"/>
                    <w:ind w:left="0" w:right="0" w:firstLine="0"/>
                  </w:pPr>
                  <w:r>
                    <w:rPr>
                      <w:rStyle w:val="CharStyle414"/>
                      <w:lang w:val="de-DE" w:eastAsia="de-DE" w:bidi="de-DE"/>
                      <w:b/>
                      <w:bCs/>
                    </w:rPr>
                    <w:t>I</w:t>
                  </w:r>
                </w:p>
              </w:txbxContent>
            </v:textbox>
            <w10:wrap type="square" side="left" anchorx="margin"/>
          </v:shape>
        </w:pict>
      </w:r>
      <w:r>
        <w:pict>
          <v:shape id="_x0000_s1676" type="#_x0000_t75" style="position:absolute;margin-left:432.25pt;margin-top:536.65pt;width:13.9pt;height:27.85pt;z-index:-125829277;mso-wrap-distance-left:19.7pt;mso-wrap-distance-right:5.pt;mso-position-horizontal-relative:margin" wrapcoords="0 0 21600 0 21600 21600 0 21600 0 0">
            <v:imagedata r:id="rId525" r:href="rId526"/>
            <w10:wrap type="topAndBottom" anchorx="margin"/>
          </v:shape>
        </w:pic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Using e-waste as raw material, the work</w:t>
        <w:t>-</w:t>
        <w:br/>
        <w:t>shop offers participants to become familiar</w:t>
        <w:br/>
        <w:t>with basic circuit bending, hardware and</w:t>
        <w:br/>
        <w:t>software hacking/recycling while gaining</w:t>
        <w:br/>
        <w:t>hands-on experience making an interactive</w:t>
        <w:br/>
        <w:t>art project at the same time.</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By re-purposing second-hand hard</w:t>
        <w:t>-</w:t>
        <w:br/>
        <w:t>ware or cheap toys into unique devices,</w:t>
        <w:br/>
        <w:t>the idea is to start from scratch and create</w:t>
        <w:br/>
        <w:t>a completely new project by the end of the</w:t>
        <w:br/>
        <w:t>workshop, from concept, design, and</w:t>
        <w:br/>
        <w:t>electronics to interfacing.</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Participants engage with various</w:t>
        <w:br/>
        <w:t>circuit-bending techniques and (when</w:t>
        <w:br/>
        <w:t>needed) explore hardware hacking and</w:t>
        <w:br/>
        <w:t>programming with Arduino, Max/Msp,</w:t>
      </w:r>
    </w:p>
    <w:p>
      <w:pPr>
        <w:pStyle w:val="Style385"/>
        <w:widowControl w:val="0"/>
        <w:keepNext w:val="0"/>
        <w:keepLines w:val="0"/>
        <w:shd w:val="clear" w:color="auto" w:fill="auto"/>
        <w:bidi w:val="0"/>
        <w:jc w:val="both"/>
        <w:spacing w:before="0" w:after="0" w:line="240" w:lineRule="exact"/>
        <w:ind w:left="180" w:right="0" w:firstLine="0"/>
      </w:pPr>
      <w:r>
        <w:rPr>
          <w:lang w:val="en-US" w:eastAsia="en-US" w:bidi="en-US"/>
          <w:w w:val="100"/>
          <w:spacing w:val="0"/>
          <w:color w:val="000000"/>
          <w:position w:val="0"/>
        </w:rPr>
        <w:t>Pure Data or Processing.</w:t>
      </w:r>
    </w:p>
    <w:p>
      <w:pPr>
        <w:pStyle w:val="Style252"/>
        <w:widowControl w:val="0"/>
        <w:keepNext w:val="0"/>
        <w:keepLines w:val="0"/>
        <w:shd w:val="clear" w:color="auto" w:fill="auto"/>
        <w:bidi w:val="0"/>
        <w:jc w:val="left"/>
        <w:spacing w:before="0" w:after="180" w:line="240" w:lineRule="exact"/>
        <w:ind w:left="180" w:right="0" w:firstLine="480"/>
      </w:pPr>
      <w:r>
        <w:rPr>
          <w:lang w:val="en-US" w:eastAsia="en-US" w:bidi="en-US"/>
          <w:w w:val="100"/>
          <w:spacing w:val="0"/>
          <w:color w:val="000000"/>
          <w:position w:val="0"/>
        </w:rPr>
        <w:t>The workshop is open to participants</w:t>
        <w:br/>
        <w:t>from different backgrounds, and no pro</w:t>
        <w:t>-</w:t>
        <w:br/>
        <w:t>gramming or electronic skills are required.</w:t>
        <w:br/>
        <w:t xml:space="preserve">This workshop is part of </w:t>
      </w:r>
      <w:r>
        <w:rPr>
          <w:rStyle w:val="CharStyle254"/>
          <w:lang w:val="en-US" w:eastAsia="en-US" w:bidi="en-US"/>
        </w:rPr>
        <w:t>ReFunct Media</w:t>
      </w:r>
      <w:r>
        <w:rPr>
          <w:lang w:val="en-US" w:eastAsia="en-US" w:bidi="en-US"/>
          <w:w w:val="100"/>
          <w:spacing w:val="0"/>
          <w:color w:val="000000"/>
          <w:position w:val="0"/>
        </w:rPr>
        <w:t xml:space="preserve"> #5,</w:t>
        <w:br/>
        <w:t>a collaborative project initiated by Benjamin</w:t>
        <w:br/>
        <w:t>Gaulon with Karl Klomp, Tom Verbruggen,</w:t>
        <w:br/>
        <w:t>Gijs Gieskes (with special guests for the</w:t>
        <w:br/>
        <w:t>transmediale edition: Phillip Stearns and</w:t>
        <w:br/>
        <w:t>Peter Edwards).</w:t>
      </w:r>
    </w:p>
    <w:p>
      <w:pPr>
        <w:pStyle w:val="Style252"/>
        <w:widowControl w:val="0"/>
        <w:keepNext w:val="0"/>
        <w:keepLines w:val="0"/>
        <w:shd w:val="clear" w:color="auto" w:fill="auto"/>
        <w:bidi w:val="0"/>
        <w:spacing w:before="0" w:after="0" w:line="240" w:lineRule="exact"/>
        <w:ind w:left="180" w:right="460" w:firstLine="0"/>
      </w:pPr>
      <w:r>
        <w:rPr>
          <w:lang w:val="en-US" w:eastAsia="en-US" w:bidi="en-US"/>
          <w:w w:val="100"/>
          <w:spacing w:val="0"/>
          <w:color w:val="000000"/>
          <w:position w:val="0"/>
        </w:rPr>
        <w:t>Participation with pre-registration only.</w:t>
        <w:br/>
        <w:t xml:space="preserve">Register online: </w:t>
      </w:r>
      <w:r>
        <w:fldChar w:fldCharType="begin"/>
      </w:r>
      <w:r>
        <w:rPr>
          <w:color w:val="000000"/>
        </w:rPr>
        <w:instrText> HYPERLINK "http://www.transmediale.de/" </w:instrText>
      </w:r>
      <w:r>
        <w:fldChar w:fldCharType="separate"/>
      </w:r>
      <w:r>
        <w:rPr>
          <w:rStyle w:val="Hyperlink"/>
          <w:lang w:val="en-US" w:eastAsia="en-US" w:bidi="en-US"/>
          <w:w w:val="100"/>
          <w:spacing w:val="0"/>
          <w:position w:val="0"/>
        </w:rPr>
        <w:t>www.transmediale.de/</w:t>
      </w:r>
      <w:r>
        <w:fldChar w:fldCharType="end"/>
      </w:r>
      <w:r>
        <w:rPr>
          <w:lang w:val="en-US" w:eastAsia="en-US" w:bidi="en-US"/>
          <w:w w:val="100"/>
          <w:spacing w:val="0"/>
          <w:color w:val="000000"/>
          <w:position w:val="0"/>
        </w:rPr>
        <w:br/>
        <w:t>bwpwap</w:t>
      </w:r>
    </w:p>
    <w:p>
      <w:pPr>
        <w:pStyle w:val="Style252"/>
        <w:widowControl w:val="0"/>
        <w:keepNext w:val="0"/>
        <w:keepLines w:val="0"/>
        <w:shd w:val="clear" w:color="auto" w:fill="auto"/>
        <w:bidi w:val="0"/>
        <w:jc w:val="left"/>
        <w:spacing w:before="0" w:after="0" w:line="240" w:lineRule="exact"/>
        <w:ind w:left="180" w:right="0" w:hanging="180"/>
      </w:pPr>
      <w:r>
        <w:br w:type="column"/>
      </w:r>
      <w:r>
        <w:rPr>
          <w:w w:val="100"/>
          <w:spacing w:val="0"/>
          <w:color w:val="000000"/>
          <w:position w:val="0"/>
        </w:rPr>
        <w:t xml:space="preserve">de Dieser </w:t>
      </w:r>
      <w:r>
        <w:rPr>
          <w:lang w:val="en-US" w:eastAsia="en-US" w:bidi="en-US"/>
          <w:w w:val="100"/>
          <w:spacing w:val="0"/>
          <w:color w:val="000000"/>
          <w:position w:val="0"/>
        </w:rPr>
        <w:t xml:space="preserve">Workshop </w:t>
      </w:r>
      <w:r>
        <w:rPr>
          <w:w w:val="100"/>
          <w:spacing w:val="0"/>
          <w:color w:val="000000"/>
          <w:position w:val="0"/>
        </w:rPr>
        <w:t>nutzt E-Müll als Rohma</w:t>
        <w:t>-</w:t>
        <w:br/>
        <w:t>terial, führt die Teilnehmer in Grundfertig</w:t>
        <w:t>-</w:t>
        <w:br/>
        <w:t xml:space="preserve">keiten des Circuit </w:t>
      </w:r>
      <w:r>
        <w:rPr>
          <w:lang w:val="en-US" w:eastAsia="en-US" w:bidi="en-US"/>
          <w:w w:val="100"/>
          <w:spacing w:val="0"/>
          <w:color w:val="000000"/>
          <w:position w:val="0"/>
        </w:rPr>
        <w:t xml:space="preserve">Bendings, </w:t>
      </w:r>
      <w:r>
        <w:rPr>
          <w:w w:val="100"/>
          <w:spacing w:val="0"/>
          <w:color w:val="000000"/>
          <w:position w:val="0"/>
        </w:rPr>
        <w:t>des Hackens</w:t>
        <w:br/>
        <w:t xml:space="preserve">und Recycelns von </w:t>
      </w:r>
      <w:r>
        <w:rPr>
          <w:lang w:val="en-US" w:eastAsia="en-US" w:bidi="en-US"/>
          <w:w w:val="100"/>
          <w:spacing w:val="0"/>
          <w:color w:val="000000"/>
          <w:position w:val="0"/>
        </w:rPr>
        <w:t xml:space="preserve">Hard- </w:t>
      </w:r>
      <w:r>
        <w:rPr>
          <w:w w:val="100"/>
          <w:spacing w:val="0"/>
          <w:color w:val="000000"/>
          <w:position w:val="0"/>
        </w:rPr>
        <w:t>und Software ein</w:t>
        <w:br/>
        <w:t>und bietet Gelegenheit, Gelerntes gleich in</w:t>
        <w:br/>
        <w:t>einem interaktiven Kunstprojekt praktisch</w:t>
        <w:br/>
        <w:t>anzuwenden.</w:t>
      </w:r>
    </w:p>
    <w:p>
      <w:pPr>
        <w:pStyle w:val="Style252"/>
        <w:widowControl w:val="0"/>
        <w:keepNext w:val="0"/>
        <w:keepLines w:val="0"/>
        <w:shd w:val="clear" w:color="auto" w:fill="auto"/>
        <w:bidi w:val="0"/>
        <w:jc w:val="left"/>
        <w:spacing w:before="0" w:after="0" w:line="240" w:lineRule="exact"/>
        <w:ind w:left="180" w:right="0" w:firstLine="480"/>
      </w:pPr>
      <w:r>
        <w:rPr>
          <w:w w:val="100"/>
          <w:spacing w:val="0"/>
          <w:color w:val="000000"/>
          <w:position w:val="0"/>
        </w:rPr>
        <w:t xml:space="preserve">Indem die Teilnehmer </w:t>
      </w:r>
      <w:r>
        <w:rPr>
          <w:lang w:val="en-US" w:eastAsia="en-US" w:bidi="en-US"/>
          <w:w w:val="100"/>
          <w:spacing w:val="0"/>
          <w:color w:val="000000"/>
          <w:position w:val="0"/>
        </w:rPr>
        <w:t>Secondhand-</w:t>
        <w:br/>
        <w:t xml:space="preserve">Hardware </w:t>
      </w:r>
      <w:r>
        <w:rPr>
          <w:w w:val="100"/>
          <w:spacing w:val="0"/>
          <w:color w:val="000000"/>
          <w:position w:val="0"/>
        </w:rPr>
        <w:t>oder billige Spielzeuge in einzig</w:t>
        <w:t>-</w:t>
        <w:br/>
        <w:t>artige Geräte verwandeln, lernen sie von</w:t>
        <w:br/>
        <w:t>Grund auf und gestalten ein neues Projekt,</w:t>
        <w:br/>
        <w:t>von Konzept über Design und Elektronik bis</w:t>
        <w:br/>
        <w:t xml:space="preserve">hin zum </w:t>
      </w:r>
      <w:r>
        <w:rPr>
          <w:lang w:val="en-US" w:eastAsia="en-US" w:bidi="en-US"/>
          <w:w w:val="100"/>
          <w:spacing w:val="0"/>
          <w:color w:val="000000"/>
          <w:position w:val="0"/>
        </w:rPr>
        <w:t>Interfacing.</w:t>
      </w:r>
    </w:p>
    <w:p>
      <w:pPr>
        <w:pStyle w:val="Style252"/>
        <w:widowControl w:val="0"/>
        <w:keepNext w:val="0"/>
        <w:keepLines w:val="0"/>
        <w:shd w:val="clear" w:color="auto" w:fill="auto"/>
        <w:bidi w:val="0"/>
        <w:jc w:val="left"/>
        <w:spacing w:before="0" w:after="0" w:line="240" w:lineRule="exact"/>
        <w:ind w:left="180" w:right="0" w:firstLine="480"/>
      </w:pPr>
      <w:r>
        <w:rPr>
          <w:w w:val="100"/>
          <w:spacing w:val="0"/>
          <w:color w:val="000000"/>
          <w:position w:val="0"/>
        </w:rPr>
        <w:t>Sie beschäftigen sich mit verschiede</w:t>
        <w:t>-</w:t>
        <w:br/>
        <w:t>nen Circuit-Bending-Techniken und erkun</w:t>
        <w:t>-</w:t>
        <w:br/>
        <w:t xml:space="preserve">den (wenn Bedarf besteht) </w:t>
      </w:r>
      <w:r>
        <w:rPr>
          <w:lang w:val="en-US" w:eastAsia="en-US" w:bidi="en-US"/>
          <w:w w:val="100"/>
          <w:spacing w:val="0"/>
          <w:color w:val="000000"/>
          <w:position w:val="0"/>
        </w:rPr>
        <w:t>Hardware-</w:t>
        <w:br/>
        <w:t xml:space="preserve">Hacking </w:t>
      </w:r>
      <w:r>
        <w:rPr>
          <w:w w:val="100"/>
          <w:spacing w:val="0"/>
          <w:color w:val="000000"/>
          <w:position w:val="0"/>
        </w:rPr>
        <w:t>und Programmieren mit Arduino,</w:t>
        <w:br/>
        <w:t>Max/Msp, Pure Data oder Processing.</w:t>
      </w:r>
    </w:p>
    <w:p>
      <w:pPr>
        <w:pStyle w:val="Style252"/>
        <w:widowControl w:val="0"/>
        <w:keepNext w:val="0"/>
        <w:keepLines w:val="0"/>
        <w:shd w:val="clear" w:color="auto" w:fill="auto"/>
        <w:bidi w:val="0"/>
        <w:jc w:val="left"/>
        <w:spacing w:before="0" w:after="312" w:line="240" w:lineRule="exact"/>
        <w:ind w:left="180" w:right="0" w:firstLine="480"/>
      </w:pPr>
      <w:r>
        <w:rPr>
          <w:w w:val="100"/>
          <w:spacing w:val="0"/>
          <w:color w:val="000000"/>
          <w:position w:val="0"/>
        </w:rPr>
        <w:t>Der Workshop steht Teilnehmern aus</w:t>
        <w:br/>
        <w:t>unterschiedlichen Bereichen offen, weder</w:t>
        <w:br/>
        <w:t>Vorkenntnisse im Programmieren noch im</w:t>
        <w:br/>
        <w:t>Bereich Elektronik generell sind erforderlich.</w:t>
        <w:br/>
        <w:t>Dieser Workshop ist Teil des Gemein</w:t>
        <w:t>-</w:t>
        <w:br/>
        <w:t xml:space="preserve">schaftsprojekts </w:t>
      </w:r>
      <w:r>
        <w:rPr>
          <w:rStyle w:val="CharStyle254"/>
        </w:rPr>
        <w:t>ReFunct Media</w:t>
      </w:r>
      <w:r>
        <w:rPr>
          <w:w w:val="100"/>
          <w:spacing w:val="0"/>
          <w:color w:val="000000"/>
          <w:position w:val="0"/>
        </w:rPr>
        <w:t xml:space="preserve"> #5, initiiert</w:t>
        <w:br/>
        <w:t>von Benjamin Gaulon zusammen mit Karl</w:t>
        <w:br/>
        <w:t xml:space="preserve">Klomp, Tom </w:t>
      </w:r>
      <w:r>
        <w:rPr>
          <w:lang w:val="en-US" w:eastAsia="en-US" w:bidi="en-US"/>
          <w:w w:val="100"/>
          <w:spacing w:val="0"/>
          <w:color w:val="000000"/>
          <w:position w:val="0"/>
        </w:rPr>
        <w:t xml:space="preserve">Verbruggen, </w:t>
      </w:r>
      <w:r>
        <w:rPr>
          <w:w w:val="100"/>
          <w:spacing w:val="0"/>
          <w:color w:val="000000"/>
          <w:position w:val="0"/>
        </w:rPr>
        <w:t>Gijs Gieskes</w:t>
        <w:br/>
        <w:t xml:space="preserve">(Special </w:t>
      </w:r>
      <w:r>
        <w:rPr>
          <w:lang w:val="en-US" w:eastAsia="en-US" w:bidi="en-US"/>
          <w:w w:val="100"/>
          <w:spacing w:val="0"/>
          <w:color w:val="000000"/>
          <w:position w:val="0"/>
        </w:rPr>
        <w:t xml:space="preserve">Guests </w:t>
      </w:r>
      <w:r>
        <w:rPr>
          <w:w w:val="100"/>
          <w:spacing w:val="0"/>
          <w:color w:val="000000"/>
          <w:position w:val="0"/>
        </w:rPr>
        <w:t>der transmediale-Ausgabe:</w:t>
        <w:br/>
        <w:t>Phillip Stearns und Peter Edwards).</w:t>
      </w:r>
    </w:p>
    <w:p>
      <w:pPr>
        <w:framePr w:h="3730" w:wrap="notBeside" w:vAnchor="text" w:hAnchor="text" w:xAlign="center" w:y="1"/>
        <w:widowControl w:val="0"/>
        <w:jc w:val="center"/>
        <w:rPr>
          <w:sz w:val="2"/>
          <w:szCs w:val="2"/>
        </w:rPr>
      </w:pPr>
      <w:r>
        <w:pict>
          <v:shape id="_x0000_s1677" type="#_x0000_t75" style="width:131pt;height:187pt;">
            <v:imagedata r:id="rId527" r:href="rId528"/>
          </v:shape>
        </w:pict>
      </w:r>
    </w:p>
    <w:p>
      <w:pPr>
        <w:widowControl w:val="0"/>
        <w:rPr>
          <w:sz w:val="2"/>
          <w:szCs w:val="2"/>
        </w:rPr>
      </w:pPr>
    </w:p>
    <w:p>
      <w:pPr>
        <w:widowControl w:val="0"/>
        <w:rPr>
          <w:sz w:val="2"/>
          <w:szCs w:val="2"/>
        </w:rPr>
        <w:sectPr>
          <w:footerReference w:type="even" r:id="rId529"/>
          <w:footerReference w:type="default" r:id="rId530"/>
          <w:pgSz w:w="10749" w:h="13511"/>
          <w:pgMar w:top="696" w:left="1061" w:right="1061" w:bottom="696" w:header="0" w:footer="3" w:gutter="453"/>
          <w:rtlGutter/>
          <w:cols w:num="2" w:space="102"/>
          <w:pgNumType w:start="161"/>
          <w:noEndnote/>
          <w:docGrid w:linePitch="360"/>
        </w:sectPr>
      </w:pPr>
    </w:p>
    <w:p>
      <w:pPr>
        <w:pStyle w:val="Style410"/>
        <w:widowControl w:val="0"/>
        <w:keepNext w:val="0"/>
        <w:keepLines w:val="0"/>
        <w:shd w:val="clear" w:color="auto" w:fill="auto"/>
        <w:bidi w:val="0"/>
        <w:jc w:val="left"/>
        <w:spacing w:before="0" w:after="519" w:line="706" w:lineRule="exact"/>
        <w:ind w:left="0" w:right="0" w:firstLine="0"/>
      </w:pPr>
      <w:r>
        <w:rPr>
          <w:lang w:val="en-US" w:eastAsia="en-US" w:bidi="en-US"/>
          <w:w w:val="100"/>
          <w:color w:val="000000"/>
          <w:position w:val="0"/>
        </w:rPr>
        <w:t>Atypo.org: artist’s books in</w:t>
        <w:br/>
        <w:t>the post digital era</w:t>
      </w:r>
    </w:p>
    <w:p>
      <w:pPr>
        <w:framePr w:h="1440" w:hSpace="634" w:wrap="notBeside" w:vAnchor="text" w:hAnchor="text" w:x="635" w:y="1"/>
        <w:widowControl w:val="0"/>
        <w:jc w:val="center"/>
        <w:rPr>
          <w:sz w:val="2"/>
          <w:szCs w:val="2"/>
        </w:rPr>
      </w:pPr>
      <w:r>
        <w:pict>
          <v:shape id="_x0000_s1680" type="#_x0000_t75" style="width:122pt;height:72pt;">
            <v:imagedata r:id="rId531" r:href="rId532"/>
          </v:shape>
        </w:pict>
      </w:r>
    </w:p>
    <w:p>
      <w:pPr>
        <w:widowControl w:val="0"/>
        <w:rPr>
          <w:sz w:val="2"/>
          <w:szCs w:val="2"/>
        </w:rPr>
      </w:pPr>
    </w:p>
    <w:p>
      <w:pPr>
        <w:pStyle w:val="Style410"/>
        <w:widowControl w:val="0"/>
        <w:keepNext w:val="0"/>
        <w:keepLines w:val="0"/>
        <w:shd w:val="clear" w:color="auto" w:fill="auto"/>
        <w:bidi w:val="0"/>
        <w:jc w:val="left"/>
        <w:spacing w:before="97" w:after="656" w:line="691" w:lineRule="exact"/>
        <w:ind w:left="0" w:right="0" w:firstLine="0"/>
      </w:pPr>
      <w:r>
        <w:pict>
          <v:shape id="_x0000_s1681" type="#_x0000_t202" style="position:absolute;margin-left:-29.75pt;margin-top:86.7pt;width:17.3pt;height:78.55pt;z-index:-125829276;mso-wrap-distance-left:5.pt;mso-wrap-distance-right:12.5pt;mso-position-horizontal-relative:margin" filled="f" stroked="f">
            <v:textbox style="mso-fit-shape-to-text:t" inset="0,0,0,0">
              <w:txbxContent>
                <w:p>
                  <w:pPr>
                    <w:pStyle w:val="Style410"/>
                    <w:widowControl w:val="0"/>
                    <w:keepNext w:val="0"/>
                    <w:keepLines w:val="0"/>
                    <w:shd w:val="clear" w:color="auto" w:fill="auto"/>
                    <w:bidi w:val="0"/>
                    <w:jc w:val="left"/>
                    <w:spacing w:before="0" w:after="116" w:line="640" w:lineRule="exact"/>
                    <w:ind w:left="0" w:right="0" w:firstLine="0"/>
                  </w:pPr>
                  <w:r>
                    <w:rPr>
                      <w:rStyle w:val="CharStyle414"/>
                      <w:b/>
                      <w:bCs/>
                    </w:rPr>
                    <w:t>I</w:t>
                  </w:r>
                </w:p>
                <w:p>
                  <w:pPr>
                    <w:pStyle w:val="Style410"/>
                    <w:widowControl w:val="0"/>
                    <w:keepNext w:val="0"/>
                    <w:keepLines w:val="0"/>
                    <w:shd w:val="clear" w:color="auto" w:fill="auto"/>
                    <w:bidi w:val="0"/>
                    <w:jc w:val="left"/>
                    <w:spacing w:before="0" w:after="0" w:line="640" w:lineRule="exact"/>
                    <w:ind w:left="0" w:right="0" w:firstLine="0"/>
                  </w:pPr>
                  <w:r>
                    <w:rPr>
                      <w:rStyle w:val="CharStyle414"/>
                      <w:b/>
                      <w:bCs/>
                    </w:rPr>
                    <w:t>I</w:t>
                  </w:r>
                </w:p>
              </w:txbxContent>
            </v:textbox>
            <w10:wrap type="square" side="right" anchorx="margin"/>
          </v:shape>
        </w:pict>
      </w:r>
      <w:r>
        <w:pict>
          <v:shape id="_x0000_s1682" type="#_x0000_t75" style="position:absolute;margin-left:282.25pt;margin-top:-130.3pt;width:130.1pt;height:177.6pt;z-index:-125829275;mso-wrap-distance-left:5.pt;mso-wrap-distance-top:0.7pt;mso-wrap-distance-right:5.pt;mso-wrap-distance-bottom:178.1pt;mso-position-horizontal-relative:margin" wrapcoords="0 0 21600 0 21600 21600 0 21600 0 0">
            <v:imagedata r:id="rId533" r:href="rId534"/>
            <w10:wrap type="square" anchorx="margin"/>
          </v:shape>
        </w:pict>
      </w:r>
      <w:r>
        <w:rPr>
          <w:lang w:val="en-US" w:eastAsia="en-US" w:bidi="en-US"/>
          <w:w w:val="100"/>
          <w:color w:val="000000"/>
          <w:position w:val="0"/>
        </w:rPr>
        <w:t>With Giacomo</w:t>
        <w:br/>
        <w:t>Verde (it), Les Liens</w:t>
        <w:br/>
        <w:t>Invisibles (it)</w:t>
      </w:r>
    </w:p>
    <w:p>
      <w:pPr>
        <w:pStyle w:val="Style410"/>
        <w:widowControl w:val="0"/>
        <w:keepNext w:val="0"/>
        <w:keepLines w:val="0"/>
        <w:shd w:val="clear" w:color="auto" w:fill="auto"/>
        <w:bidi w:val="0"/>
        <w:jc w:val="both"/>
        <w:spacing w:before="0" w:after="0" w:line="696" w:lineRule="exact"/>
        <w:ind w:left="0" w:right="0" w:firstLine="0"/>
        <w:sectPr>
          <w:headerReference w:type="even" r:id="rId535"/>
          <w:headerReference w:type="default" r:id="rId536"/>
          <w:footerReference w:type="even" r:id="rId537"/>
          <w:footerReference w:type="default" r:id="rId538"/>
          <w:pgSz w:w="10749" w:h="13511"/>
          <w:pgMar w:top="634" w:left="1148" w:right="1148" w:bottom="2337" w:header="0" w:footer="3" w:gutter="187"/>
          <w:rtlGutter w:val="0"/>
          <w:cols w:space="720"/>
          <w:pgNumType w:start="163"/>
          <w:noEndnote/>
          <w:docGrid w:linePitch="360"/>
        </w:sectPr>
      </w:pPr>
      <w:r>
        <w:rPr>
          <w:lang w:val="en-US" w:eastAsia="en-US" w:bidi="en-US"/>
          <w:w w:val="100"/>
          <w:color w:val="000000"/>
          <w:position w:val="0"/>
        </w:rPr>
        <w:t>11:00-12:00 CET</w:t>
        <w:br/>
        <w:t>12:00 -14:00 CET</w:t>
        <w:br/>
        <w:t>Workshop, K1</w:t>
      </w:r>
    </w:p>
    <w:p>
      <w:pPr>
        <w:pStyle w:val="Style252"/>
        <w:widowControl w:val="0"/>
        <w:keepNext w:val="0"/>
        <w:keepLines w:val="0"/>
        <w:shd w:val="clear" w:color="auto" w:fill="auto"/>
        <w:bidi w:val="0"/>
        <w:jc w:val="left"/>
        <w:spacing w:before="0" w:after="245" w:line="240" w:lineRule="exact"/>
        <w:ind w:left="0" w:right="0" w:firstLine="0"/>
      </w:pPr>
      <w:r>
        <w:rPr>
          <w:lang w:val="en-US" w:eastAsia="en-US" w:bidi="en-US"/>
          <w:w w:val="100"/>
          <w:spacing w:val="0"/>
          <w:color w:val="000000"/>
          <w:position w:val="0"/>
        </w:rPr>
        <w:t xml:space="preserve">en </w:t>
      </w:r>
      <w:r>
        <w:rPr>
          <w:rStyle w:val="CharStyle254"/>
          <w:lang w:val="en-US" w:eastAsia="en-US" w:bidi="en-US"/>
        </w:rPr>
        <w:t>Atypo</w:t>
      </w:r>
      <w:r>
        <w:rPr>
          <w:lang w:val="en-US" w:eastAsia="en-US" w:bidi="en-US"/>
          <w:w w:val="100"/>
          <w:spacing w:val="0"/>
          <w:color w:val="000000"/>
          <w:position w:val="0"/>
        </w:rPr>
        <w:t xml:space="preserve"> is a virtual publishing house that</w:t>
        <w:br/>
        <w:t>deals with the promotion and production of</w:t>
        <w:br/>
        <w:t>artist books (</w:t>
      </w:r>
      <w:r>
        <w:fldChar w:fldCharType="begin"/>
      </w:r>
      <w:r>
        <w:rPr>
          <w:color w:val="000000"/>
        </w:rPr>
        <w:instrText> HYPERLINK "http://www.atypo.org" </w:instrText>
      </w:r>
      <w:r>
        <w:fldChar w:fldCharType="separate"/>
      </w:r>
      <w:r>
        <w:rPr>
          <w:rStyle w:val="Hyperlink"/>
          <w:lang w:val="en-US" w:eastAsia="en-US" w:bidi="en-US"/>
          <w:w w:val="100"/>
          <w:spacing w:val="0"/>
          <w:position w:val="0"/>
        </w:rPr>
        <w:t>www.atypo.org</w:t>
      </w:r>
      <w:r>
        <w:fldChar w:fldCharType="end"/>
      </w:r>
      <w:r>
        <w:rPr>
          <w:lang w:val="en-US" w:eastAsia="en-US" w:bidi="en-US"/>
          <w:w w:val="100"/>
          <w:spacing w:val="0"/>
          <w:color w:val="000000"/>
          <w:position w:val="0"/>
        </w:rPr>
        <w:t>). It proposes a</w:t>
        <w:br/>
        <w:t>creative and experimental approach to</w:t>
        <w:br/>
        <w:t>publishing, working on the idea of artist</w:t>
        <w:br/>
        <w:t>books as “real” and unique objects, and</w:t>
        <w:br/>
        <w:t>questions how to challenge their unicity. It Is</w:t>
        <w:br/>
        <w:t>a practice-based reflection on the concept</w:t>
        <w:br/>
        <w:t>of e-books, proposing artist books that</w:t>
        <w:br/>
        <w:t>e-books cannot yet replicate. The workshop</w:t>
        <w:br/>
        <w:t>is structured in two phases. Initially, four</w:t>
        <w:br/>
        <w:t>artist books are presented, resulting from a</w:t>
        <w:br/>
        <w:t>collective process dealing with both the</w:t>
        <w:br/>
        <w:t>materiality and dematerialization of artistic</w:t>
        <w:br/>
        <w:t xml:space="preserve">objects: </w:t>
      </w:r>
      <w:r>
        <w:rPr>
          <w:rStyle w:val="CharStyle254"/>
          <w:lang w:val="en-US" w:eastAsia="en-US" w:bidi="en-US"/>
        </w:rPr>
        <w:t>L’Arte delle mine</w:t>
      </w:r>
      <w:r>
        <w:rPr>
          <w:lang w:val="en-US" w:eastAsia="en-US" w:bidi="en-US"/>
          <w:w w:val="100"/>
          <w:spacing w:val="0"/>
          <w:color w:val="000000"/>
          <w:position w:val="0"/>
        </w:rPr>
        <w:t>, by Luca Leggero</w:t>
        <w:br/>
        <w:t xml:space="preserve">and Luca Giorgi; </w:t>
      </w:r>
      <w:r>
        <w:rPr>
          <w:rStyle w:val="CharStyle254"/>
          <w:lang w:val="en-US" w:eastAsia="en-US" w:bidi="en-US"/>
        </w:rPr>
        <w:t>Philatelic Album: 20 Years</w:t>
        <w:br/>
        <w:t>of Berlusconismo in Italy (1994-2011),</w:t>
      </w:r>
      <w:r>
        <w:rPr>
          <w:lang w:val="en-US" w:eastAsia="en-US" w:bidi="en-US"/>
          <w:w w:val="100"/>
          <w:spacing w:val="0"/>
          <w:color w:val="000000"/>
          <w:position w:val="0"/>
        </w:rPr>
        <w:t xml:space="preserve"> by</w:t>
        <w:br/>
        <w:t xml:space="preserve">Marcantonio Lunardi; </w:t>
      </w:r>
      <w:r>
        <w:rPr>
          <w:rStyle w:val="CharStyle254"/>
          <w:lang w:val="en-US" w:eastAsia="en-US" w:bidi="en-US"/>
        </w:rPr>
        <w:t>Multi Book: Italian</w:t>
        <w:br/>
        <w:t>Table 2001/2011,</w:t>
      </w:r>
      <w:r>
        <w:rPr>
          <w:lang w:val="en-US" w:eastAsia="en-US" w:bidi="en-US"/>
          <w:w w:val="100"/>
          <w:spacing w:val="0"/>
          <w:color w:val="000000"/>
          <w:position w:val="0"/>
        </w:rPr>
        <w:t xml:space="preserve"> by Giacomo Verde; and</w:t>
        <w:br/>
        <w:t xml:space="preserve">Unhappening, </w:t>
      </w:r>
      <w:r>
        <w:rPr>
          <w:rStyle w:val="CharStyle254"/>
          <w:lang w:val="en-US" w:eastAsia="en-US" w:bidi="en-US"/>
        </w:rPr>
        <w:t>not here, not now,</w:t>
      </w:r>
      <w:r>
        <w:rPr>
          <w:lang w:val="en-US" w:eastAsia="en-US" w:bidi="en-US"/>
          <w:w w:val="100"/>
          <w:spacing w:val="0"/>
          <w:color w:val="000000"/>
          <w:position w:val="0"/>
        </w:rPr>
        <w:t xml:space="preserve"> by Les</w:t>
        <w:br/>
        <w:t>Liens Invisibles. The second part of the</w:t>
        <w:br/>
        <w:t>workshop is dedicated to exploring</w:t>
        <w:br/>
        <w:t>“material/immaterial codes” hidden behind</w:t>
        <w:br/>
        <w:t>two of the four projects.</w:t>
      </w:r>
    </w:p>
    <w:p>
      <w:pPr>
        <w:pStyle w:val="Style54"/>
        <w:widowControl w:val="0"/>
        <w:keepNext w:val="0"/>
        <w:keepLines w:val="0"/>
        <w:shd w:val="clear" w:color="auto" w:fill="auto"/>
        <w:bidi w:val="0"/>
        <w:jc w:val="left"/>
        <w:spacing w:before="0" w:after="0" w:line="158" w:lineRule="exact"/>
        <w:ind w:left="180" w:right="0" w:firstLine="480"/>
      </w:pPr>
      <w:r>
        <w:rPr>
          <w:rStyle w:val="CharStyle469"/>
        </w:rPr>
        <w:t>Unhappening, not here, not now,</w:t>
      </w:r>
      <w:r>
        <w:rPr>
          <w:lang w:val="en-US" w:eastAsia="en-US" w:bidi="en-US"/>
          <w:w w:val="100"/>
          <w:spacing w:val="0"/>
          <w:color w:val="000000"/>
          <w:position w:val="0"/>
        </w:rPr>
        <w:t xml:space="preserve"> by Les Liens Invisibles, is an</w:t>
        <w:br/>
        <w:t>art catalog printed online that contains 100 “works of art” created by</w:t>
        <w:br/>
        <w:t>using a text generator and a selection of images from Google Images.</w:t>
        <w:br/>
        <w:t>The exhibition of such non-existent works will never happen, neither here</w:t>
        <w:br/>
        <w:t>nor now. The artists examine the invisible code that generates the</w:t>
        <w:br/>
        <w:t>“artworks” drawing up possible developments for realizing other serial</w:t>
        <w:br/>
        <w:t>artistic books.</w:t>
      </w:r>
    </w:p>
    <w:p>
      <w:pPr>
        <w:pStyle w:val="Style54"/>
        <w:widowControl w:val="0"/>
        <w:keepNext w:val="0"/>
        <w:keepLines w:val="0"/>
        <w:shd w:val="clear" w:color="auto" w:fill="auto"/>
        <w:bidi w:val="0"/>
        <w:jc w:val="left"/>
        <w:spacing w:before="0" w:after="0" w:line="158" w:lineRule="exact"/>
        <w:ind w:left="180" w:right="0" w:firstLine="480"/>
      </w:pPr>
      <w:r>
        <w:rPr>
          <w:rStyle w:val="CharStyle469"/>
        </w:rPr>
        <w:t>Multi Book: Italian Table 2001/2011,</w:t>
      </w:r>
      <w:r>
        <w:rPr>
          <w:lang w:val="en-US" w:eastAsia="en-US" w:bidi="en-US"/>
          <w:w w:val="100"/>
          <w:spacing w:val="0"/>
          <w:color w:val="000000"/>
          <w:position w:val="0"/>
        </w:rPr>
        <w:t xml:space="preserve"> by Giacomo Verde is a</w:t>
        <w:br/>
        <w:t>project that started by printing frames extracted from a video on</w:t>
        <w:br/>
        <w:t>transparent sheets, mixing political images on a dinner table and</w:t>
        <w:br/>
        <w:t>shattering them. The project was expanded with three book versions on</w:t>
        <w:br/>
        <w:t>Lulu.com. One of them is a cookbook where every political image has</w:t>
        <w:br/>
        <w:t>been associated with a recipe playing on the connections between food</w:t>
        <w:br/>
        <w:t>and political events. In this workshop, Giacomo Verde explores</w:t>
        <w:br/>
        <w:t>techniques and development of the project focusing on the possibility of</w:t>
        <w:br/>
        <w:t>invading Lulu.com with books of “political recipes”.</w:t>
      </w:r>
    </w:p>
    <w:p>
      <w:pPr>
        <w:pStyle w:val="Style252"/>
        <w:widowControl w:val="0"/>
        <w:keepNext w:val="0"/>
        <w:keepLines w:val="0"/>
        <w:shd w:val="clear" w:color="auto" w:fill="auto"/>
        <w:bidi w:val="0"/>
        <w:jc w:val="left"/>
        <w:spacing w:before="0" w:after="245" w:line="240" w:lineRule="exact"/>
        <w:ind w:left="0" w:right="0" w:firstLine="0"/>
      </w:pPr>
      <w:r>
        <w:br w:type="column"/>
      </w:r>
      <w:r>
        <w:rPr>
          <w:w w:val="100"/>
          <w:spacing w:val="0"/>
          <w:color w:val="000000"/>
          <w:position w:val="0"/>
        </w:rPr>
        <w:t xml:space="preserve">de </w:t>
      </w:r>
      <w:r>
        <w:rPr>
          <w:rStyle w:val="CharStyle254"/>
        </w:rPr>
        <w:t>Atypo</w:t>
      </w:r>
      <w:r>
        <w:rPr>
          <w:w w:val="100"/>
          <w:spacing w:val="0"/>
          <w:color w:val="000000"/>
          <w:position w:val="0"/>
        </w:rPr>
        <w:t xml:space="preserve"> ist ein virtueller Verlag, der Künstler</w:t>
        <w:t>-</w:t>
        <w:br/>
        <w:t>bücher produziert und vertreibt (www.</w:t>
        <w:br/>
      </w:r>
      <w:r>
        <w:rPr>
          <w:lang w:val="en-US" w:eastAsia="en-US" w:bidi="en-US"/>
          <w:w w:val="100"/>
          <w:spacing w:val="0"/>
          <w:color w:val="000000"/>
          <w:position w:val="0"/>
        </w:rPr>
        <w:t xml:space="preserve">atypo.org). </w:t>
      </w:r>
      <w:r>
        <w:rPr>
          <w:w w:val="100"/>
          <w:spacing w:val="0"/>
          <w:color w:val="000000"/>
          <w:position w:val="0"/>
        </w:rPr>
        <w:t>Er verfolgt einen kreativen und</w:t>
        <w:br/>
        <w:t>experimentellen Ansatz des Verlegens,</w:t>
        <w:br/>
        <w:t>setzt sich mit der Vorstellung von Künstler</w:t>
        <w:t>-</w:t>
        <w:br/>
        <w:t>büchern als „echte“ und einzigartige Objek</w:t>
        <w:t>-</w:t>
        <w:br/>
        <w:t>te auseinander und entwickelt Strategien,</w:t>
        <w:br/>
        <w:t>um ihre Einmaligkeit herauszufordern. Im</w:t>
        <w:br/>
        <w:t>Mittelpunkt der Überlegungen stehen neue</w:t>
        <w:br/>
        <w:t>Arten des E-Books und Formen des Künst</w:t>
        <w:t>-</w:t>
        <w:br/>
        <w:t>lerbuchs, die bislang keine digitalen Ent</w:t>
        <w:t>-</w:t>
        <w:br/>
        <w:t>sprechungen hatten. Im Workshop werden</w:t>
        <w:br/>
        <w:t>vier aus einem kollektiven Prozess heraus</w:t>
        <w:br/>
        <w:t>entstandene Künstlerbücher vorgestellt und</w:t>
        <w:br/>
        <w:t>die Themen Materialität und Entmaterialisie</w:t>
        <w:t>-</w:t>
        <w:br/>
        <w:t>rung von künstlerischen Objekten behan</w:t>
        <w:t>-</w:t>
        <w:br/>
        <w:t xml:space="preserve">delt: </w:t>
      </w:r>
      <w:r>
        <w:rPr>
          <w:rStyle w:val="CharStyle254"/>
        </w:rPr>
        <w:t>L’Arte delle mine</w:t>
      </w:r>
      <w:r>
        <w:rPr>
          <w:w w:val="100"/>
          <w:spacing w:val="0"/>
          <w:color w:val="000000"/>
          <w:position w:val="0"/>
        </w:rPr>
        <w:t xml:space="preserve"> von Luca Leggero und</w:t>
        <w:br/>
        <w:t xml:space="preserve">Luca Giorgi; </w:t>
      </w:r>
      <w:r>
        <w:rPr>
          <w:rStyle w:val="CharStyle254"/>
        </w:rPr>
        <w:t>Philatelie Album: 20 Years of</w:t>
        <w:br/>
        <w:t>Berlusconismo in Italy (1994-2011)</w:t>
      </w:r>
      <w:r>
        <w:rPr>
          <w:w w:val="100"/>
          <w:spacing w:val="0"/>
          <w:color w:val="000000"/>
          <w:position w:val="0"/>
        </w:rPr>
        <w:t xml:space="preserve"> von</w:t>
        <w:br/>
        <w:t xml:space="preserve">Marcantonio Lunardi; </w:t>
      </w:r>
      <w:r>
        <w:rPr>
          <w:rStyle w:val="CharStyle254"/>
        </w:rPr>
        <w:t>Multi Book: Italian</w:t>
        <w:br/>
        <w:t>Table 2001/2011</w:t>
      </w:r>
      <w:r>
        <w:rPr>
          <w:w w:val="100"/>
          <w:spacing w:val="0"/>
          <w:color w:val="000000"/>
          <w:position w:val="0"/>
        </w:rPr>
        <w:t xml:space="preserve"> von Giacomo Verde und</w:t>
        <w:br/>
      </w:r>
      <w:r>
        <w:rPr>
          <w:rStyle w:val="CharStyle254"/>
        </w:rPr>
        <w:t>Unhappening, nothere, notnowv</w:t>
      </w:r>
      <w:r>
        <w:rPr>
          <w:w w:val="100"/>
          <w:spacing w:val="0"/>
          <w:color w:val="000000"/>
          <w:position w:val="0"/>
        </w:rPr>
        <w:t>on Les</w:t>
        <w:br/>
        <w:t>Liens Invisibles. Der zweite Teil des Work</w:t>
        <w:t>-</w:t>
        <w:br/>
        <w:t>shops erkundet „materielle/immaterielle</w:t>
        <w:br/>
        <w:t>Codes“ aus zwei von vier Projekten.</w:t>
      </w:r>
    </w:p>
    <w:p>
      <w:pPr>
        <w:pStyle w:val="Style54"/>
        <w:widowControl w:val="0"/>
        <w:keepNext w:val="0"/>
        <w:keepLines w:val="0"/>
        <w:shd w:val="clear" w:color="auto" w:fill="auto"/>
        <w:bidi w:val="0"/>
        <w:jc w:val="left"/>
        <w:spacing w:before="0" w:after="0" w:line="158" w:lineRule="exact"/>
        <w:ind w:left="180" w:right="0" w:firstLine="480"/>
      </w:pPr>
      <w:r>
        <w:rPr>
          <w:rStyle w:val="CharStyle469"/>
          <w:lang w:val="de-DE" w:eastAsia="de-DE" w:bidi="de-DE"/>
        </w:rPr>
        <w:t>Unhappening, nothere, notnow</w:t>
      </w:r>
      <w:r>
        <w:rPr>
          <w:lang w:val="de-DE" w:eastAsia="de-DE" w:bidi="de-DE"/>
          <w:w w:val="100"/>
          <w:spacing w:val="0"/>
          <w:color w:val="000000"/>
          <w:position w:val="0"/>
        </w:rPr>
        <w:t xml:space="preserve"> von Les Liens Invisibles ist ein</w:t>
        <w:br/>
        <w:t>online gedruckter Kunstkatalog mit mehr als 100 „Kunstwerken“, für</w:t>
        <w:br/>
        <w:t>deren Kreation ein Textgenerator und Bilder aus Google Images genutzt</w:t>
        <w:br/>
        <w:t>wurden. Diese Arbeiten werden niemals ausgestellt, weder hier noch</w:t>
        <w:br/>
        <w:t>jetzt. Die Künstler untersuchen den unsichtbaren Code, der diese</w:t>
        <w:br/>
        <w:t>„Kunstwerke“ generiert hat, und skizzieren eine mögliche Weiterentwick</w:t>
        <w:t>-</w:t>
        <w:br/>
        <w:t>lung für andere Serien künstlerischer Bücher.</w:t>
      </w:r>
    </w:p>
    <w:p>
      <w:pPr>
        <w:pStyle w:val="Style54"/>
        <w:widowControl w:val="0"/>
        <w:keepNext w:val="0"/>
        <w:keepLines w:val="0"/>
        <w:shd w:val="clear" w:color="auto" w:fill="auto"/>
        <w:bidi w:val="0"/>
        <w:jc w:val="left"/>
        <w:spacing w:before="0" w:after="0" w:line="158" w:lineRule="exact"/>
        <w:ind w:left="180" w:right="0" w:firstLine="480"/>
        <w:sectPr>
          <w:headerReference w:type="even" r:id="rId539"/>
          <w:headerReference w:type="default" r:id="rId540"/>
          <w:footerReference w:type="even" r:id="rId541"/>
          <w:footerReference w:type="default" r:id="rId542"/>
          <w:pgSz w:w="10749" w:h="13511"/>
          <w:pgMar w:top="724" w:left="1086" w:right="1086" w:bottom="2126" w:header="0" w:footer="3" w:gutter="395"/>
          <w:rtlGutter/>
          <w:cols w:num="2" w:space="102"/>
          <w:pgNumType w:start="163"/>
          <w:noEndnote/>
          <w:docGrid w:linePitch="360"/>
        </w:sectPr>
      </w:pPr>
      <w:r>
        <w:rPr>
          <w:rStyle w:val="CharStyle469"/>
          <w:lang w:val="de-DE" w:eastAsia="de-DE" w:bidi="de-DE"/>
        </w:rPr>
        <w:t>Multi Book: Italian Table 2001/2011</w:t>
      </w:r>
      <w:r>
        <w:rPr>
          <w:lang w:val="de-DE" w:eastAsia="de-DE" w:bidi="de-DE"/>
          <w:w w:val="100"/>
          <w:spacing w:val="0"/>
          <w:color w:val="000000"/>
          <w:position w:val="0"/>
        </w:rPr>
        <w:t xml:space="preserve"> von Giacomo Verde begann</w:t>
        <w:br/>
        <w:t>mit auf Transparentfolie gedruckten Videostills, einer am Esstisch</w:t>
        <w:br/>
        <w:t>gemischten Zusammenstellung politischer Bilder. Mit drei zusätzlichen</w:t>
        <w:br/>
        <w:t xml:space="preserve">Versionen wurde das Projekt auf </w:t>
      </w:r>
      <w:r>
        <w:rPr>
          <w:lang w:val="en-US" w:eastAsia="en-US" w:bidi="en-US"/>
          <w:w w:val="100"/>
          <w:spacing w:val="0"/>
          <w:color w:val="000000"/>
          <w:position w:val="0"/>
        </w:rPr>
        <w:t xml:space="preserve">Lulu.com </w:t>
      </w:r>
      <w:r>
        <w:rPr>
          <w:lang w:val="de-DE" w:eastAsia="de-DE" w:bidi="de-DE"/>
          <w:w w:val="100"/>
          <w:spacing w:val="0"/>
          <w:color w:val="000000"/>
          <w:position w:val="0"/>
        </w:rPr>
        <w:t>erweitert. Eines davon ist ein</w:t>
        <w:br/>
        <w:t>Kochbuch, in dem jedes politische Bild mit einem Rezept versehen</w:t>
        <w:br/>
        <w:t>wurde. In diesem Workshop gibt Giacomo Verde Einblick in den</w:t>
        <w:br/>
        <w:t xml:space="preserve">Entwicklungsprozess und in die Möglichkeit, </w:t>
      </w:r>
      <w:r>
        <w:rPr>
          <w:lang w:val="en-US" w:eastAsia="en-US" w:bidi="en-US"/>
          <w:w w:val="100"/>
          <w:spacing w:val="0"/>
          <w:color w:val="000000"/>
          <w:position w:val="0"/>
        </w:rPr>
        <w:t xml:space="preserve">Lulu.com </w:t>
      </w:r>
      <w:r>
        <w:rPr>
          <w:lang w:val="de-DE" w:eastAsia="de-DE" w:bidi="de-DE"/>
          <w:w w:val="100"/>
          <w:spacing w:val="0"/>
          <w:color w:val="000000"/>
          <w:position w:val="0"/>
        </w:rPr>
        <w:t>mit Büchern voller</w:t>
        <w:br/>
        <w:t>„politischer Rezepte“ zu überschwemmen.</w:t>
      </w:r>
    </w:p>
    <w:p>
      <w:pPr>
        <w:widowControl w:val="0"/>
        <w:spacing w:line="113" w:lineRule="exact"/>
        <w:rPr>
          <w:sz w:val="9"/>
          <w:szCs w:val="9"/>
        </w:rPr>
      </w:pPr>
    </w:p>
    <w:p>
      <w:pPr>
        <w:widowControl w:val="0"/>
        <w:rPr>
          <w:sz w:val="2"/>
          <w:szCs w:val="2"/>
        </w:rPr>
        <w:sectPr>
          <w:type w:val="continuous"/>
          <w:pgSz w:w="10749" w:h="13511"/>
          <w:pgMar w:top="501" w:left="0" w:right="0" w:bottom="1316" w:header="0" w:footer="3" w:gutter="0"/>
          <w:rtlGutter w:val="0"/>
          <w:cols w:space="720"/>
          <w:noEndnote/>
          <w:docGrid w:linePitch="360"/>
        </w:sectPr>
      </w:pPr>
    </w:p>
    <w:p>
      <w:pPr>
        <w:pStyle w:val="Style252"/>
        <w:widowControl w:val="0"/>
        <w:keepNext w:val="0"/>
        <w:keepLines w:val="0"/>
        <w:shd w:val="clear" w:color="auto" w:fill="auto"/>
        <w:bidi w:val="0"/>
        <w:jc w:val="left"/>
        <w:spacing w:before="0" w:after="180" w:line="240" w:lineRule="exact"/>
        <w:ind w:left="200" w:right="4360" w:firstLine="0"/>
      </w:pPr>
      <w:r>
        <w:rPr>
          <w:lang w:val="en-US" w:eastAsia="en-US" w:bidi="en-US"/>
          <w:w w:val="100"/>
          <w:spacing w:val="0"/>
          <w:color w:val="000000"/>
          <w:position w:val="0"/>
        </w:rPr>
        <w:t>Thanks to Luca Leggero, Marcantonio</w:t>
        <w:br/>
        <w:t xml:space="preserve">Lunardi, Silvana Vassallo &amp; </w:t>
      </w:r>
      <w:r>
        <w:rPr>
          <w:lang w:val="fr-FR" w:eastAsia="fr-FR" w:bidi="fr-FR"/>
          <w:w w:val="100"/>
          <w:spacing w:val="0"/>
          <w:color w:val="000000"/>
          <w:position w:val="0"/>
        </w:rPr>
        <w:t>Maria Sabbatini</w:t>
      </w:r>
    </w:p>
    <w:p>
      <w:pPr>
        <w:pStyle w:val="Style252"/>
        <w:widowControl w:val="0"/>
        <w:keepNext w:val="0"/>
        <w:keepLines w:val="0"/>
        <w:shd w:val="clear" w:color="auto" w:fill="auto"/>
        <w:bidi w:val="0"/>
        <w:jc w:val="left"/>
        <w:spacing w:before="0" w:after="0" w:line="240" w:lineRule="exact"/>
        <w:ind w:left="200" w:right="4360" w:firstLine="0"/>
        <w:sectPr>
          <w:type w:val="continuous"/>
          <w:pgSz w:w="10749" w:h="13511"/>
          <w:pgMar w:top="501" w:left="1106" w:right="1106" w:bottom="1316" w:header="0" w:footer="3" w:gutter="242"/>
          <w:rtlGutter/>
          <w:cols w:space="720"/>
          <w:noEndnote/>
          <w:docGrid w:linePitch="360"/>
        </w:sectPr>
      </w:pPr>
      <w:r>
        <w:rPr>
          <w:lang w:val="en-US" w:eastAsia="en-US" w:bidi="en-US"/>
          <w:w w:val="100"/>
          <w:spacing w:val="0"/>
          <w:color w:val="000000"/>
          <w:position w:val="0"/>
        </w:rPr>
        <w:t>Participation in the second part of the</w:t>
        <w:br/>
        <w:t>workshop with pre-registration only.</w:t>
        <w:br/>
        <w:t xml:space="preserve">Register online: </w:t>
      </w:r>
      <w:r>
        <w:fldChar w:fldCharType="begin"/>
      </w:r>
      <w:r>
        <w:rPr>
          <w:color w:val="000000"/>
        </w:rPr>
        <w:instrText> HYPERLINK "http://www.transmediale.de/" </w:instrText>
      </w:r>
      <w:r>
        <w:fldChar w:fldCharType="separate"/>
      </w:r>
      <w:r>
        <w:rPr>
          <w:rStyle w:val="Hyperlink"/>
          <w:lang w:val="en-US" w:eastAsia="en-US" w:bidi="en-US"/>
          <w:w w:val="100"/>
          <w:spacing w:val="0"/>
          <w:position w:val="0"/>
        </w:rPr>
        <w:t>www.transmediale.de/</w:t>
      </w:r>
      <w:r>
        <w:fldChar w:fldCharType="end"/>
      </w:r>
      <w:r>
        <w:rPr>
          <w:lang w:val="en-US" w:eastAsia="en-US" w:bidi="en-US"/>
          <w:w w:val="100"/>
          <w:spacing w:val="0"/>
          <w:color w:val="000000"/>
          <w:position w:val="0"/>
        </w:rPr>
        <w:br/>
        <w:t>bwpwap</w:t>
      </w:r>
    </w:p>
    <w:p>
      <w:pPr>
        <w:pStyle w:val="Style410"/>
        <w:widowControl w:val="0"/>
        <w:keepNext w:val="0"/>
        <w:keepLines w:val="0"/>
        <w:shd w:val="clear" w:color="auto" w:fill="auto"/>
        <w:bidi w:val="0"/>
        <w:jc w:val="left"/>
        <w:spacing w:before="0" w:after="728" w:line="710" w:lineRule="exact"/>
        <w:ind w:left="0" w:right="0" w:firstLine="0"/>
      </w:pPr>
      <w:r>
        <w:rPr>
          <w:lang w:val="en-US" w:eastAsia="en-US" w:bidi="en-US"/>
          <w:w w:val="100"/>
          <w:color w:val="000000"/>
          <w:position w:val="0"/>
        </w:rPr>
        <w:t>Post-Digital Publishing</w:t>
        <w:br/>
        <w:t>Workshop: Publishing and</w:t>
        <w:br/>
        <w:t>the University - Open</w:t>
        <w:br/>
        <w:t>Access and Open Learning</w:t>
      </w:r>
    </w:p>
    <w:p>
      <w:pPr>
        <w:pStyle w:val="Style410"/>
        <w:widowControl w:val="0"/>
        <w:keepNext w:val="0"/>
        <w:keepLines w:val="0"/>
        <w:shd w:val="clear" w:color="auto" w:fill="auto"/>
        <w:bidi w:val="0"/>
        <w:jc w:val="left"/>
        <w:spacing w:before="0" w:after="656" w:line="701" w:lineRule="exact"/>
        <w:ind w:left="0" w:right="0" w:firstLine="0"/>
      </w:pPr>
      <w:r>
        <w:pict>
          <v:shape id="_x0000_s1691" type="#_x0000_t202" style="position:absolute;margin-left:42.35pt;margin-top:-73.85pt;width:86.9pt;height:34.7pt;z-index:-125829274;mso-wrap-distance-left:40.8pt;mso-wrap-distance-right:5.pt;mso-position-horizontal-relative:margin" filled="f" stroked="f">
            <v:textbox style="mso-fit-shape-to-text:t" inset="0,0,0,0">
              <w:txbxContent>
                <w:p>
                  <w:pPr>
                    <w:pStyle w:val="Style43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640" w:lineRule="exact"/>
                    <w:ind w:left="0" w:right="0" w:firstLine="0"/>
                  </w:pPr>
                  <w:r>
                    <w:rPr>
                      <w:rStyle w:val="CharStyle464"/>
                    </w:rPr>
                    <w:t>Paper</w:t>
                  </w:r>
                </w:p>
              </w:txbxContent>
            </v:textbox>
            <w10:wrap type="topAndBottom" anchorx="margin"/>
          </v:shape>
        </w:pict>
      </w:r>
      <w:r>
        <w:rPr>
          <w:lang w:val="en-US" w:eastAsia="en-US" w:bidi="en-US"/>
          <w:w w:val="100"/>
          <w:color w:val="000000"/>
          <w:position w:val="0"/>
        </w:rPr>
        <w:t>With Simon Worthington</w:t>
        <w:br/>
        <w:t>(uk)</w:t>
      </w:r>
    </w:p>
    <w:p>
      <w:pPr>
        <w:pStyle w:val="Style410"/>
        <w:widowControl w:val="0"/>
        <w:keepNext w:val="0"/>
        <w:keepLines w:val="0"/>
        <w:shd w:val="clear" w:color="auto" w:fill="auto"/>
        <w:bidi w:val="0"/>
        <w:jc w:val="left"/>
        <w:spacing w:before="0" w:after="2749" w:line="706" w:lineRule="exact"/>
        <w:ind w:left="0" w:right="0" w:firstLine="0"/>
      </w:pPr>
      <w:r>
        <w:rPr>
          <w:lang w:val="en-US" w:eastAsia="en-US" w:bidi="en-US"/>
          <w:w w:val="100"/>
          <w:color w:val="000000"/>
          <w:position w:val="0"/>
        </w:rPr>
        <w:t>12:00-19:00 CET</w:t>
        <w:br/>
        <w:t>Workshop, Lower Foyer</w:t>
      </w:r>
    </w:p>
    <w:p>
      <w:pPr>
        <w:pStyle w:val="Style54"/>
        <w:widowControl w:val="0"/>
        <w:keepNext w:val="0"/>
        <w:keepLines w:val="0"/>
        <w:shd w:val="clear" w:color="auto" w:fill="auto"/>
        <w:bidi w:val="0"/>
        <w:jc w:val="center"/>
        <w:spacing w:before="0" w:after="177" w:line="120" w:lineRule="exact"/>
        <w:ind w:left="140" w:right="0" w:firstLine="0"/>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20" w:lineRule="exact"/>
        <w:ind w:left="3880" w:right="0" w:firstLine="0"/>
        <w:sectPr>
          <w:footerReference w:type="even" r:id="rId543"/>
          <w:footerReference w:type="default" r:id="rId544"/>
          <w:pgSz w:w="10749" w:h="13511"/>
          <w:pgMar w:top="501" w:left="1106" w:right="1106" w:bottom="1316" w:header="0" w:footer="3" w:gutter="242"/>
          <w:rtlGutter w:val="0"/>
          <w:cols w:space="720"/>
          <w:pgNumType w:start="165"/>
          <w:noEndnote/>
          <w:docGrid w:linePitch="360"/>
        </w:sectPr>
      </w:pPr>
      <w:r>
        <w:rPr>
          <w:lang w:val="en-US" w:eastAsia="en-US" w:bidi="en-US"/>
          <w:w w:val="100"/>
          <w:spacing w:val="0"/>
          <w:color w:val="000000"/>
          <w:position w:val="0"/>
        </w:rPr>
        <w:t>I</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A day of critical reflection on the state of the</w:t>
        <w:br/>
        <w:t>university: As the walls around universities’</w:t>
        <w:br/>
        <w:t>repositories of knowledge crumble and fall,</w:t>
        <w:br/>
        <w:t>who will be the new learners and the new</w:t>
        <w:br/>
        <w:t>gatekeepers?</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Research communities have been</w:t>
        <w:br/>
        <w:t>advocating public access to research</w:t>
        <w:br/>
        <w:t>material via Open Access publishing models</w:t>
        <w:br/>
        <w:t>for over a decade, with only slow steps</w:t>
        <w:br/>
        <w:t>forward. Similarly, with the use of Creative</w:t>
        <w:br/>
        <w:t>Commons and Open Education Resources,</w:t>
        <w:br/>
        <w:t>educators have been adding to the ambi</w:t>
        <w:t>-</w:t>
        <w:br/>
        <w:t>tions of global universal education and the</w:t>
        <w:br/>
        <w:t>easy reuse of learning material over this</w:t>
        <w:br/>
        <w:t>same long decade.</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The year 2012 welcomed the “Academ</w:t>
        <w:t>-</w:t>
        <w:br/>
        <w:t>ic Spring” where academics openly striked</w:t>
        <w:br/>
        <w:t>against corporate publishers, and at the</w:t>
        <w:br/>
        <w:t>same time a wealth of Web 2.0 online</w:t>
        <w:br/>
        <w:t>learning platforms have sprung up. Both of</w:t>
        <w:br/>
        <w:t>these phenomena point to an accelerated</w:t>
        <w:br/>
        <w:t>pace of change to a critical mass with a</w:t>
        <w:br/>
        <w:t>confluence of forces at play: the maturity of</w:t>
        <w:br/>
        <w:t>the net and social media, financial crisis,</w:t>
        <w:br/>
        <w:t>stifling greedy corporate publishers and the</w:t>
        <w:br/>
        <w:t>failings of the universities to adapt to a</w:t>
        <w:br/>
        <w:t>changing net.</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A battle is underway. As reimagining</w:t>
        <w:br/>
        <w:t>the university is feverishly played out,</w:t>
        <w:br/>
        <w:t>venture capitalists look for easy pickings as</w:t>
        <w:br/>
        <w:t>they integrate themselves even further into</w:t>
        <w:br/>
        <w:t>the public purse, and Open Culture advo</w:t>
        <w:t>-</w:t>
        <w:br/>
        <w:t>cates look to open up learning.</w:t>
      </w:r>
    </w:p>
    <w:p>
      <w:pPr>
        <w:pStyle w:val="Style252"/>
        <w:widowControl w:val="0"/>
        <w:keepNext w:val="0"/>
        <w:keepLines w:val="0"/>
        <w:shd w:val="clear" w:color="auto" w:fill="auto"/>
        <w:bidi w:val="0"/>
        <w:jc w:val="left"/>
        <w:spacing w:before="0" w:after="151" w:line="240" w:lineRule="exact"/>
        <w:ind w:left="180" w:right="0" w:firstLine="480"/>
      </w:pPr>
      <w:r>
        <w:rPr>
          <w:lang w:val="en-US" w:eastAsia="en-US" w:bidi="en-US"/>
          <w:w w:val="100"/>
          <w:spacing w:val="0"/>
          <w:color w:val="000000"/>
          <w:position w:val="0"/>
        </w:rPr>
        <w:t>Contributions to the workshop come</w:t>
        <w:br/>
        <w:t xml:space="preserve">from </w:t>
      </w:r>
      <w:r>
        <w:rPr>
          <w:rStyle w:val="CharStyle254"/>
          <w:lang w:val="en-US" w:eastAsia="en-US" w:bidi="en-US"/>
        </w:rPr>
        <w:t>Mute</w:t>
      </w:r>
      <w:r>
        <w:rPr>
          <w:lang w:val="en-US" w:eastAsia="en-US" w:bidi="en-US"/>
          <w:w w:val="100"/>
          <w:spacing w:val="0"/>
          <w:color w:val="000000"/>
          <w:position w:val="0"/>
        </w:rPr>
        <w:t xml:space="preserve"> magazine that recently collabo</w:t>
        <w:t>-</w:t>
        <w:br/>
        <w:t>rated on a research paper on open educa</w:t>
        <w:t>-</w:t>
        <w:br/>
        <w:t xml:space="preserve">tion with Coventry University, titled </w:t>
      </w:r>
      <w:r>
        <w:rPr>
          <w:rStyle w:val="CharStyle254"/>
          <w:lang w:val="en-US" w:eastAsia="en-US" w:bidi="en-US"/>
        </w:rPr>
        <w:t>We’re</w:t>
        <w:br/>
        <w:t>All Game-Changers Now: A Media Study</w:t>
        <w:br/>
        <w:t>of Open Education.</w:t>
      </w:r>
    </w:p>
    <w:p>
      <w:pPr>
        <w:pStyle w:val="Style48"/>
        <w:widowControl w:val="0"/>
        <w:keepNext w:val="0"/>
        <w:keepLines w:val="0"/>
        <w:shd w:val="clear" w:color="auto" w:fill="auto"/>
        <w:bidi w:val="0"/>
        <w:jc w:val="left"/>
        <w:spacing w:before="0" w:after="153" w:line="202" w:lineRule="exact"/>
        <w:ind w:left="180" w:right="0" w:firstLine="0"/>
      </w:pPr>
      <w:r>
        <w:rPr>
          <w:lang w:val="en-US" w:eastAsia="en-US" w:bidi="en-US"/>
          <w:w w:val="100"/>
          <w:spacing w:val="0"/>
          <w:color w:val="000000"/>
          <w:position w:val="0"/>
        </w:rPr>
        <w:t xml:space="preserve">In association with </w:t>
      </w:r>
      <w:r>
        <w:rPr>
          <w:rStyle w:val="CharStyle100"/>
        </w:rPr>
        <w:t>Creating 010, Hybrid Publishing</w:t>
        <w:br/>
        <w:t>Consortium</w:t>
      </w:r>
      <w:r>
        <w:rPr>
          <w:lang w:val="en-US" w:eastAsia="en-US" w:bidi="en-US"/>
          <w:w w:val="100"/>
          <w:spacing w:val="0"/>
          <w:color w:val="000000"/>
          <w:position w:val="0"/>
        </w:rPr>
        <w:t xml:space="preserve"> (Leuphana University of Luneburg),</w:t>
        <w:br/>
      </w:r>
      <w:r>
        <w:rPr>
          <w:rStyle w:val="CharStyle100"/>
        </w:rPr>
        <w:t>Neural</w:t>
      </w:r>
      <w:r>
        <w:rPr>
          <w:lang w:val="en-US" w:eastAsia="en-US" w:bidi="en-US"/>
          <w:w w:val="100"/>
          <w:spacing w:val="0"/>
          <w:color w:val="000000"/>
          <w:position w:val="0"/>
        </w:rPr>
        <w:t xml:space="preserve"> and </w:t>
      </w:r>
      <w:r>
        <w:rPr>
          <w:rStyle w:val="CharStyle100"/>
        </w:rPr>
        <w:t>Mute</w:t>
      </w:r>
    </w:p>
    <w:p>
      <w:pPr>
        <w:pStyle w:val="Style48"/>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Participation with pre-registration only.</w:t>
      </w:r>
    </w:p>
    <w:p>
      <w:pPr>
        <w:pStyle w:val="Style48"/>
        <w:widowControl w:val="0"/>
        <w:keepNext w:val="0"/>
        <w:keepLines w:val="0"/>
        <w:shd w:val="clear" w:color="auto" w:fill="auto"/>
        <w:bidi w:val="0"/>
        <w:jc w:val="left"/>
        <w:spacing w:before="0" w:after="172" w:line="160" w:lineRule="exact"/>
        <w:ind w:left="180" w:right="0" w:firstLine="0"/>
      </w:pPr>
      <w:r>
        <w:rPr>
          <w:lang w:val="en-US" w:eastAsia="en-US" w:bidi="en-US"/>
          <w:w w:val="100"/>
          <w:spacing w:val="0"/>
          <w:color w:val="000000"/>
          <w:position w:val="0"/>
        </w:rPr>
        <w:t xml:space="preserve">Register online: </w:t>
      </w:r>
      <w:r>
        <w:fldChar w:fldCharType="begin"/>
      </w:r>
      <w:r>
        <w:rPr>
          <w:color w:val="000000"/>
        </w:rPr>
        <w:instrText> HYPERLINK "http://www.transmediale.de/bwpwap" </w:instrText>
      </w:r>
      <w:r>
        <w:fldChar w:fldCharType="separate"/>
      </w:r>
      <w:r>
        <w:rPr>
          <w:rStyle w:val="Hyperlink"/>
          <w:lang w:val="en-US" w:eastAsia="en-US" w:bidi="en-US"/>
          <w:w w:val="100"/>
          <w:spacing w:val="0"/>
          <w:position w:val="0"/>
        </w:rPr>
        <w:t>www.transmediale.de/bwpwap</w:t>
      </w:r>
      <w:r>
        <w:fldChar w:fldCharType="end"/>
      </w:r>
    </w:p>
    <w:p>
      <w:pPr>
        <w:pStyle w:val="Style48"/>
        <w:widowControl w:val="0"/>
        <w:keepNext w:val="0"/>
        <w:keepLines w:val="0"/>
        <w:shd w:val="clear" w:color="auto" w:fill="auto"/>
        <w:bidi w:val="0"/>
        <w:jc w:val="left"/>
        <w:spacing w:before="0" w:after="120" w:line="202" w:lineRule="exact"/>
        <w:ind w:left="180" w:right="0" w:firstLine="0"/>
      </w:pPr>
      <w:r>
        <w:rPr>
          <w:lang w:val="en-US" w:eastAsia="en-US" w:bidi="en-US"/>
          <w:w w:val="100"/>
          <w:spacing w:val="0"/>
          <w:color w:val="000000"/>
          <w:position w:val="0"/>
        </w:rPr>
        <w:t>Organized by Fiorian Cramer, Alessandro Ludovico</w:t>
        <w:br/>
        <w:t>and Simon Worthington</w:t>
      </w:r>
    </w:p>
    <w:p>
      <w:pPr>
        <w:pStyle w:val="Style48"/>
        <w:widowControl w:val="0"/>
        <w:keepNext w:val="0"/>
        <w:keepLines w:val="0"/>
        <w:shd w:val="clear" w:color="auto" w:fill="auto"/>
        <w:bidi w:val="0"/>
        <w:jc w:val="left"/>
        <w:spacing w:before="0" w:after="0" w:line="202" w:lineRule="exact"/>
        <w:ind w:left="180" w:right="0" w:firstLine="0"/>
      </w:pPr>
      <w:r>
        <w:rPr>
          <w:lang w:val="en-US" w:eastAsia="en-US" w:bidi="en-US"/>
          <w:w w:val="100"/>
          <w:spacing w:val="0"/>
          <w:color w:val="000000"/>
          <w:position w:val="0"/>
        </w:rPr>
        <w:t xml:space="preserve">This event is part of the </w:t>
      </w:r>
      <w:r>
        <w:rPr>
          <w:rStyle w:val="CharStyle100"/>
        </w:rPr>
        <w:t>Post-Digital</w:t>
        <w:br/>
        <w:t>Publishing Workshop</w:t>
      </w:r>
      <w:r>
        <w:rPr>
          <w:lang w:val="en-US" w:eastAsia="en-US" w:bidi="en-US"/>
          <w:w w:val="100"/>
          <w:spacing w:val="0"/>
          <w:color w:val="000000"/>
          <w:position w:val="0"/>
        </w:rPr>
        <w:t xml:space="preserve"> series.</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Ein Tag zum kritischen Nachdenken über</w:t>
        <w:br/>
        <w:t>den Zustand der Universität: Die Schutz</w:t>
        <w:t>-</w:t>
        <w:br/>
        <w:t>wälle der universitären Wissensspeicher</w:t>
        <w:br/>
        <w:t>stürzen ein. Wer werden die neuen Lernen</w:t>
        <w:t>-</w:t>
        <w:br/>
        <w:t>den und wer die neuen Gatekeeper sein?</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Seit über einem Jahrzehnt treten For</w:t>
        <w:t>-</w:t>
        <w:br/>
        <w:t>schungsgemeinschaften für den öffentli</w:t>
        <w:t>-</w:t>
        <w:br/>
        <w:t>chen Zugang zu Forschungsmaterial über</w:t>
        <w:br/>
        <w:t>Open-Access-Verlegermodelle ein, doch</w:t>
        <w:br/>
        <w:t>voran geht es nur schleppend. In der</w:t>
        <w:br/>
        <w:t>Zwischenzeit schöpfen Lehrende aus</w:t>
        <w:br/>
        <w:t>Guellen wie Creative Commons und Open</w:t>
        <w:br/>
        <w:t>Education und schüren so die Hoffnung auf</w:t>
        <w:br/>
        <w:t>globale universitäre Erziehung und das</w:t>
        <w:br/>
        <w:t>einfache Nutzen von Lernmaterialien.</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Im Jahr 2012 kam es zum „Akademischen</w:t>
        <w:br/>
        <w:t>Frühling“, als Akademiker Großverlage offen</w:t>
        <w:br/>
        <w:t>bestreikten, gleichzeitig entstand eine Fülle</w:t>
        <w:br/>
        <w:t>neuer Web 2.0.-Online-Lernplattformen.</w:t>
        <w:br/>
        <w:t>Beide Phänomene führen zu einem rasanten</w:t>
        <w:br/>
        <w:t>Wandel hin zu einer kritischen Masse mit</w:t>
        <w:br/>
        <w:t>konvergierenden Interessen: Reife des</w:t>
        <w:br/>
        <w:t>Internets, Social Media, Finanzkrise, unter</w:t>
        <w:t>-</w:t>
        <w:br/>
        <w:t>drückende, geizige Großverleger und</w:t>
        <w:br/>
        <w:t>gescheiterte Versuche der Universitäten,</w:t>
        <w:br/>
        <w:t>sich einem stetig wandelnden Internet</w:t>
        <w:br/>
        <w:t>anzupassen.</w:t>
      </w:r>
    </w:p>
    <w:p>
      <w:pPr>
        <w:pStyle w:val="Style252"/>
        <w:widowControl w:val="0"/>
        <w:keepNext w:val="0"/>
        <w:keepLines w:val="0"/>
        <w:shd w:val="clear" w:color="auto" w:fill="auto"/>
        <w:bidi w:val="0"/>
        <w:jc w:val="left"/>
        <w:spacing w:before="0" w:after="0" w:line="240" w:lineRule="exact"/>
        <w:ind w:left="180" w:right="0" w:firstLine="500"/>
      </w:pPr>
      <w:r>
        <w:rPr>
          <w:w w:val="100"/>
          <w:spacing w:val="0"/>
          <w:color w:val="000000"/>
          <w:position w:val="0"/>
        </w:rPr>
        <w:t>Das Gefecht hat so gut wie begonnen.</w:t>
        <w:br/>
        <w:t>Mögliche Neukonzeptionen der Universität</w:t>
        <w:br/>
        <w:t>werden heiß diskutiert, Risikoinvestoren</w:t>
        <w:br/>
        <w:t>suchen nach leichter Beute und graben sich</w:t>
        <w:br/>
        <w:t>dabei immer tiefer in die öffentliche Briefta</w:t>
        <w:t>-</w:t>
        <w:br/>
        <w:t>sche, Verfechter der Open Culture versu</w:t>
        <w:t>-</w:t>
        <w:br/>
        <w:t>chen, Lernprozesse zu öffnen.</w:t>
      </w:r>
    </w:p>
    <w:p>
      <w:pPr>
        <w:pStyle w:val="Style252"/>
        <w:widowControl w:val="0"/>
        <w:keepNext w:val="0"/>
        <w:keepLines w:val="0"/>
        <w:shd w:val="clear" w:color="auto" w:fill="auto"/>
        <w:bidi w:val="0"/>
        <w:jc w:val="left"/>
        <w:spacing w:before="0" w:after="0" w:line="240" w:lineRule="exact"/>
        <w:ind w:left="180" w:right="0" w:firstLine="500"/>
        <w:sectPr>
          <w:footerReference w:type="even" r:id="rId545"/>
          <w:footerReference w:type="default" r:id="rId546"/>
          <w:pgSz w:w="10749" w:h="13511"/>
          <w:pgMar w:top="738" w:left="1117" w:right="1117" w:bottom="704" w:header="0" w:footer="3" w:gutter="342"/>
          <w:rtlGutter/>
          <w:cols w:num="2" w:space="102"/>
          <w:pgNumType w:start="165"/>
          <w:noEndnote/>
          <w:docGrid w:linePitch="360"/>
        </w:sectPr>
      </w:pPr>
      <w:r>
        <w:rPr>
          <w:w w:val="100"/>
          <w:spacing w:val="0"/>
          <w:color w:val="000000"/>
          <w:position w:val="0"/>
        </w:rPr>
        <w:t>Die Workshop-Beiträge kommen vom</w:t>
        <w:br/>
        <w:t xml:space="preserve">Magazin </w:t>
      </w:r>
      <w:r>
        <w:rPr>
          <w:rStyle w:val="CharStyle254"/>
        </w:rPr>
        <w:t>Mute</w:t>
      </w:r>
      <w:r>
        <w:rPr>
          <w:w w:val="100"/>
          <w:spacing w:val="0"/>
          <w:color w:val="000000"/>
          <w:position w:val="0"/>
        </w:rPr>
        <w:t>, das vor kurzem mit der</w:t>
        <w:br/>
        <w:t>Universität Coventry kollaboriert und einen</w:t>
        <w:br/>
        <w:t>Forschungsentwurf zur offenen Lehre mit dem</w:t>
        <w:br/>
        <w:t xml:space="preserve">Titel </w:t>
      </w:r>
      <w:r>
        <w:rPr>
          <w:rStyle w:val="CharStyle254"/>
        </w:rPr>
        <w:t>We’re All Game-Changers Now: A Media</w:t>
        <w:br/>
        <w:t>Study of Open Education</w:t>
      </w:r>
      <w:r>
        <w:rPr>
          <w:w w:val="100"/>
          <w:spacing w:val="0"/>
          <w:color w:val="000000"/>
          <w:position w:val="0"/>
        </w:rPr>
        <w:t xml:space="preserve"> vorgelegt hat.</w:t>
      </w:r>
    </w:p>
    <w:p>
      <w:pPr>
        <w:pStyle w:val="Style410"/>
        <w:widowControl w:val="0"/>
        <w:keepNext w:val="0"/>
        <w:keepLines w:val="0"/>
        <w:shd w:val="clear" w:color="auto" w:fill="auto"/>
        <w:bidi w:val="0"/>
        <w:jc w:val="left"/>
        <w:spacing w:before="0" w:after="683" w:line="640" w:lineRule="exact"/>
        <w:ind w:left="0" w:right="0" w:firstLine="0"/>
      </w:pPr>
      <w:r>
        <w:rPr>
          <w:lang w:val="en-US" w:eastAsia="en-US" w:bidi="en-US"/>
          <w:w w:val="100"/>
          <w:color w:val="000000"/>
          <w:position w:val="0"/>
        </w:rPr>
        <w:t>OVER the HEAD</w:t>
      </w:r>
    </w:p>
    <w:p>
      <w:pPr>
        <w:pStyle w:val="Style410"/>
        <w:widowControl w:val="0"/>
        <w:keepNext w:val="0"/>
        <w:keepLines w:val="0"/>
        <w:shd w:val="clear" w:color="auto" w:fill="auto"/>
        <w:bidi w:val="0"/>
        <w:jc w:val="left"/>
        <w:spacing w:before="0" w:after="713" w:line="706" w:lineRule="exact"/>
        <w:ind w:left="0" w:right="0" w:firstLine="0"/>
      </w:pPr>
      <w:r>
        <w:rPr>
          <w:lang w:val="en-US" w:eastAsia="en-US" w:bidi="en-US"/>
          <w:w w:val="100"/>
          <w:color w:val="000000"/>
          <w:position w:val="0"/>
        </w:rPr>
        <w:t>With Siegfried Zielinski (de)</w:t>
        <w:br/>
        <w:t>Introduced by Marcel</w:t>
        <w:br/>
        <w:t>Marburger (de)</w:t>
      </w:r>
    </w:p>
    <w:p>
      <w:pPr>
        <w:pStyle w:val="Style410"/>
        <w:widowControl w:val="0"/>
        <w:keepNext w:val="0"/>
        <w:keepLines w:val="0"/>
        <w:shd w:val="clear" w:color="auto" w:fill="auto"/>
        <w:bidi w:val="0"/>
        <w:jc w:val="left"/>
        <w:spacing w:before="0" w:after="10" w:line="640" w:lineRule="exact"/>
        <w:ind w:left="0" w:right="0" w:firstLine="0"/>
      </w:pPr>
      <w:r>
        <w:rPr>
          <w:lang w:val="en-US" w:eastAsia="en-US" w:bidi="en-US"/>
          <w:w w:val="100"/>
          <w:color w:val="000000"/>
          <w:position w:val="0"/>
        </w:rPr>
        <w:t>14:00 CET</w:t>
      </w:r>
    </w:p>
    <w:p>
      <w:pPr>
        <w:pStyle w:val="Style410"/>
        <w:widowControl w:val="0"/>
        <w:keepNext w:val="0"/>
        <w:keepLines w:val="0"/>
        <w:shd w:val="clear" w:color="auto" w:fill="auto"/>
        <w:bidi w:val="0"/>
        <w:jc w:val="left"/>
        <w:spacing w:before="0" w:after="5562" w:line="640" w:lineRule="exact"/>
        <w:ind w:left="0" w:right="0" w:firstLine="0"/>
      </w:pPr>
      <w:r>
        <w:rPr>
          <w:lang w:val="en-US" w:eastAsia="en-US" w:bidi="en-US"/>
          <w:w w:val="100"/>
          <w:color w:val="000000"/>
          <w:position w:val="0"/>
        </w:rPr>
        <w:t>Book Launch, Central Foyer</w:t>
      </w:r>
    </w:p>
    <w:p>
      <w:pPr>
        <w:pStyle w:val="Style54"/>
        <w:widowControl w:val="0"/>
        <w:keepNext w:val="0"/>
        <w:keepLines w:val="0"/>
        <w:shd w:val="clear" w:color="auto" w:fill="auto"/>
        <w:bidi w:val="0"/>
        <w:jc w:val="center"/>
        <w:spacing w:before="0" w:after="124" w:line="120" w:lineRule="exact"/>
        <w:ind w:left="0" w:right="20" w:firstLine="0"/>
      </w:pPr>
      <w:r>
        <w:rPr>
          <w:lang w:val="en-US" w:eastAsia="en-US" w:bidi="en-US"/>
          <w:w w:val="100"/>
          <w:spacing w:val="0"/>
          <w:color w:val="000000"/>
          <w:position w:val="0"/>
        </w:rPr>
        <w:t>Pluto Time:</w:t>
      </w:r>
    </w:p>
    <w:p>
      <w:pPr>
        <w:pStyle w:val="Style512"/>
        <w:widowControl w:val="0"/>
        <w:keepNext w:val="0"/>
        <w:keepLines w:val="0"/>
        <w:shd w:val="clear" w:color="auto" w:fill="auto"/>
        <w:bidi w:val="0"/>
        <w:jc w:val="left"/>
        <w:spacing w:before="0" w:after="0" w:line="280" w:lineRule="exact"/>
        <w:ind w:left="3880" w:right="0" w:firstLine="0"/>
        <w:sectPr>
          <w:footerReference w:type="even" r:id="rId547"/>
          <w:footerReference w:type="default" r:id="rId548"/>
          <w:pgSz w:w="10749" w:h="13511"/>
          <w:pgMar w:top="647" w:left="1114" w:right="1114" w:bottom="647" w:header="0" w:footer="3" w:gutter="274"/>
          <w:rtlGutter w:val="0"/>
          <w:cols w:space="720"/>
          <w:pgNumType w:start="167"/>
          <w:noEndnote/>
          <w:docGrid w:linePitch="360"/>
        </w:sectPr>
      </w:pPr>
      <w:r>
        <w:rPr>
          <w:lang w:val="en-US" w:eastAsia="en-US" w:bidi="en-US"/>
          <w:w w:val="100"/>
          <w:spacing w:val="0"/>
          <w:color w:val="000000"/>
          <w:position w:val="0"/>
        </w:rPr>
        <w:t>I</w:t>
      </w:r>
    </w:p>
    <w:p>
      <w:pPr>
        <w:pStyle w:val="Style252"/>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en Book launch — with a critique of conven</w:t>
        <w:t>-</w:t>
        <w:br/>
        <w:t>tional presentation software. For his</w:t>
        <w:br/>
        <w:t>performative lecture, Siegfried Zielinski</w:t>
        <w:br/>
        <w:t>uses one of his well-known, characteristic</w:t>
        <w:br/>
        <w:t>devices: an overhead projector.</w:t>
      </w:r>
    </w:p>
    <w:p>
      <w:pPr>
        <w:pStyle w:val="Style252"/>
        <w:widowControl w:val="0"/>
        <w:keepNext w:val="0"/>
        <w:keepLines w:val="0"/>
        <w:shd w:val="clear" w:color="auto" w:fill="auto"/>
        <w:bidi w:val="0"/>
        <w:jc w:val="left"/>
        <w:spacing w:before="0" w:after="0" w:line="245" w:lineRule="exact"/>
        <w:ind w:left="0" w:right="0" w:firstLine="0"/>
        <w:sectPr>
          <w:footerReference w:type="even" r:id="rId549"/>
          <w:footerReference w:type="default" r:id="rId550"/>
          <w:pgSz w:w="10749" w:h="13511"/>
          <w:pgMar w:top="693" w:left="1115" w:right="1115" w:bottom="693" w:header="0" w:footer="3" w:gutter="619"/>
          <w:rtlGutter/>
          <w:cols w:num="2" w:space="241"/>
          <w:pgNumType w:start="167"/>
          <w:noEndnote/>
          <w:docGrid w:linePitch="360"/>
        </w:sectPr>
      </w:pPr>
      <w:r>
        <w:rPr>
          <w:w w:val="100"/>
          <w:spacing w:val="0"/>
          <w:color w:val="000000"/>
          <w:position w:val="0"/>
        </w:rPr>
        <w:t xml:space="preserve">de Buchpräsentation </w:t>
      </w:r>
      <w:r>
        <w:rPr>
          <w:lang w:val="en-US" w:eastAsia="en-US" w:bidi="en-US"/>
          <w:w w:val="100"/>
          <w:spacing w:val="0"/>
          <w:color w:val="000000"/>
          <w:position w:val="0"/>
        </w:rPr>
        <w:t xml:space="preserve">- </w:t>
      </w:r>
      <w:r>
        <w:rPr>
          <w:w w:val="100"/>
          <w:spacing w:val="0"/>
          <w:color w:val="000000"/>
          <w:position w:val="0"/>
        </w:rPr>
        <w:t>und eine Kritik</w:t>
        <w:br/>
        <w:t>herkömmlicher Präsentationssoftware.</w:t>
        <w:br/>
        <w:t>Für seinen performativen Vortrag wird</w:t>
        <w:br/>
        <w:t>Siegfried Zielinski eines der für ihn charak</w:t>
        <w:t>-</w:t>
        <w:br/>
        <w:t>teristischen Medien verwenden: einen</w:t>
        <w:br/>
        <w:t>Overhead-Projektor.</w:t>
      </w:r>
    </w:p>
    <w:p>
      <w:pPr>
        <w:pStyle w:val="Style410"/>
        <w:widowControl w:val="0"/>
        <w:keepNext w:val="0"/>
        <w:keepLines w:val="0"/>
        <w:shd w:val="clear" w:color="auto" w:fill="auto"/>
        <w:bidi w:val="0"/>
        <w:jc w:val="left"/>
        <w:spacing w:before="0" w:after="253" w:line="640" w:lineRule="exact"/>
        <w:ind w:left="0" w:right="0" w:firstLine="0"/>
      </w:pPr>
      <w:r>
        <w:rPr>
          <w:lang w:val="en-US" w:eastAsia="en-US" w:bidi="en-US"/>
          <w:w w:val="100"/>
          <w:color w:val="000000"/>
          <w:position w:val="0"/>
        </w:rPr>
        <w:t>Media’s Material</w:t>
      </w:r>
    </w:p>
    <w:p>
      <w:pPr>
        <w:pStyle w:val="Style499"/>
        <w:widowControl w:val="0"/>
        <w:keepNext w:val="0"/>
        <w:keepLines w:val="0"/>
        <w:shd w:val="clear" w:color="auto" w:fill="auto"/>
        <w:bidi w:val="0"/>
        <w:jc w:val="left"/>
        <w:spacing w:before="0" w:after="499" w:line="499" w:lineRule="exact"/>
        <w:ind w:left="0" w:right="0" w:firstLine="0"/>
      </w:pPr>
      <w:r>
        <w:pict>
          <v:shape id="_x0000_s1700" type="#_x0000_t202" style="position:absolute;margin-left:25.2pt;margin-top:-59.65pt;width:86.9pt;height:34.7pt;z-index:-125829273;mso-wrap-distance-left:25.2pt;mso-wrap-distance-right:5.pt;mso-position-horizontal-relative:margin" filled="f" stroked="f">
            <v:textbox style="mso-fit-shape-to-text:t" inset="0,0,0,0">
              <w:txbxContent>
                <w:p>
                  <w:pPr>
                    <w:pStyle w:val="Style43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640" w:lineRule="exact"/>
                    <w:ind w:left="0" w:right="0" w:firstLine="0"/>
                  </w:pPr>
                  <w:r>
                    <w:rPr>
                      <w:rStyle w:val="CharStyle464"/>
                    </w:rPr>
                    <w:t>Paper</w:t>
                  </w:r>
                </w:p>
              </w:txbxContent>
            </v:textbox>
            <w10:wrap type="topAndBottom" anchorx="margin"/>
          </v:shape>
        </w:pict>
      </w:r>
      <w:r>
        <w:rPr>
          <w:lang w:val="en-US" w:eastAsia="en-US" w:bidi="en-US"/>
          <w:w w:val="100"/>
          <w:spacing w:val="0"/>
          <w:color w:val="000000"/>
          <w:position w:val="0"/>
        </w:rPr>
        <w:t>Films by Germaine Dulac (fr),</w:t>
        <w:br/>
        <w:t>Dwinnel Grant (us), Morgan Fisher</w:t>
        <w:br/>
        <w:t>(us), Shai Heredia and Shumona</w:t>
        <w:br/>
        <w:t>Goel (in), Michel Klofkorn* (de),</w:t>
        <w:br/>
        <w:t>Eleonore de Montesquiou* (fr),</w:t>
        <w:br/>
        <w:t>Sun Xun (ch), David OReilly (de)</w:t>
      </w:r>
    </w:p>
    <w:p>
      <w:pPr>
        <w:pStyle w:val="Style410"/>
        <w:widowControl w:val="0"/>
        <w:keepNext w:val="0"/>
        <w:keepLines w:val="0"/>
        <w:shd w:val="clear" w:color="auto" w:fill="auto"/>
        <w:bidi w:val="0"/>
        <w:jc w:val="left"/>
        <w:spacing w:before="0" w:after="3645" w:line="701" w:lineRule="exact"/>
        <w:ind w:left="0" w:right="0" w:firstLine="0"/>
      </w:pPr>
      <w:r>
        <w:rPr>
          <w:lang w:val="en-US" w:eastAsia="en-US" w:bidi="en-US"/>
          <w:w w:val="100"/>
          <w:color w:val="000000"/>
          <w:position w:val="0"/>
        </w:rPr>
        <w:t>14:30 -16:30 CET</w:t>
        <w:br/>
        <w:t>Screening, Theatersaal</w:t>
      </w:r>
    </w:p>
    <w:p>
      <w:pPr>
        <w:pStyle w:val="Style54"/>
        <w:widowControl w:val="0"/>
        <w:keepNext w:val="0"/>
        <w:keepLines w:val="0"/>
        <w:shd w:val="clear" w:color="auto" w:fill="auto"/>
        <w:bidi w:val="0"/>
        <w:jc w:val="left"/>
        <w:spacing w:before="0" w:after="103" w:line="120" w:lineRule="exact"/>
        <w:ind w:left="3860" w:right="0" w:firstLine="0"/>
      </w:pPr>
      <w:r>
        <w:rPr>
          <w:lang w:val="en-US" w:eastAsia="en-US" w:bidi="en-US"/>
          <w:w w:val="100"/>
          <w:spacing w:val="0"/>
          <w:color w:val="000000"/>
          <w:position w:val="0"/>
        </w:rPr>
        <w:t>Pluto Time:</w:t>
      </w:r>
    </w:p>
    <w:p>
      <w:pPr>
        <w:pStyle w:val="Style514"/>
        <w:widowControl w:val="0"/>
        <w:keepNext w:val="0"/>
        <w:keepLines w:val="0"/>
        <w:shd w:val="clear" w:color="auto" w:fill="auto"/>
        <w:bidi w:val="0"/>
        <w:jc w:val="left"/>
        <w:spacing w:before="0" w:after="35" w:line="180" w:lineRule="exact"/>
        <w:ind w:left="5480" w:right="0" w:firstLine="0"/>
      </w:pPr>
      <w:r>
        <w:rPr>
          <w:lang w:val="en-US" w:eastAsia="en-US" w:bidi="en-US"/>
          <w:w w:val="100"/>
          <w:spacing w:val="0"/>
          <w:color w:val="000000"/>
          <w:position w:val="0"/>
        </w:rPr>
        <w:t>□</w:t>
      </w:r>
    </w:p>
    <w:p>
      <w:pPr>
        <w:pStyle w:val="Style46"/>
        <w:widowControl w:val="0"/>
        <w:keepNext w:val="0"/>
        <w:keepLines w:val="0"/>
        <w:shd w:val="clear" w:color="auto" w:fill="auto"/>
        <w:bidi w:val="0"/>
        <w:jc w:val="left"/>
        <w:spacing w:before="0" w:after="0" w:line="160" w:lineRule="exact"/>
        <w:ind w:left="5480" w:right="0" w:firstLine="0"/>
        <w:sectPr>
          <w:footerReference w:type="even" r:id="rId551"/>
          <w:footerReference w:type="default" r:id="rId552"/>
          <w:pgSz w:w="10749" w:h="13511"/>
          <w:pgMar w:top="637" w:left="1268" w:right="1268" w:bottom="637" w:header="0" w:footer="3" w:gutter="110"/>
          <w:rtlGutter w:val="0"/>
          <w:cols w:space="720"/>
          <w:pgNumType w:start="169"/>
          <w:noEndnote/>
          <w:docGrid w:linePitch="360"/>
        </w:sectPr>
      </w:pPr>
      <w:r>
        <w:rPr>
          <w:lang w:val="en-US" w:eastAsia="en-US" w:bidi="en-US"/>
          <w:w w:val="100"/>
          <w:spacing w:val="0"/>
          <w:color w:val="000000"/>
          <w:position w:val="0"/>
        </w:rPr>
        <w:t>11:13 PT</w:t>
      </w:r>
    </w:p>
    <w:p>
      <w:pPr>
        <w:pStyle w:val="Style252"/>
        <w:widowControl w:val="0"/>
        <w:keepNext w:val="0"/>
        <w:keepLines w:val="0"/>
        <w:shd w:val="clear" w:color="auto" w:fill="auto"/>
        <w:bidi w:val="0"/>
        <w:jc w:val="left"/>
        <w:spacing w:before="0" w:after="256" w:line="240" w:lineRule="exact"/>
        <w:ind w:left="0" w:right="0" w:firstLine="0"/>
      </w:pPr>
      <w:r>
        <w:rPr>
          <w:rStyle w:val="CharStyle516"/>
        </w:rPr>
        <w:t xml:space="preserve">en </w:t>
      </w:r>
      <w:r>
        <w:rPr>
          <w:lang w:val="en-US" w:eastAsia="en-US" w:bidi="en-US"/>
          <w:w w:val="100"/>
          <w:spacing w:val="0"/>
          <w:color w:val="000000"/>
          <w:position w:val="0"/>
        </w:rPr>
        <w:t>Like book printing, film has not evolved</w:t>
        <w:br/>
        <w:t>very much technically: Film today is shot on</w:t>
        <w:br/>
        <w:t>35 mm just like in the 19th century. Though it</w:t>
        <w:br/>
        <w:t>will soon be displaced by digital formats,</w:t>
        <w:br/>
        <w:t>digital carriers become obsolete unbeliev</w:t>
        <w:t>-</w:t>
        <w:br/>
        <w:t>ably quickly. This program is a very short</w:t>
        <w:br/>
        <w:t>history of the disappearance of carrier</w:t>
        <w:br/>
        <w:t xml:space="preserve">media. </w:t>
      </w:r>
      <w:r>
        <w:rPr>
          <w:rStyle w:val="CharStyle254"/>
          <w:lang w:val="en-US" w:eastAsia="en-US" w:bidi="en-US"/>
        </w:rPr>
        <w:t>Disque 957</w:t>
      </w:r>
      <w:r>
        <w:rPr>
          <w:lang w:val="en-US" w:eastAsia="en-US" w:bidi="en-US"/>
          <w:w w:val="100"/>
          <w:spacing w:val="0"/>
          <w:color w:val="000000"/>
          <w:position w:val="0"/>
        </w:rPr>
        <w:t xml:space="preserve"> is about records, in its</w:t>
        <w:br/>
        <w:t>time a very modern medium. Ironically, this</w:t>
        <w:br/>
        <w:t>is intentionally a silent film; music is trans</w:t>
        <w:t>-</w:t>
        <w:br/>
        <w:t xml:space="preserve">ferred in a visual rhythm. </w:t>
      </w:r>
      <w:r>
        <w:rPr>
          <w:rStyle w:val="CharStyle254"/>
          <w:lang w:val="en-US" w:eastAsia="en-US" w:bidi="en-US"/>
        </w:rPr>
        <w:t>Color Sequence</w:t>
      </w:r>
      <w:r>
        <w:rPr>
          <w:lang w:val="en-US" w:eastAsia="en-US" w:bidi="en-US"/>
          <w:w w:val="100"/>
          <w:spacing w:val="0"/>
          <w:color w:val="000000"/>
          <w:position w:val="0"/>
        </w:rPr>
        <w:t xml:space="preserve"> is</w:t>
        <w:br/>
        <w:t>the first flicker film In history, and in color at</w:t>
        <w:br/>
        <w:t>that. The film medium is reduced to its</w:t>
        <w:br/>
        <w:t>essential: the changing projection of light.</w:t>
        <w:br/>
        <w:t>This is experienced completely differently In</w:t>
        <w:br/>
      </w:r>
      <w:r>
        <w:rPr>
          <w:rStyle w:val="CharStyle254"/>
          <w:lang w:val="en-US" w:eastAsia="en-US" w:bidi="en-US"/>
        </w:rPr>
        <w:t>Projection Instructions,</w:t>
      </w:r>
      <w:r>
        <w:rPr>
          <w:lang w:val="en-US" w:eastAsia="en-US" w:bidi="en-US"/>
          <w:w w:val="100"/>
          <w:spacing w:val="0"/>
          <w:color w:val="000000"/>
          <w:position w:val="0"/>
        </w:rPr>
        <w:t xml:space="preserve"> a film that “forces”</w:t>
        <w:br/>
        <w:t>the projectionist to do a live performance. /</w:t>
        <w:br/>
      </w:r>
      <w:r>
        <w:rPr>
          <w:rStyle w:val="CharStyle254"/>
          <w:lang w:val="en-US" w:eastAsia="en-US" w:bidi="en-US"/>
        </w:rPr>
        <w:t>am Micro</w:t>
      </w:r>
      <w:r>
        <w:rPr>
          <w:lang w:val="en-US" w:eastAsia="en-US" w:bidi="en-US"/>
          <w:w w:val="100"/>
          <w:spacing w:val="0"/>
          <w:color w:val="000000"/>
          <w:position w:val="0"/>
        </w:rPr>
        <w:t xml:space="preserve"> is the story of the Indian film</w:t>
        <w:br/>
        <w:t>Industry, told through its abandoned pro</w:t>
        <w:t>-</w:t>
        <w:br/>
        <w:t>duction facilities. In the elaborate animation</w:t>
        <w:br/>
      </w:r>
      <w:r>
        <w:rPr>
          <w:rStyle w:val="CharStyle517"/>
        </w:rPr>
        <w:t>/...</w:t>
      </w:r>
      <w:r>
        <w:rPr>
          <w:lang w:val="en-US" w:eastAsia="en-US" w:bidi="en-US"/>
          <w:w w:val="100"/>
          <w:spacing w:val="0"/>
          <w:color w:val="000000"/>
          <w:position w:val="0"/>
        </w:rPr>
        <w:t xml:space="preserve"> (</w:t>
      </w:r>
      <w:r>
        <w:rPr>
          <w:rStyle w:val="CharStyle254"/>
          <w:lang w:val="en-US" w:eastAsia="en-US" w:bidi="en-US"/>
        </w:rPr>
        <w:t>liquid paper),</w:t>
      </w:r>
      <w:r>
        <w:rPr>
          <w:lang w:val="en-US" w:eastAsia="en-US" w:bidi="en-US"/>
          <w:w w:val="100"/>
          <w:spacing w:val="0"/>
          <w:color w:val="000000"/>
          <w:position w:val="0"/>
        </w:rPr>
        <w:t xml:space="preserve"> the filmmaker cuts</w:t>
        <w:br/>
        <w:t xml:space="preserve">through books. The protagonist in </w:t>
      </w:r>
      <w:r>
        <w:rPr>
          <w:rStyle w:val="CharStyle254"/>
          <w:lang w:val="en-US" w:eastAsia="en-US" w:bidi="en-US"/>
        </w:rPr>
        <w:t>Gazette</w:t>
        <w:br/>
      </w:r>
      <w:r>
        <w:rPr>
          <w:lang w:val="en-US" w:eastAsia="en-US" w:bidi="en-US"/>
          <w:w w:val="100"/>
          <w:spacing w:val="0"/>
          <w:color w:val="000000"/>
          <w:position w:val="0"/>
        </w:rPr>
        <w:t>shows us her collected treasures, every</w:t>
        <w:br/>
        <w:t>issue of the 17 journals she subscribed to in</w:t>
        <w:br/>
        <w:t>the Soviet Union, archived precisely in</w:t>
        <w:br/>
        <w:t>neatly bound piles. In China, the woodcut</w:t>
        <w:br/>
        <w:t>was a popular form of printing to produce</w:t>
        <w:br/>
        <w:t>simple propaganda material. In contrast, in</w:t>
        <w:br/>
        <w:t xml:space="preserve">the animation </w:t>
      </w:r>
      <w:r>
        <w:rPr>
          <w:rStyle w:val="CharStyle254"/>
          <w:lang w:val="en-US" w:eastAsia="en-US" w:bidi="en-US"/>
        </w:rPr>
        <w:t>Some Actions</w:t>
      </w:r>
      <w:r>
        <w:rPr>
          <w:lang w:val="en-US" w:eastAsia="en-US" w:bidi="en-US"/>
          <w:w w:val="100"/>
          <w:spacing w:val="0"/>
          <w:color w:val="000000"/>
          <w:position w:val="0"/>
        </w:rPr>
        <w:t xml:space="preserve"> (...) the wood-</w:t>
        <w:br/>
        <w:t>cut is used for a very complex visual reflec</w:t>
        <w:t>-</w:t>
        <w:br/>
        <w:t xml:space="preserve">tion on the revolution. </w:t>
      </w:r>
      <w:r>
        <w:rPr>
          <w:rStyle w:val="CharStyle254"/>
          <w:lang w:val="en-US" w:eastAsia="en-US" w:bidi="en-US"/>
        </w:rPr>
        <w:t>The External World</w:t>
      </w:r>
      <w:r>
        <w:rPr>
          <w:lang w:val="en-US" w:eastAsia="en-US" w:bidi="en-US"/>
          <w:w w:val="100"/>
          <w:spacing w:val="0"/>
          <w:color w:val="000000"/>
          <w:position w:val="0"/>
        </w:rPr>
        <w:t xml:space="preserve"> is</w:t>
        <w:br/>
        <w:t>a grim psychogram of a cold world, in which</w:t>
        <w:br/>
        <w:t>the artist consciously applies obsolete,</w:t>
        <w:br/>
        <w:t>digital animation techniques.</w:t>
      </w:r>
    </w:p>
    <w:p>
      <w:pPr>
        <w:pStyle w:val="Style252"/>
        <w:widowControl w:val="0"/>
        <w:keepNext w:val="0"/>
        <w:keepLines w:val="0"/>
        <w:shd w:val="clear" w:color="auto" w:fill="auto"/>
        <w:bidi w:val="0"/>
        <w:spacing w:before="0" w:after="160" w:line="220" w:lineRule="exact"/>
        <w:ind w:left="180" w:right="0" w:firstLine="0"/>
      </w:pPr>
      <w:r>
        <w:rPr>
          <w:lang w:val="en-US" w:eastAsia="en-US" w:bidi="en-US"/>
          <w:w w:val="100"/>
          <w:spacing w:val="0"/>
          <w:color w:val="000000"/>
          <w:position w:val="0"/>
        </w:rPr>
        <w:t>Program:</w:t>
      </w:r>
    </w:p>
    <w:p>
      <w:pPr>
        <w:pStyle w:val="Style54"/>
        <w:numPr>
          <w:ilvl w:val="0"/>
          <w:numId w:val="33"/>
        </w:numPr>
        <w:tabs>
          <w:tab w:leader="none" w:pos="354" w:val="left"/>
        </w:tabs>
        <w:widowControl w:val="0"/>
        <w:keepNext w:val="0"/>
        <w:keepLines w:val="0"/>
        <w:shd w:val="clear" w:color="auto" w:fill="auto"/>
        <w:bidi w:val="0"/>
        <w:jc w:val="both"/>
        <w:spacing w:before="0" w:after="0" w:line="158" w:lineRule="exact"/>
        <w:ind w:left="280" w:right="0" w:hanging="100"/>
      </w:pPr>
      <w:r>
        <w:rPr>
          <w:rStyle w:val="CharStyle469"/>
        </w:rPr>
        <w:t>Disque 957</w:t>
      </w:r>
      <w:r>
        <w:rPr>
          <w:lang w:val="en-US" w:eastAsia="en-US" w:bidi="en-US"/>
          <w:w w:val="100"/>
          <w:spacing w:val="0"/>
          <w:color w:val="000000"/>
          <w:position w:val="0"/>
        </w:rPr>
        <w:t xml:space="preserve"> by Germaine Dulac (fr), 1928,6 min.</w:t>
      </w:r>
    </w:p>
    <w:p>
      <w:pPr>
        <w:pStyle w:val="Style54"/>
        <w:numPr>
          <w:ilvl w:val="0"/>
          <w:numId w:val="33"/>
        </w:numPr>
        <w:tabs>
          <w:tab w:leader="none" w:pos="354" w:val="left"/>
        </w:tabs>
        <w:widowControl w:val="0"/>
        <w:keepNext w:val="0"/>
        <w:keepLines w:val="0"/>
        <w:shd w:val="clear" w:color="auto" w:fill="auto"/>
        <w:bidi w:val="0"/>
        <w:jc w:val="both"/>
        <w:spacing w:before="0" w:after="0" w:line="158" w:lineRule="exact"/>
        <w:ind w:left="280" w:right="0" w:hanging="100"/>
      </w:pPr>
      <w:r>
        <w:rPr>
          <w:rStyle w:val="CharStyle469"/>
        </w:rPr>
        <w:t>Color Sequence</w:t>
      </w:r>
      <w:r>
        <w:rPr>
          <w:lang w:val="en-US" w:eastAsia="en-US" w:bidi="en-US"/>
          <w:w w:val="100"/>
          <w:spacing w:val="0"/>
          <w:color w:val="000000"/>
          <w:position w:val="0"/>
        </w:rPr>
        <w:t xml:space="preserve"> by Dwinnel Grant (us), 1943,3 min.</w:t>
      </w:r>
    </w:p>
    <w:p>
      <w:pPr>
        <w:pStyle w:val="Style54"/>
        <w:numPr>
          <w:ilvl w:val="0"/>
          <w:numId w:val="33"/>
        </w:numPr>
        <w:tabs>
          <w:tab w:leader="none" w:pos="358" w:val="left"/>
        </w:tabs>
        <w:widowControl w:val="0"/>
        <w:keepNext w:val="0"/>
        <w:keepLines w:val="0"/>
        <w:shd w:val="clear" w:color="auto" w:fill="auto"/>
        <w:bidi w:val="0"/>
        <w:jc w:val="both"/>
        <w:spacing w:before="0" w:after="0" w:line="158" w:lineRule="exact"/>
        <w:ind w:left="280" w:right="0" w:hanging="100"/>
      </w:pPr>
      <w:r>
        <w:rPr>
          <w:rStyle w:val="CharStyle469"/>
        </w:rPr>
        <w:t>Projection Instructions</w:t>
      </w:r>
      <w:r>
        <w:rPr>
          <w:lang w:val="en-US" w:eastAsia="en-US" w:bidi="en-US"/>
          <w:w w:val="100"/>
          <w:spacing w:val="0"/>
          <w:color w:val="000000"/>
          <w:position w:val="0"/>
        </w:rPr>
        <w:t xml:space="preserve"> by Morgan Fisher (us) 1976,4 min.</w:t>
      </w:r>
    </w:p>
    <w:p>
      <w:pPr>
        <w:pStyle w:val="Style54"/>
        <w:numPr>
          <w:ilvl w:val="0"/>
          <w:numId w:val="33"/>
        </w:numPr>
        <w:tabs>
          <w:tab w:leader="none" w:pos="358" w:val="left"/>
        </w:tabs>
        <w:widowControl w:val="0"/>
        <w:keepNext w:val="0"/>
        <w:keepLines w:val="0"/>
        <w:shd w:val="clear" w:color="auto" w:fill="auto"/>
        <w:bidi w:val="0"/>
        <w:jc w:val="both"/>
        <w:spacing w:before="0" w:after="0" w:line="158" w:lineRule="exact"/>
        <w:ind w:left="280" w:right="0" w:hanging="100"/>
      </w:pPr>
      <w:r>
        <w:rPr>
          <w:rStyle w:val="CharStyle469"/>
        </w:rPr>
        <w:t>I am Micro</w:t>
      </w:r>
      <w:r>
        <w:rPr>
          <w:lang w:val="en-US" w:eastAsia="en-US" w:bidi="en-US"/>
          <w:w w:val="100"/>
          <w:spacing w:val="0"/>
          <w:color w:val="000000"/>
          <w:position w:val="0"/>
        </w:rPr>
        <w:t xml:space="preserve"> by Shai Heredia and Shumona Goel (in) 2010,16 min.</w:t>
      </w:r>
    </w:p>
    <w:p>
      <w:pPr>
        <w:pStyle w:val="Style54"/>
        <w:widowControl w:val="0"/>
        <w:keepNext w:val="0"/>
        <w:keepLines w:val="0"/>
        <w:shd w:val="clear" w:color="auto" w:fill="auto"/>
        <w:bidi w:val="0"/>
        <w:jc w:val="both"/>
        <w:spacing w:before="0" w:after="0" w:line="158" w:lineRule="exact"/>
        <w:ind w:left="180" w:right="0" w:firstLine="0"/>
      </w:pPr>
      <w:r>
        <w:rPr>
          <w:lang w:val="en-US" w:eastAsia="en-US" w:bidi="en-US"/>
          <w:w w:val="100"/>
          <w:spacing w:val="0"/>
          <w:color w:val="000000"/>
          <w:position w:val="0"/>
        </w:rPr>
        <w:t xml:space="preserve">-/... </w:t>
      </w:r>
      <w:r>
        <w:rPr>
          <w:rStyle w:val="CharStyle469"/>
        </w:rPr>
        <w:t>(liquid paper-</w:t>
      </w:r>
      <w:r>
        <w:rPr>
          <w:rStyle w:val="CharStyle469"/>
          <w:lang w:val="de-DE" w:eastAsia="de-DE" w:bidi="de-DE"/>
        </w:rPr>
        <w:t xml:space="preserve">flüssiges </w:t>
      </w:r>
      <w:r>
        <w:rPr>
          <w:rStyle w:val="CharStyle469"/>
        </w:rPr>
        <w:t>papier)</w:t>
      </w:r>
      <w:r>
        <w:rPr>
          <w:lang w:val="en-US" w:eastAsia="en-US" w:bidi="en-US"/>
          <w:w w:val="100"/>
          <w:spacing w:val="0"/>
          <w:color w:val="000000"/>
          <w:position w:val="0"/>
        </w:rPr>
        <w:t xml:space="preserve"> by Michel </w:t>
      </w:r>
      <w:r>
        <w:rPr>
          <w:lang w:val="de-DE" w:eastAsia="de-DE" w:bidi="de-DE"/>
          <w:w w:val="100"/>
          <w:spacing w:val="0"/>
          <w:color w:val="000000"/>
          <w:position w:val="0"/>
        </w:rPr>
        <w:t xml:space="preserve">Klöfkorn (de), </w:t>
      </w:r>
      <w:r>
        <w:rPr>
          <w:lang w:val="en-US" w:eastAsia="en-US" w:bidi="en-US"/>
          <w:w w:val="100"/>
          <w:spacing w:val="0"/>
          <w:color w:val="000000"/>
          <w:position w:val="0"/>
        </w:rPr>
        <w:t xml:space="preserve">2010,4 </w:t>
      </w:r>
      <w:r>
        <w:rPr>
          <w:lang w:val="de-DE" w:eastAsia="de-DE" w:bidi="de-DE"/>
          <w:w w:val="100"/>
          <w:spacing w:val="0"/>
          <w:color w:val="000000"/>
          <w:position w:val="0"/>
        </w:rPr>
        <w:t>min.</w:t>
      </w:r>
    </w:p>
    <w:p>
      <w:pPr>
        <w:pStyle w:val="Style54"/>
        <w:numPr>
          <w:ilvl w:val="0"/>
          <w:numId w:val="33"/>
        </w:numPr>
        <w:tabs>
          <w:tab w:leader="none" w:pos="358" w:val="left"/>
        </w:tabs>
        <w:widowControl w:val="0"/>
        <w:keepNext w:val="0"/>
        <w:keepLines w:val="0"/>
        <w:shd w:val="clear" w:color="auto" w:fill="auto"/>
        <w:bidi w:val="0"/>
        <w:jc w:val="both"/>
        <w:spacing w:before="0" w:after="0" w:line="158" w:lineRule="exact"/>
        <w:ind w:left="280" w:right="0" w:hanging="100"/>
      </w:pPr>
      <w:r>
        <w:rPr>
          <w:rStyle w:val="CharStyle469"/>
        </w:rPr>
        <w:t>Gazette</w:t>
      </w:r>
      <w:r>
        <w:rPr>
          <w:lang w:val="en-US" w:eastAsia="en-US" w:bidi="en-US"/>
          <w:w w:val="100"/>
          <w:spacing w:val="0"/>
          <w:color w:val="000000"/>
          <w:position w:val="0"/>
        </w:rPr>
        <w:t xml:space="preserve"> by </w:t>
      </w:r>
      <w:r>
        <w:rPr>
          <w:lang w:val="de-DE" w:eastAsia="de-DE" w:bidi="de-DE"/>
          <w:w w:val="100"/>
          <w:spacing w:val="0"/>
          <w:color w:val="000000"/>
          <w:position w:val="0"/>
        </w:rPr>
        <w:t xml:space="preserve">Eleonore de </w:t>
      </w:r>
      <w:r>
        <w:rPr>
          <w:lang w:val="en-US" w:eastAsia="en-US" w:bidi="en-US"/>
          <w:w w:val="100"/>
          <w:spacing w:val="0"/>
          <w:color w:val="000000"/>
          <w:position w:val="0"/>
        </w:rPr>
        <w:t>Montesquiou</w:t>
      </w:r>
      <w:r>
        <w:rPr>
          <w:lang w:val="en-US" w:eastAsia="en-US" w:bidi="en-US"/>
          <w:w w:val="100"/>
          <w:spacing w:val="0"/>
          <w:color w:val="000000"/>
          <w:position w:val="0"/>
        </w:rPr>
        <w:footnoteReference w:id="2"/>
      </w:r>
      <w:r>
        <w:rPr>
          <w:lang w:val="en-US" w:eastAsia="en-US" w:bidi="en-US"/>
          <w:w w:val="100"/>
          <w:spacing w:val="0"/>
          <w:color w:val="000000"/>
          <w:position w:val="0"/>
        </w:rPr>
        <w:t xml:space="preserve">(ru/ee) 2009,4 </w:t>
      </w:r>
      <w:r>
        <w:rPr>
          <w:lang w:val="de-DE" w:eastAsia="de-DE" w:bidi="de-DE"/>
          <w:w w:val="100"/>
          <w:spacing w:val="0"/>
          <w:color w:val="000000"/>
          <w:position w:val="0"/>
        </w:rPr>
        <w:t>min.</w:t>
      </w:r>
    </w:p>
    <w:p>
      <w:pPr>
        <w:pStyle w:val="Style54"/>
        <w:numPr>
          <w:ilvl w:val="0"/>
          <w:numId w:val="33"/>
        </w:numPr>
        <w:tabs>
          <w:tab w:leader="none" w:pos="358" w:val="left"/>
        </w:tabs>
        <w:widowControl w:val="0"/>
        <w:keepNext w:val="0"/>
        <w:keepLines w:val="0"/>
        <w:shd w:val="clear" w:color="auto" w:fill="auto"/>
        <w:bidi w:val="0"/>
        <w:jc w:val="both"/>
        <w:spacing w:before="0" w:after="0" w:line="158" w:lineRule="exact"/>
        <w:ind w:left="280" w:right="300" w:hanging="100"/>
      </w:pPr>
      <w:r>
        <w:rPr>
          <w:rStyle w:val="CharStyle469"/>
        </w:rPr>
        <w:t>Some Actions Which Haven't Been Defined Yet in the Revolution</w:t>
      </w:r>
      <w:r>
        <w:rPr>
          <w:lang w:val="en-US" w:eastAsia="en-US" w:bidi="en-US"/>
          <w:w w:val="100"/>
          <w:spacing w:val="0"/>
          <w:color w:val="000000"/>
          <w:position w:val="0"/>
        </w:rPr>
        <w:t xml:space="preserve"> -</w:t>
        <w:br/>
        <w:t xml:space="preserve">Yi Chang Ge’g Zhong Hai Wei Lai </w:t>
      </w:r>
      <w:r>
        <w:rPr>
          <w:lang w:val="de-DE" w:eastAsia="de-DE" w:bidi="de-DE"/>
          <w:w w:val="100"/>
          <w:spacing w:val="0"/>
          <w:color w:val="000000"/>
          <w:position w:val="0"/>
        </w:rPr>
        <w:t xml:space="preserve">De </w:t>
      </w:r>
      <w:r>
        <w:rPr>
          <w:lang w:val="en-US" w:eastAsia="en-US" w:bidi="en-US"/>
          <w:w w:val="100"/>
          <w:spacing w:val="0"/>
          <w:color w:val="000000"/>
          <w:position w:val="0"/>
        </w:rPr>
        <w:t xml:space="preserve">Ji Ding Yi </w:t>
      </w:r>
      <w:r>
        <w:rPr>
          <w:lang w:val="de-DE" w:eastAsia="de-DE" w:bidi="de-DE"/>
          <w:w w:val="100"/>
          <w:spacing w:val="0"/>
          <w:color w:val="000000"/>
          <w:position w:val="0"/>
        </w:rPr>
        <w:t xml:space="preserve">De </w:t>
      </w:r>
      <w:r>
        <w:rPr>
          <w:lang w:val="en-US" w:eastAsia="en-US" w:bidi="en-US"/>
          <w:w w:val="100"/>
          <w:spacing w:val="0"/>
          <w:color w:val="000000"/>
          <w:position w:val="0"/>
        </w:rPr>
        <w:t>Xing Wei by Sun</w:t>
        <w:br/>
        <w:t xml:space="preserve">Xun(ch), </w:t>
      </w:r>
      <w:r>
        <w:rPr>
          <w:lang w:val="de-DE" w:eastAsia="de-DE" w:bidi="de-DE"/>
          <w:w w:val="100"/>
          <w:spacing w:val="0"/>
          <w:color w:val="000000"/>
          <w:position w:val="0"/>
        </w:rPr>
        <w:t>2011,13 min.</w:t>
      </w:r>
    </w:p>
    <w:p>
      <w:pPr>
        <w:pStyle w:val="Style54"/>
        <w:numPr>
          <w:ilvl w:val="0"/>
          <w:numId w:val="33"/>
        </w:numPr>
        <w:tabs>
          <w:tab w:leader="none" w:pos="358" w:val="left"/>
        </w:tabs>
        <w:widowControl w:val="0"/>
        <w:keepNext w:val="0"/>
        <w:keepLines w:val="0"/>
        <w:shd w:val="clear" w:color="auto" w:fill="auto"/>
        <w:bidi w:val="0"/>
        <w:jc w:val="both"/>
        <w:spacing w:before="0" w:after="0" w:line="158" w:lineRule="exact"/>
        <w:ind w:left="280" w:right="0" w:hanging="100"/>
      </w:pPr>
      <w:r>
        <w:rPr>
          <w:rStyle w:val="CharStyle469"/>
        </w:rPr>
        <w:t>The External World</w:t>
      </w:r>
      <w:r>
        <w:rPr>
          <w:lang w:val="en-US" w:eastAsia="en-US" w:bidi="en-US"/>
          <w:w w:val="100"/>
          <w:spacing w:val="0"/>
          <w:color w:val="000000"/>
          <w:position w:val="0"/>
        </w:rPr>
        <w:t xml:space="preserve"> by David OReilly </w:t>
      </w:r>
      <w:r>
        <w:rPr>
          <w:lang w:val="de-DE" w:eastAsia="de-DE" w:bidi="de-DE"/>
          <w:w w:val="100"/>
          <w:spacing w:val="0"/>
          <w:color w:val="000000"/>
          <w:position w:val="0"/>
        </w:rPr>
        <w:t xml:space="preserve">(de) </w:t>
      </w:r>
      <w:r>
        <w:rPr>
          <w:lang w:val="en-US" w:eastAsia="en-US" w:bidi="en-US"/>
          <w:w w:val="100"/>
          <w:spacing w:val="0"/>
          <w:color w:val="000000"/>
          <w:position w:val="0"/>
        </w:rPr>
        <w:t>2010,15 min.</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Wie der Buchdruck hat sich auch der Film</w:t>
        <w:br/>
        <w:t>In seiner Geschichte technisch nicht sehr</w:t>
        <w:br/>
        <w:t>gewandelt: Aktuelle Filme werden wie Im 19.</w:t>
        <w:br/>
        <w:t>Jahrhundert auf 35 mm gedreht. Zwar dürfte</w:t>
        <w:br/>
        <w:t>Film bald von digitalen Formaten verdrängt</w:t>
        <w:br/>
        <w:t>werden, jedoch veralten diese ihrerseits</w:t>
        <w:br/>
        <w:t>unglaublich schnell. Dieses Programm ist</w:t>
        <w:br/>
        <w:t>eine sehr kurze Geschichte von im Schwin</w:t>
        <w:t>-</w:t>
        <w:br/>
        <w:t xml:space="preserve">den begriffenen Trägermedien. </w:t>
      </w:r>
      <w:r>
        <w:rPr>
          <w:rStyle w:val="CharStyle254"/>
        </w:rPr>
        <w:t>Disque 957</w:t>
        <w:br/>
      </w:r>
      <w:r>
        <w:rPr>
          <w:w w:val="100"/>
          <w:spacing w:val="0"/>
          <w:color w:val="000000"/>
          <w:position w:val="0"/>
        </w:rPr>
        <w:t>thematisiert ein seinerzeit sehr modernes</w:t>
        <w:br/>
        <w:t>Medium, die Schallplatte. Ironischerweise</w:t>
        <w:br/>
        <w:t>ist der Film absichtlich stumm, Musik wird in</w:t>
        <w:br/>
        <w:t xml:space="preserve">einen visuellen Rhythmus transferiert. </w:t>
      </w:r>
      <w:r>
        <w:rPr>
          <w:rStyle w:val="CharStyle254"/>
        </w:rPr>
        <w:t>Color</w:t>
        <w:br/>
        <w:t>Sequence</w:t>
      </w:r>
      <w:r>
        <w:rPr>
          <w:w w:val="100"/>
          <w:spacing w:val="0"/>
          <w:color w:val="000000"/>
          <w:position w:val="0"/>
        </w:rPr>
        <w:t xml:space="preserve"> Ist der erste Flicker-Film der</w:t>
        <w:br/>
        <w:t>Geschichte, dazu noch in Farbe. Das</w:t>
        <w:br/>
        <w:t>Medium Film wird auf sein Wesentliches</w:t>
        <w:br/>
        <w:t>reduziert: die wechselnde Projektion von</w:t>
        <w:br/>
        <w:t xml:space="preserve">Licht. Ganz anders wird diese in </w:t>
      </w:r>
      <w:r>
        <w:rPr>
          <w:rStyle w:val="CharStyle254"/>
        </w:rPr>
        <w:t>Projection</w:t>
        <w:br/>
        <w:t>Instructions</w:t>
      </w:r>
      <w:r>
        <w:rPr>
          <w:w w:val="100"/>
          <w:spacing w:val="0"/>
          <w:color w:val="000000"/>
          <w:position w:val="0"/>
        </w:rPr>
        <w:t xml:space="preserve"> erfahrbar, der Film „zwingt“ den</w:t>
        <w:br/>
        <w:t xml:space="preserve">Vorführer zu einer Live-Performance. </w:t>
      </w:r>
      <w:r>
        <w:rPr>
          <w:rStyle w:val="CharStyle254"/>
        </w:rPr>
        <w:t>I am</w:t>
        <w:br/>
        <w:t>Micro</w:t>
      </w:r>
      <w:r>
        <w:rPr>
          <w:w w:val="100"/>
          <w:spacing w:val="0"/>
          <w:color w:val="000000"/>
          <w:position w:val="0"/>
        </w:rPr>
        <w:t xml:space="preserve"> ist eine Geschichte der indischen</w:t>
        <w:br/>
        <w:t>Filmindustrie, erzählt anhand ihrer aufgege</w:t>
        <w:t>-</w:t>
        <w:br/>
        <w:t>benen Produktionsstätten. In der kunstvol</w:t>
        <w:t>-</w:t>
        <w:br/>
        <w:t xml:space="preserve">len Animation /... </w:t>
      </w:r>
      <w:r>
        <w:rPr>
          <w:rStyle w:val="CharStyle254"/>
        </w:rPr>
        <w:t>(flüssiges Papier)</w:t>
      </w:r>
      <w:r>
        <w:rPr>
          <w:w w:val="100"/>
          <w:spacing w:val="0"/>
          <w:color w:val="000000"/>
          <w:position w:val="0"/>
        </w:rPr>
        <w:t xml:space="preserve"> schnei</w:t>
        <w:t>-</w:t>
        <w:br/>
        <w:t>det sich der Filmemacher durch Bücher</w:t>
        <w:br/>
        <w:t xml:space="preserve">hindurch. Die Protagonistin in </w:t>
      </w:r>
      <w:r>
        <w:rPr>
          <w:rStyle w:val="CharStyle254"/>
        </w:rPr>
        <w:t>Gazette</w:t>
      </w:r>
      <w:r>
        <w:rPr>
          <w:w w:val="100"/>
          <w:spacing w:val="0"/>
          <w:color w:val="000000"/>
          <w:position w:val="0"/>
        </w:rPr>
        <w:t xml:space="preserve"> zeigt</w:t>
        <w:br/>
        <w:t>uns ihre gesammelten Schätze, alle 17</w:t>
        <w:br/>
        <w:t>Zeitschriften, die sie in der Sowjetunion</w:t>
        <w:br/>
        <w:t>abonniert hatte, fein säuberlich zu gebunde</w:t>
        <w:t>-</w:t>
        <w:br/>
        <w:t>nen Stapeln archiviert. Der Holzschnitt war</w:t>
        <w:br/>
        <w:t>in China eine beliebte Drucktechnik zur</w:t>
        <w:br/>
        <w:t>Herstellung einfachen Agitationsmaterials.</w:t>
      </w:r>
    </w:p>
    <w:p>
      <w:pPr>
        <w:pStyle w:val="Style252"/>
        <w:widowControl w:val="0"/>
        <w:keepNext w:val="0"/>
        <w:keepLines w:val="0"/>
        <w:shd w:val="clear" w:color="auto" w:fill="auto"/>
        <w:bidi w:val="0"/>
        <w:jc w:val="left"/>
        <w:spacing w:before="0" w:after="0" w:line="240" w:lineRule="exact"/>
        <w:ind w:left="180" w:right="0" w:firstLine="0"/>
        <w:sectPr>
          <w:footerReference w:type="even" r:id="rId553"/>
          <w:footerReference w:type="default" r:id="rId554"/>
          <w:pgSz w:w="10749" w:h="13511"/>
          <w:pgMar w:top="721" w:left="1222" w:right="1222" w:bottom="721" w:header="0" w:footer="3" w:gutter="122"/>
          <w:rtlGutter/>
          <w:cols w:num="2" w:space="102"/>
          <w:pgNumType w:start="169"/>
          <w:noEndnote/>
          <w:docGrid w:linePitch="360"/>
        </w:sectPr>
      </w:pPr>
      <w:r>
        <w:rPr>
          <w:w w:val="100"/>
          <w:spacing w:val="0"/>
          <w:color w:val="000000"/>
          <w:position w:val="0"/>
        </w:rPr>
        <w:t xml:space="preserve">In der Animation </w:t>
      </w:r>
      <w:r>
        <w:rPr>
          <w:rStyle w:val="CharStyle254"/>
        </w:rPr>
        <w:t>Some Actions (...)</w:t>
      </w:r>
      <w:r>
        <w:rPr>
          <w:w w:val="100"/>
          <w:spacing w:val="0"/>
          <w:color w:val="000000"/>
          <w:position w:val="0"/>
        </w:rPr>
        <w:t xml:space="preserve"> wird sie</w:t>
        <w:br/>
        <w:t>dagegen für eine sehr komplexe visuelle</w:t>
        <w:br/>
        <w:t>Reflexion über die Revolution verwendet.</w:t>
        <w:br/>
      </w:r>
      <w:r>
        <w:rPr>
          <w:rStyle w:val="CharStyle254"/>
        </w:rPr>
        <w:t>The External World</w:t>
      </w:r>
      <w:r>
        <w:rPr>
          <w:w w:val="100"/>
          <w:spacing w:val="0"/>
          <w:color w:val="000000"/>
          <w:position w:val="0"/>
        </w:rPr>
        <w:t xml:space="preserve"> ist ein düsteres Psycho</w:t>
        <w:t>-</w:t>
        <w:br/>
        <w:t>gramm einer kalten Welt, in der der Künstler</w:t>
        <w:br/>
        <w:t>bewusst veraltete digitale Animationsverfah</w:t>
        <w:t>-</w:t>
        <w:br/>
        <w:t>ren einsetzt.</w:t>
      </w:r>
    </w:p>
    <w:p>
      <w:pPr>
        <w:pStyle w:val="Style410"/>
        <w:numPr>
          <w:ilvl w:val="0"/>
          <w:numId w:val="33"/>
        </w:numPr>
        <w:tabs>
          <w:tab w:leader="none" w:pos="595" w:val="left"/>
        </w:tabs>
        <w:widowControl w:val="0"/>
        <w:keepNext w:val="0"/>
        <w:keepLines w:val="0"/>
        <w:shd w:val="clear" w:color="auto" w:fill="auto"/>
        <w:bidi w:val="0"/>
        <w:jc w:val="both"/>
        <w:spacing w:before="0" w:after="699" w:line="640" w:lineRule="exact"/>
        <w:ind w:left="0" w:right="0" w:firstLine="0"/>
      </w:pPr>
      <w:r>
        <w:rPr>
          <w:lang w:val="en-US" w:eastAsia="en-US" w:bidi="en-US"/>
          <w:w w:val="100"/>
          <w:color w:val="000000"/>
          <w:position w:val="0"/>
        </w:rPr>
        <w:t>Remixing Digital Cities</w:t>
      </w:r>
    </w:p>
    <w:p>
      <w:pPr>
        <w:pStyle w:val="Style433"/>
        <w:widowControl w:val="0"/>
        <w:keepNext w:val="0"/>
        <w:keepLines w:val="0"/>
        <w:shd w:val="clear" w:color="auto" w:fill="auto"/>
        <w:bidi w:val="0"/>
        <w:jc w:val="both"/>
        <w:spacing w:before="0" w:after="700" w:line="640" w:lineRule="exact"/>
        <w:ind w:left="0" w:right="0" w:firstLine="0"/>
      </w:pPr>
      <w:r>
        <w:rPr>
          <w:lang w:val="en-US" w:eastAsia="en-US" w:bidi="en-US"/>
          <w:w w:val="100"/>
          <w:color w:val="000000"/>
          <w:position w:val="0"/>
        </w:rPr>
        <w:t>| ^Networks)</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 Moderated by Clemens</w:t>
      </w:r>
    </w:p>
    <w:p>
      <w:pPr>
        <w:pStyle w:val="Style410"/>
        <w:numPr>
          <w:ilvl w:val="0"/>
          <w:numId w:val="33"/>
        </w:numPr>
        <w:tabs>
          <w:tab w:leader="none" w:pos="595" w:val="left"/>
        </w:tabs>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Apprich (at/de)</w:t>
      </w:r>
    </w:p>
    <w:p>
      <w:pPr>
        <w:pStyle w:val="Style410"/>
        <w:widowControl w:val="0"/>
        <w:keepNext w:val="0"/>
        <w:keepLines w:val="0"/>
        <w:shd w:val="clear" w:color="auto" w:fill="auto"/>
        <w:bidi w:val="0"/>
        <w:jc w:val="left"/>
        <w:spacing w:before="0" w:after="0" w:line="696" w:lineRule="exact"/>
        <w:ind w:left="0" w:right="0" w:firstLine="0"/>
      </w:pPr>
      <w:r>
        <w:rPr>
          <w:lang w:val="en-US" w:eastAsia="en-US" w:bidi="en-US"/>
          <w:w w:val="100"/>
          <w:color w:val="000000"/>
          <w:position w:val="0"/>
        </w:rPr>
        <w:t>. With Felipe Fonseca</w:t>
        <w:br/>
        <w:t>" (br),Marleen Stikker (nl),</w:t>
        <w:br/>
      </w:r>
      <w:r>
        <w:rPr>
          <w:lang w:val="en-US" w:eastAsia="en-US" w:bidi="en-US"/>
          <w:vertAlign w:val="superscript"/>
          <w:w w:val="100"/>
          <w:color w:val="000000"/>
          <w:position w:val="0"/>
        </w:rPr>
        <w:t>1</w:t>
      </w:r>
      <w:r>
        <w:rPr>
          <w:lang w:val="en-US" w:eastAsia="en-US" w:bidi="en-US"/>
          <w:w w:val="100"/>
          <w:color w:val="000000"/>
          <w:position w:val="0"/>
        </w:rPr>
        <w:t xml:space="preserve"> Karl Heinz Jeron (de),</w:t>
      </w:r>
    </w:p>
    <w:p>
      <w:pPr>
        <w:pStyle w:val="Style410"/>
        <w:widowControl w:val="0"/>
        <w:keepNext w:val="0"/>
        <w:keepLines w:val="0"/>
        <w:shd w:val="clear" w:color="auto" w:fill="auto"/>
        <w:bidi w:val="0"/>
        <w:jc w:val="both"/>
        <w:spacing w:before="0" w:after="668" w:line="696" w:lineRule="exact"/>
        <w:ind w:left="0" w:right="0" w:firstLine="0"/>
      </w:pPr>
      <w:r>
        <w:rPr>
          <w:lang w:val="en-US" w:eastAsia="en-US" w:bidi="en-US"/>
          <w:w w:val="100"/>
          <w:color w:val="000000"/>
          <w:position w:val="0"/>
        </w:rPr>
        <w:t>I Mathias Fuchs (at/de)</w:t>
      </w:r>
    </w:p>
    <w:p>
      <w:pPr>
        <w:pStyle w:val="Style410"/>
        <w:widowControl w:val="0"/>
        <w:keepNext w:val="0"/>
        <w:keepLines w:val="0"/>
        <w:shd w:val="clear" w:color="auto" w:fill="auto"/>
        <w:bidi w:val="0"/>
        <w:jc w:val="left"/>
        <w:spacing w:before="0" w:after="517" w:line="686" w:lineRule="exact"/>
        <w:ind w:left="0" w:right="0" w:firstLine="0"/>
      </w:pPr>
      <w:r>
        <w:rPr>
          <w:lang w:val="en-US" w:eastAsia="en-US" w:bidi="en-US"/>
          <w:w w:val="100"/>
          <w:color w:val="000000"/>
          <w:position w:val="0"/>
        </w:rPr>
        <w:t>i 15:00 -17:00 CET</w:t>
        <w:br/>
        <w:t>. Panel, K1</w:t>
      </w:r>
    </w:p>
    <w:p>
      <w:pPr>
        <w:pStyle w:val="Style410"/>
        <w:widowControl w:val="0"/>
        <w:keepNext w:val="0"/>
        <w:keepLines w:val="0"/>
        <w:shd w:val="clear" w:color="auto" w:fill="auto"/>
        <w:bidi w:val="0"/>
        <w:jc w:val="both"/>
        <w:spacing w:before="0" w:after="247" w:line="640" w:lineRule="exact"/>
        <w:ind w:left="0" w:right="0" w:firstLine="0"/>
      </w:pPr>
      <w:r>
        <w:rPr>
          <w:lang w:val="en-US" w:eastAsia="en-US" w:bidi="en-US"/>
          <w:w w:val="100"/>
          <w:color w:val="000000"/>
          <w:position w:val="0"/>
        </w:rPr>
        <w:t>I</w:t>
      </w:r>
    </w:p>
    <w:p>
      <w:pPr>
        <w:pStyle w:val="Style30"/>
        <w:widowControl w:val="0"/>
        <w:keepNext w:val="0"/>
        <w:keepLines w:val="0"/>
        <w:shd w:val="clear" w:color="auto" w:fill="auto"/>
        <w:bidi w:val="0"/>
        <w:jc w:val="left"/>
        <w:spacing w:before="0" w:after="303" w:line="260" w:lineRule="exact"/>
        <w:ind w:left="0" w:right="0" w:firstLine="0"/>
      </w:pPr>
      <w:r>
        <w:rPr>
          <w:lang w:val="en-US" w:eastAsia="en-US" w:bidi="en-US"/>
          <w:w w:val="100"/>
          <w:spacing w:val="0"/>
          <w:color w:val="000000"/>
          <w:position w:val="0"/>
        </w:rPr>
        <w:t>i</w:t>
      </w:r>
    </w:p>
    <w:p>
      <w:pPr>
        <w:pStyle w:val="Style54"/>
        <w:widowControl w:val="0"/>
        <w:keepNext w:val="0"/>
        <w:keepLines w:val="0"/>
        <w:shd w:val="clear" w:color="auto" w:fill="auto"/>
        <w:bidi w:val="0"/>
        <w:jc w:val="left"/>
        <w:spacing w:before="0" w:after="0" w:line="120" w:lineRule="exact"/>
        <w:ind w:left="4440" w:right="0" w:firstLine="0"/>
        <w:sectPr>
          <w:footerReference w:type="even" r:id="rId555"/>
          <w:footerReference w:type="default" r:id="rId556"/>
          <w:pgSz w:w="10749" w:h="13511"/>
          <w:pgMar w:top="628" w:left="754" w:right="754" w:bottom="628" w:header="0" w:footer="3" w:gutter="1171"/>
          <w:rtlGutter/>
          <w:cols w:space="720"/>
          <w:pgNumType w:start="171"/>
          <w:noEndnote/>
          <w:docGrid w:linePitch="360"/>
        </w:sectPr>
      </w:pPr>
      <w:r>
        <w:rPr>
          <w:lang w:val="en-US" w:eastAsia="en-US" w:bidi="en-US"/>
          <w:w w:val="100"/>
          <w:spacing w:val="0"/>
          <w:color w:val="000000"/>
          <w:position w:val="0"/>
        </w:rPr>
        <w:t>Pluto Time:</w:t>
      </w:r>
    </w:p>
    <w:p>
      <w:pPr>
        <w:widowControl w:val="0"/>
        <w:rPr>
          <w:sz w:val="2"/>
          <w:szCs w:val="2"/>
        </w:rPr>
      </w:pPr>
      <w:r>
        <w:pict>
          <v:shape id="_x0000_s1707" type="#_x0000_t202" style="position:absolute;margin-left:206.9pt;margin-top:0.1pt;width:206.9pt;height:328.3pt;z-index:-125829272;mso-wrap-distance-left:5.pt;mso-wrap-distance-right:5.pt;mso-wrap-distance-bottom:32.2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de-DE" w:eastAsia="de-DE" w:bidi="de-DE"/>
                    </w:rPr>
                    <w:t xml:space="preserve">de </w:t>
                  </w:r>
                  <w:r>
                    <w:rPr>
                      <w:rStyle w:val="CharStyle489"/>
                      <w:lang w:val="de-DE" w:eastAsia="de-DE" w:bidi="de-DE"/>
                    </w:rPr>
                    <w:t>Remixing Digital Cities</w:t>
                  </w:r>
                  <w:r>
                    <w:rPr>
                      <w:rStyle w:val="CharStyle260"/>
                      <w:lang w:val="de-DE" w:eastAsia="de-DE" w:bidi="de-DE"/>
                    </w:rPr>
                    <w:t xml:space="preserve"> setzt sich mit dem</w:t>
                    <w:br/>
                    <w:t>Konzept „digitale Städte“ und alternativen</w:t>
                    <w:br/>
                    <w:t>urbanen Netzwerken in Europa und Brasilien</w:t>
                    <w:br/>
                    <w:t>auseinander. In Berlin, Amsterdam und an</w:t>
                    <w:br/>
                    <w:t>anderen Orten gründete man in den 1990er</w:t>
                    <w:br/>
                    <w:t>Jahren digitale Städte, um Internetzugang</w:t>
                    <w:br/>
                    <w:t>bereitzustellen und Versprechen sowie</w:t>
                    <w:br/>
                    <w:t>Risiken der gerade entstehenden Netztech</w:t>
                    <w:t>-</w:t>
                    <w:br/>
                    <w:t>nologien zum Thema zu machen. Kern der</w:t>
                    <w:br/>
                    <w:t>Diskussion war die Vorstellung, diese</w:t>
                    <w:br/>
                    <w:t>Technologien als experimentelle Spielwiese</w:t>
                    <w:br/>
                    <w:t>für neue Formen der Kooperation und des</w:t>
                    <w:br/>
                    <w:t>Netzwerkens nutzen zu können. Heute sind</w:t>
                    <w:br/>
                    <w:t>Städte in Brasilien mit einer ganz neuen</w:t>
                    <w:br/>
                    <w:t>Gefahr konfrontiert. Städtisches Vermögen</w:t>
                    <w:br/>
                    <w:t>und IT-Protokolle verschmelzen mit „intelli</w:t>
                    <w:t>-</w:t>
                    <w:br/>
                    <w:t>genten Städten“, zum Beispiel der, die IBM</w:t>
                    <w:br/>
                    <w:t>in Rio de Janeiro realisiert hat. Indem wir</w:t>
                    <w:br/>
                    <w:t>diese unterschiedlichen Experimente</w:t>
                    <w:br/>
                    <w:t>zusammenbringen, untersuchen wir kultu</w:t>
                    <w:t>-</w:t>
                    <w:br/>
                    <w:t>relle Praktiken im Umfeld digitaler Städte</w:t>
                    <w:br/>
                    <w:t>und beleuchten aktuelle Formen der Interak</w:t>
                    <w:t>-</w:t>
                    <w:br/>
                    <w:t>tion. Insofern ist die digitale Stadt nicht nur</w:t>
                    <w:br/>
                    <w:t>eine räumliche Metapher, die den Cyber</w:t>
                    <w:t>-</w:t>
                    <w:br/>
                    <w:t>space strukturiert, sondern kann ebenso als</w:t>
                    <w:br/>
                    <w:t>Hintergrund neuer Kontroll-Regime betrach</w:t>
                    <w:t>-</w:t>
                    <w:br/>
                    <w:t>tet werden.</w:t>
                  </w:r>
                </w:p>
              </w:txbxContent>
            </v:textbox>
            <w10:wrap type="square" side="left" anchorx="margin"/>
          </v:shape>
        </w:pict>
      </w:r>
    </w:p>
    <w:p>
      <w:pPr>
        <w:pStyle w:val="Style252"/>
        <w:widowControl w:val="0"/>
        <w:keepNext w:val="0"/>
        <w:keepLines w:val="0"/>
        <w:shd w:val="clear" w:color="auto" w:fill="auto"/>
        <w:bidi w:val="0"/>
        <w:jc w:val="left"/>
        <w:spacing w:before="0" w:after="180" w:line="240" w:lineRule="exact"/>
        <w:ind w:left="0" w:right="0" w:firstLine="0"/>
      </w:pPr>
      <w:r>
        <w:rPr>
          <w:lang w:val="en-US" w:eastAsia="en-US" w:bidi="en-US"/>
          <w:w w:val="100"/>
          <w:spacing w:val="0"/>
          <w:color w:val="000000"/>
          <w:position w:val="0"/>
        </w:rPr>
        <w:t xml:space="preserve">en </w:t>
      </w:r>
      <w:r>
        <w:rPr>
          <w:rStyle w:val="CharStyle254"/>
          <w:lang w:val="en-US" w:eastAsia="en-US" w:bidi="en-US"/>
        </w:rPr>
        <w:t xml:space="preserve">Remixing </w:t>
      </w:r>
      <w:r>
        <w:rPr>
          <w:rStyle w:val="CharStyle254"/>
        </w:rPr>
        <w:t xml:space="preserve">Digital </w:t>
      </w:r>
      <w:r>
        <w:rPr>
          <w:rStyle w:val="CharStyle254"/>
          <w:lang w:val="en-US" w:eastAsia="en-US" w:bidi="en-US"/>
        </w:rPr>
        <w:t>Cities</w:t>
      </w:r>
      <w:r>
        <w:rPr>
          <w:lang w:val="en-US" w:eastAsia="en-US" w:bidi="en-US"/>
          <w:w w:val="100"/>
          <w:spacing w:val="0"/>
          <w:color w:val="000000"/>
          <w:position w:val="0"/>
        </w:rPr>
        <w:t xml:space="preserve"> explores the</w:t>
        <w:br/>
        <w:t>concept of digital cities and alternative</w:t>
        <w:br/>
        <w:t>urban networks in Europe and Brazil. In</w:t>
        <w:br/>
        <w:t>Berlin, Amsterdam and elsewhere, “digital</w:t>
        <w:br/>
        <w:t>cities” were founded in the 1990s to provide</w:t>
        <w:br/>
        <w:t>Internet access and address both the</w:t>
        <w:br/>
        <w:t>promises and risks of recently built network</w:t>
        <w:br/>
        <w:t>technologies. At the center of this discus</w:t>
        <w:t>-</w:t>
        <w:br/>
        <w:t>sion was the idea of using these technolo</w:t>
        <w:t>-</w:t>
        <w:br/>
        <w:t>gies as experimental playgrounds for new</w:t>
        <w:br/>
        <w:t>forms of cooperation and networking. In</w:t>
        <w:br/>
        <w:t>contrast, Brazilian cities today are facing a</w:t>
        <w:br/>
        <w:t>new threat, as urban assets and IT-protocols</w:t>
        <w:br/>
        <w:t>are being merged with “smarter cities” such</w:t>
        <w:br/>
        <w:t xml:space="preserve">as the one IBM implemented in </w:t>
      </w:r>
      <w:r>
        <w:rPr>
          <w:w w:val="100"/>
          <w:spacing w:val="0"/>
          <w:color w:val="000000"/>
          <w:position w:val="0"/>
        </w:rPr>
        <w:t>Rio de</w:t>
        <w:br/>
      </w:r>
      <w:r>
        <w:rPr>
          <w:lang w:val="en-US" w:eastAsia="en-US" w:bidi="en-US"/>
          <w:w w:val="100"/>
          <w:spacing w:val="0"/>
          <w:color w:val="000000"/>
          <w:position w:val="0"/>
        </w:rPr>
        <w:t>Janeiro. By bringing together such divergent</w:t>
        <w:br/>
        <w:t>experiments, we scrutinize some of the</w:t>
        <w:br/>
        <w:t>cultural practices that have been associated</w:t>
        <w:br/>
        <w:t>with digital cities in order to critically investi</w:t>
        <w:t>-</w:t>
        <w:br/>
        <w:t>gate current modes of interaction. In this</w:t>
        <w:br/>
        <w:t>sense, the digital city not only represents a</w:t>
        <w:br/>
        <w:t>spatial metaphor through which to structure</w:t>
        <w:br/>
        <w:t>cyberspace, but it can also be seen as a</w:t>
        <w:br/>
        <w:t>background to new regimes of control.</w:t>
      </w:r>
    </w:p>
    <w:p>
      <w:pPr>
        <w:pStyle w:val="Style252"/>
        <w:widowControl w:val="0"/>
        <w:keepNext w:val="0"/>
        <w:keepLines w:val="0"/>
        <w:shd w:val="clear" w:color="auto" w:fill="auto"/>
        <w:bidi w:val="0"/>
        <w:spacing w:before="0" w:after="0" w:line="240" w:lineRule="exact"/>
        <w:ind w:left="180" w:right="480" w:firstLine="0"/>
        <w:sectPr>
          <w:footerReference w:type="even" r:id="rId557"/>
          <w:footerReference w:type="default" r:id="rId558"/>
          <w:pgSz w:w="10749" w:h="13511"/>
          <w:pgMar w:top="706" w:left="1117" w:right="1117" w:bottom="706" w:header="0" w:footer="3" w:gutter="333"/>
          <w:rtlGutter/>
          <w:cols w:num="2" w:space="102"/>
          <w:pgNumType w:start="171"/>
          <w:noEndnote/>
          <w:docGrid w:linePitch="360"/>
        </w:sectPr>
      </w:pPr>
      <w:r>
        <w:rPr>
          <w:lang w:val="en-US" w:eastAsia="en-US" w:bidi="en-US"/>
          <w:w w:val="100"/>
          <w:spacing w:val="0"/>
          <w:color w:val="000000"/>
          <w:position w:val="0"/>
        </w:rPr>
        <w:t>Organized in cooperation with the Post-</w:t>
        <w:br/>
        <w:t>Media Lab (Centre for Digital Cultures/</w:t>
        <w:br/>
        <w:t xml:space="preserve">Leuphana University of </w:t>
      </w:r>
      <w:r>
        <w:rPr>
          <w:w w:val="100"/>
          <w:spacing w:val="0"/>
          <w:color w:val="000000"/>
          <w:position w:val="0"/>
        </w:rPr>
        <w:t>Lüneburg)</w:t>
      </w:r>
    </w:p>
    <w:p>
      <w:pPr>
        <w:pStyle w:val="Style410"/>
        <w:widowControl w:val="0"/>
        <w:keepNext w:val="0"/>
        <w:keepLines w:val="0"/>
        <w:shd w:val="clear" w:color="auto" w:fill="auto"/>
        <w:bidi w:val="0"/>
        <w:jc w:val="both"/>
        <w:spacing w:before="0" w:after="0" w:line="720" w:lineRule="exact"/>
        <w:ind w:left="0" w:right="0" w:firstLine="0"/>
      </w:pPr>
      <w:r>
        <w:rPr>
          <w:lang w:val="en-US" w:eastAsia="en-US" w:bidi="en-US"/>
          <w:w w:val="100"/>
          <w:color w:val="000000"/>
          <w:position w:val="0"/>
        </w:rPr>
        <w:t xml:space="preserve">- </w:t>
      </w:r>
      <w:r>
        <w:rPr>
          <w:lang w:val="fr-FR" w:eastAsia="fr-FR" w:bidi="fr-FR"/>
          <w:w w:val="100"/>
          <w:color w:val="000000"/>
          <w:position w:val="0"/>
        </w:rPr>
        <w:t xml:space="preserve">Building Local </w:t>
      </w:r>
      <w:r>
        <w:rPr>
          <w:lang w:val="en-US" w:eastAsia="en-US" w:bidi="en-US"/>
          <w:w w:val="100"/>
          <w:color w:val="000000"/>
          <w:position w:val="0"/>
        </w:rPr>
        <w:t>Autonomy</w:t>
        <w:br/>
      </w:r>
      <w:r>
        <w:rPr>
          <w:rStyle w:val="CharStyle438"/>
          <w:lang w:val="fr-FR" w:eastAsia="fr-FR" w:bidi="fr-FR"/>
          <w:b w:val="0"/>
          <w:bCs w:val="0"/>
        </w:rPr>
        <w:t>Z</w:t>
      </w:r>
      <w:r>
        <w:rPr>
          <w:lang w:val="fr-FR" w:eastAsia="fr-FR" w:bidi="fr-FR"/>
          <w:w w:val="100"/>
          <w:color w:val="000000"/>
          <w:position w:val="0"/>
        </w:rPr>
        <w:t xml:space="preserve"> Networks</w:t>
      </w:r>
    </w:p>
    <w:p>
      <w:pPr>
        <w:framePr w:h="2126" w:wrap="notBeside" w:vAnchor="text" w:hAnchor="text" w:y="1"/>
        <w:widowControl w:val="0"/>
        <w:jc w:val="left"/>
        <w:rPr>
          <w:sz w:val="2"/>
          <w:szCs w:val="2"/>
        </w:rPr>
      </w:pPr>
      <w:r>
        <w:pict>
          <v:shape id="_x0000_s1710" type="#_x0000_t75" style="width:193pt;height:106pt;">
            <v:imagedata r:id="rId559" r:href="rId560"/>
          </v:shape>
        </w:pict>
      </w:r>
    </w:p>
    <w:p>
      <w:pPr>
        <w:widowControl w:val="0"/>
        <w:rPr>
          <w:sz w:val="2"/>
          <w:szCs w:val="2"/>
        </w:rPr>
      </w:pPr>
    </w:p>
    <w:p>
      <w:pPr>
        <w:pStyle w:val="Style410"/>
        <w:numPr>
          <w:ilvl w:val="0"/>
          <w:numId w:val="33"/>
        </w:numPr>
        <w:tabs>
          <w:tab w:leader="none" w:pos="634" w:val="left"/>
        </w:tabs>
        <w:widowControl w:val="0"/>
        <w:keepNext w:val="0"/>
        <w:keepLines w:val="0"/>
        <w:shd w:val="clear" w:color="auto" w:fill="auto"/>
        <w:bidi w:val="0"/>
        <w:jc w:val="both"/>
        <w:spacing w:before="14" w:after="30" w:line="640" w:lineRule="exact"/>
        <w:ind w:left="0" w:right="0" w:firstLine="0"/>
      </w:pPr>
      <w:r>
        <w:pict>
          <v:shape id="_x0000_s1711" type="#_x0000_t75" style="position:absolute;margin-left:243.35pt;margin-top:-100.1pt;width:186.5pt;height:122.65pt;z-index:-125829271;mso-wrap-distance-left:49.2pt;mso-wrap-distance-right:5.pt;mso-wrap-distance-bottom:0.95pt;mso-position-horizontal-relative:margin" wrapcoords="0 0 21600 0 21600 21600 0 21600 0 0">
            <v:imagedata r:id="rId561" r:href="rId562"/>
            <w10:wrap type="square" side="left" anchorx="margin"/>
          </v:shape>
        </w:pict>
      </w:r>
      <w:r>
        <w:rPr>
          <w:lang w:val="en-US" w:eastAsia="en-US" w:bidi="en-US"/>
          <w:w w:val="100"/>
          <w:color w:val="000000"/>
          <w:position w:val="0"/>
        </w:rPr>
        <w:t>With</w:t>
      </w:r>
    </w:p>
    <w:p>
      <w:pPr>
        <w:pStyle w:val="Style410"/>
        <w:numPr>
          <w:ilvl w:val="0"/>
          <w:numId w:val="33"/>
        </w:numPr>
        <w:tabs>
          <w:tab w:leader="none" w:pos="634" w:val="left"/>
        </w:tabs>
        <w:widowControl w:val="0"/>
        <w:keepNext w:val="0"/>
        <w:keepLines w:val="0"/>
        <w:shd w:val="clear" w:color="auto" w:fill="auto"/>
        <w:bidi w:val="0"/>
        <w:jc w:val="both"/>
        <w:spacing w:before="0" w:after="705" w:line="640" w:lineRule="exact"/>
        <w:ind w:left="0" w:right="0" w:firstLine="0"/>
      </w:pPr>
      <w:r>
        <w:rPr>
          <w:lang w:val="fr-FR" w:eastAsia="fr-FR" w:bidi="fr-FR"/>
          <w:w w:val="100"/>
          <w:color w:val="000000"/>
          <w:position w:val="0"/>
        </w:rPr>
        <w:t>Micha Cardenas (us)</w:t>
      </w:r>
    </w:p>
    <w:p>
      <w:pPr>
        <w:pStyle w:val="Style410"/>
        <w:widowControl w:val="0"/>
        <w:keepNext w:val="0"/>
        <w:keepLines w:val="0"/>
        <w:shd w:val="clear" w:color="auto" w:fill="auto"/>
        <w:bidi w:val="0"/>
        <w:jc w:val="left"/>
        <w:spacing w:before="0" w:after="917" w:line="686" w:lineRule="exact"/>
        <w:ind w:left="0" w:right="2520" w:firstLine="0"/>
      </w:pPr>
      <w:r>
        <w:rPr>
          <w:lang w:val="fr-FR" w:eastAsia="fr-FR" w:bidi="fr-FR"/>
          <w:vertAlign w:val="superscript"/>
          <w:w w:val="100"/>
          <w:color w:val="000000"/>
          <w:position w:val="0"/>
        </w:rPr>
        <w:t>1</w:t>
      </w:r>
      <w:r>
        <w:rPr>
          <w:lang w:val="fr-FR" w:eastAsia="fr-FR" w:bidi="fr-FR"/>
          <w:w w:val="100"/>
          <w:color w:val="000000"/>
          <w:position w:val="0"/>
        </w:rPr>
        <w:t xml:space="preserve"> 15:00 -18:00 CET</w:t>
        <w:br/>
      </w:r>
      <w:r>
        <w:rPr>
          <w:lang w:val="en-US" w:eastAsia="en-US" w:bidi="en-US"/>
          <w:w w:val="100"/>
          <w:color w:val="000000"/>
          <w:position w:val="0"/>
        </w:rPr>
        <w:t xml:space="preserve">I Workshop, </w:t>
      </w:r>
      <w:r>
        <w:rPr>
          <w:lang w:val="fr-FR" w:eastAsia="fr-FR" w:bidi="fr-FR"/>
          <w:w w:val="100"/>
          <w:color w:val="000000"/>
          <w:position w:val="0"/>
        </w:rPr>
        <w:t>K2</w:t>
      </w:r>
    </w:p>
    <w:p>
      <w:pPr>
        <w:pStyle w:val="Style518"/>
        <w:widowControl w:val="0"/>
        <w:keepNext w:val="0"/>
        <w:keepLines w:val="0"/>
        <w:shd w:val="clear" w:color="auto" w:fill="auto"/>
        <w:bidi w:val="0"/>
        <w:jc w:val="left"/>
        <w:spacing w:before="0" w:after="0" w:line="440" w:lineRule="exact"/>
        <w:ind w:left="0" w:right="0" w:firstLine="0"/>
        <w:sectPr>
          <w:footerReference w:type="even" r:id="rId563"/>
          <w:footerReference w:type="default" r:id="rId564"/>
          <w:pgSz w:w="10749" w:h="13511"/>
          <w:pgMar w:top="610" w:left="735" w:right="735" w:bottom="2424" w:header="0" w:footer="3" w:gutter="701"/>
          <w:rtlGutter/>
          <w:cols w:space="720"/>
          <w:pgNumType w:start="173"/>
          <w:noEndnote/>
          <w:docGrid w:linePitch="360"/>
        </w:sectPr>
      </w:pPr>
      <w:bookmarkStart w:id="29" w:name="bookmark29"/>
      <w:r>
        <w:rPr>
          <w:w w:val="100"/>
          <w:spacing w:val="0"/>
          <w:color w:val="000000"/>
          <w:position w:val="0"/>
        </w:rPr>
        <w:t>■</w:t>
      </w:r>
      <w:bookmarkEnd w:id="29"/>
    </w:p>
    <w:p>
      <w:pPr>
        <w:pStyle w:val="Style252"/>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 xml:space="preserve">en </w:t>
      </w:r>
      <w:r>
        <w:rPr>
          <w:rStyle w:val="CharStyle254"/>
          <w:lang w:val="en-US" w:eastAsia="en-US" w:bidi="en-US"/>
        </w:rPr>
        <w:t>Local Autonomy Networks (Autonets)</w:t>
      </w:r>
      <w:r>
        <w:rPr>
          <w:lang w:val="en-US" w:eastAsia="en-US" w:bidi="en-US"/>
          <w:w w:val="100"/>
          <w:spacing w:val="0"/>
          <w:color w:val="000000"/>
          <w:position w:val="0"/>
        </w:rPr>
        <w:t xml:space="preserve"> is</w:t>
        <w:br/>
        <w:t>an artivist project focused on creating</w:t>
        <w:br/>
        <w:t>networks of communication to increase</w:t>
        <w:br/>
        <w:t>community autonomy and reduce violence</w:t>
        <w:br/>
        <w:t>against women, LGBTQI people (Lesbian,</w:t>
        <w:br/>
        <w:t>Gay, Bisexual, Transgender, Queer, Ques</w:t>
        <w:t>-</w:t>
        <w:br/>
        <w:t>tioning and Intersex), people of color and</w:t>
        <w:br/>
        <w:t>other groups who continue to survive</w:t>
        <w:br/>
        <w:t>violence on a daily basis. The networks are</w:t>
        <w:br/>
        <w:t>both on- and offline, including handmade</w:t>
        <w:br/>
        <w:t>wearable electronic fashion and face-to-</w:t>
        <w:br/>
        <w:t>face agreements between people. The</w:t>
        <w:br/>
        <w:t>networks are being established through a</w:t>
        <w:br/>
        <w:t>series of workshops, performances, presen</w:t>
        <w:t>-</w:t>
        <w:br/>
        <w:t>tations and discussions at art, activist and</w:t>
        <w:br/>
        <w:t>academic venues in the Americas and</w:t>
        <w:br/>
        <w:t xml:space="preserve">Europe. The project was initiated by </w:t>
      </w:r>
      <w:r>
        <w:rPr>
          <w:lang w:val="es-ES" w:eastAsia="es-ES" w:bidi="es-ES"/>
          <w:w w:val="100"/>
          <w:spacing w:val="0"/>
          <w:color w:val="000000"/>
          <w:position w:val="0"/>
        </w:rPr>
        <w:t>Micha</w:t>
        <w:br/>
        <w:t xml:space="preserve">Cárdenas </w:t>
      </w:r>
      <w:r>
        <w:rPr>
          <w:lang w:val="en-US" w:eastAsia="en-US" w:bidi="en-US"/>
          <w:w w:val="100"/>
          <w:spacing w:val="0"/>
          <w:color w:val="000000"/>
          <w:position w:val="0"/>
        </w:rPr>
        <w:t>and is rapidly expanding into an</w:t>
        <w:br/>
        <w:t>ecology of networks involving many artists,</w:t>
        <w:br/>
        <w:t>hackers and activists.</w:t>
      </w:r>
    </w:p>
    <w:p>
      <w:pPr>
        <w:pStyle w:val="Style252"/>
        <w:widowControl w:val="0"/>
        <w:keepNext w:val="0"/>
        <w:keepLines w:val="0"/>
        <w:shd w:val="clear" w:color="auto" w:fill="auto"/>
        <w:bidi w:val="0"/>
        <w:jc w:val="left"/>
        <w:spacing w:before="0" w:after="196" w:line="240" w:lineRule="exact"/>
        <w:ind w:left="180" w:right="0" w:firstLine="500"/>
      </w:pPr>
      <w:r>
        <w:rPr>
          <w:lang w:val="en-US" w:eastAsia="en-US" w:bidi="en-US"/>
          <w:w w:val="100"/>
          <w:spacing w:val="0"/>
          <w:color w:val="000000"/>
          <w:position w:val="0"/>
        </w:rPr>
        <w:t>Participants learn the basics of wear</w:t>
        <w:t>-</w:t>
        <w:br/>
        <w:t>able electronics with Arduino, an open-</w:t>
        <w:br/>
        <w:t>source, single-board microcontroller and</w:t>
        <w:br/>
        <w:t>how to make their own sensors out of</w:t>
        <w:br/>
        <w:t>conductive thread and fabric. Additionally,</w:t>
        <w:br/>
        <w:t>participants are briefly introduced to the</w:t>
        <w:br/>
        <w:t>ways thatXbee transmitters can be used to</w:t>
        <w:br/>
        <w:t>make mesh networks. These technologies</w:t>
        <w:br/>
        <w:t xml:space="preserve">are the basis of </w:t>
      </w:r>
      <w:r>
        <w:rPr>
          <w:rStyle w:val="CharStyle254"/>
          <w:lang w:val="en-US" w:eastAsia="en-US" w:bidi="en-US"/>
        </w:rPr>
        <w:t>Autonets.</w:t>
      </w:r>
    </w:p>
    <w:p>
      <w:pPr>
        <w:pStyle w:val="Style252"/>
        <w:widowControl w:val="0"/>
        <w:keepNext w:val="0"/>
        <w:keepLines w:val="0"/>
        <w:shd w:val="clear" w:color="auto" w:fill="auto"/>
        <w:bidi w:val="0"/>
        <w:spacing w:before="0" w:after="208" w:line="220" w:lineRule="exact"/>
        <w:ind w:left="180" w:right="0" w:firstLine="0"/>
      </w:pPr>
      <w:r>
        <w:rPr>
          <w:lang w:val="en-US" w:eastAsia="en-US" w:bidi="en-US"/>
          <w:w w:val="100"/>
          <w:spacing w:val="0"/>
          <w:color w:val="000000"/>
          <w:position w:val="0"/>
        </w:rPr>
        <w:t xml:space="preserve">More info: </w:t>
      </w:r>
      <w:r>
        <w:fldChar w:fldCharType="begin"/>
      </w:r>
      <w:r>
        <w:rPr>
          <w:color w:val="000000"/>
        </w:rPr>
        <w:instrText> HYPERLINK "http://www.autonets.org" </w:instrText>
      </w:r>
      <w:r>
        <w:fldChar w:fldCharType="separate"/>
      </w:r>
      <w:r>
        <w:rPr>
          <w:rStyle w:val="Hyperlink"/>
          <w:lang w:val="en-US" w:eastAsia="en-US" w:bidi="en-US"/>
          <w:w w:val="100"/>
          <w:spacing w:val="0"/>
          <w:position w:val="0"/>
        </w:rPr>
        <w:t>www.autonets.org</w:t>
      </w:r>
      <w:r>
        <w:fldChar w:fldCharType="end"/>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Participation with pre-registration only.</w:t>
        <w:br/>
        <w:t>Register online:</w:t>
      </w:r>
    </w:p>
    <w:p>
      <w:pPr>
        <w:pStyle w:val="Style252"/>
        <w:widowControl w:val="0"/>
        <w:keepNext w:val="0"/>
        <w:keepLines w:val="0"/>
        <w:shd w:val="clear" w:color="auto" w:fill="auto"/>
        <w:bidi w:val="0"/>
        <w:spacing w:before="0" w:after="180" w:line="240" w:lineRule="exact"/>
        <w:ind w:left="180" w:right="0" w:firstLine="0"/>
      </w:pPr>
      <w:r>
        <w:fldChar w:fldCharType="begin"/>
      </w:r>
      <w:r>
        <w:rPr>
          <w:color w:val="000000"/>
        </w:rPr>
        <w:instrText> HYPERLINK "http://www.transmediale.de/bwpwap" </w:instrText>
      </w:r>
      <w:r>
        <w:fldChar w:fldCharType="separate"/>
      </w:r>
      <w:r>
        <w:rPr>
          <w:rStyle w:val="Hyperlink"/>
          <w:lang w:val="en-US" w:eastAsia="en-US" w:bidi="en-US"/>
          <w:w w:val="100"/>
          <w:spacing w:val="0"/>
          <w:position w:val="0"/>
        </w:rPr>
        <w:t>www.transmediale.de/bwpwap</w:t>
      </w:r>
      <w:r>
        <w:fldChar w:fldCharType="end"/>
      </w:r>
    </w:p>
    <w:p>
      <w:pPr>
        <w:pStyle w:val="Style252"/>
        <w:widowControl w:val="0"/>
        <w:keepNext w:val="0"/>
        <w:keepLines w:val="0"/>
        <w:shd w:val="clear" w:color="auto" w:fill="auto"/>
        <w:bidi w:val="0"/>
        <w:spacing w:before="0" w:after="0" w:line="240" w:lineRule="exact"/>
        <w:ind w:left="180" w:right="0" w:firstLine="0"/>
      </w:pPr>
      <w:r>
        <w:rPr>
          <w:lang w:val="en-US" w:eastAsia="en-US" w:bidi="en-US"/>
          <w:w w:val="100"/>
          <w:spacing w:val="0"/>
          <w:color w:val="000000"/>
          <w:position w:val="0"/>
        </w:rPr>
        <w:t>A day pass or workshop ticket is needed for</w:t>
        <w:br/>
        <w:t>participation in the workshop. Additional fee</w:t>
        <w:br/>
        <w:t>for workshop material: 28€.</w:t>
      </w:r>
    </w:p>
    <w:p>
      <w:pPr>
        <w:pStyle w:val="Style252"/>
        <w:widowControl w:val="0"/>
        <w:keepNext w:val="0"/>
        <w:keepLines w:val="0"/>
        <w:shd w:val="clear" w:color="auto" w:fill="auto"/>
        <w:bidi w:val="0"/>
        <w:jc w:val="left"/>
        <w:spacing w:before="0" w:after="0" w:line="240" w:lineRule="exact"/>
        <w:ind w:left="0" w:right="0" w:firstLine="0"/>
        <w:sectPr>
          <w:footerReference w:type="even" r:id="rId565"/>
          <w:footerReference w:type="default" r:id="rId566"/>
          <w:pgSz w:w="10749" w:h="13511"/>
          <w:pgMar w:top="745" w:left="1097" w:right="1097" w:bottom="745" w:header="0" w:footer="3" w:gutter="381"/>
          <w:rtlGutter/>
          <w:cols w:num="2" w:space="102"/>
          <w:pgNumType w:start="173"/>
          <w:noEndnote/>
          <w:docGrid w:linePitch="360"/>
        </w:sectPr>
      </w:pPr>
      <w:r>
        <w:rPr>
          <w:w w:val="100"/>
          <w:spacing w:val="0"/>
          <w:color w:val="000000"/>
          <w:position w:val="0"/>
        </w:rPr>
        <w:t xml:space="preserve">de Das artivistische Projekt </w:t>
      </w:r>
      <w:r>
        <w:rPr>
          <w:rStyle w:val="CharStyle254"/>
        </w:rPr>
        <w:t>Local Autonomy</w:t>
        <w:br/>
        <w:t>Networks (Autonets)</w:t>
      </w:r>
      <w:r>
        <w:rPr>
          <w:w w:val="100"/>
          <w:spacing w:val="0"/>
          <w:color w:val="000000"/>
          <w:position w:val="0"/>
        </w:rPr>
        <w:t xml:space="preserve"> schafft Kommunikati</w:t>
        <w:t>-</w:t>
        <w:br/>
        <w:t>onsnetzwerke, um Communitys unabhängi</w:t>
        <w:t>-</w:t>
        <w:br/>
        <w:t>ger zu machen und um die Gewalt gegen</w:t>
        <w:t>-</w:t>
        <w:br/>
        <w:t>über Frauen, LGBTQI-Menschen (lesbisch,</w:t>
        <w:br/>
        <w:t>schwul, bisexuell, transgender, queer und</w:t>
        <w:br/>
        <w:t>intersex), Farbiger und anderer Gruppen, die</w:t>
        <w:br/>
        <w:t>dieser ständig ausgesetzt sind, zu bekämp</w:t>
        <w:t>-</w:t>
        <w:br/>
        <w:t>fen. Die Netzwerke sind online und offline</w:t>
        <w:br/>
        <w:t>aktiv, bieten handgemachte tragbare</w:t>
        <w:br/>
        <w:t>Elektronik-Mode und Face-to-Face-Abspra-</w:t>
        <w:br/>
        <w:t>chen. Geknüpft werden sie in einer Reihe</w:t>
        <w:br/>
        <w:t xml:space="preserve">von Workshops, </w:t>
      </w:r>
      <w:r>
        <w:rPr>
          <w:lang w:val="es-ES" w:eastAsia="es-ES" w:bidi="es-ES"/>
          <w:w w:val="100"/>
          <w:spacing w:val="0"/>
          <w:color w:val="000000"/>
          <w:position w:val="0"/>
        </w:rPr>
        <w:t xml:space="preserve">Performances, </w:t>
      </w:r>
      <w:r>
        <w:rPr>
          <w:w w:val="100"/>
          <w:spacing w:val="0"/>
          <w:color w:val="000000"/>
          <w:position w:val="0"/>
        </w:rPr>
        <w:t>Präsentatio</w:t>
        <w:t>-</w:t>
        <w:br/>
        <w:t>nen und Diskussionen, in künstlerischen,</w:t>
        <w:br/>
        <w:t>aktivistischen und akademischen Projekt</w:t>
        <w:t>-</w:t>
        <w:br/>
        <w:t>räumen in Europa und Amerika. Das von</w:t>
        <w:br/>
        <w:t xml:space="preserve">Micha </w:t>
      </w:r>
      <w:r>
        <w:rPr>
          <w:lang w:val="es-ES" w:eastAsia="es-ES" w:bidi="es-ES"/>
          <w:w w:val="100"/>
          <w:spacing w:val="0"/>
          <w:color w:val="000000"/>
          <w:position w:val="0"/>
        </w:rPr>
        <w:t xml:space="preserve">Cárdenas </w:t>
      </w:r>
      <w:r>
        <w:rPr>
          <w:w w:val="100"/>
          <w:spacing w:val="0"/>
          <w:color w:val="000000"/>
          <w:position w:val="0"/>
        </w:rPr>
        <w:t>initiierte Projekt wächst</w:t>
        <w:br/>
        <w:t>rasch zu einem Ökosystem von Netzwerken</w:t>
        <w:br/>
        <w:t>heran, das Künstler, Hacker und Aktivisten</w:t>
        <w:br/>
        <w:t>involviert. Arduino, ein Open-Source-Single-</w:t>
        <w:br/>
        <w:t>Board-Mikrocontroller, führt die Teilnehmer</w:t>
        <w:br/>
        <w:t>in die Grundlagen tragbarer Elektronik und</w:t>
        <w:br/>
        <w:t>die Herstellung eigener Sensoren aus</w:t>
        <w:br/>
        <w:t>leitfähigen Fasern und Stoff ein. Darüber</w:t>
        <w:br/>
        <w:t>hinaus lernen die Teilnehmer, wie man</w:t>
        <w:br/>
        <w:t>Xbee-Transmitter benutzt, um Maschennetze</w:t>
        <w:br/>
        <w:t>herzustellen. Diese Technologien bilden die</w:t>
        <w:br/>
        <w:t xml:space="preserve">Grundlage von </w:t>
      </w:r>
      <w:r>
        <w:rPr>
          <w:rStyle w:val="CharStyle254"/>
        </w:rPr>
        <w:t>Autonets.</w:t>
      </w:r>
    </w:p>
    <w:p>
      <w:pPr>
        <w:pStyle w:val="Style410"/>
        <w:numPr>
          <w:ilvl w:val="0"/>
          <w:numId w:val="33"/>
        </w:numPr>
        <w:tabs>
          <w:tab w:leader="none" w:pos="640" w:val="left"/>
        </w:tabs>
        <w:widowControl w:val="0"/>
        <w:keepNext w:val="0"/>
        <w:keepLines w:val="0"/>
        <w:shd w:val="clear" w:color="auto" w:fill="auto"/>
        <w:bidi w:val="0"/>
        <w:jc w:val="both"/>
        <w:spacing w:before="0" w:after="0" w:line="1416" w:lineRule="exact"/>
        <w:ind w:left="0" w:right="0" w:firstLine="0"/>
      </w:pPr>
      <w:r>
        <w:rPr>
          <w:lang w:val="en-US" w:eastAsia="en-US" w:bidi="en-US"/>
          <w:w w:val="100"/>
          <w:color w:val="000000"/>
          <w:position w:val="0"/>
        </w:rPr>
        <w:t>What Was The User?</w:t>
      </w:r>
    </w:p>
    <w:p>
      <w:pPr>
        <w:pStyle w:val="Style433"/>
        <w:widowControl w:val="0"/>
        <w:keepNext w:val="0"/>
        <w:keepLines w:val="0"/>
        <w:shd w:val="clear" w:color="auto" w:fill="auto"/>
        <w:bidi w:val="0"/>
        <w:jc w:val="both"/>
        <w:spacing w:before="0" w:after="0" w:line="1416" w:lineRule="exact"/>
        <w:ind w:left="0" w:right="0" w:firstLine="0"/>
      </w:pPr>
      <w:r>
        <w:rPr>
          <w:lang w:val="en-US" w:eastAsia="en-US" w:bidi="en-US"/>
          <w:w w:val="100"/>
          <w:color w:val="000000"/>
          <w:position w:val="0"/>
        </w:rPr>
        <w:t>| (users)</w:t>
      </w:r>
    </w:p>
    <w:p>
      <w:pPr>
        <w:pStyle w:val="Style410"/>
        <w:widowControl w:val="0"/>
        <w:keepNext w:val="0"/>
        <w:keepLines w:val="0"/>
        <w:shd w:val="clear" w:color="auto" w:fill="auto"/>
        <w:bidi w:val="0"/>
        <w:jc w:val="both"/>
        <w:spacing w:before="0" w:after="0" w:line="1416" w:lineRule="exact"/>
        <w:ind w:left="0" w:right="0" w:firstLine="0"/>
      </w:pPr>
      <w:r>
        <w:rPr>
          <w:lang w:val="en-US" w:eastAsia="en-US" w:bidi="en-US"/>
          <w:w w:val="100"/>
          <w:color w:val="000000"/>
          <w:position w:val="0"/>
        </w:rPr>
        <w:t>. Moderated by Jacob</w:t>
      </w:r>
    </w:p>
    <w:p>
      <w:pPr>
        <w:pStyle w:val="Style410"/>
        <w:numPr>
          <w:ilvl w:val="0"/>
          <w:numId w:val="33"/>
        </w:numPr>
        <w:tabs>
          <w:tab w:leader="none" w:pos="640" w:val="left"/>
        </w:tabs>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Lillemose (dk)</w:t>
      </w:r>
    </w:p>
    <w:p>
      <w:pPr>
        <w:pStyle w:val="Style410"/>
        <w:numPr>
          <w:ilvl w:val="0"/>
          <w:numId w:val="33"/>
        </w:numPr>
        <w:tabs>
          <w:tab w:leader="none" w:pos="640" w:val="left"/>
        </w:tabs>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With Olia Lialina (ru/de),</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 Par Thorn (se/de),</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vertAlign w:val="superscript"/>
          <w:w w:val="100"/>
          <w:color w:val="000000"/>
          <w:position w:val="0"/>
        </w:rPr>
        <w:t>1</w:t>
      </w:r>
      <w:r>
        <w:rPr>
          <w:lang w:val="en-US" w:eastAsia="en-US" w:bidi="en-US"/>
          <w:w w:val="100"/>
          <w:color w:val="000000"/>
          <w:position w:val="0"/>
        </w:rPr>
        <w:t xml:space="preserve"> Cornelia Sollfrank (de)</w:t>
      </w:r>
    </w:p>
    <w:p>
      <w:pPr>
        <w:pStyle w:val="Style477"/>
        <w:widowControl w:val="0"/>
        <w:keepNext w:val="0"/>
        <w:keepLines w:val="0"/>
        <w:shd w:val="clear" w:color="auto" w:fill="auto"/>
        <w:bidi w:val="0"/>
        <w:spacing w:before="0" w:after="108" w:line="640" w:lineRule="exact"/>
        <w:ind w:left="0" w:right="0" w:firstLine="0"/>
      </w:pPr>
      <w:bookmarkStart w:id="30" w:name="bookmark30"/>
      <w:r>
        <w:rPr>
          <w:lang w:val="en-US" w:eastAsia="en-US" w:bidi="en-US"/>
          <w:w w:val="100"/>
          <w:color w:val="000000"/>
          <w:position w:val="0"/>
        </w:rPr>
        <w:t>I</w:t>
      </w:r>
      <w:bookmarkEnd w:id="30"/>
    </w:p>
    <w:p>
      <w:pPr>
        <w:pStyle w:val="Style410"/>
        <w:widowControl w:val="0"/>
        <w:keepNext w:val="0"/>
        <w:keepLines w:val="0"/>
        <w:shd w:val="clear" w:color="auto" w:fill="auto"/>
        <w:bidi w:val="0"/>
        <w:jc w:val="left"/>
        <w:spacing w:before="0" w:after="464" w:line="710" w:lineRule="exact"/>
        <w:ind w:left="0" w:right="1980" w:firstLine="0"/>
      </w:pPr>
      <w:r>
        <w:rPr>
          <w:rStyle w:val="CharStyle520"/>
          <w:b w:val="0"/>
          <w:bCs w:val="0"/>
        </w:rPr>
        <w:t xml:space="preserve">E </w:t>
      </w:r>
      <w:r>
        <w:rPr>
          <w:lang w:val="en-US" w:eastAsia="en-US" w:bidi="en-US"/>
          <w:w w:val="100"/>
          <w:color w:val="000000"/>
          <w:position w:val="0"/>
        </w:rPr>
        <w:t>15:00 - 17:00 CET</w:t>
        <w:br/>
        <w:t>I Panel, Auditorium</w:t>
      </w:r>
    </w:p>
    <w:p>
      <w:pPr>
        <w:pStyle w:val="Style521"/>
        <w:widowControl w:val="0"/>
        <w:keepNext/>
        <w:keepLines/>
        <w:shd w:val="clear" w:color="auto" w:fill="auto"/>
        <w:bidi w:val="0"/>
        <w:jc w:val="left"/>
        <w:spacing w:before="0" w:after="774" w:line="1480" w:lineRule="exact"/>
        <w:ind w:left="0" w:right="0" w:firstLine="0"/>
      </w:pPr>
      <w:bookmarkStart w:id="31" w:name="bookmark31"/>
      <w:r>
        <w:rPr>
          <w:lang w:val="en-US" w:eastAsia="en-US" w:bidi="en-US"/>
          <w:w w:val="100"/>
          <w:spacing w:val="0"/>
          <w:color w:val="000000"/>
          <w:position w:val="0"/>
        </w:rPr>
        <w:t>i</w:t>
      </w:r>
      <w:bookmarkEnd w:id="31"/>
    </w:p>
    <w:p>
      <w:pPr>
        <w:pStyle w:val="Style54"/>
        <w:widowControl w:val="0"/>
        <w:keepNext w:val="0"/>
        <w:keepLines w:val="0"/>
        <w:shd w:val="clear" w:color="auto" w:fill="auto"/>
        <w:bidi w:val="0"/>
        <w:jc w:val="left"/>
        <w:spacing w:before="0" w:after="172" w:line="120" w:lineRule="exact"/>
        <w:ind w:left="4480" w:right="0" w:firstLine="0"/>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20" w:lineRule="exact"/>
        <w:ind w:left="4480" w:right="0" w:firstLine="0"/>
        <w:sectPr>
          <w:footerReference w:type="even" r:id="rId567"/>
          <w:footerReference w:type="default" r:id="rId568"/>
          <w:pgSz w:w="10749" w:h="13511"/>
          <w:pgMar w:top="661" w:left="721" w:right="721" w:bottom="661" w:header="0" w:footer="3" w:gutter="1214"/>
          <w:rtlGutter/>
          <w:cols w:space="720"/>
          <w:pgNumType w:start="175"/>
          <w:noEndnote/>
          <w:docGrid w:linePitch="360"/>
        </w:sectPr>
      </w:pPr>
      <w:r>
        <w:rPr>
          <w:lang w:val="en-US" w:eastAsia="en-US" w:bidi="en-US"/>
          <w:w w:val="100"/>
          <w:spacing w:val="0"/>
          <w:color w:val="000000"/>
          <w:position w:val="0"/>
        </w:rPr>
        <w:t>I</w:t>
      </w:r>
    </w:p>
    <w:p>
      <w:pPr>
        <w:pStyle w:val="Style252"/>
        <w:widowControl w:val="0"/>
        <w:keepNext w:val="0"/>
        <w:keepLines w:val="0"/>
        <w:shd w:val="clear" w:color="auto" w:fill="auto"/>
        <w:bidi w:val="0"/>
        <w:jc w:val="left"/>
        <w:spacing w:before="0" w:after="180" w:line="240" w:lineRule="exact"/>
        <w:ind w:left="0" w:right="0" w:firstLine="0"/>
      </w:pPr>
      <w:r>
        <w:rPr>
          <w:lang w:val="en-US" w:eastAsia="en-US" w:bidi="en-US"/>
          <w:w w:val="100"/>
          <w:spacing w:val="0"/>
          <w:color w:val="000000"/>
          <w:position w:val="0"/>
        </w:rPr>
        <w:t>en This panel takes its cue in part from Roland</w:t>
        <w:br/>
        <w:t xml:space="preserve">Barthes’ essay </w:t>
      </w:r>
      <w:r>
        <w:rPr>
          <w:rStyle w:val="CharStyle254"/>
          <w:lang w:val="en-US" w:eastAsia="en-US" w:bidi="en-US"/>
        </w:rPr>
        <w:t>Death of the Author</w:t>
      </w:r>
      <w:r>
        <w:rPr>
          <w:lang w:val="en-US" w:eastAsia="en-US" w:bidi="en-US"/>
          <w:w w:val="100"/>
          <w:spacing w:val="0"/>
          <w:color w:val="000000"/>
          <w:position w:val="0"/>
        </w:rPr>
        <w:t xml:space="preserve"> (1967),</w:t>
        <w:br/>
        <w:t>in which he argues that one should not focus</w:t>
        <w:br/>
        <w:t>on the writer’s intentions but should pay new</w:t>
        <w:br/>
        <w:t>attention to readers’ impressions in order to</w:t>
        <w:br/>
        <w:t>understand a text’s multiple layers of</w:t>
        <w:br/>
        <w:t>meaning. The discussion will also draw</w:t>
        <w:br/>
        <w:t xml:space="preserve">from Michel Foucault’s lecture </w:t>
      </w:r>
      <w:r>
        <w:rPr>
          <w:rStyle w:val="CharStyle254"/>
          <w:lang w:val="en-US" w:eastAsia="en-US" w:bidi="en-US"/>
        </w:rPr>
        <w:t>What Is an</w:t>
        <w:br/>
        <w:t>Author?</w:t>
      </w:r>
      <w:r>
        <w:rPr>
          <w:lang w:val="en-US" w:eastAsia="en-US" w:bidi="en-US"/>
          <w:w w:val="100"/>
          <w:spacing w:val="0"/>
          <w:color w:val="000000"/>
          <w:position w:val="0"/>
        </w:rPr>
        <w:t xml:space="preserve"> (1969), an indirect response to</w:t>
        <w:br/>
        <w:t>Barthes’ text in which Foucault renounces</w:t>
        <w:br/>
        <w:t>the notion of the original, creative author and</w:t>
        <w:br/>
        <w:t>calls for analytical and critical reconsidera</w:t>
        <w:t>-</w:t>
        <w:br/>
        <w:t>tion of the author as a function in discourse.</w:t>
        <w:br/>
        <w:t>The discursive shift and its implied critique</w:t>
        <w:br/>
        <w:t>of power that the two texts express have</w:t>
        <w:br/>
        <w:t>been integral in understanding new media,</w:t>
        <w:br/>
        <w:t>especially the personal computer and the</w:t>
        <w:br/>
        <w:t>Internet, as user-oriented, inclusive and</w:t>
        <w:br/>
        <w:t>democratic. By openly asking what the user</w:t>
        <w:br/>
        <w:t>was, rather than attempting to define what</w:t>
        <w:br/>
        <w:t>s/he is, this panel looks beyond current</w:t>
        <w:br/>
        <w:t>trends in user culture in an attempt to reimag</w:t>
        <w:t>-</w:t>
        <w:br/>
        <w:t>ine the user as continuous potential both</w:t>
        <w:br/>
        <w:t>vulnerable to exploitation and a visionary</w:t>
        <w:br/>
        <w:t>force of invention.</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 xml:space="preserve">Par Thorn is reading from his book </w:t>
      </w:r>
      <w:r>
        <w:rPr>
          <w:rStyle w:val="CharStyle254"/>
          <w:lang w:val="en-US" w:eastAsia="en-US" w:bidi="en-US"/>
        </w:rPr>
        <w:t>Your</w:t>
        <w:br/>
        <w:t>Friend the Data Machine</w:t>
      </w:r>
      <w:r>
        <w:rPr>
          <w:lang w:val="en-US" w:eastAsia="en-US" w:bidi="en-US"/>
          <w:w w:val="100"/>
          <w:spacing w:val="0"/>
          <w:color w:val="000000"/>
          <w:position w:val="0"/>
        </w:rPr>
        <w:t xml:space="preserve"> (2008), Olia Lialina</w:t>
        <w:br/>
        <w:t>talks about the significance of “General</w:t>
        <w:br/>
        <w:t>Purpose Users,” and Cornelia Sollfrank is</w:t>
        <w:br/>
        <w:t>doing a performance relating to the users in</w:t>
        <w:br/>
        <w:t>and of her work.</w:t>
      </w:r>
    </w:p>
    <w:p>
      <w:pPr>
        <w:pStyle w:val="Style252"/>
        <w:widowControl w:val="0"/>
        <w:keepNext w:val="0"/>
        <w:keepLines w:val="0"/>
        <w:shd w:val="clear" w:color="auto" w:fill="auto"/>
        <w:bidi w:val="0"/>
        <w:jc w:val="left"/>
        <w:spacing w:before="0" w:after="180" w:line="240" w:lineRule="exact"/>
        <w:ind w:left="0" w:right="0" w:firstLine="0"/>
      </w:pPr>
      <w:r>
        <w:br w:type="column"/>
      </w:r>
      <w:r>
        <w:rPr>
          <w:w w:val="100"/>
          <w:spacing w:val="0"/>
          <w:color w:val="000000"/>
          <w:position w:val="0"/>
        </w:rPr>
        <w:t>de Dieses Panel nimmt seinen Ausgangspunkt</w:t>
        <w:br/>
        <w:t xml:space="preserve">in Roland Barthes Essay </w:t>
      </w:r>
      <w:r>
        <w:rPr>
          <w:rStyle w:val="CharStyle254"/>
        </w:rPr>
        <w:t>Death ofthe</w:t>
        <w:br/>
        <w:t>Author</w:t>
      </w:r>
      <w:r>
        <w:rPr>
          <w:w w:val="100"/>
          <w:spacing w:val="0"/>
          <w:color w:val="000000"/>
          <w:position w:val="0"/>
        </w:rPr>
        <w:t xml:space="preserve"> (1967), in dem Barthes dafür argu</w:t>
        <w:t>-</w:t>
        <w:br/>
        <w:t>mentiert, die Aufmerksamkeit weg von den</w:t>
        <w:br/>
        <w:t>Autorenabsichten und auf die Lesereindrü</w:t>
        <w:t>-</w:t>
        <w:br/>
        <w:t>cke zu lenken, um so die vielfachen Bedeu</w:t>
        <w:t>-</w:t>
        <w:br/>
        <w:t>tungsebenen eines Textes verstehen zu</w:t>
        <w:br/>
        <w:t>können. Zudem schöpft die Diskussion aus</w:t>
        <w:br/>
        <w:t xml:space="preserve">Michel Foucaults Vorlesung </w:t>
      </w:r>
      <w:r>
        <w:rPr>
          <w:rStyle w:val="CharStyle254"/>
        </w:rPr>
        <w:t>Whatisan</w:t>
        <w:br/>
        <w:t>Author?</w:t>
      </w:r>
      <w:r>
        <w:rPr>
          <w:w w:val="100"/>
          <w:spacing w:val="0"/>
          <w:color w:val="000000"/>
          <w:position w:val="0"/>
        </w:rPr>
        <w:t xml:space="preserve"> (1969), eine indirekte Antwort auf</w:t>
        <w:br/>
        <w:t>Barthes Text, in der Foucault sich von</w:t>
        <w:br/>
        <w:t>Konzepten wie dem Original oder dem</w:t>
        <w:br/>
        <w:t>kreativen Autor verabschiedet und eine</w:t>
        <w:br/>
        <w:t>kritische Neubewertung des Autors als</w:t>
        <w:br/>
        <w:t>Funktion im Diskurs fordert. Der diskursive</w:t>
        <w:br/>
        <w:t>Wandel und die darin enthaltene Kritik der</w:t>
        <w:br/>
        <w:t>Macht, die in diesen Texten zum Ausdruck</w:t>
        <w:br/>
        <w:t>kommt, ist wesentlich für ein Verständnis</w:t>
        <w:br/>
        <w:t>neuer Medien - insbesondere des Personal</w:t>
        <w:br/>
        <w:t>Computers und des Internets - als user</w:t>
        <w:t>-</w:t>
        <w:br/>
        <w:t>orientiert, integrativ und demokratisch.</w:t>
        <w:br/>
        <w:t>Indem das Panel danach fragt, was der</w:t>
        <w:br/>
        <w:t>User war, anstatt danach, was er ist, blickt</w:t>
        <w:br/>
        <w:t>es über die gegenwärtigen Trends der</w:t>
        <w:br/>
        <w:t>User-Kultur hinaus und versucht den User</w:t>
        <w:br/>
        <w:t>als stetiges Potenzial neu zu denken, ihn als</w:t>
        <w:br/>
        <w:t>anfällig für Ausbeutung und gleichzeitig als</w:t>
        <w:br/>
        <w:t>visionäre erfinderische Kraft wahrzunehmen.</w:t>
      </w:r>
    </w:p>
    <w:p>
      <w:pPr>
        <w:pStyle w:val="Style252"/>
        <w:widowControl w:val="0"/>
        <w:keepNext w:val="0"/>
        <w:keepLines w:val="0"/>
        <w:shd w:val="clear" w:color="auto" w:fill="auto"/>
        <w:bidi w:val="0"/>
        <w:jc w:val="left"/>
        <w:spacing w:before="0" w:after="0" w:line="240" w:lineRule="exact"/>
        <w:ind w:left="180" w:right="0" w:firstLine="0"/>
        <w:sectPr>
          <w:footerReference w:type="even" r:id="rId569"/>
          <w:footerReference w:type="default" r:id="rId570"/>
          <w:pgSz w:w="10749" w:h="13511"/>
          <w:pgMar w:top="697" w:left="1126" w:right="1126" w:bottom="697" w:header="0" w:footer="3" w:gutter="338"/>
          <w:rtlGutter/>
          <w:cols w:num="2" w:space="102"/>
          <w:pgNumType w:start="175"/>
          <w:noEndnote/>
          <w:docGrid w:linePitch="360"/>
        </w:sectPr>
      </w:pPr>
      <w:r>
        <w:rPr>
          <w:w w:val="100"/>
          <w:spacing w:val="0"/>
          <w:color w:val="000000"/>
          <w:position w:val="0"/>
        </w:rPr>
        <w:t xml:space="preserve">Pär Thörn liest aus seinem Buch </w:t>
      </w:r>
      <w:r>
        <w:rPr>
          <w:rStyle w:val="CharStyle254"/>
        </w:rPr>
        <w:t>Your</w:t>
        <w:br/>
        <w:t>Friend the Data Machine</w:t>
      </w:r>
      <w:r>
        <w:rPr>
          <w:w w:val="100"/>
          <w:spacing w:val="0"/>
          <w:color w:val="000000"/>
          <w:position w:val="0"/>
        </w:rPr>
        <w:t xml:space="preserve"> (2008), Olia Lialina</w:t>
        <w:br/>
        <w:t>spricht über die Bedeutung des „Allzweck-</w:t>
        <w:br/>
        <w:t>Users“ und Cornelia Sollfrank stellt eine</w:t>
        <w:br/>
        <w:t>Performance vor, die sich auf die User in</w:t>
        <w:br/>
        <w:t>und von ihrer Arbeit bezieht.</w:t>
      </w:r>
    </w:p>
    <w:p>
      <w:pPr>
        <w:pStyle w:val="Style410"/>
        <w:widowControl w:val="0"/>
        <w:keepNext w:val="0"/>
        <w:keepLines w:val="0"/>
        <w:shd w:val="clear" w:color="auto" w:fill="auto"/>
        <w:bidi w:val="0"/>
        <w:jc w:val="left"/>
        <w:spacing w:before="0" w:after="754" w:line="640" w:lineRule="exact"/>
        <w:ind w:left="0" w:right="0" w:firstLine="0"/>
      </w:pPr>
      <w:r>
        <w:rPr>
          <w:lang w:val="de-DE" w:eastAsia="de-DE" w:bidi="de-DE"/>
          <w:w w:val="100"/>
          <w:color w:val="000000"/>
          <w:position w:val="0"/>
        </w:rPr>
        <w:t>de/Rastra</w:t>
      </w:r>
    </w:p>
    <w:p>
      <w:pPr>
        <w:pStyle w:val="Style433"/>
        <w:widowControl w:val="0"/>
        <w:keepNext w:val="0"/>
        <w:keepLines w:val="0"/>
        <w:shd w:val="clear" w:color="auto" w:fill="auto"/>
        <w:bidi w:val="0"/>
        <w:jc w:val="left"/>
        <w:spacing w:before="0" w:after="740" w:line="640" w:lineRule="exact"/>
        <w:ind w:left="360" w:right="0" w:firstLine="0"/>
      </w:pPr>
      <w:r>
        <w:rPr>
          <w:lang w:val="en-US" w:eastAsia="en-US" w:bidi="en-US"/>
          <w:w w:val="100"/>
          <w:color w:val="000000"/>
          <w:position w:val="0"/>
        </w:rPr>
        <w:t>1 Users</w:t>
      </w:r>
    </w:p>
    <w:p>
      <w:pPr>
        <w:pStyle w:val="Style410"/>
        <w:widowControl w:val="0"/>
        <w:keepNext w:val="0"/>
        <w:keepLines w:val="0"/>
        <w:shd w:val="clear" w:color="auto" w:fill="auto"/>
        <w:bidi w:val="0"/>
        <w:jc w:val="left"/>
        <w:spacing w:before="0" w:after="694" w:line="640" w:lineRule="exact"/>
        <w:ind w:left="0" w:right="0" w:firstLine="0"/>
      </w:pPr>
      <w:r>
        <w:rPr>
          <w:lang w:val="en-US" w:eastAsia="en-US" w:bidi="en-US"/>
          <w:w w:val="100"/>
          <w:color w:val="000000"/>
          <w:position w:val="0"/>
        </w:rPr>
        <w:t>By Kyle Evans (us)</w:t>
      </w:r>
    </w:p>
    <w:p>
      <w:pPr>
        <w:pStyle w:val="Style410"/>
        <w:widowControl w:val="0"/>
        <w:keepNext w:val="0"/>
        <w:keepLines w:val="0"/>
        <w:shd w:val="clear" w:color="auto" w:fill="auto"/>
        <w:bidi w:val="0"/>
        <w:jc w:val="left"/>
        <w:spacing w:before="0" w:after="5557" w:line="691" w:lineRule="exact"/>
        <w:ind w:left="0" w:right="0" w:firstLine="0"/>
      </w:pPr>
      <w:r>
        <w:rPr>
          <w:lang w:val="en-US" w:eastAsia="en-US" w:bidi="en-US"/>
          <w:w w:val="100"/>
          <w:color w:val="000000"/>
          <w:position w:val="0"/>
        </w:rPr>
        <w:t>17:00 -17:15 CET</w:t>
        <w:br/>
        <w:t xml:space="preserve">Performance, </w:t>
      </w:r>
      <w:r>
        <w:rPr>
          <w:lang w:val="es-ES" w:eastAsia="es-ES" w:bidi="es-ES"/>
          <w:w w:val="100"/>
          <w:color w:val="000000"/>
          <w:position w:val="0"/>
        </w:rPr>
        <w:t xml:space="preserve">Café </w:t>
      </w:r>
      <w:r>
        <w:rPr>
          <w:lang w:val="en-US" w:eastAsia="en-US" w:bidi="en-US"/>
          <w:w w:val="100"/>
          <w:color w:val="000000"/>
          <w:position w:val="0"/>
        </w:rPr>
        <w:t>Global</w:t>
      </w:r>
    </w:p>
    <w:p>
      <w:pPr>
        <w:pStyle w:val="Style54"/>
        <w:widowControl w:val="0"/>
        <w:keepNext w:val="0"/>
        <w:keepLines w:val="0"/>
        <w:shd w:val="clear" w:color="auto" w:fill="auto"/>
        <w:bidi w:val="0"/>
        <w:jc w:val="left"/>
        <w:spacing w:before="0" w:after="117" w:line="120" w:lineRule="exact"/>
        <w:ind w:left="3880" w:right="0" w:firstLine="0"/>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20" w:lineRule="exact"/>
        <w:ind w:left="3880" w:right="0" w:firstLine="0"/>
        <w:sectPr>
          <w:footerReference w:type="even" r:id="rId571"/>
          <w:footerReference w:type="default" r:id="rId572"/>
          <w:pgSz w:w="10749" w:h="13511"/>
          <w:pgMar w:top="657" w:left="1388" w:right="1388" w:bottom="657" w:header="0" w:footer="3" w:gutter="5"/>
          <w:rtlGutter/>
          <w:cols w:space="720"/>
          <w:pgNumType w:start="177"/>
          <w:noEndnote/>
          <w:docGrid w:linePitch="360"/>
        </w:sectPr>
      </w:pPr>
      <w:r>
        <w:rPr>
          <w:lang w:val="en-US" w:eastAsia="en-US" w:bidi="en-US"/>
          <w:w w:val="100"/>
          <w:spacing w:val="0"/>
          <w:color w:val="000000"/>
          <w:position w:val="0"/>
        </w:rPr>
        <w:t>I</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en Kyle Evan’s </w:t>
      </w:r>
      <w:r>
        <w:rPr>
          <w:rStyle w:val="CharStyle254"/>
          <w:lang w:val="en-US" w:eastAsia="en-US" w:bidi="en-US"/>
        </w:rPr>
        <w:t>de/Rastra</w:t>
      </w:r>
      <w:r>
        <w:rPr>
          <w:lang w:val="en-US" w:eastAsia="en-US" w:bidi="en-US"/>
          <w:w w:val="100"/>
          <w:spacing w:val="0"/>
          <w:color w:val="000000"/>
          <w:position w:val="0"/>
        </w:rPr>
        <w:t xml:space="preserve"> is an oscillographic</w:t>
        <w:br/>
        <w:t>synthesizer, a real-time audio/video</w:t>
        <w:br/>
        <w:t>instrument and computer-interfacing device</w:t>
        <w:br/>
        <w:t>that generates visualizations intrinsic to</w:t>
        <w:br/>
        <w:t>cathode ray tube technology while simulta</w:t>
        <w:t>-</w:t>
        <w:br/>
        <w:t>neously creating the acoustic analog of</w:t>
        <w:br/>
        <w:t>the displayed imagery. Evans creates and</w:t>
        <w:br/>
        <w:t>manipulates these “oscillons” through</w:t>
        <w:br/>
        <w:t>interaction with multiple sensors housed</w:t>
        <w:br/>
        <w:t>within a modified CRT TV.</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The cathode ray tube has become</w:t>
        <w:br/>
        <w:t>useless and antiquated technology in this</w:t>
        <w:br/>
        <w:t>era of binary bits. It Is the quintessential</w:t>
        <w:br/>
        <w:t>representation of the rise and fall of technol</w:t>
        <w:t>-</w:t>
        <w:br/>
        <w:t>ogy in our rapidly progressing society.</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As a child outgrows a toy, we have</w:t>
        <w:br/>
        <w:t>collectively abandoned the CRT, casting it</w:t>
        <w:br/>
        <w:t>aside to be scavenged for valuable metals</w:t>
        <w:br/>
        <w:t>In the proverbial wastebaskets of our cities.</w:t>
        <w:br/>
        <w:t>Rusting in alleyways or deteriorating in thrift</w:t>
        <w:br/>
        <w:t>stores, the CRT’s once comfortable resting</w:t>
        <w:br/>
        <w:t>place in our living rooms BWPWAP, has</w:t>
        <w:br/>
        <w:t>been replaced by locations of abandonment</w:t>
        <w:br/>
        <w:t>In attempts to rid ourselves from the annoy</w:t>
        <w:t>-</w:t>
        <w:br/>
        <w:t>ance of their bulky proportions. In its</w:t>
        <w:br/>
        <w:t>modern character, seen as both archaic</w:t>
        <w:br/>
        <w:t>and nostalgic, the CRT Is granted its most</w:t>
        <w:br/>
        <w:t>potential for experimentation and techno</w:t>
        <w:t>-</w:t>
        <w:br/>
        <w:t>resurrection. By way of building, bending</w:t>
        <w:br/>
        <w:t xml:space="preserve">and mutilating, </w:t>
      </w:r>
      <w:r>
        <w:rPr>
          <w:rStyle w:val="CharStyle254"/>
          <w:lang w:val="en-US" w:eastAsia="en-US" w:bidi="en-US"/>
        </w:rPr>
        <w:t>de/Rastra</w:t>
      </w:r>
      <w:r>
        <w:rPr>
          <w:lang w:val="en-US" w:eastAsia="en-US" w:bidi="en-US"/>
          <w:w w:val="100"/>
          <w:spacing w:val="0"/>
          <w:color w:val="000000"/>
          <w:position w:val="0"/>
        </w:rPr>
        <w:t xml:space="preserve"> shows the effects</w:t>
        <w:br/>
        <w:t>of altering the anatomical makeup of a CRT</w:t>
        <w:br/>
        <w:t>TV, revealing the intrinsically hidden poten</w:t>
        <w:t>-</w:t>
        <w:br/>
        <w:t>tial of technology by repurposing and</w:t>
        <w:br/>
        <w:t>restructuring its own capabilities.</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 xml:space="preserve">de Kyle Evans’ </w:t>
      </w:r>
      <w:r>
        <w:rPr>
          <w:rStyle w:val="CharStyle254"/>
        </w:rPr>
        <w:t>de/Rastra</w:t>
      </w:r>
      <w:r>
        <w:rPr>
          <w:w w:val="100"/>
          <w:spacing w:val="0"/>
          <w:color w:val="000000"/>
          <w:position w:val="0"/>
        </w:rPr>
        <w:t xml:space="preserve"> ist ein oszillografi-</w:t>
        <w:br/>
        <w:t>scher Synthesizer, ein Echtzeit-Audio-</w:t>
        <w:br/>
        <w:t>Vldeo-Instrument und Computer-Interface-</w:t>
        <w:br/>
        <w:t>Gerät, das mit der Kathodenstrahlen-</w:t>
        <w:br/>
        <w:t>Röhrentechnologie Visualisierungen erzeugt</w:t>
        <w:br/>
        <w:t>und dabei gleichzeitig das akustische</w:t>
        <w:br/>
        <w:t>Gegenstück zur gezeigten Bildwelt generiert.</w:t>
        <w:br/>
        <w:t>Evans erschafft und manipuliert diese</w:t>
        <w:br/>
        <w:t>„Oszillone“ durch die Interaktion mit mehre</w:t>
        <w:t>-</w:t>
        <w:br/>
        <w:t>ren, in einem umgebauten Röhrenfernseher</w:t>
        <w:br/>
        <w:t>untergebrachten Sensoren.</w:t>
      </w:r>
    </w:p>
    <w:p>
      <w:pPr>
        <w:pStyle w:val="Style252"/>
        <w:widowControl w:val="0"/>
        <w:keepNext w:val="0"/>
        <w:keepLines w:val="0"/>
        <w:shd w:val="clear" w:color="auto" w:fill="auto"/>
        <w:bidi w:val="0"/>
        <w:spacing w:before="0" w:after="0" w:line="240" w:lineRule="exact"/>
        <w:ind w:left="180" w:right="300" w:firstLine="480"/>
      </w:pPr>
      <w:r>
        <w:rPr>
          <w:w w:val="100"/>
          <w:spacing w:val="0"/>
          <w:color w:val="000000"/>
          <w:position w:val="0"/>
        </w:rPr>
        <w:t>In der Ära binärer Bits ist die Katho</w:t>
        <w:t>-</w:t>
        <w:br/>
        <w:t>denstrahlenröhre zu einer unbrauchbaren</w:t>
        <w:br/>
        <w:t>und antiquierten Technologie geworden.</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Sie ist das klassische Beispiel des Aufstiegs</w:t>
        <w:br/>
        <w:t>und Falls von Technologien in einer sich</w:t>
        <w:br/>
        <w:t>rasant verändernden Gesellschaft.</w:t>
      </w:r>
    </w:p>
    <w:p>
      <w:pPr>
        <w:pStyle w:val="Style252"/>
        <w:widowControl w:val="0"/>
        <w:keepNext w:val="0"/>
        <w:keepLines w:val="0"/>
        <w:shd w:val="clear" w:color="auto" w:fill="auto"/>
        <w:bidi w:val="0"/>
        <w:jc w:val="left"/>
        <w:spacing w:before="0" w:after="0" w:line="240" w:lineRule="exact"/>
        <w:ind w:left="180" w:right="0" w:firstLine="480"/>
        <w:sectPr>
          <w:footerReference w:type="even" r:id="rId573"/>
          <w:footerReference w:type="default" r:id="rId574"/>
          <w:pgSz w:w="10749" w:h="13511"/>
          <w:pgMar w:top="719" w:left="1069" w:right="1069" w:bottom="719" w:header="0" w:footer="3" w:gutter="438"/>
          <w:rtlGutter/>
          <w:cols w:num="2" w:space="102"/>
          <w:pgNumType w:start="177"/>
          <w:noEndnote/>
          <w:docGrid w:linePitch="360"/>
        </w:sectPr>
      </w:pPr>
      <w:r>
        <w:rPr>
          <w:w w:val="100"/>
          <w:spacing w:val="0"/>
          <w:color w:val="000000"/>
          <w:position w:val="0"/>
        </w:rPr>
        <w:t>Wie ein Kind aus seinen Spielzeugen</w:t>
        <w:br/>
        <w:t>herauswächst, haben wir die Kathoden</w:t>
        <w:t>-</w:t>
        <w:br/>
        <w:t>strahlenröhre gemeinschaftlich links liegen</w:t>
        <w:br/>
        <w:t>lassen, sie In den sprichwörtlichen Müllton</w:t>
        <w:t>-</w:t>
        <w:br/>
        <w:t>nen unserer Städte der Ausschlachtung</w:t>
        <w:br/>
        <w:t>auf der Suche nach wertvollen Metallen</w:t>
        <w:br/>
        <w:t>überlassen. Jetzt rosten sie in Gassen und</w:t>
        <w:br/>
        <w:t>Gebrauchtwarenläden vor sich hin. Dereinst</w:t>
        <w:br/>
        <w:t>so gemütliche Platz In unseren Wohnzim</w:t>
        <w:t>-</w:t>
        <w:br/>
        <w:t>mern BWPWAP wurde durch solche verlas</w:t>
        <w:t>-</w:t>
        <w:br/>
        <w:t>senen Orte ersetzt, weil wir die bulligen</w:t>
        <w:br/>
        <w:t>Ausmaße des Röhrenfernsehers nicht mehr</w:t>
        <w:br/>
        <w:t>ertragen konnten. Dank seines modernen</w:t>
        <w:br/>
        <w:t>Charakters, der zugleich archaisch und</w:t>
        <w:br/>
        <w:t>nostalgisch ist, hat die Kathodenstrahlen</w:t>
        <w:t>-</w:t>
        <w:br/>
        <w:t>röhre großes Potenzial für Experimente und</w:t>
        <w:br/>
        <w:t>technoide Auferstehungen. Durch Bauen,</w:t>
        <w:br/>
        <w:t xml:space="preserve">Biegen und Verstümmeln zeigt </w:t>
      </w:r>
      <w:r>
        <w:rPr>
          <w:rStyle w:val="CharStyle254"/>
        </w:rPr>
        <w:t>de/Rastra</w:t>
        <w:br/>
      </w:r>
      <w:r>
        <w:rPr>
          <w:w w:val="100"/>
          <w:spacing w:val="0"/>
          <w:color w:val="000000"/>
          <w:position w:val="0"/>
        </w:rPr>
        <w:t>die Effekte der Veränderung der anatomi</w:t>
        <w:t>-</w:t>
        <w:br/>
        <w:t>schen Struktur eines Kathodenstrahlen-</w:t>
        <w:br/>
        <w:t>Fernsehers und offenbart dabei das ver</w:t>
        <w:t>-</w:t>
        <w:br/>
        <w:t>steckte Potenzial, das in der Umnutzung</w:t>
        <w:br/>
        <w:t>und Umstrukturierung der Möglichkeiten</w:t>
        <w:br/>
        <w:t>von Technologie liegt.</w:t>
      </w:r>
    </w:p>
    <w:p>
      <w:pPr>
        <w:pStyle w:val="Style410"/>
        <w:widowControl w:val="0"/>
        <w:keepNext w:val="0"/>
        <w:keepLines w:val="0"/>
        <w:shd w:val="clear" w:color="auto" w:fill="auto"/>
        <w:bidi w:val="0"/>
        <w:jc w:val="both"/>
        <w:spacing w:before="0" w:after="0" w:line="701" w:lineRule="exact"/>
        <w:ind w:left="0" w:right="0" w:firstLine="0"/>
      </w:pPr>
      <w:r>
        <w:rPr>
          <w:lang w:val="de-DE" w:eastAsia="de-DE" w:bidi="de-DE"/>
          <w:w w:val="100"/>
          <w:color w:val="000000"/>
          <w:position w:val="0"/>
        </w:rPr>
        <w:t xml:space="preserve">" </w:t>
      </w:r>
      <w:r>
        <w:rPr>
          <w:lang w:val="de-DE" w:eastAsia="de-DE" w:bidi="de-DE"/>
          <w:w w:val="100"/>
          <w:color w:val="000000"/>
          <w:position w:val="0"/>
        </w:rPr>
        <w:t>Films by Petar Ljubojev (yu),</w:t>
      </w:r>
    </w:p>
    <w:p>
      <w:pPr>
        <w:pStyle w:val="Style410"/>
        <w:numPr>
          <w:ilvl w:val="0"/>
          <w:numId w:val="33"/>
        </w:numPr>
        <w:tabs>
          <w:tab w:leader="none" w:pos="686" w:val="left"/>
        </w:tabs>
        <w:widowControl w:val="0"/>
        <w:keepNext w:val="0"/>
        <w:keepLines w:val="0"/>
        <w:shd w:val="clear" w:color="auto" w:fill="auto"/>
        <w:bidi w:val="0"/>
        <w:jc w:val="both"/>
        <w:spacing w:before="0" w:after="0" w:line="701" w:lineRule="exact"/>
        <w:ind w:left="0" w:right="0" w:firstLine="0"/>
      </w:pPr>
      <w:r>
        <w:rPr>
          <w:lang w:val="de-DE" w:eastAsia="de-DE" w:bidi="de-DE"/>
          <w:w w:val="100"/>
          <w:color w:val="000000"/>
          <w:position w:val="0"/>
        </w:rPr>
        <w:t>Jesse Drew (us), Barbara</w:t>
      </w:r>
    </w:p>
    <w:p>
      <w:pPr>
        <w:pStyle w:val="Style410"/>
        <w:numPr>
          <w:ilvl w:val="0"/>
          <w:numId w:val="33"/>
        </w:numPr>
        <w:tabs>
          <w:tab w:leader="none" w:pos="686" w:val="left"/>
        </w:tabs>
        <w:widowControl w:val="0"/>
        <w:keepNext w:val="0"/>
        <w:keepLines w:val="0"/>
        <w:shd w:val="clear" w:color="auto" w:fill="auto"/>
        <w:bidi w:val="0"/>
        <w:jc w:val="both"/>
        <w:spacing w:before="0" w:after="0" w:line="701" w:lineRule="exact"/>
        <w:ind w:left="0" w:right="0" w:firstLine="0"/>
      </w:pPr>
      <w:r>
        <w:rPr>
          <w:lang w:val="de-DE" w:eastAsia="de-DE" w:bidi="de-DE"/>
          <w:w w:val="100"/>
          <w:color w:val="000000"/>
          <w:position w:val="0"/>
        </w:rPr>
        <w:t>Musil (at), Nomeda &amp;</w:t>
      </w:r>
    </w:p>
    <w:p>
      <w:pPr>
        <w:pStyle w:val="Style410"/>
        <w:widowControl w:val="0"/>
        <w:keepNext w:val="0"/>
        <w:keepLines w:val="0"/>
        <w:shd w:val="clear" w:color="auto" w:fill="auto"/>
        <w:bidi w:val="0"/>
        <w:jc w:val="both"/>
        <w:spacing w:before="0" w:after="0" w:line="701" w:lineRule="exact"/>
        <w:ind w:left="0" w:right="0" w:firstLine="0"/>
      </w:pPr>
      <w:r>
        <w:rPr>
          <w:lang w:val="de-DE" w:eastAsia="de-DE" w:bidi="de-DE"/>
          <w:w w:val="100"/>
          <w:color w:val="000000"/>
          <w:position w:val="0"/>
        </w:rPr>
        <w:t>" Gediminas Urbonas (lt),</w:t>
      </w:r>
    </w:p>
    <w:p>
      <w:pPr>
        <w:pStyle w:val="Style410"/>
        <w:widowControl w:val="0"/>
        <w:keepNext w:val="0"/>
        <w:keepLines w:val="0"/>
        <w:shd w:val="clear" w:color="auto" w:fill="auto"/>
        <w:bidi w:val="0"/>
        <w:jc w:val="left"/>
        <w:spacing w:before="0" w:after="0" w:line="701" w:lineRule="exact"/>
        <w:ind w:left="0" w:right="0" w:firstLine="0"/>
      </w:pPr>
      <w:r>
        <w:rPr>
          <w:rStyle w:val="CharStyle523"/>
          <w:b/>
          <w:bCs/>
        </w:rPr>
        <w:t xml:space="preserve">P </w:t>
      </w:r>
      <w:r>
        <w:rPr>
          <w:lang w:val="de-DE" w:eastAsia="de-DE" w:bidi="de-DE"/>
          <w:w w:val="100"/>
          <w:color w:val="000000"/>
          <w:position w:val="0"/>
        </w:rPr>
        <w:t>Eva Jiricka &amp; Katharina</w:t>
        <w:br/>
        <w:t>■ Fiegl (cz), Ralph Kistler*</w:t>
      </w:r>
    </w:p>
    <w:p>
      <w:pPr>
        <w:pStyle w:val="Style410"/>
        <w:widowControl w:val="0"/>
        <w:keepNext w:val="0"/>
        <w:keepLines w:val="0"/>
        <w:shd w:val="clear" w:color="auto" w:fill="auto"/>
        <w:bidi w:val="0"/>
        <w:jc w:val="left"/>
        <w:spacing w:before="0" w:after="0" w:line="701" w:lineRule="exact"/>
        <w:ind w:left="0" w:right="1440" w:firstLine="0"/>
      </w:pPr>
      <w:r>
        <w:rPr>
          <w:rStyle w:val="CharStyle524"/>
          <w:b w:val="0"/>
          <w:bCs w:val="0"/>
        </w:rPr>
        <w:t xml:space="preserve">E </w:t>
      </w:r>
      <w:r>
        <w:rPr>
          <w:lang w:val="de-DE" w:eastAsia="de-DE" w:bidi="de-DE"/>
          <w:w w:val="100"/>
          <w:color w:val="000000"/>
          <w:position w:val="0"/>
        </w:rPr>
        <w:t>(de), Andrew Norman</w:t>
        <w:br/>
        <w:t>I Wilson* (us)</w:t>
      </w:r>
    </w:p>
    <w:p>
      <w:pPr>
        <w:pStyle w:val="Style525"/>
        <w:widowControl w:val="0"/>
        <w:keepNext w:val="0"/>
        <w:keepLines w:val="0"/>
        <w:shd w:val="clear" w:color="auto" w:fill="auto"/>
        <w:bidi w:val="0"/>
        <w:jc w:val="left"/>
        <w:spacing w:before="0" w:after="0" w:line="2180" w:lineRule="exact"/>
        <w:ind w:left="0" w:right="0" w:firstLine="0"/>
      </w:pPr>
      <w:r>
        <w:rPr>
          <w:rStyle w:val="CharStyle527"/>
        </w:rPr>
        <w:t xml:space="preserve">j </w:t>
      </w:r>
      <w:r>
        <w:rPr>
          <w:w w:val="100"/>
          <w:color w:val="000000"/>
          <w:position w:val="0"/>
        </w:rPr>
        <w:t>18</w:t>
      </w:r>
      <w:r>
        <w:rPr>
          <w:rStyle w:val="CharStyle527"/>
        </w:rPr>
        <w:t>:</w:t>
      </w:r>
      <w:r>
        <w:rPr>
          <w:w w:val="100"/>
          <w:color w:val="000000"/>
          <w:position w:val="0"/>
        </w:rPr>
        <w:t>00</w:t>
      </w:r>
      <w:r>
        <w:rPr>
          <w:rStyle w:val="CharStyle527"/>
        </w:rPr>
        <w:t>-</w:t>
      </w:r>
      <w:r>
        <w:rPr>
          <w:w w:val="100"/>
          <w:color w:val="000000"/>
          <w:position w:val="0"/>
        </w:rPr>
        <w:t>20:00</w:t>
      </w:r>
    </w:p>
    <w:p>
      <w:pPr>
        <w:pStyle w:val="Style410"/>
        <w:widowControl w:val="0"/>
        <w:keepNext w:val="0"/>
        <w:keepLines w:val="0"/>
        <w:shd w:val="clear" w:color="auto" w:fill="auto"/>
        <w:bidi w:val="0"/>
        <w:jc w:val="both"/>
        <w:spacing w:before="0" w:after="647" w:line="640" w:lineRule="exact"/>
        <w:ind w:left="0" w:right="0" w:firstLine="0"/>
      </w:pPr>
      <w:r>
        <w:rPr>
          <w:lang w:val="de-DE" w:eastAsia="de-DE" w:bidi="de-DE"/>
          <w:w w:val="100"/>
          <w:color w:val="000000"/>
          <w:position w:val="0"/>
        </w:rPr>
        <w:t>| Screening, Theatersaal</w:t>
      </w:r>
    </w:p>
    <w:p>
      <w:pPr>
        <w:pStyle w:val="Style54"/>
        <w:widowControl w:val="0"/>
        <w:keepNext w:val="0"/>
        <w:keepLines w:val="0"/>
        <w:shd w:val="clear" w:color="auto" w:fill="auto"/>
        <w:bidi w:val="0"/>
        <w:jc w:val="left"/>
        <w:spacing w:before="0" w:after="0" w:line="120" w:lineRule="exact"/>
        <w:ind w:left="4540" w:right="0" w:firstLine="0"/>
        <w:sectPr>
          <w:headerReference w:type="even" r:id="rId575"/>
          <w:headerReference w:type="default" r:id="rId576"/>
          <w:footerReference w:type="even" r:id="rId577"/>
          <w:footerReference w:type="default" r:id="rId578"/>
          <w:pgSz w:w="10749" w:h="13511"/>
          <w:pgMar w:top="3263" w:left="750" w:right="750" w:bottom="1564" w:header="0" w:footer="3" w:gutter="686"/>
          <w:rtlGutter/>
          <w:cols w:space="720"/>
          <w:pgNumType w:start="179"/>
          <w:noEndnote/>
          <w:docGrid w:linePitch="360"/>
        </w:sectPr>
      </w:pPr>
      <w:r>
        <w:rPr>
          <w:lang w:val="de-DE" w:eastAsia="de-DE" w:bidi="de-DE"/>
          <w:w w:val="100"/>
          <w:spacing w:val="0"/>
          <w:color w:val="000000"/>
          <w:position w:val="0"/>
        </w:rPr>
        <w:t>Pluto Time:</w:t>
      </w:r>
    </w:p>
    <w:p>
      <w:pPr>
        <w:pStyle w:val="Style252"/>
        <w:widowControl w:val="0"/>
        <w:keepNext w:val="0"/>
        <w:keepLines w:val="0"/>
        <w:shd w:val="clear" w:color="auto" w:fill="auto"/>
        <w:bidi w:val="0"/>
        <w:jc w:val="left"/>
        <w:spacing w:before="0" w:after="196" w:line="240" w:lineRule="exact"/>
        <w:ind w:left="0" w:right="0" w:firstLine="0"/>
      </w:pPr>
      <w:r>
        <w:rPr>
          <w:lang w:val="en-US" w:eastAsia="en-US" w:bidi="en-US"/>
          <w:vertAlign w:val="subscript"/>
          <w:w w:val="100"/>
          <w:spacing w:val="0"/>
          <w:color w:val="000000"/>
          <w:position w:val="0"/>
        </w:rPr>
        <w:t>en</w:t>
      </w:r>
      <w:r>
        <w:rPr>
          <w:lang w:val="en-US" w:eastAsia="en-US" w:bidi="en-US"/>
          <w:w w:val="100"/>
          <w:spacing w:val="0"/>
          <w:color w:val="000000"/>
          <w:position w:val="0"/>
        </w:rPr>
        <w:t xml:space="preserve"> Karl Marx saw “complete alienation,” the</w:t>
        <w:br/>
        <w:t>dehumanization of people, in the credit sys</w:t>
        <w:t>-</w:t>
        <w:br/>
        <w:t>tem. Capital does not appraise goods or</w:t>
        <w:br/>
        <w:t>labor to approximate creditworthiness, but</w:t>
        <w:br/>
        <w:t>humans themselves. Today, algorithms</w:t>
        <w:br/>
        <w:t>carry out economic categorization of</w:t>
        <w:br/>
        <w:t xml:space="preserve">individuals. </w:t>
      </w:r>
      <w:r>
        <w:rPr>
          <w:rStyle w:val="CharStyle254"/>
          <w:lang w:val="en-US" w:eastAsia="en-US" w:bidi="en-US"/>
        </w:rPr>
        <w:t>The Tenancy Rights</w:t>
      </w:r>
      <w:r>
        <w:rPr>
          <w:lang w:val="en-US" w:eastAsia="en-US" w:bidi="en-US"/>
          <w:w w:val="100"/>
          <w:spacing w:val="0"/>
          <w:color w:val="000000"/>
          <w:position w:val="0"/>
        </w:rPr>
        <w:t xml:space="preserve"> (...) shows</w:t>
        <w:br/>
        <w:t>Yugoslavian socialism’s quite awkward</w:t>
        <w:br/>
        <w:t>bonus system. Citizens receive points for</w:t>
        <w:br/>
        <w:t>labor rendered and children borne; for</w:t>
        <w:br/>
        <w:t>points one gets living space. Even figures</w:t>
        <w:br/>
        <w:t>from the most capitalist of all comic empires,</w:t>
        <w:br/>
        <w:t>Disney, are estranged to illustrate the</w:t>
        <w:br/>
      </w:r>
      <w:r>
        <w:rPr>
          <w:rStyle w:val="CharStyle254"/>
          <w:lang w:val="en-US" w:eastAsia="en-US" w:bidi="en-US"/>
        </w:rPr>
        <w:t>Communist Manifesto</w:t>
      </w:r>
      <w:r>
        <w:rPr>
          <w:lang w:val="en-US" w:eastAsia="en-US" w:bidi="en-US"/>
          <w:w w:val="100"/>
          <w:spacing w:val="0"/>
          <w:color w:val="000000"/>
          <w:position w:val="0"/>
        </w:rPr>
        <w:t xml:space="preserve"> in </w:t>
      </w:r>
      <w:r>
        <w:rPr>
          <w:rStyle w:val="CharStyle254"/>
          <w:lang w:val="en-US" w:eastAsia="en-US" w:bidi="en-US"/>
        </w:rPr>
        <w:t>Manifestoon.</w:t>
        <w:br/>
        <w:t>Market Sentiments</w:t>
      </w:r>
      <w:r>
        <w:rPr>
          <w:lang w:val="en-US" w:eastAsia="en-US" w:bidi="en-US"/>
          <w:w w:val="100"/>
          <w:spacing w:val="0"/>
          <w:color w:val="000000"/>
          <w:position w:val="0"/>
        </w:rPr>
        <w:t xml:space="preserve"> shows the filleting of</w:t>
        <w:br/>
        <w:t>the Estonian landscape for investors. In</w:t>
        <w:br/>
      </w:r>
      <w:r>
        <w:rPr>
          <w:rStyle w:val="CharStyle254"/>
          <w:lang w:val="en-US" w:eastAsia="en-US" w:bidi="en-US"/>
        </w:rPr>
        <w:t>Karaoke,</w:t>
      </w:r>
      <w:r>
        <w:rPr>
          <w:lang w:val="en-US" w:eastAsia="en-US" w:bidi="en-US"/>
          <w:w w:val="100"/>
          <w:spacing w:val="0"/>
          <w:color w:val="000000"/>
          <w:position w:val="0"/>
        </w:rPr>
        <w:t xml:space="preserve"> employees from the last Lithuanian</w:t>
        <w:br/>
        <w:t>state bank sing about the essence of their</w:t>
        <w:br/>
        <w:t>occupation ad nauseam: “Money, money,</w:t>
        <w:br/>
        <w:t xml:space="preserve">money.” </w:t>
      </w:r>
      <w:r>
        <w:rPr>
          <w:rStyle w:val="CharStyle254"/>
          <w:lang w:val="en-US" w:eastAsia="en-US" w:bidi="en-US"/>
        </w:rPr>
        <w:t>Gratis Punsch,</w:t>
      </w:r>
      <w:r>
        <w:rPr>
          <w:lang w:val="en-US" w:eastAsia="en-US" w:bidi="en-US"/>
          <w:w w:val="100"/>
          <w:spacing w:val="0"/>
          <w:color w:val="000000"/>
          <w:position w:val="0"/>
        </w:rPr>
        <w:t xml:space="preserve"> however, dabbles in</w:t>
        <w:br/>
        <w:t>the reversal of capitalist principles. What</w:t>
        <w:br/>
        <w:t>happens when one gives away mulled wine</w:t>
        <w:br/>
        <w:t xml:space="preserve">at a Christmas market? The people in </w:t>
      </w:r>
      <w:r>
        <w:rPr>
          <w:rStyle w:val="CharStyle254"/>
          <w:lang w:val="en-US" w:eastAsia="en-US" w:bidi="en-US"/>
        </w:rPr>
        <w:t>Social</w:t>
        <w:br/>
        <w:t>Netwalks</w:t>
      </w:r>
      <w:r>
        <w:rPr>
          <w:lang w:val="en-US" w:eastAsia="en-US" w:bidi="en-US"/>
          <w:w w:val="100"/>
          <w:spacing w:val="0"/>
          <w:color w:val="000000"/>
          <w:position w:val="0"/>
        </w:rPr>
        <w:t xml:space="preserve"> are not grouped by software, but</w:t>
        <w:br/>
        <w:t>through subtle montage into diverse catego</w:t>
        <w:t>-</w:t>
        <w:br/>
        <w:t>ries. The Google Corporation became</w:t>
        <w:br/>
        <w:t>famous for its global-sorting algorithms.</w:t>
        <w:br/>
        <w:t>What is less known is that Google divides its</w:t>
        <w:br/>
        <w:t>employees into a complex system of various</w:t>
        <w:br/>
        <w:t>classes and is thus quite unwilling to play</w:t>
        <w:br/>
        <w:t xml:space="preserve">with an open hand, as shown in </w:t>
      </w:r>
      <w:r>
        <w:rPr>
          <w:rStyle w:val="CharStyle254"/>
          <w:lang w:val="en-US" w:eastAsia="en-US" w:bidi="en-US"/>
        </w:rPr>
        <w:t>Workers</w:t>
        <w:br/>
        <w:t>Leaving the Googleplex.</w:t>
      </w:r>
    </w:p>
    <w:p>
      <w:pPr>
        <w:pStyle w:val="Style252"/>
        <w:widowControl w:val="0"/>
        <w:keepNext w:val="0"/>
        <w:keepLines w:val="0"/>
        <w:shd w:val="clear" w:color="auto" w:fill="auto"/>
        <w:bidi w:val="0"/>
        <w:jc w:val="left"/>
        <w:spacing w:before="0" w:after="100" w:line="220" w:lineRule="exact"/>
        <w:ind w:left="260" w:right="0" w:hanging="80"/>
      </w:pPr>
      <w:r>
        <w:rPr>
          <w:lang w:val="en-US" w:eastAsia="en-US" w:bidi="en-US"/>
          <w:w w:val="100"/>
          <w:spacing w:val="0"/>
          <w:color w:val="000000"/>
          <w:position w:val="0"/>
        </w:rPr>
        <w:t>Program:</w:t>
      </w:r>
    </w:p>
    <w:p>
      <w:pPr>
        <w:pStyle w:val="Style54"/>
        <w:numPr>
          <w:ilvl w:val="0"/>
          <w:numId w:val="33"/>
        </w:numPr>
        <w:tabs>
          <w:tab w:leader="none" w:pos="358" w:val="left"/>
        </w:tabs>
        <w:widowControl w:val="0"/>
        <w:keepNext w:val="0"/>
        <w:keepLines w:val="0"/>
        <w:shd w:val="clear" w:color="auto" w:fill="auto"/>
        <w:bidi w:val="0"/>
        <w:jc w:val="left"/>
        <w:spacing w:before="0" w:after="0" w:line="158" w:lineRule="exact"/>
        <w:ind w:left="180" w:right="500" w:firstLine="0"/>
      </w:pPr>
      <w:r>
        <w:rPr>
          <w:rStyle w:val="CharStyle469"/>
        </w:rPr>
        <w:t>The Tenancy Rights of Safer the Miner - Stanarsko pravo</w:t>
        <w:br/>
        <w:t>lagumasa Safera</w:t>
      </w:r>
      <w:r>
        <w:rPr>
          <w:lang w:val="en-US" w:eastAsia="en-US" w:bidi="en-US"/>
          <w:w w:val="100"/>
          <w:spacing w:val="0"/>
          <w:color w:val="000000"/>
          <w:position w:val="0"/>
        </w:rPr>
        <w:t xml:space="preserve"> by Petar Ljubojev (yu), 1974,12 min. (From the</w:t>
        <w:br/>
        <w:t>archive of the International Short Film Festival Oberhausen)</w:t>
      </w:r>
    </w:p>
    <w:p>
      <w:pPr>
        <w:pStyle w:val="Style54"/>
        <w:numPr>
          <w:ilvl w:val="0"/>
          <w:numId w:val="33"/>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Manifestoon</w:t>
      </w:r>
      <w:r>
        <w:rPr>
          <w:lang w:val="en-US" w:eastAsia="en-US" w:bidi="en-US"/>
          <w:w w:val="100"/>
          <w:spacing w:val="0"/>
          <w:color w:val="000000"/>
          <w:position w:val="0"/>
        </w:rPr>
        <w:t xml:space="preserve"> by Jesse Drew (us) 1995, 9 min.</w:t>
      </w:r>
    </w:p>
    <w:p>
      <w:pPr>
        <w:pStyle w:val="Style54"/>
        <w:numPr>
          <w:ilvl w:val="0"/>
          <w:numId w:val="33"/>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Market Sentiments</w:t>
      </w:r>
      <w:r>
        <w:rPr>
          <w:lang w:val="en-US" w:eastAsia="en-US" w:bidi="en-US"/>
          <w:w w:val="100"/>
          <w:spacing w:val="0"/>
          <w:color w:val="000000"/>
          <w:position w:val="0"/>
        </w:rPr>
        <w:t xml:space="preserve"> by Barbara Musil (at/ee), 2007,4 min.</w:t>
      </w:r>
    </w:p>
    <w:p>
      <w:pPr>
        <w:pStyle w:val="Style54"/>
        <w:numPr>
          <w:ilvl w:val="0"/>
          <w:numId w:val="33"/>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Karaoke</w:t>
      </w:r>
      <w:r>
        <w:rPr>
          <w:lang w:val="en-US" w:eastAsia="en-US" w:bidi="en-US"/>
          <w:w w:val="100"/>
          <w:spacing w:val="0"/>
          <w:color w:val="000000"/>
          <w:position w:val="0"/>
        </w:rPr>
        <w:t xml:space="preserve"> by Nomeda &amp; Gediminas Urbonai (It), 2001,11 min.</w:t>
      </w:r>
    </w:p>
    <w:p>
      <w:pPr>
        <w:pStyle w:val="Style54"/>
        <w:numPr>
          <w:ilvl w:val="0"/>
          <w:numId w:val="33"/>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Gratis Punsch</w:t>
      </w:r>
      <w:r>
        <w:rPr>
          <w:lang w:val="en-US" w:eastAsia="en-US" w:bidi="en-US"/>
          <w:w w:val="100"/>
          <w:spacing w:val="0"/>
          <w:color w:val="000000"/>
          <w:position w:val="0"/>
        </w:rPr>
        <w:t xml:space="preserve"> by Eva Jiricka &amp; Katharina Fiegl (cz), 2006, 6 min.</w:t>
      </w:r>
    </w:p>
    <w:p>
      <w:pPr>
        <w:pStyle w:val="Style54"/>
        <w:numPr>
          <w:ilvl w:val="0"/>
          <w:numId w:val="33"/>
        </w:numPr>
        <w:tabs>
          <w:tab w:leader="none" w:pos="354" w:val="left"/>
        </w:tabs>
        <w:widowControl w:val="0"/>
        <w:keepNext w:val="0"/>
        <w:keepLines w:val="0"/>
        <w:shd w:val="clear" w:color="auto" w:fill="auto"/>
        <w:bidi w:val="0"/>
        <w:jc w:val="both"/>
        <w:spacing w:before="0" w:after="0" w:line="158" w:lineRule="exact"/>
        <w:ind w:left="180" w:right="0" w:firstLine="0"/>
      </w:pPr>
      <w:r>
        <w:rPr>
          <w:rStyle w:val="CharStyle469"/>
        </w:rPr>
        <w:t>Social Netwalks</w:t>
      </w:r>
      <w:r>
        <w:rPr>
          <w:lang w:val="en-US" w:eastAsia="en-US" w:bidi="en-US"/>
          <w:w w:val="100"/>
          <w:spacing w:val="0"/>
          <w:color w:val="000000"/>
          <w:position w:val="0"/>
        </w:rPr>
        <w:t xml:space="preserve"> by Ralph Kistler(es), 2012,8 min.</w:t>
      </w:r>
    </w:p>
    <w:p>
      <w:pPr>
        <w:pStyle w:val="Style54"/>
        <w:numPr>
          <w:ilvl w:val="0"/>
          <w:numId w:val="33"/>
        </w:numPr>
        <w:tabs>
          <w:tab w:leader="none" w:pos="354" w:val="left"/>
        </w:tabs>
        <w:widowControl w:val="0"/>
        <w:keepNext w:val="0"/>
        <w:keepLines w:val="0"/>
        <w:shd w:val="clear" w:color="auto" w:fill="auto"/>
        <w:bidi w:val="0"/>
        <w:jc w:val="left"/>
        <w:spacing w:before="0" w:after="0" w:line="158" w:lineRule="exact"/>
        <w:ind w:left="260" w:right="500" w:hanging="80"/>
      </w:pPr>
      <w:r>
        <w:rPr>
          <w:rStyle w:val="CharStyle469"/>
        </w:rPr>
        <w:t>Workers Leaving the Googleplex</w:t>
      </w:r>
      <w:r>
        <w:rPr>
          <w:lang w:val="en-US" w:eastAsia="en-US" w:bidi="en-US"/>
          <w:w w:val="100"/>
          <w:spacing w:val="0"/>
          <w:color w:val="000000"/>
          <w:position w:val="0"/>
        </w:rPr>
        <w:t xml:space="preserve"> by</w:t>
        <w:br/>
        <w:t>Andrew Norman Wilson</w:t>
      </w:r>
      <w:r>
        <w:rPr>
          <w:lang w:val="en-US" w:eastAsia="en-US" w:bidi="en-US"/>
          <w:w w:val="100"/>
          <w:spacing w:val="0"/>
          <w:color w:val="000000"/>
          <w:position w:val="0"/>
        </w:rPr>
        <w:footnoteReference w:id="3"/>
      </w:r>
      <w:r>
        <w:rPr>
          <w:lang w:val="en-US" w:eastAsia="en-US" w:bidi="en-US"/>
          <w:w w:val="100"/>
          <w:spacing w:val="0"/>
          <w:color w:val="000000"/>
          <w:position w:val="0"/>
        </w:rPr>
        <w:t xml:space="preserve"> (us), 2011,11 min.</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Im Kreditwesen sah Karl Marx die „völlige</w:t>
        <w:br/>
        <w:t>Entfremdung“, die „Entmenschung“ des</w:t>
        <w:br/>
        <w:t>Menschen, weil das Kapital hier nicht Waren</w:t>
        <w:br/>
        <w:t>oder Arbeitskraft taxiert, sondern den</w:t>
        <w:br/>
        <w:t>Menschen selbst - um seine Rückzahlungs</w:t>
        <w:t>-</w:t>
        <w:br/>
        <w:t>fähigkeit einzuschätzen. Heute wird die</w:t>
        <w:br/>
        <w:t>ökonomische Kategorisierung des Individu</w:t>
        <w:t>-</w:t>
        <w:br/>
        <w:t xml:space="preserve">ums von Algorithmen vorgenommen. </w:t>
      </w:r>
      <w:r>
        <w:rPr>
          <w:rStyle w:val="CharStyle254"/>
        </w:rPr>
        <w:t>The</w:t>
        <w:br/>
        <w:t>Tenancy Rights</w:t>
      </w:r>
      <w:r>
        <w:rPr>
          <w:w w:val="100"/>
          <w:spacing w:val="0"/>
          <w:color w:val="000000"/>
          <w:position w:val="0"/>
        </w:rPr>
        <w:t xml:space="preserve"> (...) zeigt das ziemlich</w:t>
        <w:br/>
        <w:t>hölzerne Boni-System im jugoslawischen</w:t>
        <w:br/>
        <w:t>Sozialismus: Für erbrachte Arbeitsleis</w:t>
        <w:t>-</w:t>
        <w:br/>
        <w:t>tungen und gezeugte Kinder erhält man</w:t>
        <w:br/>
        <w:t>Punkte, für Punkte gibt es Wohnraum.</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Selbst die Figuren des kapitalistischsten</w:t>
        <w:br/>
        <w:t>aller Comic-Imperien, Disney, werden in</w:t>
        <w:br/>
      </w:r>
      <w:r>
        <w:rPr>
          <w:rStyle w:val="CharStyle254"/>
        </w:rPr>
        <w:t>Manifestoon</w:t>
      </w:r>
      <w:r>
        <w:rPr>
          <w:w w:val="100"/>
          <w:spacing w:val="0"/>
          <w:color w:val="000000"/>
          <w:position w:val="0"/>
        </w:rPr>
        <w:t xml:space="preserve"> zur Illustration des kommunisti</w:t>
        <w:t>-</w:t>
        <w:br/>
        <w:t xml:space="preserve">schen Manifests entfremdet. </w:t>
      </w:r>
      <w:r>
        <w:rPr>
          <w:rStyle w:val="CharStyle254"/>
        </w:rPr>
        <w:t>Market</w:t>
        <w:br/>
        <w:t>Sentiments</w:t>
      </w:r>
      <w:r>
        <w:rPr>
          <w:w w:val="100"/>
          <w:spacing w:val="0"/>
          <w:color w:val="000000"/>
          <w:position w:val="0"/>
        </w:rPr>
        <w:t xml:space="preserve"> zeigt das Filetieren der estni</w:t>
        <w:t>-</w:t>
        <w:br/>
        <w:t xml:space="preserve">schen Landschaft für Investoren. In </w:t>
      </w:r>
      <w:r>
        <w:rPr>
          <w:rStyle w:val="CharStyle254"/>
        </w:rPr>
        <w:t>Karaoke</w:t>
        <w:br/>
      </w:r>
      <w:r>
        <w:rPr>
          <w:w w:val="100"/>
          <w:spacing w:val="0"/>
          <w:color w:val="000000"/>
          <w:position w:val="0"/>
        </w:rPr>
        <w:t>besingen Angestellte der letzten litauischen</w:t>
        <w:br/>
        <w:t>Staatsbank das Wesen ihres Berufs bis zum</w:t>
        <w:br/>
        <w:t>Überdruss: „Money, Money, Money“.</w:t>
      </w:r>
    </w:p>
    <w:p>
      <w:pPr>
        <w:pStyle w:val="Style252"/>
        <w:widowControl w:val="0"/>
        <w:keepNext w:val="0"/>
        <w:keepLines w:val="0"/>
        <w:shd w:val="clear" w:color="auto" w:fill="auto"/>
        <w:bidi w:val="0"/>
        <w:jc w:val="left"/>
        <w:spacing w:before="0" w:after="0" w:line="240" w:lineRule="exact"/>
        <w:ind w:left="180" w:right="0" w:firstLine="0"/>
        <w:sectPr>
          <w:headerReference w:type="even" r:id="rId579"/>
          <w:headerReference w:type="default" r:id="rId580"/>
          <w:footerReference w:type="even" r:id="rId581"/>
          <w:footerReference w:type="default" r:id="rId582"/>
          <w:pgSz w:w="10749" w:h="13511"/>
          <w:pgMar w:top="700" w:left="1080" w:right="1080" w:bottom="700" w:header="0" w:footer="3" w:gutter="420"/>
          <w:rtlGutter/>
          <w:cols w:num="2" w:space="102"/>
          <w:pgNumType w:start="179"/>
          <w:noEndnote/>
          <w:docGrid w:linePitch="360"/>
        </w:sectPr>
      </w:pPr>
      <w:r>
        <w:rPr>
          <w:rStyle w:val="CharStyle254"/>
        </w:rPr>
        <w:t>Gratis Punsch</w:t>
      </w:r>
      <w:r>
        <w:rPr>
          <w:w w:val="100"/>
          <w:spacing w:val="0"/>
          <w:color w:val="000000"/>
          <w:position w:val="0"/>
        </w:rPr>
        <w:t xml:space="preserve"> dagegen versucht sich in der</w:t>
        <w:br/>
        <w:t>Umkehrung kapitalistischer Prinzipien. Was</w:t>
        <w:br/>
        <w:t>passiert, wenn man auf einem Christkindl</w:t>
        <w:t>-</w:t>
        <w:br/>
        <w:t>markt Glühwein verschenkt? Die Menschen</w:t>
        <w:br/>
        <w:t xml:space="preserve">in </w:t>
      </w:r>
      <w:r>
        <w:rPr>
          <w:rStyle w:val="CharStyle254"/>
        </w:rPr>
        <w:t>Social Netwalks</w:t>
      </w:r>
      <w:r>
        <w:rPr>
          <w:w w:val="100"/>
          <w:spacing w:val="0"/>
          <w:color w:val="000000"/>
          <w:position w:val="0"/>
        </w:rPr>
        <w:t xml:space="preserve"> werden nicht durch</w:t>
        <w:br/>
        <w:t>Software, sondern durch subtile Montage in</w:t>
        <w:br/>
        <w:t>diverse Kategorien gruppiert. Der Google-</w:t>
        <w:br/>
        <w:t>Konzern wurde durch seine weltsortieren</w:t>
        <w:t>-</w:t>
        <w:br/>
        <w:t>den Algorithmen berühmt. Weniger bekannt</w:t>
        <w:br/>
        <w:t>ist, dass Google seine Arbeiter nach einem</w:t>
        <w:br/>
        <w:t>komplexen System in verschiedene Klassen</w:t>
        <w:br/>
        <w:t>einteilt und sich dabei auch nur ungern in</w:t>
        <w:br/>
        <w:t xml:space="preserve">die Karten schauen lässt - wie in </w:t>
      </w:r>
      <w:r>
        <w:rPr>
          <w:rStyle w:val="CharStyle254"/>
        </w:rPr>
        <w:t>Workers</w:t>
        <w:br/>
        <w:t>Leaving the Google Plex.</w:t>
      </w:r>
    </w:p>
    <w:p>
      <w:pPr>
        <w:pStyle w:val="Style410"/>
        <w:numPr>
          <w:ilvl w:val="0"/>
          <w:numId w:val="35"/>
        </w:numPr>
        <w:tabs>
          <w:tab w:leader="none" w:pos="674" w:val="left"/>
        </w:tabs>
        <w:widowControl w:val="0"/>
        <w:keepNext w:val="0"/>
        <w:keepLines w:val="0"/>
        <w:shd w:val="clear" w:color="auto" w:fill="auto"/>
        <w:bidi w:val="0"/>
        <w:jc w:val="left"/>
        <w:spacing w:before="0" w:after="0" w:line="720" w:lineRule="exact"/>
        <w:ind w:left="0" w:right="0" w:firstLine="0"/>
      </w:pPr>
      <w:r>
        <w:rPr>
          <w:lang w:val="en-US" w:eastAsia="en-US" w:bidi="en-US"/>
          <w:w w:val="100"/>
          <w:color w:val="000000"/>
          <w:position w:val="0"/>
        </w:rPr>
        <w:t>Let There Be Light and</w:t>
        <w:br/>
      </w:r>
      <w:r>
        <w:rPr>
          <w:rStyle w:val="CharStyle438"/>
          <w:b w:val="0"/>
          <w:bCs w:val="0"/>
        </w:rPr>
        <w:t>Z</w:t>
      </w:r>
      <w:r>
        <w:rPr>
          <w:lang w:val="en-US" w:eastAsia="en-US" w:bidi="en-US"/>
          <w:w w:val="100"/>
          <w:color w:val="000000"/>
          <w:position w:val="0"/>
        </w:rPr>
        <w:t xml:space="preserve"> Sound: WMSWF and</w:t>
      </w:r>
    </w:p>
    <w:p>
      <w:pPr>
        <w:pStyle w:val="Style410"/>
        <w:numPr>
          <w:ilvl w:val="0"/>
          <w:numId w:val="35"/>
        </w:numPr>
        <w:tabs>
          <w:tab w:leader="none" w:pos="674" w:val="left"/>
        </w:tabs>
        <w:widowControl w:val="0"/>
        <w:keepNext w:val="0"/>
        <w:keepLines w:val="0"/>
        <w:shd w:val="clear" w:color="auto" w:fill="auto"/>
        <w:bidi w:val="0"/>
        <w:jc w:val="both"/>
        <w:spacing w:before="0" w:after="702" w:line="640" w:lineRule="exact"/>
        <w:ind w:left="0" w:right="0" w:firstLine="0"/>
      </w:pPr>
      <w:r>
        <w:rPr>
          <w:lang w:val="en-US" w:eastAsia="en-US" w:bidi="en-US"/>
          <w:w w:val="100"/>
          <w:color w:val="000000"/>
          <w:position w:val="0"/>
        </w:rPr>
        <w:t>Fluorescene</w:t>
      </w:r>
    </w:p>
    <w:p>
      <w:pPr>
        <w:pStyle w:val="Style530"/>
        <w:tabs>
          <w:tab w:leader="none" w:pos="1234" w:val="left"/>
        </w:tabs>
        <w:widowControl w:val="0"/>
        <w:keepNext w:val="0"/>
        <w:keepLines w:val="0"/>
        <w:shd w:val="clear" w:color="auto" w:fill="auto"/>
        <w:bidi w:val="0"/>
        <w:spacing w:before="0" w:after="681" w:line="640" w:lineRule="exact"/>
        <w:ind w:left="0" w:right="0" w:firstLine="0"/>
      </w:pPr>
      <w:r>
        <w:rPr>
          <w:lang w:val="en-US" w:eastAsia="en-US" w:bidi="en-US"/>
          <w:w w:val="100"/>
          <w:color w:val="000000"/>
          <w:position w:val="0"/>
        </w:rPr>
        <w:t>i</w:t>
        <w:tab/>
        <w:t>(Users^</w:t>
      </w:r>
    </w:p>
    <w:p>
      <w:pPr>
        <w:pStyle w:val="Style410"/>
        <w:numPr>
          <w:ilvl w:val="0"/>
          <w:numId w:val="33"/>
        </w:numPr>
        <w:tabs>
          <w:tab w:leader="none" w:pos="674" w:val="left"/>
        </w:tabs>
        <w:widowControl w:val="0"/>
        <w:keepNext w:val="0"/>
        <w:keepLines w:val="0"/>
        <w:shd w:val="clear" w:color="auto" w:fill="auto"/>
        <w:bidi w:val="0"/>
        <w:jc w:val="left"/>
        <w:spacing w:before="0" w:after="709" w:line="701" w:lineRule="exact"/>
        <w:ind w:left="0" w:right="1440" w:firstLine="0"/>
      </w:pPr>
      <w:r>
        <w:rPr>
          <w:lang w:val="en-US" w:eastAsia="en-US" w:bidi="en-US"/>
          <w:w w:val="100"/>
          <w:color w:val="000000"/>
          <w:position w:val="0"/>
        </w:rPr>
        <w:t xml:space="preserve">By ray vibration </w:t>
      </w:r>
      <w:r>
        <w:rPr>
          <w:lang w:val="de-DE" w:eastAsia="de-DE" w:bidi="de-DE"/>
          <w:w w:val="100"/>
          <w:color w:val="000000"/>
          <w:position w:val="0"/>
        </w:rPr>
        <w:t>(de);</w:t>
        <w:br/>
      </w:r>
      <w:r>
        <w:rPr>
          <w:lang w:val="en-US" w:eastAsia="en-US" w:bidi="en-US"/>
          <w:w w:val="100"/>
          <w:color w:val="000000"/>
          <w:position w:val="0"/>
        </w:rPr>
        <w:t>jj Phillip Stearns (us)</w:t>
      </w:r>
    </w:p>
    <w:p>
      <w:pPr>
        <w:pStyle w:val="Style410"/>
        <w:numPr>
          <w:ilvl w:val="0"/>
          <w:numId w:val="35"/>
        </w:numPr>
        <w:tabs>
          <w:tab w:leader="none" w:pos="674" w:val="left"/>
        </w:tabs>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19:00 - 20:30 CET</w:t>
      </w:r>
    </w:p>
    <w:p>
      <w:pPr>
        <w:pStyle w:val="Style410"/>
        <w:numPr>
          <w:ilvl w:val="0"/>
          <w:numId w:val="33"/>
        </w:numPr>
        <w:tabs>
          <w:tab w:leader="none" w:pos="674" w:val="left"/>
        </w:tabs>
        <w:widowControl w:val="0"/>
        <w:keepNext w:val="0"/>
        <w:keepLines w:val="0"/>
        <w:shd w:val="clear" w:color="auto" w:fill="auto"/>
        <w:bidi w:val="0"/>
        <w:jc w:val="left"/>
        <w:spacing w:before="0" w:after="987" w:line="749" w:lineRule="exact"/>
        <w:ind w:left="0" w:right="0" w:firstLine="0"/>
      </w:pPr>
      <w:r>
        <w:rPr>
          <w:lang w:val="en-US" w:eastAsia="en-US" w:bidi="en-US"/>
          <w:w w:val="100"/>
          <w:color w:val="000000"/>
          <w:position w:val="0"/>
        </w:rPr>
        <w:t>Performance Double Bill,</w:t>
        <w:br/>
      </w:r>
      <w:r>
        <w:rPr>
          <w:rStyle w:val="CharStyle532"/>
          <w:b/>
          <w:bCs/>
        </w:rPr>
        <w:t>I K1</w:t>
      </w:r>
    </w:p>
    <w:p>
      <w:pPr>
        <w:pStyle w:val="Style533"/>
        <w:widowControl w:val="0"/>
        <w:keepNext/>
        <w:keepLines/>
        <w:shd w:val="clear" w:color="auto" w:fill="auto"/>
        <w:bidi w:val="0"/>
        <w:spacing w:before="0" w:after="882" w:line="640" w:lineRule="exact"/>
        <w:ind w:left="0" w:right="0" w:firstLine="0"/>
      </w:pPr>
      <w:bookmarkStart w:id="32" w:name="bookmark32"/>
      <w:r>
        <w:rPr>
          <w:lang w:val="en-US" w:eastAsia="en-US" w:bidi="en-US"/>
          <w:w w:val="100"/>
          <w:color w:val="000000"/>
          <w:position w:val="0"/>
        </w:rPr>
        <w:t>I</w:t>
      </w:r>
      <w:bookmarkEnd w:id="32"/>
    </w:p>
    <w:p>
      <w:pPr>
        <w:pStyle w:val="Style93"/>
        <w:widowControl w:val="0"/>
        <w:keepNext w:val="0"/>
        <w:keepLines w:val="0"/>
        <w:shd w:val="clear" w:color="auto" w:fill="auto"/>
        <w:bidi w:val="0"/>
        <w:jc w:val="right"/>
        <w:spacing w:before="0" w:after="172" w:line="120" w:lineRule="exact"/>
        <w:ind w:left="0" w:right="0" w:firstLine="0"/>
      </w:pPr>
      <w:r>
        <w:rPr>
          <w:lang w:val="en-US" w:eastAsia="en-US" w:bidi="en-US"/>
          <w:w w:val="100"/>
          <w:spacing w:val="0"/>
          <w:color w:val="000000"/>
          <w:position w:val="0"/>
        </w:rPr>
        <w:t>Pluto Time:</w:t>
      </w:r>
    </w:p>
    <w:p>
      <w:pPr>
        <w:pStyle w:val="Style252"/>
        <w:widowControl w:val="0"/>
        <w:keepNext w:val="0"/>
        <w:keepLines w:val="0"/>
        <w:shd w:val="clear" w:color="auto" w:fill="auto"/>
        <w:bidi w:val="0"/>
        <w:jc w:val="right"/>
        <w:spacing w:before="0" w:after="0" w:line="220" w:lineRule="exact"/>
        <w:ind w:left="0" w:right="0" w:firstLine="0"/>
        <w:sectPr>
          <w:footerReference w:type="even" r:id="rId583"/>
          <w:footerReference w:type="default" r:id="rId584"/>
          <w:pgSz w:w="10749" w:h="13511"/>
          <w:pgMar w:top="654" w:left="738" w:right="738" w:bottom="654" w:header="0" w:footer="3" w:gutter="758"/>
          <w:rtlGutter/>
          <w:cols w:space="720"/>
          <w:pgNumType w:start="181"/>
          <w:noEndnote/>
          <w:docGrid w:linePitch="360"/>
        </w:sectPr>
      </w:pPr>
      <w:r>
        <w:pict>
          <v:shape id="_x0000_s1734" type="#_x0000_t202" style="position:absolute;margin-left:311.5pt;margin-top:-4.4pt;width:39.6pt;height:27.6pt;z-index:-125829270;mso-wrap-distance-left:84.7pt;mso-wrap-distance-top:9.25pt;mso-wrap-distance-right:5.pt;mso-wrap-distance-bottom:18.4pt;mso-position-horizontal-relative:margin" filled="f" stroked="f">
            <v:textbox style="mso-fit-shape-to-text:t" inset="0,0,0,0">
              <w:txbxContent>
                <w:p>
                  <w:pPr>
                    <w:pStyle w:val="Style81"/>
                    <w:widowControl w:val="0"/>
                    <w:keepNext w:val="0"/>
                    <w:keepLines w:val="0"/>
                    <w:shd w:val="clear" w:color="auto" w:fill="auto"/>
                    <w:bidi w:val="0"/>
                    <w:jc w:val="left"/>
                    <w:spacing w:before="0" w:after="10" w:line="260" w:lineRule="exact"/>
                    <w:ind w:left="0" w:right="0" w:firstLine="0"/>
                  </w:pPr>
                  <w:r>
                    <w:rPr>
                      <w:rStyle w:val="CharStyle528"/>
                      <w:lang w:val="en-US" w:eastAsia="en-US" w:bidi="en-US"/>
                    </w:rPr>
                    <w:t>o</w:t>
                  </w:r>
                </w:p>
                <w:p>
                  <w:pPr>
                    <w:pStyle w:val="Style46"/>
                    <w:widowControl w:val="0"/>
                    <w:keepNext w:val="0"/>
                    <w:keepLines w:val="0"/>
                    <w:shd w:val="clear" w:color="auto" w:fill="auto"/>
                    <w:bidi w:val="0"/>
                    <w:jc w:val="left"/>
                    <w:spacing w:before="0" w:after="0" w:line="160" w:lineRule="exact"/>
                    <w:ind w:left="0" w:right="0" w:firstLine="0"/>
                  </w:pPr>
                  <w:r>
                    <w:rPr>
                      <w:rStyle w:val="CharStyle60"/>
                      <w:b/>
                      <w:bCs/>
                    </w:rPr>
                    <w:t>11:55 PT</w:t>
                  </w:r>
                </w:p>
              </w:txbxContent>
            </v:textbox>
            <w10:wrap type="square" side="left" anchorx="margin"/>
          </v:shape>
        </w:pict>
      </w:r>
      <w:r>
        <w:rPr>
          <w:lang w:val="en-US" w:eastAsia="en-US" w:bidi="en-US"/>
          <w:w w:val="100"/>
          <w:spacing w:val="0"/>
          <w:color w:val="000000"/>
          <w:position w:val="0"/>
        </w:rPr>
        <w:t>I</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en In </w:t>
      </w:r>
      <w:r>
        <w:rPr>
          <w:rStyle w:val="CharStyle254"/>
          <w:lang w:val="en-US" w:eastAsia="en-US" w:bidi="en-US"/>
        </w:rPr>
        <w:t>WMSWF (We Make Sound With Fire),</w:t>
        <w:br/>
      </w:r>
      <w:r>
        <w:rPr>
          <w:lang w:val="en-US" w:eastAsia="en-US" w:bidi="en-US"/>
          <w:w w:val="100"/>
          <w:spacing w:val="0"/>
          <w:color w:val="000000"/>
          <w:position w:val="0"/>
        </w:rPr>
        <w:t>ray vibration produce fire and light through</w:t>
        <w:br/>
        <w:t>various methods, and these processes are</w:t>
        <w:br/>
        <w:t>made audible. The performance is reminis</w:t>
        <w:t>-</w:t>
        <w:br/>
        <w:t>cent of an alchemical laboratory—beginning</w:t>
        <w:br/>
        <w:t>with single candles and subtle crackling</w:t>
        <w:br/>
        <w:t>noises, developing into Bunsen burner</w:t>
        <w:br/>
        <w:t>experiments and melting beeswax into a</w:t>
        <w:br/>
        <w:t>spatially encompassing techno-spectacle of</w:t>
        <w:br/>
        <w:t>shadows, when projections of the heat-driv</w:t>
        <w:t>-</w:t>
        <w:br/>
        <w:t>en windmills are made by overhead projec</w:t>
        <w:t>-</w:t>
        <w:br/>
        <w:t>tors, and through their function as a se</w:t>
        <w:t>-</w:t>
        <w:br/>
        <w:t>quencer for solar synthesizers simultaneously</w:t>
        <w:br/>
        <w:t>produce rhythmic structures. Mediated</w:t>
        <w:br/>
        <w:t>through prototypical “User” technology (the</w:t>
        <w:br/>
        <w:t>overhead projector), Faubel, Schreiberand</w:t>
        <w:br/>
        <w:t>Tonagel sound out the spectrum of fire, light</w:t>
        <w:br/>
        <w:t>and tone production and develop a fascinating</w:t>
        <w:br/>
        <w:t>audiovisual show that spans the Stone Age</w:t>
        <w:br/>
        <w:t>through Laterna Magica to sophisticated</w:t>
        <w:br/>
        <w:t>analog electronics.</w:t>
      </w:r>
    </w:p>
    <w:p>
      <w:pPr>
        <w:pStyle w:val="Style252"/>
        <w:widowControl w:val="0"/>
        <w:keepNext w:val="0"/>
        <w:keepLines w:val="0"/>
        <w:shd w:val="clear" w:color="auto" w:fill="auto"/>
        <w:bidi w:val="0"/>
        <w:jc w:val="left"/>
        <w:spacing w:before="0" w:after="0" w:line="240" w:lineRule="exact"/>
        <w:ind w:left="160" w:right="0" w:firstLine="480"/>
      </w:pPr>
      <w:r>
        <w:rPr>
          <w:rStyle w:val="CharStyle254"/>
          <w:lang w:val="en-US" w:eastAsia="en-US" w:bidi="en-US"/>
        </w:rPr>
        <w:t>Fluorescene</w:t>
      </w:r>
      <w:r>
        <w:rPr>
          <w:lang w:val="en-US" w:eastAsia="en-US" w:bidi="en-US"/>
          <w:w w:val="100"/>
          <w:spacing w:val="0"/>
          <w:color w:val="000000"/>
          <w:position w:val="0"/>
        </w:rPr>
        <w:t xml:space="preserve"> is an improvised light and</w:t>
        <w:br/>
        <w:t>sound performance by Phillip Stearns</w:t>
        <w:br/>
        <w:t>exploring the transmutability of sonic and</w:t>
        <w:br/>
        <w:t>visual mediums through electromagnetism</w:t>
        <w:br/>
        <w:t>into trans-sensory experiences. In the</w:t>
        <w:br/>
        <w:t>performance, the artist employs the every</w:t>
        <w:t>-</w:t>
        <w:br/>
        <w:t>day technology of energy saving light bulbs</w:t>
        <w:br/>
        <w:t>that was infamously introduced to replace</w:t>
        <w:br/>
        <w:t>the incandescent lamp of old. Light and</w:t>
        <w:br/>
        <w:t>electromagnetic interference generated by</w:t>
        <w:br/>
        <w:t>these compact fluorescent lamps (CFLs) is</w:t>
        <w:br/>
        <w:t>captured by various sensors and converted</w:t>
        <w:br/>
        <w:t>directly into sound. The amplified sound is</w:t>
        <w:br/>
        <w:t>then used to drive electricity to the CFLs,</w:t>
        <w:br/>
        <w:t>completing an audio-visual feedback circuit.</w:t>
        <w:br/>
        <w:t>What emerge are moments of stability</w:t>
        <w:br/>
        <w:t>contrasted with instability, where pitch,</w:t>
        <w:br/>
        <w:t>rhythm, spatialization and movement are</w:t>
        <w:br/>
        <w:t>experienced as a continuum through light</w:t>
        <w:br/>
        <w:t>and sound. Retinal burn-ins, phosphene</w:t>
        <w:br/>
        <w:t>afterimages and hypnotic pulsating poly</w:t>
        <w:t>-</w:t>
        <w:br/>
        <w:t>rhythms play upon the senses as raw</w:t>
        <w:br/>
        <w:t>material for experience.</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 xml:space="preserve">de In ihrer neuen Performance </w:t>
      </w:r>
      <w:r>
        <w:rPr>
          <w:rStyle w:val="CharStyle254"/>
        </w:rPr>
        <w:t>WMSWF (We</w:t>
        <w:br/>
        <w:t>Make Sound With Fire)</w:t>
      </w:r>
      <w:r>
        <w:rPr>
          <w:w w:val="100"/>
          <w:spacing w:val="0"/>
          <w:color w:val="000000"/>
          <w:position w:val="0"/>
        </w:rPr>
        <w:t xml:space="preserve"> untersuchen ray</w:t>
        <w:br/>
        <w:t>Vibration die Klang- und Bildqualitäten</w:t>
        <w:br/>
        <w:t>unterschiedlicher Materialien bei Erhitzung,</w:t>
        <w:br/>
        <w:t>Entflammung und Abkühlung. Dabei arbeiten</w:t>
        <w:br/>
        <w:t>sie sowohl mit dem direkt entstehenden Licht</w:t>
        <w:br/>
        <w:t>als auch mit Abstraktion durch Projektion. Mit</w:t>
        <w:br/>
        <w:t>verschiedenen Mitteln erzeugen die Künstler</w:t>
        <w:br/>
        <w:t>Feuer und Licht und machen diese Prozesse</w:t>
        <w:br/>
        <w:t>hörbar. Die Performance erinnert an ein</w:t>
        <w:br/>
        <w:t>alchemistisches Laboratorium - angefangen</w:t>
        <w:br/>
        <w:t>bei einzelnen Kerzenflammen mit leisen</w:t>
        <w:br/>
        <w:t>Knister-Geräuschen über Gasbrenner-Experi</w:t>
        <w:t>-</w:t>
        <w:br/>
        <w:t>mente und Bienenwachs-Schmelzen hin zu</w:t>
        <w:br/>
        <w:t>einem raumgreifenden Techno-Schattenspiel,</w:t>
        <w:br/>
        <w:t>bei dem von Flitze angetriebene Windräder mit</w:t>
        <w:br/>
        <w:t>Overheadprojektoren projiziert werden und</w:t>
        <w:br/>
        <w:t>durch ihre Funktion als Sequenzer für Solar-</w:t>
        <w:br/>
        <w:t>Synthesizer rhythmische Strukturen erzeu</w:t>
        <w:t>-</w:t>
        <w:br/>
        <w:t>gen. Mit der prototypischen User-Technologie</w:t>
        <w:br/>
        <w:t>Tageslichtprojektor loten Faubel, Schreiber</w:t>
        <w:br/>
        <w:t>und Tonagel das Spektrum der Feuer-,</w:t>
      </w:r>
    </w:p>
    <w:p>
      <w:pPr>
        <w:pStyle w:val="Style252"/>
        <w:widowControl w:val="0"/>
        <w:keepNext w:val="0"/>
        <w:keepLines w:val="0"/>
        <w:shd w:val="clear" w:color="auto" w:fill="auto"/>
        <w:bidi w:val="0"/>
        <w:jc w:val="left"/>
        <w:spacing w:before="0" w:after="0" w:line="240" w:lineRule="exact"/>
        <w:ind w:left="160" w:right="0" w:firstLine="0"/>
      </w:pPr>
      <w:r>
        <w:rPr>
          <w:w w:val="100"/>
          <w:spacing w:val="0"/>
          <w:color w:val="000000"/>
          <w:position w:val="0"/>
        </w:rPr>
        <w:t>Licht- und Klangerzeugung aus und entwi</w:t>
        <w:t>-</w:t>
        <w:br/>
        <w:t>ckeln daraus eine faszinierende audiovisuelle</w:t>
        <w:br/>
        <w:t>Show.</w:t>
      </w:r>
    </w:p>
    <w:p>
      <w:pPr>
        <w:pStyle w:val="Style252"/>
        <w:widowControl w:val="0"/>
        <w:keepNext w:val="0"/>
        <w:keepLines w:val="0"/>
        <w:shd w:val="clear" w:color="auto" w:fill="auto"/>
        <w:bidi w:val="0"/>
        <w:jc w:val="left"/>
        <w:spacing w:before="0" w:after="0" w:line="240" w:lineRule="exact"/>
        <w:ind w:left="160" w:right="0" w:firstLine="500"/>
        <w:sectPr>
          <w:footerReference w:type="even" r:id="rId585"/>
          <w:footerReference w:type="default" r:id="rId586"/>
          <w:pgSz w:w="10749" w:h="13511"/>
          <w:pgMar w:top="709" w:left="1095" w:right="1095" w:bottom="709" w:header="0" w:footer="3" w:gutter="395"/>
          <w:rtlGutter/>
          <w:cols w:num="2" w:space="102"/>
          <w:pgNumType w:start="181"/>
          <w:noEndnote/>
          <w:docGrid w:linePitch="360"/>
        </w:sectPr>
      </w:pPr>
      <w:r>
        <w:rPr>
          <w:w w:val="100"/>
          <w:spacing w:val="0"/>
          <w:color w:val="000000"/>
          <w:position w:val="0"/>
        </w:rPr>
        <w:t>Die improvisierte Licht- und Sound-</w:t>
        <w:br/>
        <w:t xml:space="preserve">Performance </w:t>
      </w:r>
      <w:r>
        <w:rPr>
          <w:rStyle w:val="CharStyle254"/>
        </w:rPr>
        <w:t>Fluorescene</w:t>
      </w:r>
      <w:r>
        <w:rPr>
          <w:w w:val="100"/>
          <w:spacing w:val="0"/>
          <w:color w:val="000000"/>
          <w:position w:val="0"/>
        </w:rPr>
        <w:t xml:space="preserve"> erkundet die</w:t>
        <w:br/>
        <w:t>elektromagnetische Umwandelbarkeit von</w:t>
        <w:br/>
        <w:t>auditiven und visuellen Medien in trans-sensu</w:t>
        <w:t>-</w:t>
        <w:br/>
        <w:t>elle Erfahrungen. Phillip Stearns nutzt dafür</w:t>
        <w:br/>
        <w:t>die Alltagstechnologie Energiesparlampe. Die</w:t>
        <w:br/>
        <w:t>von solchen Kompaktleuchtstofflampen</w:t>
        <w:br/>
        <w:t>erzeugte elektromagnetische Interferenz und</w:t>
        <w:br/>
        <w:t>das Licht werden von verschiedenen Senso</w:t>
        <w:t>-</w:t>
        <w:br/>
        <w:t>ren erfasst und direkt in Klang verwandelt. Der</w:t>
        <w:br/>
        <w:t>Klang wird anschließend verstärkt und</w:t>
        <w:br/>
        <w:t>genutzt, um Strom in die Kompaktleuchtstoff</w:t>
        <w:t>-</w:t>
        <w:br/>
        <w:t>lampen zu leiten - so schließt sich die audiovi</w:t>
        <w:t>-</w:t>
        <w:br/>
        <w:t>suelle Rückkopplungsschaltung. Heraus</w:t>
        <w:br/>
        <w:t>kommen kontrastive Momente von Stabilität</w:t>
        <w:br/>
        <w:t>und Instabilität, in denen Tonhöhe, Rhythmus,</w:t>
        <w:br/>
        <w:t>Verräumlichung und Bewegung durch Licht</w:t>
        <w:br/>
        <w:t>und Klang als Kontinuum erlebt werden.</w:t>
        <w:br/>
        <w:t>Retinale Burn-ins, phosphene Nachbilder und</w:t>
        <w:br/>
        <w:t>hypnotisch pulsierende Polyrhythmen</w:t>
        <w:br/>
        <w:t>machen die Sinne zum Rohmaterial der</w:t>
        <w:br/>
        <w:t>Erfahrung.</w:t>
      </w:r>
    </w:p>
    <w:p>
      <w:pPr>
        <w:pStyle w:val="Style410"/>
        <w:widowControl w:val="0"/>
        <w:keepNext w:val="0"/>
        <w:keepLines w:val="0"/>
        <w:shd w:val="clear" w:color="auto" w:fill="auto"/>
        <w:bidi w:val="0"/>
        <w:jc w:val="left"/>
        <w:spacing w:before="0" w:after="660" w:line="706" w:lineRule="exact"/>
        <w:ind w:left="680" w:right="0" w:firstLine="0"/>
      </w:pPr>
      <w:r>
        <w:rPr>
          <w:lang w:val="en-US" w:eastAsia="en-US" w:bidi="en-US"/>
          <w:w w:val="100"/>
          <w:color w:val="000000"/>
          <w:position w:val="0"/>
        </w:rPr>
        <w:t>BWPWAP networks with</w:t>
        <w:br/>
        <w:t>Geert Lovink</w:t>
        <w:br/>
        <w:t>Social Media: From</w:t>
        <w:br/>
        <w:t>Complaints to Alternative</w:t>
        <w:br/>
        <w:t>Tools</w:t>
      </w:r>
    </w:p>
    <w:p>
      <w:pPr>
        <w:pStyle w:val="Style410"/>
        <w:widowControl w:val="0"/>
        <w:keepNext w:val="0"/>
        <w:keepLines w:val="0"/>
        <w:shd w:val="clear" w:color="auto" w:fill="auto"/>
        <w:bidi w:val="0"/>
        <w:jc w:val="left"/>
        <w:spacing w:before="0" w:after="672" w:line="706" w:lineRule="exact"/>
        <w:ind w:left="0" w:right="0" w:firstLine="0"/>
      </w:pPr>
      <w:r>
        <w:pict>
          <v:shape id="_x0000_s1737" type="#_x0000_t202" style="position:absolute;margin-left:72.pt;margin-top:-68.3pt;width:138.7pt;height:38.pt;z-index:-125829269;mso-wrap-distance-left:5.pt;mso-wrap-distance-right:5.pt;mso-wrap-distance-bottom:18.7pt;mso-position-horizontal-relative:margin" filled="f" stroked="f">
            <v:textbox style="mso-fit-shape-to-text:t" inset="0,0,0,0">
              <w:txbxContent>
                <w:p>
                  <w:pPr>
                    <w:pStyle w:val="Style535"/>
                    <w:widowControl w:val="0"/>
                    <w:keepNext w:val="0"/>
                    <w:keepLines w:val="0"/>
                    <w:shd w:val="clear" w:color="auto" w:fill="auto"/>
                    <w:bidi w:val="0"/>
                    <w:jc w:val="left"/>
                    <w:spacing w:before="0" w:after="0" w:line="640" w:lineRule="exact"/>
                    <w:ind w:left="0" w:right="0" w:firstLine="0"/>
                  </w:pPr>
                  <w:r>
                    <w:rPr>
                      <w:lang w:val="en-US" w:eastAsia="en-US" w:bidi="en-US"/>
                      <w:w w:val="100"/>
                      <w:color w:val="000000"/>
                      <w:position w:val="0"/>
                    </w:rPr>
                    <w:t>Networks</w:t>
                  </w:r>
                </w:p>
              </w:txbxContent>
            </v:textbox>
            <w10:wrap type="topAndBottom" anchorx="margin"/>
          </v:shape>
        </w:pict>
      </w:r>
      <w:r>
        <w:pict>
          <v:shape id="_x0000_s1738" type="#_x0000_t75" style="position:absolute;margin-left:40.3pt;margin-top:-101.5pt;width:43.7pt;height:104.65pt;z-index:-125829268;mso-wrap-distance-left:5.pt;mso-wrap-distance-right:5.pt;mso-wrap-distance-bottom:18.7pt;mso-position-horizontal-relative:margin">
            <v:imagedata r:id="rId587" r:href="rId588"/>
            <w10:wrap type="topAndBottom" anchorx="margin"/>
          </v:shape>
        </w:pict>
      </w:r>
      <w:r>
        <w:rPr>
          <w:lang w:val="en-US" w:eastAsia="en-US" w:bidi="en-US"/>
          <w:vertAlign w:val="superscript"/>
          <w:w w:val="100"/>
          <w:color w:val="000000"/>
          <w:position w:val="0"/>
        </w:rPr>
        <w:t>1</w:t>
      </w:r>
      <w:r>
        <w:rPr>
          <w:lang w:val="en-US" w:eastAsia="en-US" w:bidi="en-US"/>
          <w:w w:val="100"/>
          <w:color w:val="000000"/>
          <w:position w:val="0"/>
        </w:rPr>
        <w:t xml:space="preserve"> Respondent: Craig</w:t>
        <w:br/>
        <w:t xml:space="preserve">■ </w:t>
      </w:r>
      <w:r>
        <w:rPr>
          <w:lang w:val="fr-FR" w:eastAsia="fr-FR" w:bidi="fr-FR"/>
          <w:w w:val="100"/>
          <w:color w:val="000000"/>
          <w:position w:val="0"/>
        </w:rPr>
        <w:t xml:space="preserve">Saper </w:t>
      </w:r>
      <w:r>
        <w:rPr>
          <w:lang w:val="en-US" w:eastAsia="en-US" w:bidi="en-US"/>
          <w:w w:val="100"/>
          <w:color w:val="000000"/>
          <w:position w:val="0"/>
        </w:rPr>
        <w:t>(us)</w:t>
      </w:r>
    </w:p>
    <w:p>
      <w:pPr>
        <w:pStyle w:val="Style410"/>
        <w:widowControl w:val="0"/>
        <w:keepNext w:val="0"/>
        <w:keepLines w:val="0"/>
        <w:shd w:val="clear" w:color="auto" w:fill="auto"/>
        <w:bidi w:val="0"/>
        <w:jc w:val="left"/>
        <w:spacing w:before="0" w:after="0" w:line="691" w:lineRule="exact"/>
        <w:ind w:left="0" w:right="0" w:firstLine="0"/>
        <w:sectPr>
          <w:headerReference w:type="even" r:id="rId589"/>
          <w:headerReference w:type="default" r:id="rId590"/>
          <w:footerReference w:type="even" r:id="rId591"/>
          <w:footerReference w:type="default" r:id="rId592"/>
          <w:pgSz w:w="10749" w:h="13511"/>
          <w:pgMar w:top="634" w:left="723" w:right="723" w:bottom="2482" w:header="0" w:footer="3" w:gutter="614"/>
          <w:rtlGutter/>
          <w:cols w:space="720"/>
          <w:pgNumType w:start="183"/>
          <w:noEndnote/>
          <w:docGrid w:linePitch="360"/>
        </w:sectPr>
      </w:pPr>
      <w:r>
        <w:pict>
          <v:shape id="_x0000_s1745" type="#_x0000_t202" style="position:absolute;margin-left:5.e-002pt;margin-top:2.45pt;width:16.3pt;height:38.25pt;z-index:-125829267;mso-wrap-distance-left:5.pt;mso-wrap-distance-right:16.3pt;mso-wrap-distance-bottom:9.7pt;mso-position-horizontal-relative:margin" filled="f" stroked="f">
            <v:textbox style="mso-fit-shape-to-text:t" inset="0,0,0,0">
              <w:txbxContent>
                <w:p>
                  <w:pPr>
                    <w:pStyle w:val="Style410"/>
                    <w:widowControl w:val="0"/>
                    <w:keepNext w:val="0"/>
                    <w:keepLines w:val="0"/>
                    <w:shd w:val="clear" w:color="auto" w:fill="auto"/>
                    <w:bidi w:val="0"/>
                    <w:jc w:val="left"/>
                    <w:spacing w:before="0" w:after="0" w:line="640" w:lineRule="exact"/>
                    <w:ind w:left="0" w:right="0" w:firstLine="0"/>
                  </w:pPr>
                  <w:r>
                    <w:rPr>
                      <w:rStyle w:val="CharStyle414"/>
                      <w:b/>
                      <w:bCs/>
                    </w:rPr>
                    <w:t>I</w:t>
                  </w:r>
                </w:p>
              </w:txbxContent>
            </v:textbox>
            <w10:wrap type="square" side="right" anchorx="margin"/>
          </v:shape>
        </w:pict>
      </w:r>
      <w:r>
        <w:rPr>
          <w:lang w:val="en-US" w:eastAsia="en-US" w:bidi="en-US"/>
          <w:w w:val="100"/>
          <w:color w:val="000000"/>
          <w:position w:val="0"/>
        </w:rPr>
        <w:t>19:00 - 20:30 CET</w:t>
        <w:br/>
        <w:t>Lecture, Auditorium</w:t>
      </w:r>
    </w:p>
    <w:p>
      <w:pPr>
        <w:widowControl w:val="0"/>
        <w:rPr>
          <w:sz w:val="2"/>
          <w:szCs w:val="2"/>
        </w:rPr>
      </w:pPr>
      <w:r>
        <w:pict>
          <v:shape id="_x0000_s1746" type="#_x0000_t202" style="position:absolute;margin-left:-0.7pt;margin-top:0.1pt;width:206.9pt;height:461.5pt;z-index:-125829266;mso-wrap-distance-left:5.pt;mso-wrap-distance-right:5.pt;mso-wrap-distance-bottom:53.1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rPr>
                    <w:t>en This presentation gives a strategic over</w:t>
                    <w:t>-</w:t>
                    <w:br/>
                    <w:t>view of the philosophical underpinnings of</w:t>
                    <w:br/>
                    <w:t xml:space="preserve">the </w:t>
                  </w:r>
                  <w:r>
                    <w:rPr>
                      <w:rStyle w:val="CharStyle489"/>
                    </w:rPr>
                    <w:t>Unlike Us</w:t>
                  </w:r>
                  <w:r>
                    <w:rPr>
                      <w:rStyle w:val="CharStyle260"/>
                    </w:rPr>
                    <w:t xml:space="preserve"> project, a network of design</w:t>
                    <w:t>-</w:t>
                    <w:br/>
                    <w:t>ers, geeks, activists and researchers that</w:t>
                    <w:br/>
                    <w:t>investigates both critique and alternatives in</w:t>
                    <w:br/>
                    <w:t>social media.</w:t>
                  </w:r>
                </w:p>
                <w:p>
                  <w:pPr>
                    <w:pStyle w:val="Style252"/>
                    <w:widowControl w:val="0"/>
                    <w:keepNext w:val="0"/>
                    <w:keepLines w:val="0"/>
                    <w:shd w:val="clear" w:color="auto" w:fill="auto"/>
                    <w:bidi w:val="0"/>
                    <w:jc w:val="left"/>
                    <w:spacing w:before="0" w:after="0" w:line="240" w:lineRule="exact"/>
                    <w:ind w:left="180" w:right="0" w:firstLine="480"/>
                  </w:pPr>
                  <w:r>
                    <w:rPr>
                      <w:rStyle w:val="CharStyle260"/>
                    </w:rPr>
                    <w:t>Many believe that we should not get</w:t>
                    <w:br/>
                    <w:t>stuck in our culture of complaint about</w:t>
                    <w:br/>
                    <w:t>privacy and do something about it instead.</w:t>
                    <w:br/>
                  </w:r>
                  <w:r>
                    <w:rPr>
                      <w:rStyle w:val="CharStyle489"/>
                    </w:rPr>
                    <w:t>Unlike Us</w:t>
                  </w:r>
                  <w:r>
                    <w:rPr>
                      <w:rStyle w:val="CharStyle260"/>
                    </w:rPr>
                    <w:t xml:space="preserve"> was founded in July 2011 and has,</w:t>
                    <w:br/>
                    <w:t>thus far, been coordinated mainly by the</w:t>
                    <w:br/>
                    <w:t>Institute of Network Cultures in Amsterdam.</w:t>
                    <w:br/>
                  </w:r>
                  <w:r>
                    <w:rPr>
                      <w:rStyle w:val="CharStyle489"/>
                    </w:rPr>
                    <w:t>Unlike Us</w:t>
                  </w:r>
                  <w:r>
                    <w:rPr>
                      <w:rStyle w:val="CharStyle260"/>
                    </w:rPr>
                    <w:t xml:space="preserve"> has an active list of 700 members,</w:t>
                    <w:br/>
                    <w:t>a blog, and has produced a reader, two</w:t>
                    <w:br/>
                    <w:t>conferences in Cyprus and Amsterdam (and</w:t>
                    <w:br/>
                    <w:t>a third on March 22-23, 2013) and has</w:t>
                    <w:br/>
                    <w:t>hosted workshops in Berlin and elsewhere.</w:t>
                    <w:br/>
                    <w:t xml:space="preserve">The central aim of </w:t>
                  </w:r>
                  <w:r>
                    <w:rPr>
                      <w:rStyle w:val="CharStyle489"/>
                    </w:rPr>
                    <w:t>Unlike Us</w:t>
                  </w:r>
                  <w:r>
                    <w:rPr>
                      <w:rStyle w:val="CharStyle260"/>
                    </w:rPr>
                    <w:t xml:space="preserve"> is to discuss the</w:t>
                    <w:br/>
                    <w:t>very concepts of alternative network archi</w:t>
                    <w:t>-</w:t>
                    <w:br/>
                    <w:t>tectures. Whereas some believe that we</w:t>
                    <w:br/>
                    <w:t>should not underestimate the efficiency of</w:t>
                    <w:br/>
                    <w:t>centralized infrastructure, others have</w:t>
                    <w:br/>
                    <w:t>pointed at the real-existing utopia of decen</w:t>
                    <w:t>-</w:t>
                    <w:br/>
                    <w:t>tralized and distributed initiatives (for</w:t>
                    <w:br/>
                    <w:t>instance in peer-to-peer and mesh net</w:t>
                    <w:t>-</w:t>
                    <w:br/>
                    <w:t>works). In contrast, what is this buzz around</w:t>
                    <w:br/>
                    <w:t>a “federated Web”? Are these ideas simply</w:t>
                    <w:br/>
                    <w:t>coming too late or is it still possible to</w:t>
                    <w:br/>
                    <w:t>deconstruct power structures?</w:t>
                  </w:r>
                </w:p>
                <w:p>
                  <w:pPr>
                    <w:pStyle w:val="Style252"/>
                    <w:widowControl w:val="0"/>
                    <w:keepNext w:val="0"/>
                    <w:keepLines w:val="0"/>
                    <w:shd w:val="clear" w:color="auto" w:fill="auto"/>
                    <w:bidi w:val="0"/>
                    <w:jc w:val="left"/>
                    <w:spacing w:before="0" w:after="0" w:line="240" w:lineRule="exact"/>
                    <w:ind w:left="180" w:right="0" w:firstLine="0"/>
                  </w:pPr>
                  <w:r>
                    <w:rPr>
                      <w:rStyle w:val="CharStyle260"/>
                    </w:rPr>
                    <w:t>It is time to emphasize the tool character of</w:t>
                    <w:br/>
                    <w:t>apps (from “making things” to causing</w:t>
                    <w:br/>
                    <w:t>revolutions). It is time to disrupt the flow of</w:t>
                    <w:br/>
                    <w:t>updates. The idea is not to design the</w:t>
                    <w:br/>
                    <w:t xml:space="preserve">Ultimate Facebook Competitor. </w:t>
                  </w:r>
                  <w:r>
                    <w:rPr>
                      <w:rStyle w:val="CharStyle489"/>
                    </w:rPr>
                    <w:t>Unlike Us</w:t>
                    <w:br/>
                  </w:r>
                  <w:r>
                    <w:rPr>
                      <w:rStyle w:val="CharStyle260"/>
                    </w:rPr>
                    <w:t>discusses efforts to inscribe alternative</w:t>
                    <w:br/>
                    <w:t>social relations into Internet protocol itself</w:t>
                    <w:br/>
                    <w:t>and what we can learn from existing activist</w:t>
                    <w:br/>
                    <w:t>platforms such as Lorea.</w:t>
                  </w:r>
                </w:p>
              </w:txbxContent>
            </v:textbox>
            <w10:wrap type="square" side="right" anchorx="margin"/>
          </v:shape>
        </w:pict>
      </w:r>
    </w:p>
    <w:p>
      <w:pPr>
        <w:pStyle w:val="Style252"/>
        <w:widowControl w:val="0"/>
        <w:keepNext w:val="0"/>
        <w:keepLines w:val="0"/>
        <w:shd w:val="clear" w:color="auto" w:fill="auto"/>
        <w:bidi w:val="0"/>
        <w:jc w:val="left"/>
        <w:spacing w:before="0" w:after="0" w:line="240" w:lineRule="exact"/>
        <w:ind w:left="0" w:right="0" w:firstLine="0"/>
      </w:pPr>
      <w:r>
        <w:rPr>
          <w:w w:val="100"/>
          <w:spacing w:val="0"/>
          <w:color w:val="000000"/>
          <w:position w:val="0"/>
        </w:rPr>
        <w:t>de Diese Präsentation gibt einen strategischen</w:t>
        <w:br/>
        <w:t>Überblick über die philosophischen Flinter</w:t>
        <w:t>-</w:t>
        <w:br/>
        <w:t xml:space="preserve">gründe des Projekts </w:t>
      </w:r>
      <w:r>
        <w:rPr>
          <w:rStyle w:val="CharStyle254"/>
        </w:rPr>
        <w:t>Unlike Us,</w:t>
      </w:r>
      <w:r>
        <w:rPr>
          <w:w w:val="100"/>
          <w:spacing w:val="0"/>
          <w:color w:val="000000"/>
          <w:position w:val="0"/>
        </w:rPr>
        <w:t xml:space="preserve"> ein Netzwerk</w:t>
        <w:br/>
        <w:t>von Designern, Computerfreaks, Aktivisten</w:t>
        <w:br/>
        <w:t>und Forschern, das Social Media kritisiert</w:t>
        <w:br/>
        <w:t>und Alternativen entwirft.</w:t>
      </w:r>
    </w:p>
    <w:p>
      <w:pPr>
        <w:pStyle w:val="Style252"/>
        <w:widowControl w:val="0"/>
        <w:keepNext w:val="0"/>
        <w:keepLines w:val="0"/>
        <w:shd w:val="clear" w:color="auto" w:fill="auto"/>
        <w:bidi w:val="0"/>
        <w:jc w:val="left"/>
        <w:spacing w:before="0" w:after="0" w:line="240" w:lineRule="exact"/>
        <w:ind w:left="200" w:right="0" w:firstLine="440"/>
      </w:pPr>
      <w:r>
        <w:rPr>
          <w:w w:val="100"/>
          <w:spacing w:val="0"/>
          <w:color w:val="000000"/>
          <w:position w:val="0"/>
        </w:rPr>
        <w:t>Viele verlangen, dass wir etwas gegen</w:t>
        <w:br/>
        <w:t>den Verlust unserer Privatsphäre tun,</w:t>
        <w:br/>
        <w:t>anstatt in einer Kultur des Beschwerens zu</w:t>
        <w:br/>
        <w:t xml:space="preserve">verharren. </w:t>
      </w:r>
      <w:r>
        <w:rPr>
          <w:rStyle w:val="CharStyle254"/>
        </w:rPr>
        <w:t>Unlike Us</w:t>
      </w:r>
      <w:r>
        <w:rPr>
          <w:w w:val="100"/>
          <w:spacing w:val="0"/>
          <w:color w:val="000000"/>
          <w:position w:val="0"/>
        </w:rPr>
        <w:t xml:space="preserve"> wurde im Juli 2011</w:t>
        <w:br/>
        <w:t>gegründet und wird bisher hauptsächlich</w:t>
        <w:br/>
        <w:t>vom Amsterdamer Institut für Netzwerkkul</w:t>
        <w:t>-</w:t>
        <w:br/>
        <w:t>turen koordiniert. Die Initiative zählt 700</w:t>
        <w:br/>
        <w:t>aktive Mitglieder, informiert über einen Blog,</w:t>
        <w:br/>
        <w:t>hat einen Reader herausgegeben, Work</w:t>
        <w:t>-</w:t>
        <w:br/>
        <w:t>shops in Berlin und anderen Städten</w:t>
        <w:br/>
        <w:t>veranstaltet, eine Konferenz auf Zypern und</w:t>
        <w:br/>
        <w:t>eine in Amsterdam organisiert und lädt vom</w:t>
        <w:br/>
        <w:t>22. bis zum 23. März 2013 zu einer dritten.</w:t>
      </w:r>
    </w:p>
    <w:p>
      <w:pPr>
        <w:pStyle w:val="Style252"/>
        <w:widowControl w:val="0"/>
        <w:keepNext w:val="0"/>
        <w:keepLines w:val="0"/>
        <w:shd w:val="clear" w:color="auto" w:fill="auto"/>
        <w:bidi w:val="0"/>
        <w:jc w:val="left"/>
        <w:spacing w:before="0" w:after="0" w:line="240" w:lineRule="exact"/>
        <w:ind w:left="200" w:right="0" w:firstLine="0"/>
        <w:sectPr>
          <w:headerReference w:type="even" r:id="rId593"/>
          <w:headerReference w:type="default" r:id="rId594"/>
          <w:footerReference w:type="even" r:id="rId595"/>
          <w:footerReference w:type="default" r:id="rId596"/>
          <w:pgSz w:w="10749" w:h="13511"/>
          <w:pgMar w:top="663" w:left="1102" w:right="1102" w:bottom="663" w:header="0" w:footer="3" w:gutter="400"/>
          <w:rtlGutter/>
          <w:cols w:num="2" w:space="102"/>
          <w:pgNumType w:start="183"/>
          <w:noEndnote/>
          <w:docGrid w:linePitch="360"/>
        </w:sectPr>
      </w:pPr>
      <w:r>
        <w:rPr>
          <w:w w:val="100"/>
          <w:spacing w:val="0"/>
          <w:color w:val="000000"/>
          <w:position w:val="0"/>
        </w:rPr>
        <w:t>Im Mittelpunkt der Aktivitäten steht die</w:t>
        <w:br/>
        <w:t>Auseinandersetzung mit alternativen</w:t>
        <w:br/>
        <w:t>Netzwerk-Architekturen. Einige glauben an</w:t>
        <w:br/>
        <w:t>die Effizienz einer zentralisierten Infrastruk</w:t>
        <w:t>-</w:t>
        <w:br/>
        <w:t>tur, andere an die Utopie dezentraler, überall</w:t>
        <w:br/>
        <w:t>verteilter Initiativen, wie Peer-to-Peer- oder</w:t>
        <w:br/>
        <w:t>Mesh-Netzwerke. Dem gegenüber stehen</w:t>
        <w:br/>
        <w:t>Gerüchte zu einem „Internet-Bund“. Kom</w:t>
        <w:t>-</w:t>
        <w:br/>
        <w:t>men die Ideen etwa zu spät, oder ist es nach</w:t>
        <w:br/>
        <w:t>wie vor möglich, Machtstrukturen zu dekon-</w:t>
        <w:br/>
        <w:t>struieren? Es ist an der Zeit, den instrumen-</w:t>
        <w:br/>
        <w:t>tellen Charakter von Apps zu betonen,</w:t>
        <w:br/>
        <w:t>anstatt von „Machen“ von Revolutionieren</w:t>
        <w:br/>
        <w:t>zu sprechen. Es ist an derzeit, den Fluss</w:t>
        <w:br/>
        <w:t>der Updates zu unterbrechen. Dabei geht es</w:t>
        <w:br/>
        <w:t>nicht darum, den ultimativen Facebook-</w:t>
        <w:br/>
        <w:t xml:space="preserve">Wettbewerber zu entwerfen. </w:t>
      </w:r>
      <w:r>
        <w:rPr>
          <w:rStyle w:val="CharStyle254"/>
        </w:rPr>
        <w:t>Unlike Us</w:t>
      </w:r>
      <w:r>
        <w:rPr>
          <w:w w:val="100"/>
          <w:spacing w:val="0"/>
          <w:color w:val="000000"/>
          <w:position w:val="0"/>
        </w:rPr>
        <w:t xml:space="preserve"> setzt</w:t>
        <w:br/>
        <w:t>sich mit den Möglichkeiten auseinander,</w:t>
        <w:br/>
        <w:t>alternative soziale Beziehungen in das</w:t>
        <w:br/>
        <w:t>Netz-Protokoll selbst einzuschreiben, und</w:t>
        <w:br/>
        <w:t>fragt, was wir von aktivistischen Plattformen</w:t>
        <w:br/>
        <w:t xml:space="preserve">wie </w:t>
      </w:r>
      <w:r>
        <w:rPr>
          <w:rStyle w:val="CharStyle254"/>
        </w:rPr>
        <w:t>Lorea</w:t>
      </w:r>
      <w:r>
        <w:rPr>
          <w:w w:val="100"/>
          <w:spacing w:val="0"/>
          <w:color w:val="000000"/>
          <w:position w:val="0"/>
        </w:rPr>
        <w:t xml:space="preserve"> lernen können.</w:t>
      </w:r>
    </w:p>
    <w:p>
      <w:pPr>
        <w:pStyle w:val="Style410"/>
        <w:widowControl w:val="0"/>
        <w:keepNext w:val="0"/>
        <w:keepLines w:val="0"/>
        <w:shd w:val="clear" w:color="auto" w:fill="auto"/>
        <w:bidi w:val="0"/>
        <w:jc w:val="left"/>
        <w:spacing w:before="0" w:after="0" w:line="640" w:lineRule="exact"/>
        <w:ind w:left="0" w:right="0" w:firstLine="0"/>
      </w:pPr>
      <w:r>
        <w:rPr>
          <w:lang w:val="en-US" w:eastAsia="en-US" w:bidi="en-US"/>
          <w:w w:val="100"/>
          <w:color w:val="000000"/>
          <w:position w:val="0"/>
        </w:rPr>
        <w:t>■ BWPWAP networks:</w:t>
      </w:r>
    </w:p>
    <w:p>
      <w:pPr>
        <w:pStyle w:val="Style410"/>
        <w:widowControl w:val="0"/>
        <w:keepNext w:val="0"/>
        <w:keepLines w:val="0"/>
        <w:shd w:val="clear" w:color="auto" w:fill="auto"/>
        <w:bidi w:val="0"/>
        <w:jc w:val="left"/>
        <w:spacing w:before="0" w:after="705" w:line="696" w:lineRule="exact"/>
        <w:ind w:left="0" w:right="0" w:firstLine="0"/>
      </w:pPr>
      <w:r>
        <w:rPr>
          <w:rStyle w:val="CharStyle438"/>
          <w:b w:val="0"/>
          <w:bCs w:val="0"/>
        </w:rPr>
        <w:t>Z</w:t>
      </w:r>
      <w:r>
        <w:rPr>
          <w:lang w:val="en-US" w:eastAsia="en-US" w:bidi="en-US"/>
          <w:w w:val="100"/>
          <w:color w:val="000000"/>
          <w:position w:val="0"/>
        </w:rPr>
        <w:t xml:space="preserve"> Consequences (One</w:t>
        <w:br/>
        <w:t>| Thing Leads To Another)</w:t>
      </w:r>
    </w:p>
    <w:p>
      <w:pPr>
        <w:pStyle w:val="Style433"/>
        <w:widowControl w:val="0"/>
        <w:keepNext w:val="0"/>
        <w:keepLines w:val="0"/>
        <w:shd w:val="clear" w:color="auto" w:fill="auto"/>
        <w:bidi w:val="0"/>
        <w:jc w:val="left"/>
        <w:spacing w:before="0" w:after="680" w:line="640" w:lineRule="exact"/>
        <w:ind w:left="0" w:right="0" w:firstLine="0"/>
      </w:pPr>
      <w:r>
        <w:rPr>
          <w:lang w:val="en-US" w:eastAsia="en-US" w:bidi="en-US"/>
          <w:w w:val="100"/>
          <w:color w:val="000000"/>
          <w:position w:val="0"/>
        </w:rPr>
        <w:t xml:space="preserve">_ </w:t>
      </w:r>
      <w:r>
        <w:rPr>
          <w:rStyle w:val="CharStyle537"/>
        </w:rPr>
        <w:t>Networ</w:t>
      </w:r>
      <w:r>
        <w:rPr>
          <w:lang w:val="en-US" w:eastAsia="en-US" w:bidi="en-US"/>
          <w:w w:val="100"/>
          <w:color w:val="000000"/>
          <w:position w:val="0"/>
        </w:rPr>
        <w:t>ks</w:t>
      </w:r>
    </w:p>
    <w:p>
      <w:pPr>
        <w:pStyle w:val="Style410"/>
        <w:widowControl w:val="0"/>
        <w:keepNext w:val="0"/>
        <w:keepLines w:val="0"/>
        <w:shd w:val="clear" w:color="auto" w:fill="auto"/>
        <w:bidi w:val="0"/>
        <w:jc w:val="left"/>
        <w:spacing w:before="0" w:after="637" w:line="640" w:lineRule="exact"/>
        <w:ind w:left="0" w:right="0" w:firstLine="0"/>
      </w:pPr>
      <w:r>
        <w:rPr>
          <w:lang w:val="en-US" w:eastAsia="en-US" w:bidi="en-US"/>
          <w:w w:val="100"/>
          <w:color w:val="000000"/>
          <w:position w:val="0"/>
        </w:rPr>
        <w:t>- by People Like Us (uk)</w:t>
      </w:r>
    </w:p>
    <w:p>
      <w:pPr>
        <w:pStyle w:val="Style410"/>
        <w:widowControl w:val="0"/>
        <w:keepNext w:val="0"/>
        <w:keepLines w:val="0"/>
        <w:shd w:val="clear" w:color="auto" w:fill="auto"/>
        <w:bidi w:val="0"/>
        <w:jc w:val="left"/>
        <w:spacing w:before="0" w:after="885" w:line="696" w:lineRule="exact"/>
        <w:ind w:left="0" w:right="0" w:firstLine="0"/>
      </w:pPr>
      <w:r>
        <w:rPr>
          <w:lang w:val="en-US" w:eastAsia="en-US" w:bidi="en-US"/>
          <w:vertAlign w:val="superscript"/>
          <w:w w:val="100"/>
          <w:color w:val="000000"/>
          <w:position w:val="0"/>
        </w:rPr>
        <w:t>1</w:t>
      </w:r>
      <w:r>
        <w:rPr>
          <w:lang w:val="en-US" w:eastAsia="en-US" w:bidi="en-US"/>
          <w:w w:val="100"/>
          <w:color w:val="000000"/>
          <w:position w:val="0"/>
        </w:rPr>
        <w:t xml:space="preserve"> 21:30 - 22:30 CET</w:t>
        <w:br/>
        <w:t>I Performance, Auditorium</w:t>
      </w:r>
    </w:p>
    <w:p>
      <w:pPr>
        <w:pStyle w:val="Style493"/>
        <w:widowControl w:val="0"/>
        <w:keepNext w:val="0"/>
        <w:keepLines w:val="0"/>
        <w:shd w:val="clear" w:color="auto" w:fill="auto"/>
        <w:bidi w:val="0"/>
        <w:jc w:val="left"/>
        <w:spacing w:before="0" w:after="920" w:line="640" w:lineRule="exact"/>
        <w:ind w:left="0" w:right="0" w:firstLine="0"/>
      </w:pPr>
      <w:bookmarkStart w:id="33" w:name="bookmark33"/>
      <w:r>
        <w:rPr>
          <w:lang w:val="en-US" w:eastAsia="en-US" w:bidi="en-US"/>
          <w:w w:val="100"/>
          <w:color w:val="000000"/>
          <w:position w:val="0"/>
        </w:rPr>
        <w:t>I</w:t>
      </w:r>
      <w:bookmarkEnd w:id="33"/>
    </w:p>
    <w:p>
      <w:pPr>
        <w:pStyle w:val="Style533"/>
        <w:widowControl w:val="0"/>
        <w:keepNext/>
        <w:keepLines/>
        <w:shd w:val="clear" w:color="auto" w:fill="auto"/>
        <w:bidi w:val="0"/>
        <w:jc w:val="left"/>
        <w:spacing w:before="0" w:after="887" w:line="640" w:lineRule="exact"/>
        <w:ind w:left="0" w:right="0" w:firstLine="0"/>
      </w:pPr>
      <w:bookmarkStart w:id="34" w:name="bookmark34"/>
      <w:r>
        <w:rPr>
          <w:lang w:val="en-US" w:eastAsia="en-US" w:bidi="en-US"/>
          <w:w w:val="100"/>
          <w:color w:val="000000"/>
          <w:position w:val="0"/>
        </w:rPr>
        <w:t>I</w:t>
      </w:r>
      <w:bookmarkEnd w:id="34"/>
    </w:p>
    <w:p>
      <w:pPr>
        <w:pStyle w:val="Style54"/>
        <w:widowControl w:val="0"/>
        <w:keepNext w:val="0"/>
        <w:keepLines w:val="0"/>
        <w:shd w:val="clear" w:color="auto" w:fill="auto"/>
        <w:bidi w:val="0"/>
        <w:spacing w:before="0" w:after="112" w:line="120" w:lineRule="exact"/>
        <w:ind w:left="0" w:right="0" w:firstLine="0"/>
      </w:pPr>
      <w:r>
        <w:rPr>
          <w:lang w:val="en-US" w:eastAsia="en-US" w:bidi="en-US"/>
          <w:w w:val="100"/>
          <w:spacing w:val="0"/>
          <w:color w:val="000000"/>
          <w:position w:val="0"/>
        </w:rPr>
        <w:t>Pluto Time:</w:t>
      </w:r>
    </w:p>
    <w:p>
      <w:pPr>
        <w:pStyle w:val="Style252"/>
        <w:widowControl w:val="0"/>
        <w:keepNext w:val="0"/>
        <w:keepLines w:val="0"/>
        <w:shd w:val="clear" w:color="auto" w:fill="auto"/>
        <w:bidi w:val="0"/>
        <w:jc w:val="right"/>
        <w:spacing w:before="0" w:after="0" w:line="220" w:lineRule="exact"/>
        <w:ind w:left="0" w:right="0" w:firstLine="0"/>
        <w:sectPr>
          <w:footerReference w:type="even" r:id="rId597"/>
          <w:footerReference w:type="default" r:id="rId598"/>
          <w:pgSz w:w="10749" w:h="13511"/>
          <w:pgMar w:top="640" w:left="721" w:right="721" w:bottom="640" w:header="0" w:footer="3" w:gutter="710"/>
          <w:rtlGutter/>
          <w:cols w:space="720"/>
          <w:pgNumType w:start="185"/>
          <w:noEndnote/>
          <w:docGrid w:linePitch="360"/>
        </w:sectPr>
      </w:pPr>
      <w:r>
        <w:pict>
          <v:shape id="_x0000_s1751" type="#_x0000_t202" style="position:absolute;margin-left:314.4pt;margin-top:-2.6pt;width:9.1pt;height:13.9pt;z-index:-125829265;mso-wrap-distance-left:87.85pt;mso-wrap-distance-top:11.pt;mso-wrap-distance-right: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20" w:lineRule="exact"/>
                    <w:ind w:left="0" w:right="0" w:firstLine="0"/>
                  </w:pPr>
                  <w:r>
                    <w:rPr>
                      <w:rStyle w:val="CharStyle260"/>
                    </w:rPr>
                    <w:t>O</w:t>
                  </w:r>
                </w:p>
              </w:txbxContent>
            </v:textbox>
            <w10:wrap type="square" side="left" anchorx="margin"/>
          </v:shape>
        </w:pict>
      </w:r>
      <w:r>
        <w:rPr>
          <w:lang w:val="en-US" w:eastAsia="en-US" w:bidi="en-US"/>
          <w:w w:val="100"/>
          <w:spacing w:val="0"/>
          <w:color w:val="000000"/>
          <w:position w:val="0"/>
        </w:rPr>
        <w:t>I</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This world premiere of the new live A/V set</w:t>
        <w:br/>
        <w:t>of People Like Us (PLU) is presented in an</w:t>
        <w:br/>
        <w:t>exclusive transmediale and CTM edition that</w:t>
        <w:br/>
        <w:t>applies a collage approach to networks in</w:t>
        <w:br/>
        <w:t>which ideas, images and sounds travel in</w:t>
        <w:br/>
        <w:t>between the mundane and the unexpected.</w:t>
        <w:br/>
        <w:t>Using collaged/composed found audiovisual</w:t>
        <w:br/>
        <w:t>footage, the performance places similar</w:t>
        <w:br/>
        <w:t>subject matter side by side, where a story</w:t>
        <w:br/>
        <w:t>emerges as a sum of the parts, then di</w:t>
        <w:t>-</w:t>
        <w:br/>
        <w:t>gresses on a tangent. The content of the</w:t>
        <w:br/>
        <w:t>performance reflects promises of abun</w:t>
        <w:t>-</w:t>
        <w:br/>
        <w:t>dance and utopia in stark and sometimes</w:t>
        <w:br/>
        <w:t>humorous contrast with images and meta</w:t>
        <w:t>-</w:t>
        <w:br/>
        <w:t>phors of drought, scarcity and The End Of</w:t>
        <w:br/>
        <w:t>The World As We Know It. The performance</w:t>
        <w:br/>
        <w:t>invites you to enjoy the original meaning of</w:t>
        <w:br/>
        <w:t>the word “copy,” as the name of the Roman</w:t>
        <w:br/>
        <w:t>goddess of abundance, rather than today’s</w:t>
        <w:br/>
        <w:t>concept of a “degraded” or “illegal” version</w:t>
        <w:br/>
        <w:t>of an original. In the imagination of simulta</w:t>
        <w:t>-</w:t>
        <w:br/>
        <w:t>neously near and distant worlds stirred up</w:t>
        <w:br/>
        <w:t>by PLU, the supposedly original and authen</w:t>
        <w:t>-</w:t>
        <w:br/>
        <w:t>tic is always revealed as being part of a</w:t>
        <w:br/>
        <w:t>wider network, as relying on yet another</w:t>
        <w:br/>
        <w:t>layer. The identifying factors of an object are</w:t>
        <w:br/>
        <w:t>not central to its actual essence of being,</w:t>
        <w:br/>
        <w:t>and much like speed, dimensions and size,</w:t>
        <w:br/>
        <w:t>the terms are not fixed but are reliant upon</w:t>
        <w:br/>
        <w:t>the conditions of the person experiencing it,</w:t>
        <w:br/>
        <w:t>where and when they are situated in the</w:t>
        <w:br/>
        <w:t>network of ideas.</w:t>
      </w:r>
    </w:p>
    <w:p>
      <w:pPr>
        <w:pStyle w:val="Style252"/>
        <w:widowControl w:val="0"/>
        <w:keepNext w:val="0"/>
        <w:keepLines w:val="0"/>
        <w:shd w:val="clear" w:color="auto" w:fill="auto"/>
        <w:bidi w:val="0"/>
        <w:jc w:val="left"/>
        <w:spacing w:before="0" w:after="196" w:line="240" w:lineRule="exact"/>
        <w:ind w:left="180" w:right="0" w:firstLine="500"/>
      </w:pPr>
      <w:r>
        <w:rPr>
          <w:lang w:val="en-US" w:eastAsia="en-US" w:bidi="en-US"/>
          <w:w w:val="100"/>
          <w:spacing w:val="0"/>
          <w:color w:val="000000"/>
          <w:position w:val="0"/>
        </w:rPr>
        <w:t>N.B.: “Consequences” as defined in</w:t>
        <w:br/>
        <w:t>two ways: 1) the result of some previous</w:t>
        <w:br/>
        <w:t>action; 2) a game (named “Exquisite</w:t>
        <w:br/>
        <w:t>Corpse” by the Surrealists) in which a story</w:t>
        <w:br/>
        <w:t>is created by assembling subject matter</w:t>
        <w:br/>
        <w:t>“blindly” in relation to a small amount of</w:t>
        <w:br/>
        <w:t>information made visible before it acts as</w:t>
        <w:br/>
        <w:t>a continuation point.</w:t>
      </w:r>
    </w:p>
    <w:p>
      <w:pPr>
        <w:pStyle w:val="Style252"/>
        <w:widowControl w:val="0"/>
        <w:keepNext w:val="0"/>
        <w:keepLines w:val="0"/>
        <w:shd w:val="clear" w:color="auto" w:fill="auto"/>
        <w:bidi w:val="0"/>
        <w:jc w:val="left"/>
        <w:spacing w:before="0" w:after="0" w:line="220" w:lineRule="exact"/>
        <w:ind w:left="180" w:right="0" w:firstLine="0"/>
      </w:pPr>
      <w:r>
        <w:rPr>
          <w:lang w:val="en-US" w:eastAsia="en-US" w:bidi="en-US"/>
          <w:w w:val="100"/>
          <w:spacing w:val="0"/>
          <w:color w:val="000000"/>
          <w:position w:val="0"/>
        </w:rPr>
        <w:t>In collaboration with CTM Festival</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Das neue A/V-Set von People Like Us</w:t>
        <w:br/>
        <w:t>(PLU) feiert mit einer exklusiven Ausgabe</w:t>
        <w:br/>
        <w:t>für die transmediale und das CTM-Festival</w:t>
        <w:br/>
        <w:t>Premiere. Das Prinzip der Collage wird auf</w:t>
        <w:br/>
        <w:t>Netzwerke angewendet, in denen Ideen,</w:t>
        <w:br/>
        <w:t>Bilder und Töne zwischen dem Mondänen</w:t>
        <w:br/>
        <w:t>und dem Unerwarteten pendeln. Die Perfor</w:t>
        <w:t>-</w:t>
        <w:br/>
        <w:t>mance nutzt Collagen/Kompositionen</w:t>
        <w:br/>
        <w:t>gefundenen audiovisuellen Materials, um</w:t>
        <w:br/>
        <w:t>einander ähnliche Inhalte gegenüberzustel</w:t>
        <w:t>-</w:t>
        <w:br/>
        <w:t>len und eine Geschichte aus der Summe der</w:t>
        <w:br/>
        <w:t>Teile entstehen zu lassen, die dann wieder in</w:t>
        <w:br/>
        <w:t>Nebensächliches abschweift. In starkem</w:t>
        <w:br/>
        <w:t>und bisweilen humorvollem Kontrast zu</w:t>
        <w:br/>
        <w:t>Bildern und Gleichnissen von Dürre, Mangel</w:t>
        <w:br/>
        <w:t>und „Dem Ende Der Welt Wie Wir Sie</w:t>
        <w:br/>
        <w:t>Kennen“ regt die Performance Reflexionen</w:t>
        <w:br/>
        <w:t>zu Überfluss und Utopie an. Sie sind einge</w:t>
        <w:t>-</w:t>
        <w:br/>
        <w:t>laden, die ursprüngliche Bedeutung des</w:t>
        <w:br/>
        <w:t>Wortes „Kopie“, die sich aus dem Namen</w:t>
        <w:br/>
        <w:t>der römischen Göttin des Überflusses</w:t>
        <w:br/>
        <w:t>ableitet, zu genießen, und zwar im Gegen</w:t>
        <w:t>-</w:t>
        <w:br/>
        <w:t>satz zur heutigen Vorstellung von „minder</w:t>
        <w:t>-</w:t>
        <w:br/>
        <w:t>wertigen“ oder „illegalen“ Versionen eines</w:t>
        <w:br/>
        <w:t>Originals. PLU beschwört zugleich nahe und</w:t>
        <w:br/>
        <w:t>entfernte Welten herauf und entlarvt ver</w:t>
        <w:t>-</w:t>
        <w:br/>
        <w:t>meintlich Originales und Authentisches als</w:t>
        <w:br/>
        <w:t>Teil eines größeren Netzwerks, als etwas,</w:t>
        <w:br/>
        <w:t>das aus immer neuen Schichten hervorgeht.</w:t>
        <w:br/>
        <w:t>Die identitätsstiftenden Faktoren eines</w:t>
        <w:br/>
        <w:t>Objekts sind nicht wesentlich für die Essenz</w:t>
        <w:br/>
        <w:t>seines Seins. Und ähnlich wie Geschwindig</w:t>
        <w:t>-</w:t>
        <w:br/>
        <w:t>keit, Ausmaß oder Größe sind die Begriffe</w:t>
        <w:br/>
        <w:t>nicht fix, sondern abhängig von den Bedin</w:t>
        <w:t>-</w:t>
        <w:br/>
        <w:t>gungen der Rezeption und davon, wo</w:t>
        <w:br/>
        <w:t>und wann sie in einem Ideennetzwerk</w:t>
        <w:br/>
        <w:t>verortet werden.</w:t>
      </w:r>
    </w:p>
    <w:p>
      <w:pPr>
        <w:pStyle w:val="Style252"/>
        <w:widowControl w:val="0"/>
        <w:keepNext w:val="0"/>
        <w:keepLines w:val="0"/>
        <w:shd w:val="clear" w:color="auto" w:fill="auto"/>
        <w:bidi w:val="0"/>
        <w:jc w:val="left"/>
        <w:spacing w:before="0" w:after="0" w:line="240" w:lineRule="exact"/>
        <w:ind w:left="180" w:right="0" w:firstLine="500"/>
        <w:sectPr>
          <w:footerReference w:type="even" r:id="rId599"/>
          <w:footerReference w:type="default" r:id="rId600"/>
          <w:pgSz w:w="10749" w:h="13511"/>
          <w:pgMar w:top="724" w:left="1247" w:right="1247" w:bottom="724" w:header="0" w:footer="3" w:gutter="83"/>
          <w:rtlGutter/>
          <w:cols w:num="2" w:space="102"/>
          <w:pgNumType w:start="185"/>
          <w:noEndnote/>
          <w:docGrid w:linePitch="360"/>
        </w:sectPr>
      </w:pPr>
      <w:r>
        <w:rPr>
          <w:w w:val="100"/>
          <w:spacing w:val="0"/>
          <w:color w:val="000000"/>
          <w:position w:val="0"/>
        </w:rPr>
        <w:t>N.B.: „Konsequenzen“ wird hier auf</w:t>
        <w:br/>
        <w:t>zwei Weisen verstanden: 1) als Ergebnis</w:t>
        <w:br/>
        <w:t>einer vorangegangenen Handlung; 2) als</w:t>
        <w:br/>
        <w:t>Spiel (von den Surrealisten „Cadavre</w:t>
        <w:br/>
        <w:t>Exquis“ genannt), in dem die Geschichte</w:t>
        <w:br/>
        <w:t>durch „blindes“ Zusammenfügen von</w:t>
        <w:br/>
        <w:t>Inhalten und auf der Grundlage geringer</w:t>
        <w:br/>
        <w:t>Informationsmengen entsteht, die sichtbar</w:t>
        <w:br/>
        <w:t>gemacht werden und schließlich als An</w:t>
        <w:t>-</w:t>
        <w:br/>
        <w:t>knüpfungspunkt dienen.</w:t>
      </w:r>
    </w:p>
    <w:p>
      <w:pPr>
        <w:pStyle w:val="Style410"/>
        <w:widowControl w:val="0"/>
        <w:keepNext w:val="0"/>
        <w:keepLines w:val="0"/>
        <w:shd w:val="clear" w:color="auto" w:fill="auto"/>
        <w:bidi w:val="0"/>
        <w:jc w:val="left"/>
        <w:spacing w:before="0" w:after="0" w:line="640" w:lineRule="exact"/>
        <w:ind w:left="0" w:right="0" w:firstLine="0"/>
      </w:pPr>
      <w:r>
        <w:rPr>
          <w:lang w:val="en-US" w:eastAsia="en-US" w:bidi="en-US"/>
          <w:w w:val="100"/>
          <w:color w:val="000000"/>
          <w:position w:val="0"/>
        </w:rPr>
        <w:t>Mind the Volcano!</w:t>
      </w:r>
    </w:p>
    <w:p>
      <w:pPr>
        <w:framePr w:h="2088" w:hSpace="538" w:wrap="notBeside" w:vAnchor="text" w:hAnchor="text" w:x="539" w:y="1"/>
        <w:widowControl w:val="0"/>
        <w:jc w:val="center"/>
        <w:rPr>
          <w:sz w:val="2"/>
          <w:szCs w:val="2"/>
        </w:rPr>
      </w:pPr>
      <w:r>
        <w:pict>
          <v:shape id="_x0000_s1754" type="#_x0000_t75" style="width:112pt;height:104pt;">
            <v:imagedata r:id="rId601" r:href="rId602"/>
          </v:shape>
        </w:pict>
      </w:r>
    </w:p>
    <w:p>
      <w:pPr>
        <w:widowControl w:val="0"/>
        <w:rPr>
          <w:sz w:val="2"/>
          <w:szCs w:val="2"/>
        </w:rPr>
      </w:pPr>
    </w:p>
    <w:p>
      <w:pPr>
        <w:pStyle w:val="Style410"/>
        <w:widowControl w:val="0"/>
        <w:keepNext w:val="0"/>
        <w:keepLines w:val="0"/>
        <w:shd w:val="clear" w:color="auto" w:fill="auto"/>
        <w:bidi w:val="0"/>
        <w:jc w:val="left"/>
        <w:spacing w:before="5" w:after="637" w:line="682" w:lineRule="exact"/>
        <w:ind w:left="0" w:right="0" w:firstLine="0"/>
      </w:pPr>
      <w:r>
        <w:rPr>
          <w:lang w:val="en-US" w:eastAsia="en-US" w:bidi="en-US"/>
          <w:w w:val="100"/>
          <w:color w:val="000000"/>
          <w:position w:val="0"/>
        </w:rPr>
        <w:t xml:space="preserve">By Goto80 </w:t>
      </w:r>
      <w:r>
        <w:rPr>
          <w:lang w:val="es-ES" w:eastAsia="es-ES" w:bidi="es-ES"/>
          <w:w w:val="100"/>
          <w:color w:val="000000"/>
          <w:position w:val="0"/>
        </w:rPr>
        <w:t>(se), Raquel</w:t>
        <w:br/>
      </w:r>
      <w:r>
        <w:rPr>
          <w:lang w:val="en-US" w:eastAsia="en-US" w:bidi="en-US"/>
          <w:w w:val="100"/>
          <w:color w:val="000000"/>
          <w:position w:val="0"/>
        </w:rPr>
        <w:t>Meyers (es)</w:t>
      </w:r>
    </w:p>
    <w:p>
      <w:pPr>
        <w:pStyle w:val="Style410"/>
        <w:widowControl w:val="0"/>
        <w:keepNext w:val="0"/>
        <w:keepLines w:val="0"/>
        <w:shd w:val="clear" w:color="auto" w:fill="auto"/>
        <w:bidi w:val="0"/>
        <w:jc w:val="left"/>
        <w:spacing w:before="0" w:after="4792" w:line="710" w:lineRule="exact"/>
        <w:ind w:left="0" w:right="0" w:firstLine="0"/>
      </w:pPr>
      <w:r>
        <w:rPr>
          <w:lang w:val="en-US" w:eastAsia="en-US" w:bidi="en-US"/>
          <w:w w:val="100"/>
          <w:color w:val="000000"/>
          <w:position w:val="0"/>
        </w:rPr>
        <w:t>22:30 - 23:30 CET</w:t>
        <w:br/>
        <w:t xml:space="preserve">Performance, </w:t>
      </w:r>
      <w:r>
        <w:rPr>
          <w:lang w:val="es-ES" w:eastAsia="es-ES" w:bidi="es-ES"/>
          <w:w w:val="100"/>
          <w:color w:val="000000"/>
          <w:position w:val="0"/>
        </w:rPr>
        <w:t xml:space="preserve">Café </w:t>
      </w:r>
      <w:r>
        <w:rPr>
          <w:lang w:val="en-US" w:eastAsia="en-US" w:bidi="en-US"/>
          <w:w w:val="100"/>
          <w:color w:val="000000"/>
          <w:position w:val="0"/>
        </w:rPr>
        <w:t>Global</w:t>
      </w:r>
    </w:p>
    <w:p>
      <w:pPr>
        <w:pStyle w:val="Style54"/>
        <w:widowControl w:val="0"/>
        <w:keepNext w:val="0"/>
        <w:keepLines w:val="0"/>
        <w:shd w:val="clear" w:color="auto" w:fill="auto"/>
        <w:bidi w:val="0"/>
        <w:jc w:val="both"/>
        <w:spacing w:before="0" w:after="57" w:line="120" w:lineRule="exact"/>
        <w:ind w:left="3840" w:right="0" w:firstLine="0"/>
      </w:pPr>
      <w:r>
        <w:rPr>
          <w:lang w:val="en-US" w:eastAsia="en-US" w:bidi="en-US"/>
          <w:w w:val="100"/>
          <w:spacing w:val="0"/>
          <w:color w:val="000000"/>
          <w:position w:val="0"/>
        </w:rPr>
        <w:t>Pluto Time:</w:t>
      </w:r>
    </w:p>
    <w:p>
      <w:pPr>
        <w:pStyle w:val="Style252"/>
        <w:tabs>
          <w:tab w:leader="none" w:pos="5683" w:val="left"/>
        </w:tabs>
        <w:widowControl w:val="0"/>
        <w:keepNext w:val="0"/>
        <w:keepLines w:val="0"/>
        <w:shd w:val="clear" w:color="auto" w:fill="auto"/>
        <w:bidi w:val="0"/>
        <w:spacing w:before="0" w:after="18" w:line="220" w:lineRule="exact"/>
        <w:ind w:left="3840" w:right="0" w:firstLine="0"/>
      </w:pPr>
      <w:r>
        <w:rPr>
          <w:lang w:val="en-US" w:eastAsia="en-US" w:bidi="en-US"/>
          <w:w w:val="100"/>
          <w:spacing w:val="0"/>
          <w:color w:val="000000"/>
          <w:position w:val="0"/>
        </w:rPr>
        <w:t>I</w:t>
        <w:tab/>
        <w:t>°</w:t>
      </w:r>
    </w:p>
    <w:p>
      <w:pPr>
        <w:pStyle w:val="Style46"/>
        <w:widowControl w:val="0"/>
        <w:keepNext w:val="0"/>
        <w:keepLines w:val="0"/>
        <w:shd w:val="clear" w:color="auto" w:fill="auto"/>
        <w:bidi w:val="0"/>
        <w:jc w:val="left"/>
        <w:spacing w:before="0" w:after="0" w:line="160" w:lineRule="exact"/>
        <w:ind w:left="5700" w:right="0" w:firstLine="0"/>
        <w:sectPr>
          <w:footerReference w:type="even" r:id="rId603"/>
          <w:footerReference w:type="default" r:id="rId604"/>
          <w:pgSz w:w="10749" w:h="13511"/>
          <w:pgMar w:top="618" w:left="1234" w:right="1234" w:bottom="618" w:header="0" w:footer="3" w:gutter="317"/>
          <w:rtlGutter/>
          <w:cols w:space="720"/>
          <w:pgNumType w:start="187"/>
          <w:noEndnote/>
          <w:docGrid w:linePitch="360"/>
        </w:sectPr>
      </w:pPr>
      <w:r>
        <w:rPr>
          <w:lang w:val="en-US" w:eastAsia="en-US" w:bidi="en-US"/>
          <w:w w:val="100"/>
          <w:spacing w:val="0"/>
          <w:color w:val="000000"/>
          <w:position w:val="0"/>
        </w:rPr>
        <w:t>12:28 PT</w:t>
      </w:r>
    </w:p>
    <w:p>
      <w:pPr>
        <w:widowControl w:val="0"/>
        <w:rPr>
          <w:sz w:val="2"/>
          <w:szCs w:val="2"/>
        </w:rPr>
      </w:pPr>
      <w:r>
        <w:pict>
          <v:shape id="_x0000_s1757" type="#_x0000_t202" style="position:absolute;margin-left:5.e-002pt;margin-top:0.1pt;width:207.1pt;height:365.3pt;z-index:-125829264;mso-wrap-distance-left:5.pt;mso-wrap-distance-right:5.pt;mso-wrap-distance-bottom:77.3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rPr>
                    <w:t xml:space="preserve">en </w:t>
                  </w:r>
                  <w:r>
                    <w:rPr>
                      <w:rStyle w:val="CharStyle489"/>
                    </w:rPr>
                    <w:t>Mind the Volcano</w:t>
                  </w:r>
                  <w:r>
                    <w:rPr>
                      <w:rStyle w:val="CharStyle260"/>
                    </w:rPr>
                    <w:t xml:space="preserve"> is a text-based, TV-</w:t>
                    <w:br/>
                    <w:t>performance with a typewriter logic that</w:t>
                    <w:br/>
                    <w:t>remediates existing materials. All visuals by</w:t>
                    <w:br/>
                    <w:t>Raquel Meyers consist of text characters,</w:t>
                    <w:br/>
                    <w:t>based on words and images from books.</w:t>
                  </w:r>
                </w:p>
                <w:p>
                  <w:pPr>
                    <w:pStyle w:val="Style252"/>
                    <w:widowControl w:val="0"/>
                    <w:keepNext w:val="0"/>
                    <w:keepLines w:val="0"/>
                    <w:shd w:val="clear" w:color="auto" w:fill="auto"/>
                    <w:bidi w:val="0"/>
                    <w:jc w:val="left"/>
                    <w:spacing w:before="0" w:after="0" w:line="240" w:lineRule="exact"/>
                    <w:ind w:left="180" w:right="0" w:firstLine="0"/>
                  </w:pPr>
                  <w:r>
                    <w:rPr>
                      <w:rStyle w:val="CharStyle260"/>
                    </w:rPr>
                    <w:t>The music by Goto80 is composed live in</w:t>
                    <w:br/>
                    <w:t>text-based software and shown as a part of</w:t>
                    <w:br/>
                    <w:t>the visual story. Words, images and music</w:t>
                    <w:br/>
                    <w:t>work together closely in this performance</w:t>
                    <w:br/>
                    <w:t>and bring you closer to text as a fundamen</w:t>
                    <w:t>-</w:t>
                    <w:br/>
                    <w:t>tal building block of digital culture.</w:t>
                  </w:r>
                </w:p>
                <w:p>
                  <w:pPr>
                    <w:pStyle w:val="Style252"/>
                    <w:widowControl w:val="0"/>
                    <w:keepNext w:val="0"/>
                    <w:keepLines w:val="0"/>
                    <w:shd w:val="clear" w:color="auto" w:fill="auto"/>
                    <w:bidi w:val="0"/>
                    <w:jc w:val="left"/>
                    <w:spacing w:before="0" w:after="0" w:line="240" w:lineRule="exact"/>
                    <w:ind w:left="180" w:right="0" w:firstLine="500"/>
                  </w:pPr>
                  <w:r>
                    <w:rPr>
                      <w:rStyle w:val="CharStyle260"/>
                    </w:rPr>
                    <w:t>Many animations are typed manually</w:t>
                    <w:br/>
                    <w:t>as a form of keyboard craft. The animation</w:t>
                    <w:br/>
                    <w:t>works symbol-by-symbol rather than</w:t>
                    <w:br/>
                    <w:t>frame-by-frame. As such, the stories</w:t>
                    <w:br/>
                    <w:t>happen between film and typewriter, like a</w:t>
                    <w:br/>
                    <w:t>flip book. This limbo is strengthened by</w:t>
                    <w:br/>
                    <w:t>Raquel Meyers’ eerie visual style.</w:t>
                  </w:r>
                </w:p>
                <w:p>
                  <w:pPr>
                    <w:pStyle w:val="Style252"/>
                    <w:widowControl w:val="0"/>
                    <w:keepNext w:val="0"/>
                    <w:keepLines w:val="0"/>
                    <w:shd w:val="clear" w:color="auto" w:fill="auto"/>
                    <w:bidi w:val="0"/>
                    <w:jc w:val="left"/>
                    <w:spacing w:before="0" w:after="0" w:line="240" w:lineRule="exact"/>
                    <w:ind w:left="180" w:right="0" w:firstLine="500"/>
                  </w:pPr>
                  <w:r>
                    <w:rPr>
                      <w:rStyle w:val="CharStyle260"/>
                    </w:rPr>
                    <w:t>Commodore 64 is the primary medium</w:t>
                    <w:br/>
                    <w:t>for the performance, but it also uses teletext.</w:t>
                    <w:br/>
                    <w:t>Teletext is the data sidekick to the TV signal,</w:t>
                    <w:br/>
                    <w:t>manifested as a transparent layer on top of</w:t>
                    <w:br/>
                    <w:t>the video. The graphics are made specifi</w:t>
                    <w:t>-</w:t>
                    <w:br/>
                    <w:t>cally for this performance, using custom</w:t>
                    <w:br/>
                    <w:t>hardware and software by Peter Kwan.</w:t>
                  </w:r>
                </w:p>
                <w:p>
                  <w:pPr>
                    <w:pStyle w:val="Style252"/>
                    <w:widowControl w:val="0"/>
                    <w:keepNext w:val="0"/>
                    <w:keepLines w:val="0"/>
                    <w:shd w:val="clear" w:color="auto" w:fill="auto"/>
                    <w:bidi w:val="0"/>
                    <w:jc w:val="left"/>
                    <w:spacing w:before="0" w:after="0" w:line="240" w:lineRule="exact"/>
                    <w:ind w:left="180" w:right="0" w:firstLine="500"/>
                  </w:pPr>
                  <w:r>
                    <w:rPr>
                      <w:rStyle w:val="CharStyle489"/>
                    </w:rPr>
                    <w:t>Mind the Volcano</w:t>
                  </w:r>
                  <w:r>
                    <w:rPr>
                      <w:rStyle w:val="CharStyle260"/>
                    </w:rPr>
                    <w:t xml:space="preserve"> premiered at the</w:t>
                    <w:br/>
                    <w:t>literature festival Textival 2012 in Gothen</w:t>
                    <w:t>-</w:t>
                    <w:br/>
                    <w:t>burg, Sweden. This is the first time teletext</w:t>
                    <w:br/>
                    <w:t>is added, making it among the very few, live</w:t>
                    <w:br/>
                    <w:t>teletext performances.</w:t>
                  </w:r>
                </w:p>
              </w:txbxContent>
            </v:textbox>
            <w10:wrap type="square" side="right" anchorx="margin"/>
          </v:shape>
        </w:pict>
      </w:r>
    </w:p>
    <w:p>
      <w:pPr>
        <w:pStyle w:val="Style252"/>
        <w:widowControl w:val="0"/>
        <w:keepNext w:val="0"/>
        <w:keepLines w:val="0"/>
        <w:shd w:val="clear" w:color="auto" w:fill="auto"/>
        <w:bidi w:val="0"/>
        <w:jc w:val="left"/>
        <w:spacing w:before="0" w:after="0" w:line="240" w:lineRule="exact"/>
        <w:ind w:left="0" w:right="0" w:firstLine="0"/>
      </w:pPr>
      <w:r>
        <w:rPr>
          <w:w w:val="100"/>
          <w:spacing w:val="0"/>
          <w:color w:val="000000"/>
          <w:position w:val="0"/>
        </w:rPr>
        <w:t xml:space="preserve">de Die text-basierte TV-Performance </w:t>
      </w:r>
      <w:r>
        <w:rPr>
          <w:rStyle w:val="CharStyle254"/>
        </w:rPr>
        <w:t>Mind the</w:t>
        <w:br/>
        <w:t>Volcano</w:t>
      </w:r>
      <w:r>
        <w:rPr>
          <w:w w:val="100"/>
          <w:spacing w:val="0"/>
          <w:color w:val="000000"/>
          <w:position w:val="0"/>
        </w:rPr>
        <w:t xml:space="preserve"> folgt einer Schreibmaschinenlogik</w:t>
        <w:br/>
        <w:t>und verarbeitet vorhandene Materialien. Alle</w:t>
        <w:br/>
        <w:t>Visuals von Racquel Meyers bestehen aus</w:t>
        <w:br/>
        <w:t>Schriftzeichen, die auf Wörtern und Bildern</w:t>
        <w:br/>
        <w:t>aus Büchern beruhen. Die Musik von</w:t>
        <w:br/>
        <w:t>Goto80 wird mit einer textbasierten Soft</w:t>
        <w:t>-</w:t>
        <w:br/>
        <w:t>ware live komponiert und als Teil der Bildge</w:t>
        <w:t>-</w:t>
        <w:br/>
        <w:t>schichte abgespielt. Wörter, Bilder und</w:t>
        <w:br/>
        <w:t>Musik wirken in dieser Performance zusam</w:t>
        <w:t>-</w:t>
        <w:br/>
        <w:t>men und bringen den Zuschauern Text als</w:t>
        <w:br/>
        <w:t>grundlegenden Baustein digitaler Kultur</w:t>
        <w:br/>
        <w:t>näher.</w:t>
      </w:r>
    </w:p>
    <w:p>
      <w:pPr>
        <w:pStyle w:val="Style252"/>
        <w:widowControl w:val="0"/>
        <w:keepNext w:val="0"/>
        <w:keepLines w:val="0"/>
        <w:shd w:val="clear" w:color="auto" w:fill="auto"/>
        <w:bidi w:val="0"/>
        <w:jc w:val="left"/>
        <w:spacing w:before="0" w:after="0" w:line="240" w:lineRule="exact"/>
        <w:ind w:left="200" w:right="0" w:firstLine="480"/>
      </w:pPr>
      <w:r>
        <w:rPr>
          <w:w w:val="100"/>
          <w:spacing w:val="0"/>
          <w:color w:val="000000"/>
          <w:position w:val="0"/>
        </w:rPr>
        <w:t>Viele Animationen werden manuell</w:t>
        <w:br/>
        <w:t>getippt, wie eine Art Tastaturhandwerk. Sie</w:t>
        <w:br/>
        <w:t>funktionieren von Symbol zu Symbol statt</w:t>
        <w:br/>
        <w:t>von Einzelbild zu Einzelbild. Die Erzählform</w:t>
        <w:br/>
        <w:t>liegt irgendwo zwischen Film und mit der</w:t>
        <w:br/>
        <w:t>Schreibmaschine erstellt, ähnlich wie bei</w:t>
        <w:br/>
        <w:t>einem Daumenkino. Raquel Meyers schauri</w:t>
        <w:t>-</w:t>
        <w:br/>
        <w:t>ger visueller Stil verstärkt diesen Effekt noch.</w:t>
      </w:r>
    </w:p>
    <w:p>
      <w:pPr>
        <w:pStyle w:val="Style252"/>
        <w:widowControl w:val="0"/>
        <w:keepNext w:val="0"/>
        <w:keepLines w:val="0"/>
        <w:shd w:val="clear" w:color="auto" w:fill="auto"/>
        <w:bidi w:val="0"/>
        <w:jc w:val="left"/>
        <w:spacing w:before="0" w:after="0" w:line="240" w:lineRule="exact"/>
        <w:ind w:left="200" w:right="0" w:firstLine="480"/>
      </w:pPr>
      <w:r>
        <w:rPr>
          <w:w w:val="100"/>
          <w:spacing w:val="0"/>
          <w:color w:val="000000"/>
          <w:position w:val="0"/>
        </w:rPr>
        <w:t>Für die Performance kommt haupt</w:t>
        <w:t>-</w:t>
        <w:br/>
        <w:t>sächlich ein Commodore 64 zum Einsatz,</w:t>
        <w:br/>
        <w:t>außerdem Teletext. Teletext ist der Daten-</w:t>
        <w:br/>
        <w:t>Zwilling des Fernsehsignals, er legt sich wie</w:t>
        <w:br/>
        <w:t>eine durchsichtige Schicht über das Bild.</w:t>
      </w:r>
    </w:p>
    <w:p>
      <w:pPr>
        <w:pStyle w:val="Style252"/>
        <w:widowControl w:val="0"/>
        <w:keepNext w:val="0"/>
        <w:keepLines w:val="0"/>
        <w:shd w:val="clear" w:color="auto" w:fill="auto"/>
        <w:bidi w:val="0"/>
        <w:jc w:val="left"/>
        <w:spacing w:before="0" w:after="0" w:line="240" w:lineRule="exact"/>
        <w:ind w:left="200" w:right="0" w:firstLine="0"/>
      </w:pPr>
      <w:r>
        <w:rPr>
          <w:w w:val="100"/>
          <w:spacing w:val="0"/>
          <w:color w:val="000000"/>
          <w:position w:val="0"/>
        </w:rPr>
        <w:t>Die Grafiken werden mit maßgefertigter</w:t>
        <w:br/>
        <w:t>Hard- und Software von Peter Kwan speziell</w:t>
        <w:br/>
        <w:t>für diese Performance angefertigt.</w:t>
      </w:r>
    </w:p>
    <w:p>
      <w:pPr>
        <w:pStyle w:val="Style252"/>
        <w:widowControl w:val="0"/>
        <w:keepNext w:val="0"/>
        <w:keepLines w:val="0"/>
        <w:shd w:val="clear" w:color="auto" w:fill="auto"/>
        <w:bidi w:val="0"/>
        <w:jc w:val="left"/>
        <w:spacing w:before="0" w:after="0" w:line="240" w:lineRule="exact"/>
        <w:ind w:left="200" w:right="0" w:firstLine="480"/>
      </w:pPr>
      <w:r>
        <w:rPr>
          <w:w w:val="100"/>
          <w:spacing w:val="0"/>
          <w:color w:val="000000"/>
          <w:position w:val="0"/>
        </w:rPr>
        <w:t>Die Performance feierte auf dem</w:t>
        <w:br/>
        <w:t xml:space="preserve">Literaturfestival </w:t>
      </w:r>
      <w:r>
        <w:rPr>
          <w:rStyle w:val="CharStyle254"/>
        </w:rPr>
        <w:t>Textival 2012</w:t>
      </w:r>
      <w:r>
        <w:rPr>
          <w:w w:val="100"/>
          <w:spacing w:val="0"/>
          <w:color w:val="000000"/>
          <w:position w:val="0"/>
        </w:rPr>
        <w:t xml:space="preserve"> in Göteborg,</w:t>
        <w:br/>
        <w:t>Schweden Premiere.</w:t>
      </w:r>
    </w:p>
    <w:p>
      <w:pPr>
        <w:pStyle w:val="Style252"/>
        <w:widowControl w:val="0"/>
        <w:keepNext w:val="0"/>
        <w:keepLines w:val="0"/>
        <w:shd w:val="clear" w:color="auto" w:fill="auto"/>
        <w:bidi w:val="0"/>
        <w:spacing w:before="0" w:after="0" w:line="240" w:lineRule="exact"/>
        <w:ind w:left="200" w:right="220" w:firstLine="480"/>
        <w:sectPr>
          <w:footerReference w:type="even" r:id="rId605"/>
          <w:footerReference w:type="default" r:id="rId606"/>
          <w:pgSz w:w="10749" w:h="13511"/>
          <w:pgMar w:top="673" w:left="1107" w:right="1107" w:bottom="673" w:header="0" w:footer="3" w:gutter="352"/>
          <w:rtlGutter/>
          <w:cols w:num="2" w:space="102"/>
          <w:pgNumType w:start="187"/>
          <w:noEndnote/>
          <w:docGrid w:linePitch="360"/>
        </w:sectPr>
      </w:pPr>
      <w:r>
        <w:rPr>
          <w:w w:val="100"/>
          <w:spacing w:val="0"/>
          <w:color w:val="000000"/>
          <w:position w:val="0"/>
        </w:rPr>
        <w:t>Die Verwendung von Teletext macht</w:t>
        <w:br/>
      </w:r>
      <w:r>
        <w:rPr>
          <w:rStyle w:val="CharStyle254"/>
        </w:rPr>
        <w:t>Mind the Volcano!</w:t>
      </w:r>
      <w:r>
        <w:rPr>
          <w:w w:val="100"/>
          <w:spacing w:val="0"/>
          <w:color w:val="000000"/>
          <w:position w:val="0"/>
        </w:rPr>
        <w:t xml:space="preserve"> zu einer seltenen Live-</w:t>
        <w:br/>
        <w:t>Teletext Performance.</w:t>
      </w:r>
    </w:p>
    <w:p>
      <w:pPr>
        <w:pStyle w:val="Style410"/>
        <w:widowControl w:val="0"/>
        <w:keepNext w:val="0"/>
        <w:keepLines w:val="0"/>
        <w:shd w:val="clear" w:color="auto" w:fill="auto"/>
        <w:bidi w:val="0"/>
        <w:jc w:val="left"/>
        <w:spacing w:before="0" w:after="0"/>
        <w:ind w:left="440" w:right="0" w:firstLine="0"/>
      </w:pPr>
      <w:r>
        <w:pict>
          <v:shape id="_x0000_s1760" type="#_x0000_t75" style="position:absolute;margin-left:0.95pt;margin-top:69.85pt;width:136.8pt;height:103.9pt;z-index:-125829263;mso-wrap-distance-left:5.pt;mso-wrap-distance-right:5.pt;mso-position-horizontal-relative:margin" wrapcoords="0 0 21600 0 21600 21600 0 21600 0 0">
            <v:imagedata r:id="rId607" r:href="rId608"/>
            <w10:wrap type="topAndBottom" anchorx="margin"/>
          </v:shape>
        </w:pict>
      </w:r>
      <w:r>
        <w:rPr>
          <w:lang w:val="de-DE" w:eastAsia="de-DE" w:bidi="de-DE"/>
          <w:w w:val="100"/>
          <w:color w:val="000000"/>
          <w:position w:val="0"/>
        </w:rPr>
        <w:t xml:space="preserve">Analog </w:t>
      </w:r>
      <w:r>
        <w:rPr>
          <w:lang w:val="en-US" w:eastAsia="en-US" w:bidi="en-US"/>
          <w:w w:val="100"/>
          <w:color w:val="000000"/>
          <w:position w:val="0"/>
        </w:rPr>
        <w:t>sound and light</w:t>
        <w:br/>
        <w:t>synth building workshop</w:t>
      </w:r>
    </w:p>
    <w:p>
      <w:pPr>
        <w:pStyle w:val="Style410"/>
        <w:widowControl w:val="0"/>
        <w:keepNext w:val="0"/>
        <w:keepLines w:val="0"/>
        <w:shd w:val="clear" w:color="auto" w:fill="auto"/>
        <w:bidi w:val="0"/>
        <w:jc w:val="left"/>
        <w:spacing w:before="0" w:after="685" w:line="640" w:lineRule="exact"/>
        <w:ind w:left="420" w:right="0" w:firstLine="0"/>
      </w:pPr>
      <w:r>
        <w:rPr>
          <w:lang w:val="en-US" w:eastAsia="en-US" w:bidi="en-US"/>
          <w:w w:val="100"/>
          <w:color w:val="000000"/>
          <w:position w:val="0"/>
        </w:rPr>
        <w:t>With Peter Edwards (us)</w:t>
      </w:r>
    </w:p>
    <w:p>
      <w:pPr>
        <w:pStyle w:val="Style410"/>
        <w:widowControl w:val="0"/>
        <w:keepNext w:val="0"/>
        <w:keepLines w:val="0"/>
        <w:shd w:val="clear" w:color="auto" w:fill="auto"/>
        <w:bidi w:val="0"/>
        <w:jc w:val="left"/>
        <w:spacing w:before="0" w:after="1721" w:line="696" w:lineRule="exact"/>
        <w:ind w:left="420" w:right="0" w:firstLine="0"/>
      </w:pPr>
      <w:r>
        <w:pict>
          <v:shape id="_x0000_s1761" type="#_x0000_t75" style="position:absolute;margin-left:264.95pt;margin-top:58.8pt;width:133.2pt;height:186.25pt;z-index:-125829262;mso-wrap-distance-left:24.25pt;mso-wrap-distance-top:22.8pt;mso-wrap-distance-right:5.pt;mso-position-horizontal-relative:margin" wrapcoords="0 0 21600 0 21600 21600 0 21600 0 0">
            <v:imagedata r:id="rId609" r:href="rId610"/>
            <w10:wrap type="square" side="left" anchorx="margin"/>
          </v:shape>
        </w:pict>
      </w:r>
      <w:r>
        <w:rPr>
          <w:lang w:val="en-US" w:eastAsia="en-US" w:bidi="en-US"/>
          <w:w w:val="100"/>
          <w:color w:val="000000"/>
          <w:position w:val="0"/>
        </w:rPr>
        <w:t>10:00 -15:00 CET</w:t>
        <w:br/>
        <w:t>Workshop, K2</w:t>
      </w:r>
    </w:p>
    <w:p>
      <w:pPr>
        <w:pStyle w:val="Style54"/>
        <w:widowControl w:val="0"/>
        <w:keepNext w:val="0"/>
        <w:keepLines w:val="0"/>
        <w:shd w:val="clear" w:color="auto" w:fill="auto"/>
        <w:bidi w:val="0"/>
        <w:jc w:val="left"/>
        <w:spacing w:before="0" w:after="0" w:line="120" w:lineRule="exact"/>
        <w:ind w:left="4260" w:right="0" w:firstLine="0"/>
        <w:sectPr>
          <w:footerReference w:type="even" r:id="rId611"/>
          <w:footerReference w:type="default" r:id="rId612"/>
          <w:pgSz w:w="10749" w:h="13511"/>
          <w:pgMar w:top="657" w:left="860" w:right="860" w:bottom="1545" w:header="0" w:footer="3" w:gutter="883"/>
          <w:rtlGutter/>
          <w:cols w:space="720"/>
          <w:pgNumType w:start="189"/>
          <w:noEndnote/>
          <w:docGrid w:linePitch="360"/>
        </w:sectPr>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en </w:t>
      </w:r>
      <w:r>
        <w:rPr>
          <w:lang w:val="en-US" w:eastAsia="en-US" w:bidi="en-US"/>
          <w:w w:val="100"/>
          <w:spacing w:val="0"/>
          <w:color w:val="000000"/>
          <w:position w:val="0"/>
        </w:rPr>
        <w:t>In this workshop, participants build and</w:t>
        <w:br/>
        <w:t>play with a simple, modular and fully analog</w:t>
        <w:br/>
        <w:t>sound and light drone synthesizer.</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This circuit generates interlinked sound</w:t>
        <w:br/>
        <w:t>and light output and has a completely</w:t>
        <w:br/>
        <w:t>modular, voltage-controlled architecture.</w:t>
        <w:br/>
        <w:t>This means that it can produce single</w:t>
        <w:t>-</w:t>
        <w:br/>
        <w:t>voiced drone or can be combined with other</w:t>
        <w:br/>
        <w:t>units to make complex swarms of drone and</w:t>
        <w:br/>
        <w:t>signal feedback interaction.</w:t>
      </w:r>
    </w:p>
    <w:p>
      <w:pPr>
        <w:pStyle w:val="Style252"/>
        <w:widowControl w:val="0"/>
        <w:keepNext w:val="0"/>
        <w:keepLines w:val="0"/>
        <w:shd w:val="clear" w:color="auto" w:fill="auto"/>
        <w:bidi w:val="0"/>
        <w:jc w:val="left"/>
        <w:spacing w:before="0" w:after="180" w:line="240" w:lineRule="exact"/>
        <w:ind w:left="180" w:right="0" w:firstLine="480"/>
      </w:pPr>
      <w:r>
        <w:rPr>
          <w:lang w:val="en-US" w:eastAsia="en-US" w:bidi="en-US"/>
          <w:w w:val="100"/>
          <w:spacing w:val="0"/>
          <w:color w:val="000000"/>
          <w:position w:val="0"/>
        </w:rPr>
        <w:t>Participants in the workshop build their</w:t>
        <w:br/>
        <w:t>own circuits to take home. Through this</w:t>
        <w:br/>
        <w:t>process participants discuss some of the</w:t>
        <w:br/>
        <w:t>fun highlights of how and why the whole</w:t>
        <w:br/>
        <w:t>thing works.</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All materials covered by the workshop fee.</w:t>
        <w:br/>
        <w:t>Experience working with electronics helpful,</w:t>
        <w:br/>
        <w:t>but not necessary.</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 xml:space="preserve">de </w:t>
      </w:r>
      <w:r>
        <w:rPr>
          <w:lang w:val="en-US" w:eastAsia="en-US" w:bidi="en-US"/>
          <w:w w:val="100"/>
          <w:spacing w:val="0"/>
          <w:color w:val="000000"/>
          <w:position w:val="0"/>
        </w:rPr>
        <w:t xml:space="preserve">In </w:t>
      </w:r>
      <w:r>
        <w:rPr>
          <w:w w:val="100"/>
          <w:spacing w:val="0"/>
          <w:color w:val="000000"/>
          <w:position w:val="0"/>
        </w:rPr>
        <w:t xml:space="preserve">diesem </w:t>
      </w:r>
      <w:r>
        <w:rPr>
          <w:lang w:val="en-US" w:eastAsia="en-US" w:bidi="en-US"/>
          <w:w w:val="100"/>
          <w:spacing w:val="0"/>
          <w:color w:val="000000"/>
          <w:position w:val="0"/>
        </w:rPr>
        <w:t xml:space="preserve">Workshop </w:t>
      </w:r>
      <w:r>
        <w:rPr>
          <w:w w:val="100"/>
          <w:spacing w:val="0"/>
          <w:color w:val="000000"/>
          <w:position w:val="0"/>
        </w:rPr>
        <w:t xml:space="preserve">bauen </w:t>
      </w:r>
      <w:r>
        <w:rPr>
          <w:lang w:val="en-US" w:eastAsia="en-US" w:bidi="en-US"/>
          <w:w w:val="100"/>
          <w:spacing w:val="0"/>
          <w:color w:val="000000"/>
          <w:position w:val="0"/>
        </w:rPr>
        <w:t xml:space="preserve">die </w:t>
      </w:r>
      <w:r>
        <w:rPr>
          <w:w w:val="100"/>
          <w:spacing w:val="0"/>
          <w:color w:val="000000"/>
          <w:position w:val="0"/>
        </w:rPr>
        <w:t>Teilnehmer</w:t>
        <w:br/>
        <w:t>einen einfachen modularen, komplett</w:t>
        <w:br/>
        <w:t>analogen Drone-Synthesizer und spielen</w:t>
        <w:br/>
        <w:t>mit ihm.</w:t>
      </w:r>
    </w:p>
    <w:p>
      <w:pPr>
        <w:pStyle w:val="Style252"/>
        <w:widowControl w:val="0"/>
        <w:keepNext w:val="0"/>
        <w:keepLines w:val="0"/>
        <w:shd w:val="clear" w:color="auto" w:fill="auto"/>
        <w:bidi w:val="0"/>
        <w:jc w:val="left"/>
        <w:spacing w:before="0" w:after="0" w:line="240" w:lineRule="exact"/>
        <w:ind w:left="180" w:right="0" w:firstLine="480"/>
      </w:pPr>
      <w:r>
        <w:rPr>
          <w:w w:val="100"/>
          <w:spacing w:val="0"/>
          <w:color w:val="000000"/>
          <w:position w:val="0"/>
        </w:rPr>
        <w:t>Dieser Schaltkreis generiert miteinan</w:t>
        <w:t>-</w:t>
        <w:br/>
        <w:t>der verknüpfte Ton- und Lichtsignale und</w:t>
        <w:br/>
        <w:t>hat eine modulare, spannungskontrollierte</w:t>
        <w:br/>
        <w:t>Architektur. Er kann also ein einstimmiges</w:t>
        <w:br/>
        <w:t>Dröhnen oder, mit anderen Einheiten</w:t>
        <w:br/>
        <w:t>kombiniert, komplexere Klangteppiche aus</w:t>
        <w:br/>
        <w:t>Dröhnen und anderen Signalen erzeugen.</w:t>
      </w:r>
    </w:p>
    <w:p>
      <w:pPr>
        <w:pStyle w:val="Style252"/>
        <w:widowControl w:val="0"/>
        <w:keepNext w:val="0"/>
        <w:keepLines w:val="0"/>
        <w:shd w:val="clear" w:color="auto" w:fill="auto"/>
        <w:bidi w:val="0"/>
        <w:jc w:val="left"/>
        <w:spacing w:before="0" w:after="0" w:line="240" w:lineRule="exact"/>
        <w:ind w:left="180" w:right="0" w:firstLine="480"/>
        <w:sectPr>
          <w:footerReference w:type="even" r:id="rId613"/>
          <w:footerReference w:type="default" r:id="rId614"/>
          <w:pgSz w:w="10749" w:h="13511"/>
          <w:pgMar w:top="721" w:left="1073" w:right="1073" w:bottom="7177" w:header="0" w:footer="3" w:gutter="487"/>
          <w:rtlGutter/>
          <w:cols w:num="2" w:space="102"/>
          <w:pgNumType w:start="189"/>
          <w:noEndnote/>
          <w:docGrid w:linePitch="360"/>
        </w:sectPr>
      </w:pPr>
      <w:r>
        <w:rPr>
          <w:w w:val="100"/>
          <w:spacing w:val="0"/>
          <w:color w:val="000000"/>
          <w:position w:val="0"/>
        </w:rPr>
        <w:t>Ihre selbst gebauten Schaltkreise</w:t>
        <w:br/>
        <w:t>können die Teilnehmer mit nach Hause</w:t>
        <w:br/>
        <w:t>nehmen. Während des Prozesses sprechen</w:t>
        <w:br/>
        <w:t>sie darüber, wie und warum das Ganze</w:t>
        <w:br/>
        <w:t>funktioniert, und über einige lustige Höhe</w:t>
        <w:t>-</w:t>
        <w:br/>
        <w:t>punkte.</w:t>
      </w:r>
    </w:p>
    <w:p>
      <w:pPr>
        <w:widowControl w:val="0"/>
        <w:spacing w:line="178" w:lineRule="exact"/>
        <w:rPr>
          <w:sz w:val="14"/>
          <w:szCs w:val="14"/>
        </w:rPr>
      </w:pPr>
    </w:p>
    <w:p>
      <w:pPr>
        <w:widowControl w:val="0"/>
        <w:rPr>
          <w:sz w:val="2"/>
          <w:szCs w:val="2"/>
        </w:rPr>
        <w:sectPr>
          <w:type w:val="continuous"/>
          <w:pgSz w:w="10749" w:h="13511"/>
          <w:pgMar w:top="721" w:left="0" w:right="0" w:bottom="721" w:header="0" w:footer="3" w:gutter="0"/>
          <w:rtlGutter w:val="0"/>
          <w:cols w:space="720"/>
          <w:noEndnote/>
          <w:docGrid w:linePitch="360"/>
        </w:sectPr>
      </w:pPr>
    </w:p>
    <w:p>
      <w:pPr>
        <w:pStyle w:val="Style252"/>
        <w:widowControl w:val="0"/>
        <w:keepNext w:val="0"/>
        <w:keepLines w:val="0"/>
        <w:shd w:val="clear" w:color="auto" w:fill="auto"/>
        <w:bidi w:val="0"/>
        <w:spacing w:before="0" w:after="0" w:line="240" w:lineRule="exact"/>
        <w:ind w:left="180" w:right="4180" w:firstLine="0"/>
        <w:sectPr>
          <w:type w:val="continuous"/>
          <w:pgSz w:w="10749" w:h="13511"/>
          <w:pgMar w:top="721" w:left="1074" w:right="1074" w:bottom="721" w:header="0" w:footer="3" w:gutter="403"/>
          <w:rtlGutter/>
          <w:cols w:space="720"/>
          <w:noEndnote/>
          <w:docGrid w:linePitch="360"/>
        </w:sectPr>
      </w:pPr>
      <w:r>
        <w:rPr>
          <w:lang w:val="en-US" w:eastAsia="en-US" w:bidi="en-US"/>
          <w:w w:val="100"/>
          <w:spacing w:val="0"/>
          <w:color w:val="000000"/>
          <w:position w:val="0"/>
        </w:rPr>
        <w:t>A day pass or workshop ticket is needed for</w:t>
        <w:br/>
        <w:t>participation in the workshop. Additional fee</w:t>
        <w:br/>
        <w:t>for workshop material: 50€.</w:t>
      </w:r>
    </w:p>
    <w:p>
      <w:pPr>
        <w:pStyle w:val="Style410"/>
        <w:widowControl w:val="0"/>
        <w:keepNext w:val="0"/>
        <w:keepLines w:val="0"/>
        <w:shd w:val="clear" w:color="auto" w:fill="auto"/>
        <w:bidi w:val="0"/>
        <w:jc w:val="left"/>
        <w:spacing w:before="0" w:after="0" w:line="725" w:lineRule="exact"/>
        <w:ind w:left="0" w:right="0" w:firstLine="0"/>
      </w:pPr>
      <w:r>
        <w:rPr>
          <w:lang w:val="en-US" w:eastAsia="en-US" w:bidi="en-US"/>
          <w:w w:val="100"/>
          <w:color w:val="000000"/>
          <w:position w:val="0"/>
        </w:rPr>
        <w:t>■ Spam, Porn and Bodily</w:t>
        <w:br/>
        <w:t>I Computation</w:t>
      </w:r>
    </w:p>
    <w:p>
      <w:pPr>
        <w:framePr w:h="2102" w:wrap="notBeside" w:vAnchor="text" w:hAnchor="text" w:y="1"/>
        <w:widowControl w:val="0"/>
        <w:jc w:val="left"/>
        <w:rPr>
          <w:sz w:val="2"/>
          <w:szCs w:val="2"/>
        </w:rPr>
      </w:pPr>
      <w:r>
        <w:pict>
          <v:shape id="_x0000_s1766" type="#_x0000_t75" style="width:176pt;height:105pt;">
            <v:imagedata r:id="rId615" r:href="rId616"/>
          </v:shape>
        </w:pict>
      </w:r>
    </w:p>
    <w:p>
      <w:pPr>
        <w:widowControl w:val="0"/>
        <w:rPr>
          <w:sz w:val="2"/>
          <w:szCs w:val="2"/>
        </w:rPr>
      </w:pPr>
    </w:p>
    <w:p>
      <w:pPr>
        <w:pStyle w:val="Style410"/>
        <w:widowControl w:val="0"/>
        <w:keepNext w:val="0"/>
        <w:keepLines w:val="0"/>
        <w:shd w:val="clear" w:color="auto" w:fill="auto"/>
        <w:bidi w:val="0"/>
        <w:jc w:val="left"/>
        <w:spacing w:before="0" w:after="0" w:line="701" w:lineRule="exact"/>
        <w:ind w:left="0" w:right="0" w:firstLine="0"/>
      </w:pPr>
      <w:r>
        <w:rPr>
          <w:lang w:val="en-US" w:eastAsia="en-US" w:bidi="en-US"/>
          <w:w w:val="100"/>
          <w:color w:val="000000"/>
          <w:position w:val="0"/>
        </w:rPr>
        <w:t>- Moderated by Gaia</w:t>
        <w:br/>
        <w:t>. Novati (it/de)</w:t>
      </w:r>
    </w:p>
    <w:p>
      <w:pPr>
        <w:pStyle w:val="Style410"/>
        <w:widowControl w:val="0"/>
        <w:keepNext w:val="0"/>
        <w:keepLines w:val="0"/>
        <w:shd w:val="clear" w:color="auto" w:fill="auto"/>
        <w:bidi w:val="0"/>
        <w:jc w:val="left"/>
        <w:spacing w:before="0" w:after="0" w:line="701" w:lineRule="exact"/>
        <w:ind w:left="0" w:right="0" w:firstLine="0"/>
      </w:pPr>
      <w:r>
        <w:rPr>
          <w:lang w:val="en-US" w:eastAsia="en-US" w:bidi="en-US"/>
          <w:w w:val="100"/>
          <w:color w:val="000000"/>
          <w:position w:val="0"/>
        </w:rPr>
        <w:t>“ With Finn Brunton(us),</w:t>
      </w:r>
    </w:p>
    <w:p>
      <w:pPr>
        <w:pStyle w:val="Style410"/>
        <w:widowControl w:val="0"/>
        <w:keepNext w:val="0"/>
        <w:keepLines w:val="0"/>
        <w:shd w:val="clear" w:color="auto" w:fill="auto"/>
        <w:bidi w:val="0"/>
        <w:jc w:val="left"/>
        <w:spacing w:before="0" w:after="641" w:line="677" w:lineRule="exact"/>
        <w:ind w:left="0" w:right="0" w:firstLine="0"/>
      </w:pPr>
      <w:r>
        <w:rPr>
          <w:lang w:val="en-US" w:eastAsia="en-US" w:bidi="en-US"/>
          <w:vertAlign w:val="superscript"/>
          <w:w w:val="100"/>
          <w:color w:val="000000"/>
          <w:position w:val="0"/>
        </w:rPr>
        <w:t>B</w:t>
      </w:r>
      <w:r>
        <w:rPr>
          <w:lang w:val="en-US" w:eastAsia="en-US" w:bidi="en-US"/>
          <w:w w:val="100"/>
          <w:color w:val="000000"/>
          <w:position w:val="0"/>
        </w:rPr>
        <w:t xml:space="preserve"> Rose White (us), Stewart</w:t>
        <w:br/>
        <w:t>I Home (uk)</w:t>
      </w:r>
    </w:p>
    <w:p>
      <w:pPr>
        <w:pStyle w:val="Style410"/>
        <w:widowControl w:val="0"/>
        <w:keepNext w:val="0"/>
        <w:keepLines w:val="0"/>
        <w:shd w:val="clear" w:color="auto" w:fill="auto"/>
        <w:bidi w:val="0"/>
        <w:jc w:val="left"/>
        <w:spacing w:before="0" w:after="409" w:line="701" w:lineRule="exact"/>
        <w:ind w:left="0" w:right="0" w:firstLine="0"/>
      </w:pPr>
      <w:r>
        <w:rPr>
          <w:lang w:val="en-US" w:eastAsia="en-US" w:bidi="en-US"/>
          <w:w w:val="100"/>
          <w:color w:val="000000"/>
          <w:position w:val="0"/>
        </w:rPr>
        <w:t>[ 11:00-13:00 CET</w:t>
        <w:br/>
        <w:t>I Panel, Theatersaal</w:t>
      </w:r>
    </w:p>
    <w:p>
      <w:pPr>
        <w:pStyle w:val="Style538"/>
        <w:widowControl w:val="0"/>
        <w:keepNext/>
        <w:keepLines/>
        <w:shd w:val="clear" w:color="auto" w:fill="auto"/>
        <w:bidi w:val="0"/>
        <w:jc w:val="left"/>
        <w:spacing w:before="0" w:after="887" w:line="640" w:lineRule="exact"/>
        <w:ind w:left="0" w:right="0" w:firstLine="0"/>
      </w:pPr>
      <w:bookmarkStart w:id="35" w:name="bookmark35"/>
      <w:r>
        <w:rPr>
          <w:lang w:val="en-US" w:eastAsia="en-US" w:bidi="en-US"/>
          <w:w w:val="100"/>
          <w:color w:val="000000"/>
          <w:position w:val="0"/>
        </w:rPr>
        <w:t>l</w:t>
      </w:r>
      <w:bookmarkEnd w:id="35"/>
    </w:p>
    <w:p>
      <w:pPr>
        <w:pStyle w:val="Style54"/>
        <w:widowControl w:val="0"/>
        <w:keepNext w:val="0"/>
        <w:keepLines w:val="0"/>
        <w:shd w:val="clear" w:color="auto" w:fill="auto"/>
        <w:bidi w:val="0"/>
        <w:jc w:val="left"/>
        <w:spacing w:before="0" w:after="146" w:line="120" w:lineRule="exact"/>
        <w:ind w:left="4480" w:right="0" w:firstLine="0"/>
      </w:pPr>
      <w:r>
        <w:rPr>
          <w:lang w:val="en-US" w:eastAsia="en-US" w:bidi="en-US"/>
          <w:w w:val="100"/>
          <w:spacing w:val="0"/>
          <w:color w:val="000000"/>
          <w:position w:val="0"/>
        </w:rPr>
        <w:t>Pluto Time:</w:t>
      </w:r>
    </w:p>
    <w:p>
      <w:pPr>
        <w:pStyle w:val="Style182"/>
        <w:widowControl w:val="0"/>
        <w:keepNext w:val="0"/>
        <w:keepLines w:val="0"/>
        <w:shd w:val="clear" w:color="auto" w:fill="auto"/>
        <w:bidi w:val="0"/>
        <w:jc w:val="left"/>
        <w:spacing w:before="0" w:after="0" w:line="190" w:lineRule="exact"/>
        <w:ind w:left="6800" w:right="0" w:firstLine="0"/>
        <w:sectPr>
          <w:footerReference w:type="even" r:id="rId617"/>
          <w:footerReference w:type="default" r:id="rId618"/>
          <w:pgSz w:w="10749" w:h="13511"/>
          <w:pgMar w:top="634" w:left="754" w:right="754" w:bottom="634" w:header="0" w:footer="3" w:gutter="883"/>
          <w:rtlGutter/>
          <w:cols w:space="720"/>
          <w:pgNumType w:start="191"/>
          <w:noEndnote/>
          <w:docGrid w:linePitch="360"/>
        </w:sectPr>
      </w:pPr>
      <w:r>
        <w:rPr>
          <w:lang w:val="en-US" w:eastAsia="en-US" w:bidi="en-US"/>
          <w:w w:val="100"/>
          <w:spacing w:val="0"/>
          <w:color w:val="000000"/>
          <w:position w:val="0"/>
        </w:rPr>
        <w:t>A</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With the development of spam messages,</w:t>
        <w:br/>
        <w:t>porn became part of the constant flow of</w:t>
        <w:br/>
        <w:t>everyday digital culture and a massive</w:t>
        <w:br/>
        <w:t>presence in our mailboxes. The prevalence</w:t>
        <w:br/>
        <w:t>of Viagra at the end of the 1990s, after its</w:t>
        <w:br/>
        <w:t>approval as the first oral treatment for</w:t>
        <w:br/>
        <w:t>erectile dysfunction, added to the growth of</w:t>
        <w:br/>
        <w:t>spam practices, contributing to an altered</w:t>
        <w:br/>
        <w:t>“sexscape” and causing progressive hyper-</w:t>
        <w:br/>
        <w:t>sexualization of popular culture. Spam is</w:t>
        <w:br/>
        <w:t>used by commercial porn websites to</w:t>
        <w:br/>
        <w:t>increase visitor traffic and search-engine</w:t>
        <w:br/>
        <w:t>visibility, often making use of automated</w:t>
        <w:br/>
        <w:t>spambots. But what is the relationship</w:t>
        <w:br/>
        <w:t>between spam and porn, besides the</w:t>
        <w:br/>
        <w:t>pervasive presence of pornographic content</w:t>
        <w:br/>
        <w:t>in spam messages? Adapting a Neoist</w:t>
        <w:br/>
        <w:t>slogan in 2005, Stewart Home and Florian</w:t>
        <w:br/>
        <w:t>Cramer claimed: “Program code is like</w:t>
        <w:br/>
        <w:t>pornography. It has linear logic, but no</w:t>
        <w:br/>
        <w:t>meaning. There is an accumulation of things</w:t>
        <w:br/>
        <w:t>already known. The focus is always on the</w:t>
        <w:br/>
        <w:t>same explicit facts. Repetition and boredom</w:t>
        <w:br/>
        <w:t>rule.” Is pornography becoming the banal</w:t>
        <w:br/>
        <w:t>copulation of zeroes and ones, and is this</w:t>
        <w:br/>
        <w:t>process made more pervasive through</w:t>
        <w:br/>
        <w:t>spam techniques? This panel analyzes</w:t>
        <w:br/>
        <w:t>misuse and abuse of online communication,</w:t>
        <w:br/>
        <w:t>sexual computational practices and porn</w:t>
        <w:br/>
        <w:t>fiction as code narrative, by focusing on a</w:t>
        <w:br/>
        <w:t>spectrum reaching from the history of spam</w:t>
        <w:br/>
        <w:t>practices to the potential of pornography as</w:t>
        <w:br/>
        <w:t>fictional computing. Furthermore, panel</w:t>
        <w:br/>
        <w:t>members will discuss the creative use of</w:t>
        <w:br/>
        <w:t>spam to challenge sexuality and desire,</w:t>
        <w:br/>
        <w:t>where sexual computation becomes artistic</w:t>
        <w:br/>
        <w:t>practice.</w:t>
      </w:r>
    </w:p>
    <w:p>
      <w:pPr>
        <w:pStyle w:val="Style252"/>
        <w:widowControl w:val="0"/>
        <w:keepNext w:val="0"/>
        <w:keepLines w:val="0"/>
        <w:shd w:val="clear" w:color="auto" w:fill="auto"/>
        <w:bidi w:val="0"/>
        <w:jc w:val="left"/>
        <w:spacing w:before="0" w:after="0" w:line="240" w:lineRule="exact"/>
        <w:ind w:left="0" w:right="0" w:firstLine="0"/>
        <w:sectPr>
          <w:footerReference w:type="even" r:id="rId619"/>
          <w:footerReference w:type="default" r:id="rId620"/>
          <w:pgSz w:w="10749" w:h="13511"/>
          <w:pgMar w:top="683" w:left="1139" w:right="1139" w:bottom="683" w:header="0" w:footer="3" w:gutter="299"/>
          <w:rtlGutter/>
          <w:cols w:num="2" w:space="102"/>
          <w:pgNumType w:start="191"/>
          <w:noEndnote/>
          <w:docGrid w:linePitch="360"/>
        </w:sectPr>
      </w:pPr>
      <w:r>
        <w:rPr>
          <w:w w:val="100"/>
          <w:spacing w:val="0"/>
          <w:color w:val="000000"/>
          <w:position w:val="0"/>
        </w:rPr>
        <w:t>de Mit dem Aufkommen von Spam-Nachrich</w:t>
        <w:t>-</w:t>
        <w:br/>
        <w:t>ten wurde Pornografie Teil der ständig im</w:t>
        <w:br/>
        <w:t>Fluss befindlichen digitalen Alltagskultur —</w:t>
        <w:br/>
        <w:t>und extrem präsent in unseren digitalen</w:t>
        <w:br/>
        <w:t>Briefkästen. Nachdem Viagra als erstes</w:t>
        <w:br/>
        <w:t>orales Mittel zur Behandlung von Erektions</w:t>
        <w:t>-</w:t>
        <w:br/>
        <w:t>störungen freigegeben wurde, verbreitete</w:t>
        <w:br/>
        <w:t>sich das Medikament Ende der 1990er Jahre</w:t>
        <w:br/>
        <w:t>schnell, trug zum Wachstum von Spam-</w:t>
        <w:br/>
        <w:t>Praktiken bei, zu einer veränderten Sexland</w:t>
        <w:t>-</w:t>
        <w:br/>
        <w:t>schaft und zur fortschreitenden Hypersexu</w:t>
        <w:t>-</w:t>
        <w:br/>
        <w:t>alisierung der Populärkultur. Kommerzielle</w:t>
        <w:br/>
        <w:t>Porno-Webseiten nutzen Spam-Nachrich</w:t>
        <w:t>-</w:t>
        <w:br/>
        <w:t>ten, um den Traffic zu erhöhen und um</w:t>
        <w:br/>
        <w:t>besser von Suchmaschinen erkannt zu</w:t>
        <w:br/>
        <w:t>werden. Oft benutzen sie dafür automati</w:t>
        <w:t>-</w:t>
        <w:br/>
        <w:t>sierte Spambots. Wie aber stehen Spam</w:t>
        <w:br/>
        <w:t>und Pornografie abgesehen von der massi</w:t>
        <w:t>-</w:t>
        <w:br/>
        <w:t>ven Präsenz pornografischer Inhalte in</w:t>
        <w:br/>
        <w:t>Spam-Nachrichten in Beziehung zueinan</w:t>
        <w:t>-</w:t>
        <w:br/>
        <w:t>der? 2005 adaptierten Stewart Home und</w:t>
        <w:br/>
        <w:t>Florian Cramer einen neoistischen Slogan</w:t>
        <w:br/>
        <w:t>und erklärten: „Programmcodes sind wie</w:t>
        <w:br/>
        <w:t>Pornografie. Sie folgen einer linearen Logik,</w:t>
        <w:br/>
        <w:t>sind aber inhaltslos. Bereits bekannte Dinge</w:t>
        <w:br/>
        <w:t>häufen sich an. Der Fokus liegt immer auf</w:t>
        <w:br/>
        <w:t>den gleichen expliziten Fakten. Wiederho</w:t>
        <w:t>-</w:t>
        <w:br/>
        <w:t>lung und Langeweile geben den Ton an.“</w:t>
        <w:br/>
        <w:t>Wird Pornografie zur simplen Kopulation</w:t>
        <w:br/>
        <w:t>zwischen 0 und 1, und feuern Spam-Techni</w:t>
        <w:t>-</w:t>
        <w:br/>
        <w:t>ken diesen Prozess an? Dieses Panel</w:t>
        <w:br/>
        <w:t>untersucht den Missbrauch von Online-</w:t>
        <w:br/>
        <w:t>Kommunikation, sexuelle Computer-Prakti</w:t>
        <w:t>-</w:t>
        <w:br/>
        <w:t>ken und pornografische Fiktion als narrative</w:t>
        <w:br/>
        <w:t>Codes und setzt sich dafür unter anderem</w:t>
        <w:br/>
        <w:t>mit der Geschichte von Spam-Praktiken und</w:t>
        <w:br/>
        <w:t>dem Potenzial von Pornografie als fiktiona-</w:t>
        <w:br/>
        <w:t>les Rechnen auseinander. Darüber hinaus</w:t>
        <w:br/>
        <w:t>beleuchten die Teilnehmer, wie der kreative</w:t>
        <w:br/>
        <w:t>Umgang mit Spam sexuelle Computerpraxis</w:t>
        <w:br/>
        <w:t>zur künstlerischen Praxis macht und so die</w:t>
        <w:br/>
        <w:t>Vorstellung von Sexualität und Verlangen</w:t>
        <w:br/>
        <w:t>herausfordert.</w:t>
      </w:r>
    </w:p>
    <w:p>
      <w:pPr>
        <w:pStyle w:val="Style410"/>
        <w:widowControl w:val="0"/>
        <w:keepNext w:val="0"/>
        <w:keepLines w:val="0"/>
        <w:shd w:val="clear" w:color="auto" w:fill="auto"/>
        <w:bidi w:val="0"/>
        <w:jc w:val="left"/>
        <w:spacing w:before="0" w:after="619"/>
        <w:ind w:left="0" w:right="0" w:firstLine="0"/>
      </w:pPr>
      <w:r>
        <w:rPr>
          <w:lang w:val="de-DE" w:eastAsia="de-DE" w:bidi="de-DE"/>
          <w:w w:val="100"/>
          <w:color w:val="000000"/>
          <w:position w:val="0"/>
        </w:rPr>
        <w:t>■ encapsulations/openings</w:t>
        <w:br/>
        <w:t>; @PNEUMAtic CircUS</w:t>
      </w:r>
    </w:p>
    <w:p>
      <w:pPr>
        <w:pStyle w:val="Style410"/>
        <w:widowControl w:val="0"/>
        <w:keepNext w:val="0"/>
        <w:keepLines w:val="0"/>
        <w:shd w:val="clear" w:color="auto" w:fill="auto"/>
        <w:bidi w:val="0"/>
        <w:jc w:val="left"/>
        <w:spacing w:before="0" w:after="0" w:line="691" w:lineRule="exact"/>
        <w:ind w:left="0" w:right="0" w:firstLine="0"/>
        <w:sectPr>
          <w:footerReference w:type="even" r:id="rId621"/>
          <w:footerReference w:type="default" r:id="rId622"/>
          <w:pgSz w:w="10749" w:h="13511"/>
          <w:pgMar w:top="657" w:left="745" w:right="745" w:bottom="2539" w:header="0" w:footer="3" w:gutter="701"/>
          <w:rtlGutter/>
          <w:cols w:space="720"/>
          <w:pgNumType w:start="193"/>
          <w:noEndnote/>
          <w:docGrid w:linePitch="360"/>
        </w:sectPr>
      </w:pPr>
      <w:r>
        <w:pict>
          <v:shape id="_x0000_s1777" type="#_x0000_t202" style="position:absolute;margin-left:5.e-002pt;margin-top:-210.25pt;width:175.45pt;height:108.7pt;z-index:-125829261;mso-wrap-distance-left:5.pt;mso-wrap-distance-top:17.05pt;mso-wrap-distance-right:5.pt;mso-position-horizontal-relative:margin" wrapcoords="3470 0 12837 0 12837 13132 21600 13566 21600 21600 0 21600 0 13566 3470 13132 3470 0" filled="f" stroked="f">
            <v:textbox style="mso-fit-shape-to-text:t" inset="0,0,0,0">
              <w:txbxContent>
                <w:p>
                  <w:pPr>
                    <w:framePr w:h="2174" w:vSpace="341" w:wrap="notBeside" w:vAnchor="text" w:hAnchor="margin" w:x="2" w:y="-4204"/>
                    <w:widowControl w:val="0"/>
                    <w:jc w:val="center"/>
                    <w:rPr>
                      <w:sz w:val="2"/>
                      <w:szCs w:val="2"/>
                    </w:rPr>
                  </w:pPr>
                  <w:r>
                    <w:pict>
                      <v:shape id="_x0000_s1778" type="#_x0000_t75" style="width:175pt;height:109pt;">
                        <v:imagedata r:id="rId623" r:href="rId624"/>
                      </v:shape>
                    </w:pict>
                  </w:r>
                </w:p>
                <w:p>
                  <w:pPr>
                    <w:pStyle w:val="Style423"/>
                    <w:numPr>
                      <w:ilvl w:val="0"/>
                      <w:numId w:val="37"/>
                    </w:numPr>
                    <w:tabs>
                      <w:tab w:leader="none" w:pos="614" w:val="left"/>
                    </w:tabs>
                    <w:widowControl w:val="0"/>
                    <w:keepNext w:val="0"/>
                    <w:keepLines w:val="0"/>
                    <w:shd w:val="clear" w:color="auto" w:fill="auto"/>
                    <w:bidi w:val="0"/>
                    <w:jc w:val="both"/>
                    <w:spacing w:before="0" w:after="15" w:line="640" w:lineRule="exact"/>
                    <w:ind w:left="0" w:right="0" w:firstLine="0"/>
                  </w:pPr>
                  <w:r>
                    <w:rPr>
                      <w:rStyle w:val="CharStyle424"/>
                      <w:lang w:val="en-US" w:eastAsia="en-US" w:bidi="en-US"/>
                      <w:b/>
                      <w:bCs/>
                    </w:rPr>
                    <w:t xml:space="preserve">With </w:t>
                  </w:r>
                  <w:r>
                    <w:rPr>
                      <w:rStyle w:val="CharStyle424"/>
                      <w:b/>
                      <w:bCs/>
                    </w:rPr>
                    <w:t>Lutz Wohlrab (de)</w:t>
                  </w:r>
                </w:p>
                <w:p>
                  <w:pPr>
                    <w:pStyle w:val="Style423"/>
                    <w:numPr>
                      <w:ilvl w:val="0"/>
                      <w:numId w:val="37"/>
                    </w:numPr>
                    <w:tabs>
                      <w:tab w:leader="none" w:pos="624" w:val="left"/>
                    </w:tabs>
                    <w:widowControl w:val="0"/>
                    <w:keepNext w:val="0"/>
                    <w:keepLines w:val="0"/>
                    <w:shd w:val="clear" w:color="auto" w:fill="auto"/>
                    <w:bidi w:val="0"/>
                    <w:jc w:val="both"/>
                    <w:spacing w:before="0" w:after="0" w:line="640" w:lineRule="exact"/>
                    <w:ind w:left="0" w:right="0" w:firstLine="0"/>
                  </w:pPr>
                  <w:r>
                    <w:rPr>
                      <w:rStyle w:val="CharStyle424"/>
                      <w:lang w:val="en-US" w:eastAsia="en-US" w:bidi="en-US"/>
                      <w:b/>
                      <w:bCs/>
                    </w:rPr>
                    <w:t xml:space="preserve">and Karla </w:t>
                  </w:r>
                  <w:r>
                    <w:rPr>
                      <w:rStyle w:val="CharStyle424"/>
                      <w:b/>
                      <w:bCs/>
                    </w:rPr>
                    <w:t>Sachse (de)</w:t>
                  </w:r>
                </w:p>
              </w:txbxContent>
            </v:textbox>
            <w10:wrap type="topAndBottom" anchorx="margin"/>
          </v:shape>
        </w:pict>
      </w:r>
      <w:r>
        <w:rPr>
          <w:lang w:val="de-DE" w:eastAsia="de-DE" w:bidi="de-DE"/>
          <w:vertAlign w:val="superscript"/>
          <w:w w:val="100"/>
          <w:color w:val="000000"/>
          <w:position w:val="0"/>
        </w:rPr>
        <w:t>1</w:t>
      </w:r>
      <w:r>
        <w:rPr>
          <w:lang w:val="de-DE" w:eastAsia="de-DE" w:bidi="de-DE"/>
          <w:w w:val="100"/>
          <w:color w:val="000000"/>
          <w:position w:val="0"/>
        </w:rPr>
        <w:t xml:space="preserve"> 11:30-13:00 CET</w:t>
        <w:br/>
        <w:t>I Workshop, Lower Foyer</w:t>
      </w:r>
    </w:p>
    <w:p>
      <w:pPr>
        <w:pStyle w:val="Style252"/>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en </w:t>
      </w:r>
      <w:r>
        <w:rPr>
          <w:lang w:val="en-US" w:eastAsia="en-US" w:bidi="en-US"/>
          <w:w w:val="100"/>
          <w:spacing w:val="0"/>
          <w:color w:val="000000"/>
          <w:position w:val="0"/>
        </w:rPr>
        <w:t>Lutz Wohlrab and Karla Sachse’s work</w:t>
        <w:t>-</w:t>
        <w:br/>
        <w:t xml:space="preserve">shop feeds the </w:t>
      </w:r>
      <w:r>
        <w:rPr>
          <w:rStyle w:val="CharStyle254"/>
          <w:lang w:val="en-US" w:eastAsia="en-US" w:bidi="en-US"/>
        </w:rPr>
        <w:t>OCTO P7C-1</w:t>
      </w:r>
      <w:r>
        <w:rPr>
          <w:lang w:val="en-US" w:eastAsia="en-US" w:bidi="en-US"/>
          <w:w w:val="100"/>
          <w:spacing w:val="0"/>
          <w:color w:val="000000"/>
          <w:position w:val="0"/>
        </w:rPr>
        <w:t xml:space="preserve"> installation,</w:t>
        <w:br/>
        <w:t>the pneumatic mini-network running in the</w:t>
        <w:br/>
        <w:t>Haus der Kulturen der Welt during the entire</w:t>
        <w:br/>
        <w:t>festival. It is connected to Vittore Baroni’s</w:t>
        <w:br/>
      </w:r>
      <w:r>
        <w:rPr>
          <w:rStyle w:val="CharStyle254"/>
          <w:lang w:val="en-US" w:eastAsia="en-US" w:bidi="en-US"/>
        </w:rPr>
        <w:t>PNEUMAtic circUS</w:t>
      </w:r>
      <w:r>
        <w:rPr>
          <w:lang w:val="en-US" w:eastAsia="en-US" w:bidi="en-US"/>
          <w:w w:val="100"/>
          <w:spacing w:val="0"/>
          <w:color w:val="000000"/>
          <w:position w:val="0"/>
        </w:rPr>
        <w:t xml:space="preserve"> mail-art initiative and</w:t>
        <w:br/>
        <w:t>related to the distributed communication</w:t>
        <w:br/>
        <w:t>and networking character of transmediale</w:t>
        <w:br/>
        <w:t>2013 BWPWAP.</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The aim of the workshop is to create</w:t>
        <w:br/>
        <w:t>handmade capsules, as the international</w:t>
        <w:br/>
        <w:t>network of mail artists involved in the</w:t>
        <w:br/>
      </w:r>
      <w:r>
        <w:rPr>
          <w:rStyle w:val="CharStyle254"/>
          <w:lang w:val="en-US" w:eastAsia="en-US" w:bidi="en-US"/>
        </w:rPr>
        <w:t>PNEUMAtic circUS</w:t>
      </w:r>
      <w:r>
        <w:rPr>
          <w:lang w:val="en-US" w:eastAsia="en-US" w:bidi="en-US"/>
          <w:w w:val="100"/>
          <w:spacing w:val="0"/>
          <w:color w:val="000000"/>
          <w:position w:val="0"/>
        </w:rPr>
        <w:t xml:space="preserve"> has been doing up</w:t>
        <w:br/>
        <w:t>to the festival opening. The capsules are</w:t>
        <w:br/>
        <w:t>personalized objects of one-to-one commu</w:t>
        <w:t>-</w:t>
        <w:br/>
        <w:t>nication, but the traveling elements also</w:t>
        <w:br/>
        <w:t xml:space="preserve">make the networking </w:t>
      </w:r>
      <w:r>
        <w:rPr>
          <w:rStyle w:val="CharStyle254"/>
          <w:lang w:val="en-US" w:eastAsia="en-US" w:bidi="en-US"/>
        </w:rPr>
        <w:t>OCTO</w:t>
      </w:r>
      <w:r>
        <w:rPr>
          <w:lang w:val="en-US" w:eastAsia="en-US" w:bidi="en-US"/>
          <w:w w:val="100"/>
          <w:spacing w:val="0"/>
          <w:color w:val="000000"/>
          <w:position w:val="0"/>
        </w:rPr>
        <w:t xml:space="preserve"> organism</w:t>
        <w:br/>
        <w:t>breathe and be alive.</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On the exterior the capsules have a</w:t>
        <w:br/>
        <w:t>very personal appearance. Inside they</w:t>
        <w:br/>
        <w:t>contain a piece of paper with instructions</w:t>
        <w:br/>
        <w:t>for a little action, mini-performance, or</w:t>
        <w:br/>
        <w:t>one-minute-sculpture...</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To relate the capsules back to tradi</w:t>
        <w:t>-</w:t>
        <w:br/>
        <w:t>tional mail-art practice and recall several</w:t>
        <w:br/>
        <w:t>historical layers of postal communication,</w:t>
        <w:br/>
        <w:t>Lutz Wohlrab, Karla Sachse and workshop</w:t>
        <w:br/>
        <w:t>participants, use postage and rubber</w:t>
        <w:br/>
        <w:t>stamps, collage-material, stickers and all</w:t>
        <w:br/>
        <w:t>kinds of pens to shape the inside and</w:t>
        <w:br/>
        <w:t>outside of the traveling object.</w:t>
      </w:r>
    </w:p>
    <w:p>
      <w:pPr>
        <w:pStyle w:val="Style252"/>
        <w:widowControl w:val="0"/>
        <w:keepNext w:val="0"/>
        <w:keepLines w:val="0"/>
        <w:shd w:val="clear" w:color="auto" w:fill="auto"/>
        <w:bidi w:val="0"/>
        <w:jc w:val="left"/>
        <w:spacing w:before="0" w:after="180" w:line="240" w:lineRule="exact"/>
        <w:ind w:left="180" w:right="0" w:firstLine="480"/>
      </w:pPr>
      <w:r>
        <w:rPr>
          <w:lang w:val="en-US" w:eastAsia="en-US" w:bidi="en-US"/>
          <w:w w:val="100"/>
          <w:spacing w:val="0"/>
          <w:color w:val="000000"/>
          <w:position w:val="0"/>
        </w:rPr>
        <w:t>In the right size and properly closed,</w:t>
        <w:br/>
        <w:t>they travel into the tube and fall directly into</w:t>
        <w:br/>
        <w:t>the hands of somebody at another station of</w:t>
        <w:br/>
        <w:t>the system—asking to be opened. If people</w:t>
        <w:br/>
        <w:t>are willing to follow instructions in the</w:t>
        <w:br/>
        <w:t>capsule the interaction can be a playful way</w:t>
        <w:br/>
        <w:t>to open another space of communication</w:t>
        <w:br/>
        <w:t>and collaboration.</w:t>
      </w:r>
    </w:p>
    <w:p>
      <w:pPr>
        <w:pStyle w:val="Style252"/>
        <w:widowControl w:val="0"/>
        <w:keepNext w:val="0"/>
        <w:keepLines w:val="0"/>
        <w:shd w:val="clear" w:color="auto" w:fill="auto"/>
        <w:bidi w:val="0"/>
        <w:jc w:val="left"/>
        <w:spacing w:before="0" w:after="180" w:line="240" w:lineRule="exact"/>
        <w:ind w:left="180" w:right="0" w:firstLine="0"/>
      </w:pPr>
      <w:r>
        <w:rPr>
          <w:lang w:val="en-US" w:eastAsia="en-US" w:bidi="en-US"/>
          <w:w w:val="100"/>
          <w:spacing w:val="0"/>
          <w:color w:val="000000"/>
          <w:position w:val="0"/>
        </w:rPr>
        <w:t>Read more about the PNEUMAtic circUS on</w:t>
        <w:br/>
        <w:t>page 338.</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Participation with pre-registration only.</w:t>
        <w:br/>
        <w:t>Register online:</w:t>
      </w:r>
    </w:p>
    <w:p>
      <w:pPr>
        <w:pStyle w:val="Style252"/>
        <w:widowControl w:val="0"/>
        <w:keepNext w:val="0"/>
        <w:keepLines w:val="0"/>
        <w:shd w:val="clear" w:color="auto" w:fill="auto"/>
        <w:bidi w:val="0"/>
        <w:jc w:val="left"/>
        <w:spacing w:before="0" w:after="0" w:line="240" w:lineRule="exact"/>
        <w:ind w:left="180" w:right="0" w:firstLine="0"/>
      </w:pPr>
      <w:r>
        <w:fldChar w:fldCharType="begin"/>
      </w:r>
      <w:r>
        <w:rPr>
          <w:color w:val="000000"/>
        </w:rPr>
        <w:instrText> HYPERLINK "http://www.transmediale.de/bwpwap" </w:instrText>
      </w:r>
      <w:r>
        <w:fldChar w:fldCharType="separate"/>
      </w:r>
      <w:r>
        <w:rPr>
          <w:rStyle w:val="Hyperlink"/>
          <w:lang w:val="en-US" w:eastAsia="en-US" w:bidi="en-US"/>
          <w:w w:val="100"/>
          <w:spacing w:val="0"/>
          <w:position w:val="0"/>
        </w:rPr>
        <w:t>www.transmediale.de/bwpwap</w:t>
      </w:r>
      <w:r>
        <w:fldChar w:fldCharType="end"/>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Dieser Workshop von Lutz Wohlrab und</w:t>
        <w:br/>
        <w:t xml:space="preserve">Karla Sachse füttert die Installation </w:t>
      </w:r>
      <w:r>
        <w:rPr>
          <w:rStyle w:val="CharStyle254"/>
        </w:rPr>
        <w:t>OCTO</w:t>
        <w:br/>
        <w:t>P7C-1,</w:t>
      </w:r>
      <w:r>
        <w:rPr>
          <w:w w:val="100"/>
          <w:spacing w:val="0"/>
          <w:color w:val="000000"/>
          <w:position w:val="0"/>
        </w:rPr>
        <w:t xml:space="preserve"> ein pneumatisches Mini-Netzwerk,</w:t>
        <w:br/>
        <w:t>das während des gesamten Festivals im</w:t>
        <w:br/>
        <w:t>Haus der Kulturen der Welt aufgebaut ist.</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 xml:space="preserve">Es ist an das Mail-Art-Projekt </w:t>
      </w:r>
      <w:r>
        <w:rPr>
          <w:rStyle w:val="CharStyle254"/>
        </w:rPr>
        <w:t>PNEUMAtic</w:t>
        <w:br/>
        <w:t>circUS</w:t>
      </w:r>
      <w:r>
        <w:rPr>
          <w:w w:val="100"/>
          <w:spacing w:val="0"/>
          <w:color w:val="000000"/>
          <w:position w:val="0"/>
        </w:rPr>
        <w:t xml:space="preserve"> von Vittore Baroni angeschlossen</w:t>
        <w:br/>
        <w:t>und knüpft an die dezentrale Kommunikati</w:t>
        <w:t>-</w:t>
        <w:br/>
        <w:t>on und den Netzwerk-Charakter der trans</w:t>
        <w:t>-</w:t>
        <w:br/>
        <w:t>mediale 2013 BWPWPan.</w:t>
      </w:r>
    </w:p>
    <w:p>
      <w:pPr>
        <w:pStyle w:val="Style252"/>
        <w:widowControl w:val="0"/>
        <w:keepNext w:val="0"/>
        <w:keepLines w:val="0"/>
        <w:shd w:val="clear" w:color="auto" w:fill="auto"/>
        <w:bidi w:val="0"/>
        <w:jc w:val="left"/>
        <w:spacing w:before="0" w:after="0" w:line="240" w:lineRule="exact"/>
        <w:ind w:left="180" w:right="0" w:firstLine="480"/>
      </w:pPr>
      <w:r>
        <w:rPr>
          <w:w w:val="100"/>
          <w:spacing w:val="0"/>
          <w:color w:val="000000"/>
          <w:position w:val="0"/>
        </w:rPr>
        <w:t>Die Teilnehmer stellen, wie schon Mail</w:t>
        <w:br/>
        <w:t>Artists aus dem internationalen Netzwerk</w:t>
        <w:br/>
        <w:t xml:space="preserve">des </w:t>
      </w:r>
      <w:r>
        <w:rPr>
          <w:rStyle w:val="CharStyle254"/>
        </w:rPr>
        <w:t>PNEUMAtic circUS</w:t>
      </w:r>
      <w:r>
        <w:rPr>
          <w:w w:val="100"/>
          <w:spacing w:val="0"/>
          <w:color w:val="000000"/>
          <w:position w:val="0"/>
        </w:rPr>
        <w:t xml:space="preserve"> vor dem Festival,</w:t>
        <w:br/>
        <w:t>handgemachte Kapseln her. Diese Kapseln</w:t>
        <w:br/>
        <w:t>sind personalisierte Objekte der One-to-</w:t>
        <w:br/>
        <w:t>One-Kommunikation, bewegen sich aber</w:t>
        <w:br/>
        <w:t>durch das ganze Haus und lassen das</w:t>
        <w:br/>
        <w:t>OCTO-Netzwerk leben und atmen.</w:t>
      </w:r>
    </w:p>
    <w:p>
      <w:pPr>
        <w:pStyle w:val="Style252"/>
        <w:widowControl w:val="0"/>
        <w:keepNext w:val="0"/>
        <w:keepLines w:val="0"/>
        <w:shd w:val="clear" w:color="auto" w:fill="auto"/>
        <w:bidi w:val="0"/>
        <w:spacing w:before="0" w:after="0" w:line="240" w:lineRule="exact"/>
        <w:ind w:left="180" w:right="0" w:firstLine="0"/>
      </w:pPr>
      <w:r>
        <w:rPr>
          <w:w w:val="100"/>
          <w:spacing w:val="0"/>
          <w:color w:val="000000"/>
          <w:position w:val="0"/>
        </w:rPr>
        <w:t>Die Kapseln sehen sehr persönlich aus und</w:t>
        <w:br/>
        <w:t>enthalten Notizzettel mit Aufforderungen zu</w:t>
        <w:br/>
        <w:t>kleinen Aktionen, Mini-Performances oder</w:t>
        <w:br/>
        <w:t>One-Minute-Sculptures. Lutz Wohlrab,</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Karla Sachse und die Teilnehmer gestalten</w:t>
        <w:br/>
        <w:t>das Innere und Äußere der Objekte mit</w:t>
        <w:br/>
        <w:t>Briefmarken und Stempeln, Collage-Materi</w:t>
        <w:t>-</w:t>
        <w:br/>
        <w:t>al, Aufklebern und verschiedenen Stiften,</w:t>
        <w:br/>
        <w:t>um die traditionellen Praktiken der Mail Art</w:t>
        <w:br/>
        <w:t>und die historische Dimension der Kommu</w:t>
        <w:t>-</w:t>
        <w:br/>
        <w:t>nikation per Post in die Gegenwart zu</w:t>
        <w:br/>
        <w:t>überführen.</w:t>
      </w:r>
    </w:p>
    <w:p>
      <w:pPr>
        <w:pStyle w:val="Style252"/>
        <w:widowControl w:val="0"/>
        <w:keepNext w:val="0"/>
        <w:keepLines w:val="0"/>
        <w:shd w:val="clear" w:color="auto" w:fill="auto"/>
        <w:bidi w:val="0"/>
        <w:jc w:val="left"/>
        <w:spacing w:before="0" w:after="0" w:line="240" w:lineRule="exact"/>
        <w:ind w:left="180" w:right="0" w:firstLine="480"/>
        <w:sectPr>
          <w:footerReference w:type="even" r:id="rId625"/>
          <w:footerReference w:type="default" r:id="rId626"/>
          <w:pgSz w:w="10749" w:h="13511"/>
          <w:pgMar w:top="731" w:left="1021" w:right="1021" w:bottom="731" w:header="0" w:footer="3" w:gutter="534"/>
          <w:rtlGutter/>
          <w:cols w:num="2" w:space="102"/>
          <w:pgNumType w:start="193"/>
          <w:noEndnote/>
          <w:docGrid w:linePitch="360"/>
        </w:sectPr>
      </w:pPr>
      <w:r>
        <w:rPr>
          <w:w w:val="100"/>
          <w:spacing w:val="0"/>
          <w:color w:val="000000"/>
          <w:position w:val="0"/>
        </w:rPr>
        <w:t>Die Kapseln werden auf die richtige</w:t>
        <w:br/>
        <w:t>Größe gebracht und gut verschlossen, um</w:t>
        <w:br/>
        <w:t>sich dann durch das Rohrsystem zu bewe</w:t>
        <w:t>-</w:t>
        <w:br/>
        <w:t>gen und jemandem an einer der Stationen</w:t>
        <w:br/>
        <w:t>direkt in die Hände zu fallen - eine Aufforde</w:t>
        <w:t>-</w:t>
        <w:br/>
        <w:t>rung zum Öffnen. Ist der Empfänger bereit,</w:t>
        <w:br/>
        <w:t>den Anweisungen in der Kapsel zu folgen,</w:t>
        <w:br/>
        <w:t>entsteht eine spielerische Interaktion, die</w:t>
        <w:br/>
        <w:t>einen alternativen Raum für Kommunikation</w:t>
        <w:br/>
        <w:t>und Kollaboration öffnet.</w:t>
      </w:r>
    </w:p>
    <w:p>
      <w:pPr>
        <w:pStyle w:val="Style410"/>
        <w:numPr>
          <w:ilvl w:val="0"/>
          <w:numId w:val="39"/>
        </w:numPr>
        <w:tabs>
          <w:tab w:leader="none" w:pos="715" w:val="left"/>
        </w:tabs>
        <w:widowControl w:val="0"/>
        <w:keepNext w:val="0"/>
        <w:keepLines w:val="0"/>
        <w:shd w:val="clear" w:color="auto" w:fill="auto"/>
        <w:bidi w:val="0"/>
        <w:jc w:val="both"/>
        <w:spacing w:before="0" w:after="0" w:line="720" w:lineRule="exact"/>
        <w:ind w:left="0" w:right="0" w:firstLine="0"/>
      </w:pPr>
      <w:r>
        <w:rPr>
          <w:lang w:val="en-US" w:eastAsia="en-US" w:bidi="en-US"/>
          <w:w w:val="100"/>
          <w:color w:val="000000"/>
          <w:position w:val="0"/>
        </w:rPr>
        <w:t>Post-Digital Publishing</w:t>
      </w:r>
    </w:p>
    <w:p>
      <w:pPr>
        <w:pStyle w:val="Style410"/>
        <w:widowControl w:val="0"/>
        <w:keepNext w:val="0"/>
        <w:keepLines w:val="0"/>
        <w:shd w:val="clear" w:color="auto" w:fill="auto"/>
        <w:bidi w:val="0"/>
        <w:jc w:val="both"/>
        <w:spacing w:before="0" w:after="724" w:line="720" w:lineRule="exact"/>
        <w:ind w:left="0" w:right="0" w:firstLine="0"/>
      </w:pPr>
      <w:r>
        <w:rPr>
          <w:rStyle w:val="CharStyle438"/>
          <w:b w:val="0"/>
          <w:bCs w:val="0"/>
        </w:rPr>
        <w:t>Z</w:t>
      </w:r>
      <w:r>
        <w:rPr>
          <w:lang w:val="en-US" w:eastAsia="en-US" w:bidi="en-US"/>
          <w:w w:val="100"/>
          <w:color w:val="000000"/>
          <w:position w:val="0"/>
        </w:rPr>
        <w:t xml:space="preserve"> Workshop: Indy Publishers</w:t>
        <w:br/>
        <w:t>I - new readers/new economy</w:t>
      </w:r>
    </w:p>
    <w:p>
      <w:pPr>
        <w:pStyle w:val="Style433"/>
        <w:widowControl w:val="0"/>
        <w:keepNext w:val="0"/>
        <w:keepLines w:val="0"/>
        <w:shd w:val="clear" w:color="auto" w:fill="auto"/>
        <w:bidi w:val="0"/>
        <w:jc w:val="both"/>
        <w:spacing w:before="0" w:after="730" w:line="640" w:lineRule="exact"/>
        <w:ind w:left="0" w:right="0" w:firstLine="0"/>
      </w:pPr>
      <w:r>
        <w:rPr>
          <w:rStyle w:val="CharStyle543"/>
        </w:rPr>
        <w:t>" Paper</w:t>
      </w:r>
    </w:p>
    <w:p>
      <w:pPr>
        <w:pStyle w:val="Style410"/>
        <w:numPr>
          <w:ilvl w:val="0"/>
          <w:numId w:val="41"/>
        </w:numPr>
        <w:tabs>
          <w:tab w:leader="none" w:pos="715" w:val="left"/>
        </w:tabs>
        <w:widowControl w:val="0"/>
        <w:keepNext w:val="0"/>
        <w:keepLines w:val="0"/>
        <w:shd w:val="clear" w:color="auto" w:fill="auto"/>
        <w:bidi w:val="0"/>
        <w:jc w:val="both"/>
        <w:spacing w:before="0" w:after="10" w:line="640" w:lineRule="exact"/>
        <w:ind w:left="0" w:right="0" w:firstLine="0"/>
      </w:pPr>
      <w:r>
        <w:rPr>
          <w:lang w:val="en-US" w:eastAsia="en-US" w:bidi="en-US"/>
          <w:w w:val="100"/>
          <w:color w:val="000000"/>
          <w:position w:val="0"/>
        </w:rPr>
        <w:t>With Simon Worthington</w:t>
      </w:r>
    </w:p>
    <w:p>
      <w:pPr>
        <w:pStyle w:val="Style410"/>
        <w:numPr>
          <w:ilvl w:val="0"/>
          <w:numId w:val="41"/>
        </w:numPr>
        <w:tabs>
          <w:tab w:leader="none" w:pos="715" w:val="left"/>
        </w:tabs>
        <w:widowControl w:val="0"/>
        <w:keepNext w:val="0"/>
        <w:keepLines w:val="0"/>
        <w:shd w:val="clear" w:color="auto" w:fill="auto"/>
        <w:bidi w:val="0"/>
        <w:jc w:val="both"/>
        <w:spacing w:before="0" w:after="654" w:line="640" w:lineRule="exact"/>
        <w:ind w:left="0" w:right="0" w:firstLine="0"/>
      </w:pPr>
      <w:r>
        <w:rPr>
          <w:lang w:val="en-US" w:eastAsia="en-US" w:bidi="en-US"/>
          <w:w w:val="100"/>
          <w:color w:val="000000"/>
          <w:position w:val="0"/>
        </w:rPr>
        <w:t>(uk)</w:t>
      </w:r>
    </w:p>
    <w:p>
      <w:pPr>
        <w:pStyle w:val="Style410"/>
        <w:numPr>
          <w:ilvl w:val="0"/>
          <w:numId w:val="39"/>
        </w:numPr>
        <w:tabs>
          <w:tab w:leader="none" w:pos="715" w:val="left"/>
        </w:tabs>
        <w:widowControl w:val="0"/>
        <w:keepNext w:val="0"/>
        <w:keepLines w:val="0"/>
        <w:shd w:val="clear" w:color="auto" w:fill="auto"/>
        <w:bidi w:val="0"/>
        <w:jc w:val="left"/>
        <w:spacing w:before="0" w:after="1599" w:line="706" w:lineRule="exact"/>
        <w:ind w:left="720" w:right="0" w:hanging="720"/>
      </w:pPr>
      <w:r>
        <w:rPr>
          <w:lang w:val="en-US" w:eastAsia="en-US" w:bidi="en-US"/>
          <w:w w:val="100"/>
          <w:color w:val="000000"/>
          <w:position w:val="0"/>
        </w:rPr>
        <w:t>12:00 -19:00 CET</w:t>
        <w:br/>
        <w:t>Workshop, Lower Foyer</w:t>
      </w:r>
    </w:p>
    <w:p>
      <w:pPr>
        <w:framePr w:h="811" w:wrap="notBeside" w:vAnchor="text" w:hAnchor="text" w:y="1"/>
        <w:widowControl w:val="0"/>
        <w:jc w:val="left"/>
        <w:rPr>
          <w:sz w:val="2"/>
          <w:szCs w:val="2"/>
        </w:rPr>
      </w:pPr>
      <w:r>
        <w:pict>
          <v:shape id="_x0000_s1781" type="#_x0000_t75" style="width:14pt;height:41pt;">
            <v:imagedata r:id="rId627" r:href="rId628"/>
          </v:shape>
        </w:pict>
      </w:r>
    </w:p>
    <w:p>
      <w:pPr>
        <w:widowControl w:val="0"/>
        <w:rPr>
          <w:sz w:val="2"/>
          <w:szCs w:val="2"/>
        </w:rPr>
      </w:pPr>
    </w:p>
    <w:p>
      <w:pPr>
        <w:pStyle w:val="Style54"/>
        <w:widowControl w:val="0"/>
        <w:keepNext w:val="0"/>
        <w:keepLines w:val="0"/>
        <w:shd w:val="clear" w:color="auto" w:fill="auto"/>
        <w:bidi w:val="0"/>
        <w:jc w:val="left"/>
        <w:spacing w:before="1015" w:after="0" w:line="120" w:lineRule="exact"/>
        <w:ind w:left="4580" w:right="0" w:firstLine="0"/>
        <w:sectPr>
          <w:footerReference w:type="even" r:id="rId629"/>
          <w:footerReference w:type="default" r:id="rId630"/>
          <w:pgSz w:w="10749" w:h="13511"/>
          <w:pgMar w:top="649" w:left="721" w:right="721" w:bottom="649" w:header="0" w:footer="3" w:gutter="307"/>
          <w:rtlGutter/>
          <w:cols w:space="720"/>
          <w:pgNumType w:start="195"/>
          <w:noEndnote/>
          <w:docGrid w:linePitch="360"/>
        </w:sectPr>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45" w:lineRule="exact"/>
        <w:ind w:left="0" w:right="0" w:firstLine="0"/>
      </w:pPr>
      <w:r>
        <w:rPr>
          <w:lang w:val="en-US" w:eastAsia="en-US" w:bidi="en-US"/>
          <w:vertAlign w:val="subscript"/>
          <w:w w:val="100"/>
          <w:spacing w:val="0"/>
          <w:color w:val="000000"/>
          <w:position w:val="0"/>
        </w:rPr>
        <w:t>en</w:t>
      </w:r>
      <w:r>
        <w:rPr>
          <w:lang w:val="en-US" w:eastAsia="en-US" w:bidi="en-US"/>
          <w:w w:val="100"/>
          <w:spacing w:val="0"/>
          <w:color w:val="000000"/>
          <w:position w:val="0"/>
        </w:rPr>
        <w:t xml:space="preserve"> A day dedicated to round-table demos and</w:t>
        <w:br/>
        <w:t>discussions to explore possible futures for</w:t>
        <w:br/>
        <w:t>the indie publisher; how to move to multi</w:t>
        <w:t>-</w:t>
        <w:br/>
        <w:t>platform publishing, embrace open publish</w:t>
        <w:t>-</w:t>
        <w:br/>
        <w:t>ing, the social book and new economic</w:t>
        <w:br/>
        <w:t>models.</w:t>
      </w:r>
    </w:p>
    <w:p>
      <w:pPr>
        <w:pStyle w:val="Style252"/>
        <w:widowControl w:val="0"/>
        <w:keepNext w:val="0"/>
        <w:keepLines w:val="0"/>
        <w:shd w:val="clear" w:color="auto" w:fill="auto"/>
        <w:bidi w:val="0"/>
        <w:jc w:val="left"/>
        <w:spacing w:before="0" w:after="0" w:line="240" w:lineRule="exact"/>
        <w:ind w:left="180" w:right="0" w:firstLine="460"/>
      </w:pPr>
      <w:r>
        <w:rPr>
          <w:lang w:val="en-US" w:eastAsia="en-US" w:bidi="en-US"/>
          <w:w w:val="100"/>
          <w:spacing w:val="0"/>
          <w:color w:val="000000"/>
          <w:position w:val="0"/>
        </w:rPr>
        <w:t>The workshop is hosted by the Hybrid</w:t>
        <w:br/>
        <w:t>Publishing Consortium, a research group</w:t>
        <w:br/>
        <w:t xml:space="preserve">from Leuphana University of </w:t>
      </w:r>
      <w:r>
        <w:rPr>
          <w:w w:val="100"/>
          <w:spacing w:val="0"/>
          <w:color w:val="000000"/>
          <w:position w:val="0"/>
        </w:rPr>
        <w:t>Lüneburg,</w:t>
        <w:br/>
      </w:r>
      <w:r>
        <w:rPr>
          <w:lang w:val="en-US" w:eastAsia="en-US" w:bidi="en-US"/>
          <w:w w:val="100"/>
          <w:spacing w:val="0"/>
          <w:color w:val="000000"/>
          <w:position w:val="0"/>
        </w:rPr>
        <w:t>dedicated to “open source infrastructure for</w:t>
        <w:br/>
        <w:t>publishing” grouping together the many</w:t>
        <w:br/>
        <w:t>technical and social processes that can</w:t>
        <w:br/>
        <w:t>benefit academic and independent publish</w:t>
        <w:t>-</w:t>
        <w:br/>
        <w:t>ers. The consortium is a meeting point for</w:t>
        <w:br/>
        <w:t>the many stakeholders in open access</w:t>
        <w:br/>
        <w:t>academic and independent publishing:</w:t>
        <w:br/>
        <w:t>authors, readers, publishers and technolo</w:t>
        <w:t>-</w:t>
        <w:br/>
        <w:t>gists.</w:t>
      </w:r>
    </w:p>
    <w:p>
      <w:pPr>
        <w:pStyle w:val="Style252"/>
        <w:widowControl w:val="0"/>
        <w:keepNext w:val="0"/>
        <w:keepLines w:val="0"/>
        <w:shd w:val="clear" w:color="auto" w:fill="auto"/>
        <w:bidi w:val="0"/>
        <w:jc w:val="left"/>
        <w:spacing w:before="0" w:after="180" w:line="240" w:lineRule="exact"/>
        <w:ind w:left="180" w:right="0" w:firstLine="460"/>
      </w:pPr>
      <w:r>
        <w:rPr>
          <w:lang w:val="en-US" w:eastAsia="en-US" w:bidi="en-US"/>
          <w:w w:val="100"/>
          <w:spacing w:val="0"/>
          <w:color w:val="000000"/>
          <w:position w:val="0"/>
        </w:rPr>
        <w:t>The consortium is working on a project</w:t>
        <w:br/>
        <w:t>in early stages of development exploring the</w:t>
        <w:br/>
        <w:t>idea of an “Indie Portal”—a multi-platform</w:t>
        <w:br/>
        <w:t>system and open IPR business model for</w:t>
        <w:br/>
        <w:t>independent publishers aimed at bypassing</w:t>
        <w:br/>
        <w:t>online digital book distribution monopolies.</w:t>
      </w:r>
    </w:p>
    <w:p>
      <w:pPr>
        <w:pStyle w:val="Style252"/>
        <w:widowControl w:val="0"/>
        <w:keepNext w:val="0"/>
        <w:keepLines w:val="0"/>
        <w:shd w:val="clear" w:color="auto" w:fill="auto"/>
        <w:bidi w:val="0"/>
        <w:jc w:val="left"/>
        <w:spacing w:before="0" w:after="180" w:line="240" w:lineRule="exact"/>
        <w:ind w:left="180" w:right="0" w:firstLine="0"/>
      </w:pPr>
      <w:r>
        <w:rPr>
          <w:lang w:val="en-US" w:eastAsia="en-US" w:bidi="en-US"/>
          <w:w w:val="100"/>
          <w:spacing w:val="0"/>
          <w:color w:val="000000"/>
          <w:position w:val="0"/>
        </w:rPr>
        <w:t xml:space="preserve">Includes the presentation </w:t>
      </w:r>
      <w:r>
        <w:rPr>
          <w:rStyle w:val="CharStyle254"/>
          <w:lang w:val="en-US" w:eastAsia="en-US" w:bidi="en-US"/>
        </w:rPr>
        <w:t>Open Source</w:t>
        <w:br/>
        <w:t>Infrastructures for Publishing</w:t>
      </w:r>
      <w:r>
        <w:rPr>
          <w:lang w:val="en-US" w:eastAsia="en-US" w:bidi="en-US"/>
          <w:w w:val="100"/>
          <w:spacing w:val="0"/>
          <w:color w:val="000000"/>
          <w:position w:val="0"/>
        </w:rPr>
        <w:t xml:space="preserve"> by Simon</w:t>
        <w:br/>
        <w:t>Worthington (uk)</w:t>
      </w:r>
    </w:p>
    <w:p>
      <w:pPr>
        <w:pStyle w:val="Style252"/>
        <w:widowControl w:val="0"/>
        <w:keepNext w:val="0"/>
        <w:keepLines w:val="0"/>
        <w:shd w:val="clear" w:color="auto" w:fill="auto"/>
        <w:bidi w:val="0"/>
        <w:jc w:val="left"/>
        <w:spacing w:before="0" w:after="169" w:line="240" w:lineRule="exact"/>
        <w:ind w:left="180" w:right="0" w:firstLine="0"/>
      </w:pPr>
      <w:r>
        <w:rPr>
          <w:lang w:val="en-US" w:eastAsia="en-US" w:bidi="en-US"/>
          <w:w w:val="100"/>
          <w:spacing w:val="0"/>
          <w:color w:val="000000"/>
          <w:position w:val="0"/>
        </w:rPr>
        <w:t xml:space="preserve">In association with </w:t>
      </w:r>
      <w:r>
        <w:rPr>
          <w:rStyle w:val="CharStyle254"/>
          <w:lang w:val="en-US" w:eastAsia="en-US" w:bidi="en-US"/>
        </w:rPr>
        <w:t>Creating 010, Hybrid</w:t>
        <w:br/>
        <w:t>Publishing Consortium</w:t>
      </w:r>
      <w:r>
        <w:rPr>
          <w:lang w:val="en-US" w:eastAsia="en-US" w:bidi="en-US"/>
          <w:w w:val="100"/>
          <w:spacing w:val="0"/>
          <w:color w:val="000000"/>
          <w:position w:val="0"/>
        </w:rPr>
        <w:t xml:space="preserve"> (Leuphana Univer</w:t>
        <w:t>-</w:t>
        <w:br/>
        <w:t xml:space="preserve">sity of </w:t>
      </w:r>
      <w:r>
        <w:rPr>
          <w:w w:val="100"/>
          <w:spacing w:val="0"/>
          <w:color w:val="000000"/>
          <w:position w:val="0"/>
        </w:rPr>
        <w:t xml:space="preserve">Lüneburg), </w:t>
      </w:r>
      <w:r>
        <w:rPr>
          <w:rStyle w:val="CharStyle254"/>
          <w:lang w:val="en-US" w:eastAsia="en-US" w:bidi="en-US"/>
        </w:rPr>
        <w:t>Neural</w:t>
      </w:r>
      <w:r>
        <w:rPr>
          <w:lang w:val="en-US" w:eastAsia="en-US" w:bidi="en-US"/>
          <w:w w:val="100"/>
          <w:spacing w:val="0"/>
          <w:color w:val="000000"/>
          <w:position w:val="0"/>
        </w:rPr>
        <w:t xml:space="preserve"> and </w:t>
      </w:r>
      <w:r>
        <w:rPr>
          <w:rStyle w:val="CharStyle254"/>
          <w:lang w:val="en-US" w:eastAsia="en-US" w:bidi="en-US"/>
        </w:rPr>
        <w:t>Mute</w:t>
      </w:r>
    </w:p>
    <w:p>
      <w:pPr>
        <w:pStyle w:val="Style252"/>
        <w:widowControl w:val="0"/>
        <w:keepNext w:val="0"/>
        <w:keepLines w:val="0"/>
        <w:shd w:val="clear" w:color="auto" w:fill="auto"/>
        <w:bidi w:val="0"/>
        <w:jc w:val="left"/>
        <w:spacing w:before="0" w:after="0" w:line="254" w:lineRule="exact"/>
        <w:ind w:left="180" w:right="0" w:firstLine="0"/>
      </w:pPr>
      <w:r>
        <w:rPr>
          <w:lang w:val="en-US" w:eastAsia="en-US" w:bidi="en-US"/>
          <w:w w:val="100"/>
          <w:spacing w:val="0"/>
          <w:color w:val="000000"/>
          <w:position w:val="0"/>
        </w:rPr>
        <w:t>Participation with pre-registration only.</w:t>
        <w:br/>
        <w:t>Register online:</w:t>
      </w:r>
    </w:p>
    <w:p>
      <w:pPr>
        <w:pStyle w:val="Style252"/>
        <w:widowControl w:val="0"/>
        <w:keepNext w:val="0"/>
        <w:keepLines w:val="0"/>
        <w:shd w:val="clear" w:color="auto" w:fill="auto"/>
        <w:bidi w:val="0"/>
        <w:jc w:val="left"/>
        <w:spacing w:before="0" w:after="202" w:line="220" w:lineRule="exact"/>
        <w:ind w:left="180" w:right="0" w:firstLine="0"/>
      </w:pPr>
      <w:r>
        <w:fldChar w:fldCharType="begin"/>
      </w:r>
      <w:r>
        <w:rPr>
          <w:color w:val="000000"/>
        </w:rPr>
        <w:instrText> HYPERLINK "http://www.transmediale.de/bwpwap" </w:instrText>
      </w:r>
      <w:r>
        <w:fldChar w:fldCharType="separate"/>
      </w:r>
      <w:r>
        <w:rPr>
          <w:rStyle w:val="Hyperlink"/>
          <w:lang w:val="en-US" w:eastAsia="en-US" w:bidi="en-US"/>
          <w:w w:val="100"/>
          <w:spacing w:val="0"/>
          <w:position w:val="0"/>
        </w:rPr>
        <w:t>www.transmediale.de/bwpwap</w:t>
      </w:r>
      <w:r>
        <w:fldChar w:fldCharType="end"/>
      </w:r>
    </w:p>
    <w:p>
      <w:pPr>
        <w:pStyle w:val="Style252"/>
        <w:widowControl w:val="0"/>
        <w:keepNext w:val="0"/>
        <w:keepLines w:val="0"/>
        <w:shd w:val="clear" w:color="auto" w:fill="auto"/>
        <w:bidi w:val="0"/>
        <w:jc w:val="left"/>
        <w:spacing w:before="0" w:after="184" w:line="254" w:lineRule="exact"/>
        <w:ind w:left="180" w:right="0" w:firstLine="0"/>
      </w:pPr>
      <w:r>
        <w:rPr>
          <w:lang w:val="en-US" w:eastAsia="en-US" w:bidi="en-US"/>
          <w:w w:val="100"/>
          <w:spacing w:val="0"/>
          <w:color w:val="000000"/>
          <w:position w:val="0"/>
        </w:rPr>
        <w:t xml:space="preserve">Organized by </w:t>
      </w:r>
      <w:r>
        <w:rPr>
          <w:w w:val="100"/>
          <w:spacing w:val="0"/>
          <w:color w:val="000000"/>
          <w:position w:val="0"/>
        </w:rPr>
        <w:t xml:space="preserve">Florian </w:t>
      </w:r>
      <w:r>
        <w:rPr>
          <w:lang w:val="en-US" w:eastAsia="en-US" w:bidi="en-US"/>
          <w:w w:val="100"/>
          <w:spacing w:val="0"/>
          <w:color w:val="000000"/>
          <w:position w:val="0"/>
        </w:rPr>
        <w:t>Cramer, Alessandro</w:t>
        <w:br/>
        <w:t>Ludovico and Simon Worthington</w:t>
      </w:r>
    </w:p>
    <w:p>
      <w:pPr>
        <w:pStyle w:val="Style252"/>
        <w:widowControl w:val="0"/>
        <w:keepNext w:val="0"/>
        <w:keepLines w:val="0"/>
        <w:shd w:val="clear" w:color="auto" w:fill="auto"/>
        <w:bidi w:val="0"/>
        <w:jc w:val="left"/>
        <w:spacing w:before="0" w:after="0" w:line="250" w:lineRule="exact"/>
        <w:ind w:left="180" w:right="0" w:firstLine="0"/>
      </w:pPr>
      <w:r>
        <w:rPr>
          <w:lang w:val="en-US" w:eastAsia="en-US" w:bidi="en-US"/>
          <w:w w:val="100"/>
          <w:spacing w:val="0"/>
          <w:color w:val="000000"/>
          <w:position w:val="0"/>
        </w:rPr>
        <w:t xml:space="preserve">This event is part of the </w:t>
      </w:r>
      <w:r>
        <w:rPr>
          <w:rStyle w:val="CharStyle254"/>
          <w:lang w:val="en-US" w:eastAsia="en-US" w:bidi="en-US"/>
        </w:rPr>
        <w:t>Post-Digital</w:t>
        <w:br/>
        <w:t>Publishing Workshop</w:t>
      </w:r>
      <w:r>
        <w:rPr>
          <w:lang w:val="en-US" w:eastAsia="en-US" w:bidi="en-US"/>
          <w:w w:val="100"/>
          <w:spacing w:val="0"/>
          <w:color w:val="000000"/>
          <w:position w:val="0"/>
        </w:rPr>
        <w:t xml:space="preserve"> series.</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Um Zukunftsvisionen zum unabhängigen</w:t>
        <w:br/>
        <w:t>Verlegen dreht sich ein ganzer Tag mit</w:t>
        <w:br/>
        <w:t>Vorführungen und Debatten am runden</w:t>
        <w:br/>
        <w:t>Tisch: Welche Schritte sind auf dem Weg</w:t>
        <w:br/>
        <w:t>zum Multi-Plattform-Verlegen zu gehen, wie</w:t>
        <w:br/>
        <w:t>lassen sich offenes Publizieren, die Idee des</w:t>
        <w:br/>
        <w:t>Social Book oder ganz neue wirtschaftliche</w:t>
        <w:br/>
        <w:t>Modelle nutzen?</w:t>
      </w:r>
    </w:p>
    <w:p>
      <w:pPr>
        <w:pStyle w:val="Style252"/>
        <w:widowControl w:val="0"/>
        <w:keepNext w:val="0"/>
        <w:keepLines w:val="0"/>
        <w:shd w:val="clear" w:color="auto" w:fill="auto"/>
        <w:bidi w:val="0"/>
        <w:jc w:val="left"/>
        <w:spacing w:before="0" w:after="0" w:line="240" w:lineRule="exact"/>
        <w:ind w:left="180" w:right="0" w:firstLine="480"/>
      </w:pPr>
      <w:r>
        <w:rPr>
          <w:w w:val="100"/>
          <w:spacing w:val="0"/>
          <w:color w:val="000000"/>
          <w:position w:val="0"/>
        </w:rPr>
        <w:t>Die Workshop-Leitung übernimmt das</w:t>
        <w:br/>
        <w:t>Hybrid Publishing Consortium. Die For</w:t>
        <w:t>-</w:t>
        <w:br/>
        <w:t>schungsgruppe der Leuphana Universität</w:t>
        <w:br/>
        <w:t>Lüneburg beschäftigt sich mit der „Open-</w:t>
        <w:br/>
        <w:t>Source-Infrastruktur für das Verlegen“ und</w:t>
        <w:br/>
        <w:t>vereint die technischen und sozialen Pro</w:t>
        <w:t>-</w:t>
        <w:br/>
        <w:t>zesse, die für Akademiker und selbstständi</w:t>
        <w:t>-</w:t>
        <w:br/>
        <w:t>ge Verleger von Nutzen sein können. Es</w:t>
        <w:br/>
        <w:t>ist eine Anlaufstelle für diverse Akteure im</w:t>
        <w:br/>
        <w:t>Bereich des akademischen und unabhängi</w:t>
        <w:t>-</w:t>
        <w:br/>
        <w:t>gen Open-Access-Verlegens: Autoren,</w:t>
        <w:br/>
        <w:t>Leser, Verleger und Technologen.</w:t>
      </w:r>
    </w:p>
    <w:p>
      <w:pPr>
        <w:pStyle w:val="Style252"/>
        <w:widowControl w:val="0"/>
        <w:keepNext w:val="0"/>
        <w:keepLines w:val="0"/>
        <w:shd w:val="clear" w:color="auto" w:fill="auto"/>
        <w:bidi w:val="0"/>
        <w:jc w:val="left"/>
        <w:spacing w:before="0" w:after="0" w:line="240" w:lineRule="exact"/>
        <w:ind w:left="180" w:right="0" w:firstLine="480"/>
        <w:sectPr>
          <w:footerReference w:type="even" r:id="rId631"/>
          <w:footerReference w:type="default" r:id="rId632"/>
          <w:pgSz w:w="10749" w:h="13511"/>
          <w:pgMar w:top="714" w:left="1091" w:right="1091" w:bottom="714" w:header="0" w:footer="3" w:gutter="395"/>
          <w:rtlGutter/>
          <w:cols w:num="2" w:space="102"/>
          <w:pgNumType w:start="195"/>
          <w:noEndnote/>
          <w:docGrid w:linePitch="360"/>
        </w:sectPr>
      </w:pPr>
      <w:r>
        <w:rPr>
          <w:w w:val="100"/>
          <w:spacing w:val="0"/>
          <w:color w:val="000000"/>
          <w:position w:val="0"/>
        </w:rPr>
        <w:t>In einer frühen Projektphase erkundet</w:t>
        <w:br/>
        <w:t>das Konsortium derzeit die Idee eines</w:t>
        <w:br/>
        <w:t>„Indie-Portals“ - ein Multi-Plattform-</w:t>
        <w:br/>
        <w:t>System mit einem offenen IPR-Geschäfts-</w:t>
        <w:br/>
        <w:t>modell für selbstständige Verleger und mit</w:t>
        <w:br/>
        <w:t>dem Ziel, Online-Verteilungsmonopole für</w:t>
        <w:br/>
        <w:t>digitale Bücher zu umgehen.</w:t>
      </w:r>
    </w:p>
    <w:p>
      <w:pPr>
        <w:pStyle w:val="Style410"/>
        <w:widowControl w:val="0"/>
        <w:keepNext w:val="0"/>
        <w:keepLines w:val="0"/>
        <w:shd w:val="clear" w:color="auto" w:fill="auto"/>
        <w:bidi w:val="0"/>
        <w:jc w:val="left"/>
        <w:spacing w:before="0" w:after="132" w:line="710" w:lineRule="exact"/>
        <w:ind w:left="0" w:right="0" w:firstLine="0"/>
      </w:pPr>
      <w:r>
        <w:rPr>
          <w:lang w:val="en-US" w:eastAsia="en-US" w:bidi="en-US"/>
          <w:w w:val="100"/>
          <w:color w:val="000000"/>
          <w:position w:val="0"/>
        </w:rPr>
        <w:t>Speaking Code: Coding</w:t>
        <w:br/>
        <w:t>as Aesthetic and Political</w:t>
        <w:br/>
        <w:t>Expression</w:t>
      </w:r>
    </w:p>
    <w:p>
      <w:pPr>
        <w:pStyle w:val="Style410"/>
        <w:widowControl w:val="0"/>
        <w:keepNext w:val="0"/>
        <w:keepLines w:val="0"/>
        <w:shd w:val="clear" w:color="auto" w:fill="auto"/>
        <w:bidi w:val="0"/>
        <w:jc w:val="left"/>
        <w:spacing w:before="0" w:after="0" w:line="696" w:lineRule="exact"/>
        <w:ind w:left="0" w:right="0" w:firstLine="0"/>
      </w:pPr>
      <w:r>
        <w:pict>
          <v:shape id="_x0000_s1786" type="#_x0000_t75" style="position:absolute;margin-left:24.pt;margin-top:-111.6pt;width:102.95pt;height:102.95pt;z-index:-125829260;mso-wrap-distance-left:5.pt;mso-wrap-distance-top:27.85pt;mso-wrap-distance-right:5.pt;mso-position-horizontal-relative:margin" wrapcoords="0 0 21600 0 21600 21600 0 21600 0 0">
            <v:imagedata r:id="rId633" r:href="rId634"/>
            <w10:wrap type="topAndBottom" anchorx="margin"/>
          </v:shape>
        </w:pict>
      </w:r>
      <w:r>
        <w:rPr>
          <w:lang w:val="en-US" w:eastAsia="en-US" w:bidi="en-US"/>
          <w:w w:val="100"/>
          <w:color w:val="000000"/>
          <w:position w:val="0"/>
        </w:rPr>
        <w:t>Introduced by Tatiana</w:t>
        <w:br/>
        <w:t>Bazzichelli (it/de)</w:t>
      </w:r>
    </w:p>
    <w:p>
      <w:pPr>
        <w:pStyle w:val="Style410"/>
        <w:widowControl w:val="0"/>
        <w:keepNext w:val="0"/>
        <w:keepLines w:val="0"/>
        <w:shd w:val="clear" w:color="auto" w:fill="auto"/>
        <w:bidi w:val="0"/>
        <w:jc w:val="left"/>
        <w:spacing w:before="0" w:after="660" w:line="696" w:lineRule="exact"/>
        <w:ind w:left="0" w:right="0" w:firstLine="0"/>
      </w:pPr>
      <w:r>
        <w:rPr>
          <w:lang w:val="en-US" w:eastAsia="en-US" w:bidi="en-US"/>
          <w:w w:val="100"/>
          <w:color w:val="000000"/>
          <w:position w:val="0"/>
        </w:rPr>
        <w:t>With Geoff Cox (uk/dk)</w:t>
      </w:r>
    </w:p>
    <w:p>
      <w:pPr>
        <w:pStyle w:val="Style410"/>
        <w:widowControl w:val="0"/>
        <w:keepNext w:val="0"/>
        <w:keepLines w:val="0"/>
        <w:shd w:val="clear" w:color="auto" w:fill="auto"/>
        <w:bidi w:val="0"/>
        <w:jc w:val="left"/>
        <w:spacing w:before="0" w:after="0" w:line="696" w:lineRule="exact"/>
        <w:ind w:left="0" w:right="0" w:firstLine="0"/>
      </w:pPr>
      <w:r>
        <w:rPr>
          <w:lang w:val="en-US" w:eastAsia="en-US" w:bidi="en-US"/>
          <w:w w:val="100"/>
          <w:color w:val="000000"/>
          <w:position w:val="0"/>
        </w:rPr>
        <w:t>14:00 CET</w:t>
      </w:r>
    </w:p>
    <w:p>
      <w:pPr>
        <w:pStyle w:val="Style410"/>
        <w:widowControl w:val="0"/>
        <w:keepNext w:val="0"/>
        <w:keepLines w:val="0"/>
        <w:shd w:val="clear" w:color="auto" w:fill="auto"/>
        <w:bidi w:val="0"/>
        <w:jc w:val="left"/>
        <w:spacing w:before="0" w:after="0" w:line="696" w:lineRule="exact"/>
        <w:ind w:left="0" w:right="0" w:firstLine="0"/>
        <w:sectPr>
          <w:footerReference w:type="even" r:id="rId635"/>
          <w:footerReference w:type="default" r:id="rId636"/>
          <w:pgSz w:w="10749" w:h="13511"/>
          <w:pgMar w:top="676" w:left="1340" w:right="1340" w:bottom="696" w:header="0" w:footer="3" w:gutter="106"/>
          <w:rtlGutter/>
          <w:cols w:space="720"/>
          <w:pgNumType w:start="197"/>
          <w:noEndnote/>
          <w:docGrid w:linePitch="360"/>
        </w:sectPr>
      </w:pPr>
      <w:r>
        <w:rPr>
          <w:lang w:val="en-US" w:eastAsia="en-US" w:bidi="en-US"/>
          <w:w w:val="100"/>
          <w:color w:val="000000"/>
          <w:position w:val="0"/>
        </w:rPr>
        <w:t>Book Launch, Central</w:t>
        <w:br/>
        <w:t>Foyer</w:t>
      </w:r>
    </w:p>
    <w:p>
      <w:pPr>
        <w:pStyle w:val="Style252"/>
        <w:widowControl w:val="0"/>
        <w:keepNext w:val="0"/>
        <w:keepLines w:val="0"/>
        <w:shd w:val="clear" w:color="auto" w:fill="auto"/>
        <w:bidi w:val="0"/>
        <w:jc w:val="left"/>
        <w:spacing w:before="0" w:after="176" w:line="240" w:lineRule="exact"/>
        <w:ind w:left="0" w:right="0" w:firstLine="0"/>
      </w:pPr>
      <w:r>
        <w:rPr>
          <w:lang w:val="en-US" w:eastAsia="en-US" w:bidi="en-US"/>
          <w:w w:val="100"/>
          <w:spacing w:val="0"/>
          <w:color w:val="000000"/>
          <w:position w:val="0"/>
        </w:rPr>
        <w:t xml:space="preserve">en </w:t>
      </w:r>
      <w:r>
        <w:rPr>
          <w:rStyle w:val="CharStyle254"/>
          <w:lang w:val="en-US" w:eastAsia="en-US" w:bidi="en-US"/>
        </w:rPr>
        <w:t>Speaking Code</w:t>
      </w:r>
      <w:r>
        <w:rPr>
          <w:lang w:val="en-US" w:eastAsia="en-US" w:bidi="en-US"/>
          <w:w w:val="100"/>
          <w:spacing w:val="0"/>
          <w:color w:val="000000"/>
          <w:position w:val="0"/>
        </w:rPr>
        <w:t xml:space="preserve"> begins by invoking the</w:t>
        <w:br/>
        <w:t>Hello World convention used by program</w:t>
        <w:t>-</w:t>
        <w:br/>
        <w:t>mers when learning a new language; helping</w:t>
        <w:br/>
        <w:t>to establish the interplay of text and code</w:t>
        <w:br/>
        <w:t>that runs through the book. Interweaving the</w:t>
        <w:br/>
        <w:t>voice of critical writing from the humanities</w:t>
        <w:br/>
        <w:t>with the tradition of computing and software</w:t>
        <w:br/>
        <w:t xml:space="preserve">development, </w:t>
      </w:r>
      <w:r>
        <w:rPr>
          <w:rStyle w:val="CharStyle254"/>
          <w:lang w:val="en-US" w:eastAsia="en-US" w:bidi="en-US"/>
        </w:rPr>
        <w:t>Speaking Code</w:t>
      </w:r>
      <w:r>
        <w:rPr>
          <w:lang w:val="en-US" w:eastAsia="en-US" w:bidi="en-US"/>
          <w:w w:val="100"/>
          <w:spacing w:val="0"/>
          <w:color w:val="000000"/>
          <w:position w:val="0"/>
        </w:rPr>
        <w:t xml:space="preserve"> unfolds an</w:t>
        <w:br/>
        <w:t>argument to emphasize the aesthetic and</w:t>
        <w:br/>
        <w:t>political aspects of software studies. It</w:t>
        <w:br/>
        <w:t>proposes coding practices that have not only</w:t>
        <w:br/>
        <w:t>a body, but also a body politic. See www.</w:t>
        <w:br/>
        <w:t>speaking-code.net for more information.</w:t>
      </w:r>
    </w:p>
    <w:p>
      <w:pPr>
        <w:pStyle w:val="Style395"/>
        <w:widowControl w:val="0"/>
        <w:keepNext w:val="0"/>
        <w:keepLines w:val="0"/>
        <w:shd w:val="clear" w:color="auto" w:fill="auto"/>
        <w:bidi w:val="0"/>
        <w:jc w:val="left"/>
        <w:spacing w:before="0" w:after="0" w:line="245" w:lineRule="exact"/>
        <w:ind w:left="160" w:right="0" w:firstLine="0"/>
      </w:pPr>
      <w:r>
        <w:rPr>
          <w:lang w:val="en-US" w:eastAsia="en-US" w:bidi="en-US"/>
          <w:w w:val="100"/>
          <w:spacing w:val="0"/>
          <w:color w:val="000000"/>
          <w:position w:val="0"/>
        </w:rPr>
        <w:t>Speaking Code: Coding as Aesthetic and</w:t>
        <w:br/>
        <w:t>Political Expression.</w:t>
      </w:r>
    </w:p>
    <w:p>
      <w:pPr>
        <w:pStyle w:val="Style252"/>
        <w:widowControl w:val="0"/>
        <w:keepNext w:val="0"/>
        <w:keepLines w:val="0"/>
        <w:shd w:val="clear" w:color="auto" w:fill="auto"/>
        <w:bidi w:val="0"/>
        <w:jc w:val="left"/>
        <w:spacing w:before="0" w:after="0" w:line="240" w:lineRule="exact"/>
        <w:ind w:left="160" w:right="0" w:firstLine="0"/>
      </w:pPr>
      <w:r>
        <w:rPr>
          <w:lang w:val="en-US" w:eastAsia="en-US" w:bidi="en-US"/>
          <w:w w:val="100"/>
          <w:spacing w:val="0"/>
          <w:color w:val="000000"/>
          <w:position w:val="0"/>
        </w:rPr>
        <w:t>Text Geoff Cox / Code Alex McLean /</w:t>
        <w:br/>
        <w:t>Foreword Franco “Bifo” Berardi. Published</w:t>
        <w:br/>
        <w:t>by MIT Press, Autumn 2012</w:t>
      </w:r>
    </w:p>
    <w:p>
      <w:pPr>
        <w:pStyle w:val="Style252"/>
        <w:widowControl w:val="0"/>
        <w:keepNext w:val="0"/>
        <w:keepLines w:val="0"/>
        <w:shd w:val="clear" w:color="auto" w:fill="auto"/>
        <w:bidi w:val="0"/>
        <w:jc w:val="left"/>
        <w:spacing w:before="0" w:after="0" w:line="240" w:lineRule="exact"/>
        <w:ind w:left="0" w:right="0" w:firstLine="0"/>
        <w:sectPr>
          <w:footerReference w:type="even" r:id="rId637"/>
          <w:footerReference w:type="default" r:id="rId638"/>
          <w:pgSz w:w="10749" w:h="13511"/>
          <w:pgMar w:top="724" w:left="1091" w:right="1091" w:bottom="3738" w:header="0" w:footer="3" w:gutter="395"/>
          <w:rtlGutter/>
          <w:cols w:num="2" w:space="102"/>
          <w:pgNumType w:start="197"/>
          <w:noEndnote/>
          <w:docGrid w:linePitch="360"/>
        </w:sectPr>
      </w:pPr>
      <w:r>
        <w:rPr>
          <w:w w:val="100"/>
          <w:spacing w:val="0"/>
          <w:color w:val="000000"/>
          <w:position w:val="0"/>
        </w:rPr>
        <w:t xml:space="preserve">de </w:t>
      </w:r>
      <w:r>
        <w:rPr>
          <w:rStyle w:val="CharStyle254"/>
        </w:rPr>
        <w:t>Speaking Code</w:t>
      </w:r>
      <w:r>
        <w:rPr>
          <w:w w:val="100"/>
          <w:spacing w:val="0"/>
          <w:color w:val="000000"/>
          <w:position w:val="0"/>
        </w:rPr>
        <w:t xml:space="preserve"> beginnt mit dem Hallo-</w:t>
        <w:br/>
        <w:t>Welt-Ritus, den Programmierer ausführen,</w:t>
        <w:br/>
        <w:t>wenn sie eine neue Sprache lernen und</w:t>
        <w:br/>
        <w:t>leitet so in das Zusammenspiel von Text und</w:t>
        <w:br/>
        <w:t>Code ein, das sich durch das gesamte Buch</w:t>
        <w:br/>
        <w:t>zieht. Das Buch verknüpft kritische geistes</w:t>
        <w:t>-</w:t>
        <w:br/>
        <w:t>wissenschaftliche Positionen mit der</w:t>
        <w:br/>
        <w:t>Tradition der Computer- und Software-Ent</w:t>
        <w:t>-</w:t>
        <w:br/>
        <w:t>wicklung, und unterstreicht so die ästheti</w:t>
        <w:t>-</w:t>
        <w:br/>
        <w:t>schen und politischen Aspekte der Software</w:t>
        <w:br/>
        <w:t>Studies. Es bespricht Praktiken des Kodie-</w:t>
        <w:br/>
        <w:t>rens, die nicht nur körperhaft sind, sondern</w:t>
        <w:br/>
        <w:t>auch einer Körperpolitik folgen.</w:t>
      </w:r>
    </w:p>
    <w:p>
      <w:pPr>
        <w:widowControl w:val="0"/>
        <w:spacing w:line="240" w:lineRule="exact"/>
        <w:rPr>
          <w:sz w:val="19"/>
          <w:szCs w:val="19"/>
        </w:rPr>
      </w:pPr>
    </w:p>
    <w:p>
      <w:pPr>
        <w:widowControl w:val="0"/>
        <w:spacing w:before="94" w:after="94" w:line="240" w:lineRule="exact"/>
        <w:rPr>
          <w:sz w:val="19"/>
          <w:szCs w:val="19"/>
        </w:rPr>
      </w:pPr>
    </w:p>
    <w:p>
      <w:pPr>
        <w:widowControl w:val="0"/>
        <w:rPr>
          <w:sz w:val="2"/>
          <w:szCs w:val="2"/>
        </w:rPr>
        <w:sectPr>
          <w:type w:val="continuous"/>
          <w:pgSz w:w="10749" w:h="13511"/>
          <w:pgMar w:top="709" w:left="0" w:right="0" w:bottom="709" w:header="0" w:footer="3" w:gutter="0"/>
          <w:rtlGutter w:val="0"/>
          <w:cols w:space="720"/>
          <w:noEndnote/>
          <w:docGrid w:linePitch="360"/>
        </w:sectPr>
      </w:pPr>
    </w:p>
    <w:p>
      <w:pPr>
        <w:widowControl w:val="0"/>
        <w:spacing w:line="360" w:lineRule="exact"/>
      </w:pPr>
      <w:r>
        <w:pict>
          <v:shape id="_x0000_s1793" type="#_x0000_t75" style="position:absolute;margin-left:38.15pt;margin-top:0;width:136.3pt;height:186.5pt;z-index:-251658326;mso-wrap-distance-left:5.pt;mso-wrap-distance-right:5.pt;mso-position-horizontal-relative:margin" wrapcoords="0 0">
            <v:imagedata r:id="rId639" r:href="rId640"/>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2" w:lineRule="exact"/>
      </w:pPr>
    </w:p>
    <w:p>
      <w:pPr>
        <w:widowControl w:val="0"/>
        <w:rPr>
          <w:sz w:val="2"/>
          <w:szCs w:val="2"/>
        </w:rPr>
        <w:sectPr>
          <w:type w:val="continuous"/>
          <w:pgSz w:w="10749" w:h="13511"/>
          <w:pgMar w:top="709" w:left="1091" w:right="1091" w:bottom="709" w:header="0" w:footer="3" w:gutter="331"/>
          <w:rtlGutter/>
          <w:cols w:space="720"/>
          <w:noEndnote/>
          <w:docGrid w:linePitch="360"/>
        </w:sectPr>
      </w:pPr>
    </w:p>
    <w:p>
      <w:pPr>
        <w:pStyle w:val="Style410"/>
        <w:widowControl w:val="0"/>
        <w:keepNext w:val="0"/>
        <w:keepLines w:val="0"/>
        <w:shd w:val="clear" w:color="auto" w:fill="auto"/>
        <w:bidi w:val="0"/>
        <w:jc w:val="left"/>
        <w:spacing w:before="0" w:after="838" w:line="640" w:lineRule="exact"/>
        <w:ind w:left="0" w:right="0" w:firstLine="0"/>
      </w:pPr>
      <w:r>
        <w:rPr>
          <w:lang w:val="de-DE" w:eastAsia="de-DE" w:bidi="de-DE"/>
          <w:w w:val="100"/>
          <w:color w:val="000000"/>
          <w:position w:val="0"/>
        </w:rPr>
        <w:t xml:space="preserve">Textfiles </w:t>
      </w:r>
      <w:r>
        <w:rPr>
          <w:lang w:val="en-US" w:eastAsia="en-US" w:bidi="en-US"/>
          <w:w w:val="100"/>
          <w:color w:val="000000"/>
          <w:position w:val="0"/>
        </w:rPr>
        <w:t>of Desire</w:t>
      </w:r>
    </w:p>
    <w:p>
      <w:pPr>
        <w:pStyle w:val="Style544"/>
        <w:widowControl w:val="0"/>
        <w:keepNext w:val="0"/>
        <w:keepLines w:val="0"/>
        <w:shd w:val="clear" w:color="auto" w:fill="auto"/>
        <w:bidi w:val="0"/>
        <w:jc w:val="left"/>
        <w:spacing w:before="0" w:after="714" w:line="500" w:lineRule="exact"/>
        <w:ind w:left="840" w:right="0" w:firstLine="0"/>
      </w:pPr>
      <w:r>
        <w:rPr>
          <w:lang w:val="en-US" w:eastAsia="en-US" w:bidi="en-US"/>
          <w:w w:val="100"/>
          <w:color w:val="000000"/>
          <w:position w:val="0"/>
        </w:rPr>
        <w:t>Desire</w:t>
      </w:r>
    </w:p>
    <w:p>
      <w:pPr>
        <w:pStyle w:val="Style410"/>
        <w:widowControl w:val="0"/>
        <w:keepNext w:val="0"/>
        <w:keepLines w:val="0"/>
        <w:shd w:val="clear" w:color="auto" w:fill="auto"/>
        <w:bidi w:val="0"/>
        <w:jc w:val="left"/>
        <w:spacing w:before="0" w:after="0" w:line="701" w:lineRule="exact"/>
        <w:ind w:left="0" w:right="0" w:firstLine="0"/>
      </w:pPr>
      <w:r>
        <w:rPr>
          <w:lang w:val="en-US" w:eastAsia="en-US" w:bidi="en-US"/>
          <w:w w:val="100"/>
          <w:color w:val="000000"/>
          <w:position w:val="0"/>
        </w:rPr>
        <w:t>Moderated by Tina Lorenz</w:t>
        <w:br/>
      </w:r>
      <w:r>
        <w:rPr>
          <w:lang w:val="de-DE" w:eastAsia="de-DE" w:bidi="de-DE"/>
          <w:w w:val="100"/>
          <w:color w:val="000000"/>
          <w:position w:val="0"/>
        </w:rPr>
        <w:t>(de)</w:t>
      </w:r>
    </w:p>
    <w:p>
      <w:pPr>
        <w:pStyle w:val="Style410"/>
        <w:widowControl w:val="0"/>
        <w:keepNext w:val="0"/>
        <w:keepLines w:val="0"/>
        <w:shd w:val="clear" w:color="auto" w:fill="auto"/>
        <w:bidi w:val="0"/>
        <w:jc w:val="left"/>
        <w:spacing w:before="0" w:after="652" w:line="696" w:lineRule="exact"/>
        <w:ind w:left="0" w:right="0" w:firstLine="0"/>
      </w:pPr>
      <w:r>
        <w:rPr>
          <w:lang w:val="en-US" w:eastAsia="en-US" w:bidi="en-US"/>
          <w:w w:val="100"/>
          <w:color w:val="000000"/>
          <w:position w:val="0"/>
        </w:rPr>
        <w:t>With Helena Velena (it),</w:t>
        <w:br/>
        <w:t>Jason Scott (us), Ariel</w:t>
        <w:br/>
        <w:t>Efraim Ashbel (il/de)</w:t>
      </w:r>
    </w:p>
    <w:p>
      <w:pPr>
        <w:pStyle w:val="Style410"/>
        <w:widowControl w:val="0"/>
        <w:keepNext w:val="0"/>
        <w:keepLines w:val="0"/>
        <w:shd w:val="clear" w:color="auto" w:fill="auto"/>
        <w:bidi w:val="0"/>
        <w:jc w:val="left"/>
        <w:spacing w:before="0" w:after="0" w:line="706" w:lineRule="exact"/>
        <w:ind w:left="0" w:right="0" w:firstLine="0"/>
        <w:sectPr>
          <w:footerReference w:type="even" r:id="rId641"/>
          <w:footerReference w:type="default" r:id="rId642"/>
          <w:pgSz w:w="10749" w:h="13511"/>
          <w:pgMar w:top="705" w:left="1196" w:right="1196" w:bottom="705" w:header="0" w:footer="3" w:gutter="168"/>
          <w:rtlGutter w:val="0"/>
          <w:cols w:space="720"/>
          <w:pgNumType w:start="199"/>
          <w:noEndnote/>
          <w:docGrid w:linePitch="360"/>
        </w:sectPr>
      </w:pPr>
      <w:r>
        <w:rPr>
          <w:lang w:val="en-US" w:eastAsia="en-US" w:bidi="en-US"/>
          <w:w w:val="100"/>
          <w:color w:val="000000"/>
          <w:position w:val="0"/>
        </w:rPr>
        <w:t>13:30 -15:00 CET</w:t>
        <w:br/>
        <w:t>Panel, K1</w:t>
      </w:r>
    </w:p>
    <w:p>
      <w:pPr>
        <w:pStyle w:val="Style252"/>
        <w:widowControl w:val="0"/>
        <w:keepNext w:val="0"/>
        <w:keepLines w:val="0"/>
        <w:shd w:val="clear" w:color="auto" w:fill="auto"/>
        <w:bidi w:val="0"/>
        <w:jc w:val="left"/>
        <w:spacing w:before="0" w:after="0" w:line="240" w:lineRule="exact"/>
        <w:ind w:left="4040" w:right="380" w:hanging="180"/>
      </w:pPr>
      <w:r>
        <w:rPr>
          <w:w w:val="100"/>
          <w:spacing w:val="0"/>
          <w:color w:val="000000"/>
          <w:position w:val="0"/>
        </w:rPr>
        <w:t xml:space="preserve">de Indem </w:t>
      </w:r>
      <w:r>
        <w:rPr>
          <w:lang w:val="en-US" w:eastAsia="en-US" w:bidi="en-US"/>
          <w:w w:val="100"/>
          <w:spacing w:val="0"/>
          <w:color w:val="000000"/>
          <w:position w:val="0"/>
        </w:rPr>
        <w:t xml:space="preserve">dieses Panel die </w:t>
      </w:r>
      <w:r>
        <w:rPr>
          <w:w w:val="100"/>
          <w:spacing w:val="0"/>
          <w:color w:val="000000"/>
          <w:position w:val="0"/>
        </w:rPr>
        <w:t>historischen</w:t>
        <w:br/>
        <w:t xml:space="preserve">Abenteuer </w:t>
      </w:r>
      <w:r>
        <w:rPr>
          <w:lang w:val="en-US" w:eastAsia="en-US" w:bidi="en-US"/>
          <w:w w:val="100"/>
          <w:spacing w:val="0"/>
          <w:color w:val="000000"/>
          <w:position w:val="0"/>
        </w:rPr>
        <w:t>von Cybercore-Mailbox, ASCII-</w:t>
        <w:br/>
        <w:t xml:space="preserve">Porno </w:t>
      </w:r>
      <w:r>
        <w:rPr>
          <w:w w:val="100"/>
          <w:spacing w:val="0"/>
          <w:color w:val="000000"/>
          <w:position w:val="0"/>
        </w:rPr>
        <w:t>und frühem Cybersex mit der zeitge</w:t>
        <w:t>-</w:t>
        <w:br/>
        <w:t>nössischen Nutzung von Online-Sex-Chats</w:t>
        <w:br/>
        <w:t>zusammenführt, beleuchtet es die Erfah</w:t>
        <w:t>-</w:t>
        <w:br/>
        <w:t>rung aktiver Nutzer und Entwickler. Thema</w:t>
        <w:br/>
        <w:t>ist darüber hinaus, wie Video-Chats den</w:t>
        <w:br/>
        <w:t>Blick auf heutige Online-Sexpraktiken</w:t>
        <w:br/>
        <w:t>verändern, von frühen ausschließlich auf</w:t>
        <w:br/>
        <w:t>Text basierenden Experimenten bis hin zu</w:t>
        <w:br/>
        <w:t>bedarfsorientierten Web-Plattformen wie</w:t>
        <w:br/>
        <w:t>Chatroulette und Manroulette.</w:t>
      </w:r>
    </w:p>
    <w:p>
      <w:pPr>
        <w:pStyle w:val="Style252"/>
        <w:widowControl w:val="0"/>
        <w:keepNext w:val="0"/>
        <w:keepLines w:val="0"/>
        <w:shd w:val="clear" w:color="auto" w:fill="auto"/>
        <w:bidi w:val="0"/>
        <w:jc w:val="left"/>
        <w:spacing w:before="0" w:after="0" w:line="240" w:lineRule="exact"/>
        <w:ind w:left="4040" w:right="0" w:firstLine="460"/>
        <w:sectPr>
          <w:footerReference w:type="even" r:id="rId643"/>
          <w:footerReference w:type="default" r:id="rId644"/>
          <w:pgSz w:w="10749" w:h="13511"/>
          <w:pgMar w:top="702" w:left="1172" w:right="1172" w:bottom="702" w:header="0" w:footer="3" w:gutter="216"/>
          <w:rtlGutter w:val="0"/>
          <w:cols w:space="720"/>
          <w:pgNumType w:start="199"/>
          <w:noEndnote/>
          <w:docGrid w:linePitch="360"/>
        </w:sectPr>
      </w:pPr>
      <w:r>
        <w:pict>
          <v:shape id="_x0000_s1800" type="#_x0000_t202" style="position:absolute;margin-left:-15.35pt;margin-top:-149.05pt;width:207.1pt;height:498.7pt;z-index:-125829259;mso-wrap-distance-left:5.pt;mso-wrap-distance-right:5.pt;mso-wrap-distance-bottom:54.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rPr>
                    <w:t>en This panel focuses on the experience of</w:t>
                    <w:br/>
                    <w:t>active users and developers connecting the</w:t>
                    <w:br/>
                    <w:t>historical adventure of cyber-core BBSes</w:t>
                    <w:br/>
                    <w:t>(Bulletin Board Systems), ASCII porn and</w:t>
                    <w:br/>
                    <w:t>early cybersex with the contemporary use of</w:t>
                    <w:br/>
                    <w:t>online sex chats. Furthermore, it reflects on</w:t>
                    <w:br/>
                    <w:t>how video chats are changing the perspec</w:t>
                    <w:t>-</w:t>
                    <w:br/>
                    <w:t>tive of online sexual practices today, from</w:t>
                    <w:br/>
                    <w:t>early only-text experiments to the more</w:t>
                    <w:br/>
                    <w:t>just-in-time web platforms like Chatroulette</w:t>
                    <w:br/>
                    <w:t>and Manroulette.</w:t>
                  </w:r>
                </w:p>
                <w:p>
                  <w:pPr>
                    <w:pStyle w:val="Style252"/>
                    <w:widowControl w:val="0"/>
                    <w:keepNext w:val="0"/>
                    <w:keepLines w:val="0"/>
                    <w:shd w:val="clear" w:color="auto" w:fill="auto"/>
                    <w:bidi w:val="0"/>
                    <w:jc w:val="left"/>
                    <w:spacing w:before="0" w:after="0" w:line="240" w:lineRule="exact"/>
                    <w:ind w:left="200" w:right="0" w:firstLine="460"/>
                  </w:pPr>
                  <w:r>
                    <w:rPr>
                      <w:rStyle w:val="CharStyle260"/>
                    </w:rPr>
                    <w:t>Before the evolution of the Internet as</w:t>
                    <w:br/>
                    <w:t>we know it today, an international scene of</w:t>
                    <w:br/>
                    <w:t>people put its own political, social and</w:t>
                    <w:br/>
                    <w:t>artistic relations directly into the DIY use of</w:t>
                    <w:br/>
                    <w:t>media. They connected through home</w:t>
                    <w:br/>
                    <w:t>computers and phone lines, developing</w:t>
                    <w:br/>
                    <w:t>open spaces of communication: the BBSes.</w:t>
                    <w:br/>
                    <w:t>The conscious use of technology and</w:t>
                    <w:br/>
                    <w:t>computers, battles for cyber-rights and open</w:t>
                    <w:br/>
                    <w:t>access to information were some of the</w:t>
                    <w:br/>
                    <w:t>main objectives. Among these, critical</w:t>
                    <w:br/>
                    <w:t>reflection on sexuality related to the use of</w:t>
                    <w:br/>
                    <w:t>technology opened up a field of action as a</w:t>
                    <w:br/>
                    <w:t>break-away from many political and cultural</w:t>
                    <w:br/>
                    <w:t>experiences of the era, where porn prac</w:t>
                    <w:t>-</w:t>
                    <w:br/>
                    <w:t>tices and sex minorities were often ignored</w:t>
                    <w:br/>
                    <w:t>and excluded. Today, many people are still</w:t>
                    <w:br/>
                    <w:t>experimenting with sex-chats and porn</w:t>
                    <w:br/>
                    <w:t>websites. On Chatroulette and Manroulette</w:t>
                    <w:br/>
                    <w:t>people have been interacting combining</w:t>
                    <w:br/>
                    <w:t>text-chats, web-cams and microphones,</w:t>
                    <w:br/>
                    <w:t>taking a different sexual approach than that</w:t>
                    <w:br/>
                    <w:t>of early cybersex platforms, which was often</w:t>
                    <w:br/>
                    <w:t>very libertarian and politically oriented. What</w:t>
                    <w:br/>
                    <w:t>can we learn from cyberculture’s past to</w:t>
                    <w:br/>
                    <w:t>empower our sexuality in the current, very</w:t>
                    <w:br/>
                    <w:t>commercialized, online scenario? Is it still</w:t>
                    <w:br/>
                    <w:t>possible to imagine autonomous zones of</w:t>
                    <w:br/>
                    <w:t>sexuality, or as many point out, has privacy</w:t>
                    <w:br/>
                    <w:t>become an obsolete concept?</w:t>
                  </w:r>
                </w:p>
              </w:txbxContent>
            </v:textbox>
            <w10:wrap type="square" side="right" anchorx="margin"/>
          </v:shape>
        </w:pict>
      </w:r>
      <w:r>
        <w:rPr>
          <w:w w:val="100"/>
          <w:spacing w:val="0"/>
          <w:color w:val="000000"/>
          <w:position w:val="0"/>
        </w:rPr>
        <w:t>Bevor das Internet zu dem wurde, was</w:t>
        <w:br/>
        <w:t>wir heute kennen, überführte eine internatio</w:t>
        <w:t>-</w:t>
        <w:br/>
        <w:t>nale Szene ihre eigenen politischen, gesell</w:t>
        <w:t>-</w:t>
        <w:br/>
        <w:t>schaftlichen und künstlerischen Beziehun</w:t>
        <w:t>-</w:t>
        <w:br/>
        <w:t>gen direkt in die DIY-Nutzung von Medien.</w:t>
        <w:br/>
        <w:t>Sie vernetzte sich über Heimcomputer und</w:t>
        <w:br/>
        <w:t>Telefonleitungen und entwickelte offene</w:t>
        <w:br/>
        <w:t>Kommunikationsräume: Mailbox-Systeme.</w:t>
        <w:br/>
        <w:t>Zu ihren Hauptanliegen gehörten die</w:t>
        <w:br/>
        <w:t>bewusste Nutzung von Technologie und</w:t>
        <w:br/>
        <w:t>Computern sowie der Kampf für Cyber-</w:t>
        <w:br/>
        <w:t>Rechte und den offenen Zugang zu Informa</w:t>
        <w:t>-</w:t>
        <w:br/>
        <w:t>tion. Die kritische Auseinandersetzung mit</w:t>
        <w:br/>
        <w:t>technologiebezogener Sexualität erschloss</w:t>
        <w:br/>
        <w:t>ein Handlungsfeld fernab der politischen</w:t>
        <w:br/>
        <w:t>und kulturellen Erfahrungen einer Zeit, in der</w:t>
        <w:br/>
        <w:t>pornografische Praktiken und sexuelle</w:t>
        <w:br/>
        <w:t>Minderheiten meist ignoriert oder ausge</w:t>
        <w:t>-</w:t>
        <w:br/>
        <w:t>schlossen wurden. Heute experimentieren</w:t>
        <w:br/>
        <w:t>viele Menschen mit Sex-Chats und Porno-</w:t>
        <w:br/>
        <w:t>Webseiten. Auf Chatroulette oder Manrou</w:t>
        <w:t>-</w:t>
        <w:br/>
        <w:t>lette interagieren sie mit einer Kombination</w:t>
        <w:br/>
        <w:t>aus Text-Chats, Webcams und Mikrofonen,</w:t>
        <w:br/>
        <w:t>und folgen so einem anderen Ansatz als die</w:t>
        <w:br/>
        <w:t>frühen Cybersex-Plattformen, die oft sehr</w:t>
        <w:br/>
        <w:t>libertär und politisch orientiert waren. Was</w:t>
        <w:br/>
        <w:t>können wir von der Vergangenheit der</w:t>
        <w:br/>
        <w:t>Cyberkultur lernen, um unsere Sexualität im</w:t>
        <w:br/>
        <w:t>gegenwärtigen, durch und durch kommerzi</w:t>
        <w:t>-</w:t>
        <w:br/>
        <w:t>alisierten Online-Szenario zu behaupten?</w:t>
        <w:br/>
        <w:t>Sind autonome Zonen der Sexualität</w:t>
        <w:br/>
        <w:t>denkbar, oder ist unsere Vorstellung von</w:t>
        <w:br/>
        <w:t>Privatsphäre obsolet geworden, wie viele</w:t>
        <w:br/>
        <w:t>behaupten?</w:t>
      </w:r>
    </w:p>
    <w:p>
      <w:pPr>
        <w:pStyle w:val="Style410"/>
        <w:numPr>
          <w:ilvl w:val="0"/>
          <w:numId w:val="39"/>
        </w:numPr>
        <w:tabs>
          <w:tab w:leader="none" w:pos="672" w:val="left"/>
        </w:tabs>
        <w:widowControl w:val="0"/>
        <w:keepNext w:val="0"/>
        <w:keepLines w:val="0"/>
        <w:shd w:val="clear" w:color="auto" w:fill="auto"/>
        <w:bidi w:val="0"/>
        <w:jc w:val="both"/>
        <w:spacing w:before="0" w:after="723" w:line="640" w:lineRule="exact"/>
        <w:ind w:left="0" w:right="0" w:firstLine="0"/>
      </w:pPr>
      <w:r>
        <w:rPr>
          <w:lang w:val="de-DE" w:eastAsia="de-DE" w:bidi="de-DE"/>
          <w:w w:val="100"/>
          <w:color w:val="000000"/>
          <w:position w:val="0"/>
        </w:rPr>
        <w:t>Vid</w:t>
      </w:r>
      <w:r>
        <w:rPr>
          <w:rStyle w:val="CharStyle457"/>
          <w:b/>
          <w:bCs/>
        </w:rPr>
        <w:t xml:space="preserve">eo </w:t>
      </w:r>
      <w:r>
        <w:rPr>
          <w:rStyle w:val="CharStyle457"/>
          <w:lang w:val="en-US" w:eastAsia="en-US" w:bidi="en-US"/>
          <w:b/>
          <w:bCs/>
        </w:rPr>
        <w:t>Vo</w:t>
      </w:r>
      <w:r>
        <w:rPr>
          <w:lang w:val="en-US" w:eastAsia="en-US" w:bidi="en-US"/>
          <w:w w:val="100"/>
          <w:color w:val="000000"/>
          <w:position w:val="0"/>
        </w:rPr>
        <w:t>rtex Hangout</w:t>
      </w:r>
    </w:p>
    <w:p>
      <w:pPr>
        <w:pStyle w:val="Style433"/>
        <w:widowControl w:val="0"/>
        <w:keepNext w:val="0"/>
        <w:keepLines w:val="0"/>
        <w:shd w:val="clear" w:color="auto" w:fill="auto"/>
        <w:bidi w:val="0"/>
        <w:jc w:val="both"/>
        <w:spacing w:before="0" w:after="621" w:line="640" w:lineRule="exact"/>
        <w:ind w:left="0" w:right="0" w:firstLine="0"/>
      </w:pPr>
      <w:r>
        <w:rPr>
          <w:rStyle w:val="CharStyle543"/>
        </w:rPr>
        <w:t>I (Networks^)</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 xml:space="preserve">i With Vera </w:t>
      </w:r>
      <w:r>
        <w:rPr>
          <w:lang w:val="de-DE" w:eastAsia="de-DE" w:bidi="de-DE"/>
          <w:w w:val="100"/>
          <w:color w:val="000000"/>
          <w:position w:val="0"/>
        </w:rPr>
        <w:t>Tollmann (de),</w:t>
      </w:r>
    </w:p>
    <w:p>
      <w:pPr>
        <w:pStyle w:val="Style410"/>
        <w:numPr>
          <w:ilvl w:val="0"/>
          <w:numId w:val="39"/>
        </w:numPr>
        <w:tabs>
          <w:tab w:leader="none" w:pos="672" w:val="left"/>
        </w:tabs>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Oliver Lerone Schultz</w:t>
      </w:r>
    </w:p>
    <w:p>
      <w:pPr>
        <w:pStyle w:val="Style410"/>
        <w:widowControl w:val="0"/>
        <w:keepNext w:val="0"/>
        <w:keepLines w:val="0"/>
        <w:shd w:val="clear" w:color="auto" w:fill="auto"/>
        <w:bidi w:val="0"/>
        <w:jc w:val="both"/>
        <w:spacing w:before="0" w:after="0" w:line="696" w:lineRule="exact"/>
        <w:ind w:left="0" w:right="0" w:firstLine="0"/>
      </w:pPr>
      <w:r>
        <w:rPr>
          <w:rStyle w:val="CharStyle546"/>
          <w:b/>
          <w:bCs/>
        </w:rPr>
        <w:t xml:space="preserve">I </w:t>
      </w:r>
      <w:r>
        <w:rPr>
          <w:lang w:val="de-DE" w:eastAsia="de-DE" w:bidi="de-DE"/>
          <w:w w:val="100"/>
          <w:color w:val="000000"/>
          <w:position w:val="0"/>
        </w:rPr>
        <w:t xml:space="preserve">(de), </w:t>
      </w:r>
      <w:r>
        <w:rPr>
          <w:lang w:val="en-US" w:eastAsia="en-US" w:bidi="en-US"/>
          <w:w w:val="100"/>
          <w:color w:val="000000"/>
          <w:position w:val="0"/>
        </w:rPr>
        <w:t xml:space="preserve">Matthew Adeiza </w:t>
      </w:r>
      <w:r>
        <w:rPr>
          <w:rStyle w:val="CharStyle546"/>
          <w:b/>
          <w:bCs/>
        </w:rPr>
        <w:t>(ng),</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 Sung Youn Lim (kr),</w:t>
      </w:r>
    </w:p>
    <w:p>
      <w:pPr>
        <w:pStyle w:val="Style410"/>
        <w:widowControl w:val="0"/>
        <w:keepNext w:val="0"/>
        <w:keepLines w:val="0"/>
        <w:shd w:val="clear" w:color="auto" w:fill="auto"/>
        <w:bidi w:val="0"/>
        <w:jc w:val="both"/>
        <w:spacing w:before="0" w:after="663" w:line="640" w:lineRule="exact"/>
        <w:ind w:left="0" w:right="0" w:firstLine="0"/>
      </w:pPr>
      <w:r>
        <w:rPr>
          <w:lang w:val="en-US" w:eastAsia="en-US" w:bidi="en-US"/>
          <w:w w:val="100"/>
          <w:color w:val="000000"/>
          <w:position w:val="0"/>
        </w:rPr>
        <w:t>I Boaz Levin (il), Ma Ran (cn)</w:t>
      </w:r>
    </w:p>
    <w:p>
      <w:pPr>
        <w:pStyle w:val="Style410"/>
        <w:widowControl w:val="0"/>
        <w:keepNext w:val="0"/>
        <w:keepLines w:val="0"/>
        <w:shd w:val="clear" w:color="auto" w:fill="auto"/>
        <w:bidi w:val="0"/>
        <w:jc w:val="left"/>
        <w:spacing w:before="0" w:after="882" w:line="691" w:lineRule="exact"/>
        <w:ind w:left="0" w:right="2360" w:firstLine="0"/>
      </w:pPr>
      <w:r>
        <w:rPr>
          <w:rStyle w:val="CharStyle547"/>
          <w:b/>
          <w:bCs/>
        </w:rPr>
        <w:t xml:space="preserve">I </w:t>
      </w:r>
      <w:r>
        <w:rPr>
          <w:lang w:val="en-US" w:eastAsia="en-US" w:bidi="en-US"/>
          <w:w w:val="100"/>
          <w:color w:val="000000"/>
          <w:position w:val="0"/>
        </w:rPr>
        <w:t>14:30 -16:30 CET</w:t>
        <w:br/>
        <w:t xml:space="preserve">- Panel, </w:t>
      </w:r>
      <w:r>
        <w:rPr>
          <w:lang w:val="de-DE" w:eastAsia="de-DE" w:bidi="de-DE"/>
          <w:w w:val="100"/>
          <w:color w:val="000000"/>
          <w:position w:val="0"/>
        </w:rPr>
        <w:t>Theatersaal</w:t>
      </w:r>
    </w:p>
    <w:p>
      <w:pPr>
        <w:framePr w:h="840" w:wrap="notBeside" w:vAnchor="text" w:hAnchor="text" w:y="1"/>
        <w:widowControl w:val="0"/>
        <w:jc w:val="left"/>
        <w:rPr>
          <w:sz w:val="2"/>
          <w:szCs w:val="2"/>
        </w:rPr>
      </w:pPr>
      <w:r>
        <w:pict>
          <v:shape id="_x0000_s1801" type="#_x0000_t75" style="width:14pt;height:42pt;">
            <v:imagedata r:id="rId645" r:href="rId646"/>
          </v:shape>
        </w:pict>
      </w:r>
    </w:p>
    <w:p>
      <w:pPr>
        <w:widowControl w:val="0"/>
        <w:rPr>
          <w:sz w:val="2"/>
          <w:szCs w:val="2"/>
        </w:rPr>
      </w:pPr>
    </w:p>
    <w:p>
      <w:pPr>
        <w:pStyle w:val="Style54"/>
        <w:widowControl w:val="0"/>
        <w:keepNext w:val="0"/>
        <w:keepLines w:val="0"/>
        <w:shd w:val="clear" w:color="auto" w:fill="auto"/>
        <w:bidi w:val="0"/>
        <w:jc w:val="left"/>
        <w:spacing w:before="1010" w:after="196" w:line="120" w:lineRule="exact"/>
        <w:ind w:left="4540" w:right="0" w:firstLine="0"/>
      </w:pPr>
      <w:r>
        <w:rPr>
          <w:lang w:val="en-US" w:eastAsia="en-US" w:bidi="en-US"/>
          <w:w w:val="100"/>
          <w:spacing w:val="0"/>
          <w:color w:val="000000"/>
          <w:position w:val="0"/>
        </w:rPr>
        <w:t>Pluto Time:</w:t>
      </w:r>
    </w:p>
    <w:p>
      <w:pPr>
        <w:pStyle w:val="Style548"/>
        <w:widowControl w:val="0"/>
        <w:keepNext w:val="0"/>
        <w:keepLines w:val="0"/>
        <w:shd w:val="clear" w:color="auto" w:fill="auto"/>
        <w:bidi w:val="0"/>
        <w:jc w:val="left"/>
        <w:spacing w:before="0" w:after="0" w:line="190" w:lineRule="exact"/>
        <w:ind w:left="4540" w:right="0" w:firstLine="0"/>
      </w:pPr>
      <w:r>
        <w:rPr>
          <w:lang w:val="en-US" w:eastAsia="en-US" w:bidi="en-US"/>
          <w:w w:val="100"/>
          <w:spacing w:val="0"/>
          <w:color w:val="000000"/>
          <w:position w:val="0"/>
        </w:rPr>
        <w:t>I °</w:t>
      </w:r>
    </w:p>
    <w:p>
      <w:pPr>
        <w:pStyle w:val="Style46"/>
        <w:widowControl w:val="0"/>
        <w:keepNext w:val="0"/>
        <w:keepLines w:val="0"/>
        <w:shd w:val="clear" w:color="auto" w:fill="auto"/>
        <w:bidi w:val="0"/>
        <w:jc w:val="left"/>
        <w:spacing w:before="0" w:after="0" w:line="160" w:lineRule="exact"/>
        <w:ind w:left="4960" w:right="0" w:firstLine="0"/>
        <w:sectPr>
          <w:footerReference w:type="even" r:id="rId647"/>
          <w:footerReference w:type="default" r:id="rId648"/>
          <w:pgSz w:w="10749" w:h="13511"/>
          <w:pgMar w:top="637" w:left="738" w:right="738" w:bottom="637" w:header="0" w:footer="3" w:gutter="456"/>
          <w:rtlGutter/>
          <w:cols w:space="720"/>
          <w:pgNumType w:start="201"/>
          <w:noEndnote/>
          <w:docGrid w:linePitch="360"/>
        </w:sectPr>
      </w:pPr>
      <w:r>
        <w:rPr>
          <w:lang w:val="en-US" w:eastAsia="en-US" w:bidi="en-US"/>
          <w:w w:val="100"/>
          <w:spacing w:val="0"/>
          <w:color w:val="000000"/>
          <w:position w:val="0"/>
        </w:rPr>
        <w:t>04:55 PT</w:t>
      </w:r>
    </w:p>
    <w:p>
      <w:pPr>
        <w:pStyle w:val="Style252"/>
        <w:widowControl w:val="0"/>
        <w:keepNext w:val="0"/>
        <w:keepLines w:val="0"/>
        <w:shd w:val="clear" w:color="auto" w:fill="auto"/>
        <w:bidi w:val="0"/>
        <w:jc w:val="left"/>
        <w:spacing w:before="0" w:after="0" w:line="240" w:lineRule="exact"/>
        <w:ind w:left="420" w:right="0" w:firstLine="0"/>
      </w:pPr>
      <w:r>
        <w:rPr>
          <w:lang w:val="en-US" w:eastAsia="en-US" w:bidi="en-US"/>
          <w:w w:val="100"/>
          <w:spacing w:val="0"/>
          <w:color w:val="000000"/>
          <w:position w:val="0"/>
        </w:rPr>
        <w:t>en Though English is the most common</w:t>
        <w:br/>
        <w:t>language of international communication,</w:t>
        <w:br/>
        <w:t>in the Russian Internet, behind the Chinese</w:t>
        <w:br/>
        <w:t>firewall and in African countries active social</w:t>
        <w:br/>
        <w:t>(video) networks are constructed with</w:t>
        <w:br/>
        <w:t>completely unique subcultures. Through</w:t>
        <w:br/>
        <w:t>YouTube channels, blogs and other social</w:t>
        <w:br/>
        <w:t>media, personal and often erratic insight</w:t>
        <w:br/>
        <w:t>is possible. But what is negotiated on</w:t>
        <w:br/>
        <w:t>the micro level, how is video use in the web</w:t>
        <w:br/>
        <w:t>changing and what new phenomena</w:t>
        <w:br/>
        <w:t>stand out?</w:t>
      </w:r>
    </w:p>
    <w:p>
      <w:pPr>
        <w:pStyle w:val="Style252"/>
        <w:widowControl w:val="0"/>
        <w:keepNext w:val="0"/>
        <w:keepLines w:val="0"/>
        <w:shd w:val="clear" w:color="auto" w:fill="auto"/>
        <w:bidi w:val="0"/>
        <w:jc w:val="left"/>
        <w:spacing w:before="0" w:after="0" w:line="240" w:lineRule="exact"/>
        <w:ind w:left="580" w:right="0" w:firstLine="480"/>
      </w:pPr>
      <w:r>
        <w:pict>
          <v:shape id="_x0000_s1804" type="#_x0000_t202" style="position:absolute;margin-left:226.55pt;margin-top:-150.25pt;width:205.2pt;height:474.45pt;z-index:-125829258;mso-wrap-distance-left:5.pt;mso-wrap-distance-right: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de-DE" w:eastAsia="de-DE" w:bidi="de-DE"/>
                    </w:rPr>
                    <w:t>de Obwohl Englisch in der internationalen</w:t>
                    <w:br/>
                    <w:t>Kommunikation noch die meist gesproche</w:t>
                    <w:t>-</w:t>
                    <w:br/>
                    <w:t>ne Sprache ist, haben sich im russischen</w:t>
                    <w:br/>
                    <w:t>Internet, hinter der chinesischen Firewall</w:t>
                    <w:br/>
                    <w:t>und in afrikanischen Ländern aktive soziale</w:t>
                    <w:br/>
                    <w:t>(Video)-Netzwerke mit ganz eigenen</w:t>
                    <w:br/>
                    <w:t>Subkulturen aufgebaut. Über Youtube-</w:t>
                    <w:br/>
                    <w:t>Kanäle, Blogs und andere soziale Medien</w:t>
                    <w:br/>
                    <w:t>sind persönliche und oft erratische Einblicke</w:t>
                    <w:br/>
                    <w:t>möglich. Doch was wird auf der Mikro-</w:t>
                    <w:br/>
                    <w:t>Ebene verhandelt, wie verändert sich der</w:t>
                    <w:br/>
                    <w:t>Gebrauch von Video im Web und welche</w:t>
                    <w:br/>
                    <w:t>neuen Phänomene zeichnen sich ab?</w:t>
                  </w:r>
                </w:p>
                <w:p>
                  <w:pPr>
                    <w:pStyle w:val="Style252"/>
                    <w:widowControl w:val="0"/>
                    <w:keepNext w:val="0"/>
                    <w:keepLines w:val="0"/>
                    <w:shd w:val="clear" w:color="auto" w:fill="auto"/>
                    <w:bidi w:val="0"/>
                    <w:jc w:val="left"/>
                    <w:spacing w:before="0" w:after="0" w:line="240" w:lineRule="exact"/>
                    <w:ind w:left="180" w:right="0" w:firstLine="480"/>
                  </w:pPr>
                  <w:r>
                    <w:rPr>
                      <w:rStyle w:val="CharStyle260"/>
                      <w:lang w:val="de-DE" w:eastAsia="de-DE" w:bidi="de-DE"/>
                    </w:rPr>
                    <w:t xml:space="preserve">Bevor </w:t>
                  </w:r>
                  <w:r>
                    <w:rPr>
                      <w:rStyle w:val="CharStyle489"/>
                      <w:lang w:val="de-DE" w:eastAsia="de-DE" w:bidi="de-DE"/>
                    </w:rPr>
                    <w:t>Video Vortex #9: Re:assemblies</w:t>
                    <w:br/>
                    <w:t>of Video</w:t>
                  </w:r>
                  <w:r>
                    <w:rPr>
                      <w:rStyle w:val="CharStyle260"/>
                      <w:lang w:val="de-DE" w:eastAsia="de-DE" w:bidi="de-DE"/>
                    </w:rPr>
                    <w:t xml:space="preserve"> in Lüneburg stattfindet, haben</w:t>
                    <w:br/>
                    <w:t>internationale Korrespondenten unter</w:t>
                    <w:br/>
                    <w:t>anderem in Athen, Peking, Istanbul, Seoul,</w:t>
                    <w:br/>
                    <w:t>Lagos und Berlin im Herbst 2012 begonnen,</w:t>
                    <w:br/>
                    <w:t>Videos zu kommentieren und zu posten. Im</w:t>
                    <w:br/>
                    <w:t>Kontext der Konferenz werden diese Beiträ</w:t>
                    <w:t>-</w:t>
                    <w:br/>
                    <w:t>ge als Referenzmaterial wieder auftauchen,</w:t>
                    <w:br/>
                    <w:t>um eine engere Verbindung zwischen</w:t>
                    <w:br/>
                    <w:t>(theoretischem) Diskurs und digitaler Praxis</w:t>
                    <w:br/>
                    <w:t>herzustellen - denn in den Videosphären</w:t>
                    <w:br/>
                    <w:t>vermischen sich bekannte Formate und</w:t>
                    <w:br/>
                    <w:t>Medien zu neuen Hybriden.</w:t>
                  </w:r>
                </w:p>
                <w:p>
                  <w:pPr>
                    <w:pStyle w:val="Style252"/>
                    <w:widowControl w:val="0"/>
                    <w:keepNext w:val="0"/>
                    <w:keepLines w:val="0"/>
                    <w:shd w:val="clear" w:color="auto" w:fill="auto"/>
                    <w:bidi w:val="0"/>
                    <w:jc w:val="left"/>
                    <w:spacing w:before="0" w:after="0" w:line="240" w:lineRule="exact"/>
                    <w:ind w:left="180" w:right="0" w:firstLine="480"/>
                  </w:pPr>
                  <w:r>
                    <w:rPr>
                      <w:rStyle w:val="CharStyle260"/>
                      <w:lang w:val="de-DE" w:eastAsia="de-DE" w:bidi="de-DE"/>
                    </w:rPr>
                    <w:t>Während der transmediale schalten</w:t>
                    <w:br/>
                    <w:t>wir in drei „Studios“ und überspringen</w:t>
                    <w:br/>
                    <w:t>mithilfe von Videobeispielen mit den</w:t>
                    <w:br/>
                    <w:t>Korrespondenten die „language bubble“.</w:t>
                  </w:r>
                </w:p>
                <w:p>
                  <w:pPr>
                    <w:pStyle w:val="Style252"/>
                    <w:widowControl w:val="0"/>
                    <w:keepNext w:val="0"/>
                    <w:keepLines w:val="0"/>
                    <w:shd w:val="clear" w:color="auto" w:fill="auto"/>
                    <w:bidi w:val="0"/>
                    <w:jc w:val="left"/>
                    <w:spacing w:before="0" w:after="0" w:line="240" w:lineRule="exact"/>
                    <w:ind w:left="180" w:right="0" w:firstLine="0"/>
                  </w:pPr>
                  <w:r>
                    <w:rPr>
                      <w:rStyle w:val="CharStyle260"/>
                      <w:lang w:val="de-DE" w:eastAsia="de-DE" w:bidi="de-DE"/>
                    </w:rPr>
                    <w:t>Ma Ran stellt Videoparodien im chinesi</w:t>
                    <w:t>-</w:t>
                    <w:br/>
                    <w:t>schen Internet vor, Matthew Andeiza aus</w:t>
                    <w:br/>
                    <w:t>Nigeria hinterfragt stereotype Repräsentati</w:t>
                    <w:t>-</w:t>
                    <w:br/>
                    <w:t>onen von Afrika, die Koreanerin Sung Youn</w:t>
                    <w:br/>
                    <w:t>Lim schaut sich Videos an, die Bestandteil</w:t>
                    <w:br/>
                    <w:t>einer globalen Kultur werden und dabei an</w:t>
                    <w:br/>
                    <w:t>Bedeutung verlieren, und Boaz Levin</w:t>
                    <w:br/>
                    <w:t>untersucht die Bewegung der Medien hin</w:t>
                    <w:br/>
                    <w:t>zum Unmittelbaren.</w:t>
                  </w:r>
                </w:p>
              </w:txbxContent>
            </v:textbox>
            <w10:wrap type="square" side="left" anchorx="margin"/>
          </v:shape>
        </w:pict>
      </w:r>
      <w:r>
        <w:rPr>
          <w:lang w:val="en-US" w:eastAsia="en-US" w:bidi="en-US"/>
          <w:w w:val="100"/>
          <w:spacing w:val="0"/>
          <w:color w:val="000000"/>
          <w:position w:val="0"/>
        </w:rPr>
        <w:t xml:space="preserve">Before </w:t>
      </w:r>
      <w:r>
        <w:rPr>
          <w:rStyle w:val="CharStyle254"/>
          <w:lang w:val="en-US" w:eastAsia="en-US" w:bidi="en-US"/>
        </w:rPr>
        <w:t>Video Vortex #9: Re:assemblies</w:t>
        <w:br/>
        <w:t>of Video</w:t>
      </w:r>
      <w:r>
        <w:rPr>
          <w:lang w:val="en-US" w:eastAsia="en-US" w:bidi="en-US"/>
          <w:w w:val="100"/>
          <w:spacing w:val="0"/>
          <w:color w:val="000000"/>
          <w:position w:val="0"/>
        </w:rPr>
        <w:t xml:space="preserve"> takes place in </w:t>
      </w:r>
      <w:r>
        <w:rPr>
          <w:w w:val="100"/>
          <w:spacing w:val="0"/>
          <w:color w:val="000000"/>
          <w:position w:val="0"/>
        </w:rPr>
        <w:t xml:space="preserve">Lüneburg, </w:t>
      </w:r>
      <w:r>
        <w:rPr>
          <w:lang w:val="en-US" w:eastAsia="en-US" w:bidi="en-US"/>
          <w:w w:val="100"/>
          <w:spacing w:val="0"/>
          <w:color w:val="000000"/>
          <w:position w:val="0"/>
        </w:rPr>
        <w:t>interna</w:t>
        <w:t>-</w:t>
        <w:br/>
        <w:t>tional correspondents began in autumn 2012</w:t>
        <w:br/>
        <w:t>to comment on and post videos in Athens,</w:t>
        <w:br/>
        <w:t>Beijing, Istanbul, Seoul, Lagos and Berlin,</w:t>
        <w:br/>
        <w:t>among other places. In the conference</w:t>
        <w:br/>
        <w:t>context, these contributions resurface as</w:t>
        <w:br/>
        <w:t>reference material to create a closer con</w:t>
        <w:t>-</w:t>
        <w:br/>
        <w:t>nection between (theoretical) discourse and</w:t>
        <w:br/>
        <w:t>digital practice—as known formats and</w:t>
        <w:br/>
        <w:t>media intermix into new hybrids.</w:t>
      </w:r>
    </w:p>
    <w:p>
      <w:pPr>
        <w:pStyle w:val="Style252"/>
        <w:widowControl w:val="0"/>
        <w:keepNext w:val="0"/>
        <w:keepLines w:val="0"/>
        <w:shd w:val="clear" w:color="auto" w:fill="auto"/>
        <w:bidi w:val="0"/>
        <w:jc w:val="left"/>
        <w:spacing w:before="0" w:after="180" w:line="240" w:lineRule="exact"/>
        <w:ind w:left="580" w:right="0" w:firstLine="480"/>
      </w:pPr>
      <w:r>
        <w:rPr>
          <w:lang w:val="en-US" w:eastAsia="en-US" w:bidi="en-US"/>
          <w:w w:val="100"/>
          <w:spacing w:val="0"/>
          <w:color w:val="000000"/>
          <w:position w:val="0"/>
        </w:rPr>
        <w:t xml:space="preserve">During </w:t>
      </w:r>
      <w:r>
        <w:rPr>
          <w:w w:val="100"/>
          <w:spacing w:val="0"/>
          <w:color w:val="000000"/>
          <w:position w:val="0"/>
        </w:rPr>
        <w:t xml:space="preserve">transmediale, </w:t>
      </w:r>
      <w:r>
        <w:rPr>
          <w:lang w:val="en-US" w:eastAsia="en-US" w:bidi="en-US"/>
          <w:w w:val="100"/>
          <w:spacing w:val="0"/>
          <w:color w:val="000000"/>
          <w:position w:val="0"/>
        </w:rPr>
        <w:t>we switch to</w:t>
        <w:br/>
        <w:t>three “studios” and with the help of video</w:t>
        <w:br/>
        <w:t>samples, jump over the “language bubble”</w:t>
        <w:br/>
        <w:t>with our correspondents. Ma Ran introduces</w:t>
        <w:br/>
        <w:t>video parodies in the Chinese Internet,</w:t>
        <w:br/>
        <w:t>Matthew Andeiza from Nigeria questions</w:t>
        <w:br/>
        <w:t>stereotypical representations of Africa, the</w:t>
        <w:br/>
        <w:t>Korean Sung Youn Lim looks at videos that</w:t>
        <w:br/>
        <w:t>become part of a global culture and thus</w:t>
        <w:br/>
        <w:t>lose significance, and Boaz Levin investi</w:t>
        <w:t>-</w:t>
        <w:br/>
        <w:t>gates the movement of media toward</w:t>
        <w:br/>
        <w:t>immediacy.</w:t>
      </w:r>
    </w:p>
    <w:p>
      <w:pPr>
        <w:pStyle w:val="Style252"/>
        <w:widowControl w:val="0"/>
        <w:keepNext w:val="0"/>
        <w:keepLines w:val="0"/>
        <w:shd w:val="clear" w:color="auto" w:fill="auto"/>
        <w:bidi w:val="0"/>
        <w:spacing w:before="0" w:after="0" w:line="240" w:lineRule="exact"/>
        <w:ind w:left="580" w:right="240" w:firstLine="0"/>
        <w:sectPr>
          <w:footerReference w:type="even" r:id="rId649"/>
          <w:footerReference w:type="default" r:id="rId650"/>
          <w:pgSz w:w="10749" w:h="13511"/>
          <w:pgMar w:top="681" w:left="848" w:right="848" w:bottom="681" w:header="0" w:footer="3" w:gutter="235"/>
          <w:rtlGutter/>
          <w:cols w:space="720"/>
          <w:pgNumType w:start="201"/>
          <w:noEndnote/>
          <w:docGrid w:linePitch="360"/>
        </w:sectPr>
      </w:pPr>
      <w:r>
        <w:rPr>
          <w:lang w:val="en-US" w:eastAsia="en-US" w:bidi="en-US"/>
          <w:w w:val="100"/>
          <w:spacing w:val="0"/>
          <w:color w:val="000000"/>
          <w:position w:val="0"/>
        </w:rPr>
        <w:t>Organized in cooperation with the Centre</w:t>
        <w:br/>
        <w:t>for Digital Cultures/Leuphana University of</w:t>
        <w:br/>
      </w:r>
      <w:r>
        <w:rPr>
          <w:w w:val="100"/>
          <w:spacing w:val="0"/>
          <w:color w:val="000000"/>
          <w:position w:val="0"/>
        </w:rPr>
        <w:t>Lüneburg</w:t>
      </w:r>
    </w:p>
    <w:p>
      <w:pPr>
        <w:widowControl w:val="0"/>
        <w:spacing w:line="240" w:lineRule="exact"/>
        <w:rPr>
          <w:sz w:val="19"/>
          <w:szCs w:val="19"/>
        </w:rPr>
      </w:pPr>
    </w:p>
    <w:p>
      <w:pPr>
        <w:widowControl w:val="0"/>
        <w:spacing w:before="35" w:after="35" w:line="240" w:lineRule="exact"/>
        <w:rPr>
          <w:sz w:val="19"/>
          <w:szCs w:val="19"/>
        </w:rPr>
      </w:pPr>
    </w:p>
    <w:p>
      <w:pPr>
        <w:widowControl w:val="0"/>
        <w:rPr>
          <w:sz w:val="2"/>
          <w:szCs w:val="2"/>
        </w:rPr>
        <w:sectPr>
          <w:footerReference w:type="even" r:id="rId651"/>
          <w:footerReference w:type="default" r:id="rId652"/>
          <w:pgSz w:w="10749" w:h="13511"/>
          <w:pgMar w:top="270" w:left="0" w:right="0" w:bottom="1298" w:header="0" w:footer="3" w:gutter="0"/>
          <w:rtlGutter w:val="0"/>
          <w:cols w:space="720"/>
          <w:pgNumType w:start="203"/>
          <w:noEndnote/>
          <w:docGrid w:linePitch="360"/>
        </w:sectPr>
      </w:pPr>
    </w:p>
    <w:p>
      <w:pPr>
        <w:pStyle w:val="Style410"/>
        <w:widowControl w:val="0"/>
        <w:keepNext w:val="0"/>
        <w:keepLines w:val="0"/>
        <w:shd w:val="clear" w:color="auto" w:fill="auto"/>
        <w:bidi w:val="0"/>
        <w:jc w:val="left"/>
        <w:spacing w:before="0" w:after="409" w:line="706" w:lineRule="exact"/>
        <w:ind w:left="0" w:right="0" w:firstLine="0"/>
      </w:pPr>
      <w:r>
        <w:rPr>
          <w:lang w:val="en-US" w:eastAsia="en-US" w:bidi="en-US"/>
          <w:vertAlign w:val="superscript"/>
          <w:w w:val="100"/>
          <w:color w:val="000000"/>
          <w:position w:val="0"/>
        </w:rPr>
        <w:t>1</w:t>
      </w:r>
      <w:r>
        <w:rPr>
          <w:lang w:val="en-US" w:eastAsia="en-US" w:bidi="en-US"/>
          <w:w w:val="100"/>
          <w:color w:val="000000"/>
          <w:position w:val="0"/>
        </w:rPr>
        <w:t xml:space="preserve"> Disrupting the Bureau-</w:t>
        <w:br/>
        <w:t>I cracy, Rethinking Social</w:t>
        <w:br/>
        <w:t>■ Networks</w:t>
      </w:r>
    </w:p>
    <w:p>
      <w:pPr>
        <w:pStyle w:val="Style499"/>
        <w:widowControl w:val="0"/>
        <w:keepNext w:val="0"/>
        <w:keepLines w:val="0"/>
        <w:shd w:val="clear" w:color="auto" w:fill="auto"/>
        <w:bidi w:val="0"/>
        <w:jc w:val="both"/>
        <w:spacing w:before="0" w:after="0"/>
        <w:ind w:left="620" w:right="160" w:firstLine="0"/>
      </w:pPr>
      <w:r>
        <w:pict>
          <v:shape id="_x0000_s1809" type="#_x0000_t75" style="position:absolute;margin-left:45.35pt;margin-top:-123.1pt;width:175.45pt;height:108.95pt;z-index:-125829257;mso-wrap-distance-left:45.35pt;mso-wrap-distance-top:1.9pt;mso-wrap-distance-right:5.pt;mso-position-horizontal-relative:margin" wrapcoords="0 0 21600 0 21600 21600 0 21600 0 0">
            <v:imagedata r:id="rId653" r:href="rId654"/>
            <w10:wrap type="topAndBottom" anchorx="margin"/>
          </v:shape>
        </w:pict>
      </w:r>
      <w:r>
        <w:rPr>
          <w:rStyle w:val="CharStyle550"/>
          <w:b/>
          <w:bCs/>
        </w:rPr>
        <w:t>Moderated by Tatiana Bazzichelli</w:t>
        <w:br/>
        <w:t>(it); With Stevphen Shukaitis (us),</w:t>
      </w:r>
    </w:p>
    <w:p>
      <w:pPr>
        <w:pStyle w:val="Style499"/>
        <w:widowControl w:val="0"/>
        <w:keepNext w:val="0"/>
        <w:keepLines w:val="0"/>
        <w:shd w:val="clear" w:color="auto" w:fill="auto"/>
        <w:bidi w:val="0"/>
        <w:jc w:val="left"/>
        <w:spacing w:before="0" w:after="683"/>
        <w:ind w:left="0" w:right="0" w:firstLine="0"/>
      </w:pPr>
      <w:r>
        <w:rPr>
          <w:rStyle w:val="CharStyle551"/>
          <w:b/>
          <w:bCs/>
        </w:rPr>
        <w:t>*</w:t>
      </w:r>
      <w:r>
        <w:rPr>
          <w:rStyle w:val="CharStyle550"/>
          <w:b/>
          <w:bCs/>
        </w:rPr>
        <w:t xml:space="preserve"> Craig </w:t>
      </w:r>
      <w:r>
        <w:rPr>
          <w:rStyle w:val="CharStyle550"/>
          <w:lang w:val="fr-FR" w:eastAsia="fr-FR" w:bidi="fr-FR"/>
          <w:b/>
          <w:bCs/>
        </w:rPr>
        <w:t xml:space="preserve">Saper </w:t>
      </w:r>
      <w:r>
        <w:rPr>
          <w:rStyle w:val="CharStyle550"/>
          <w:b/>
          <w:bCs/>
        </w:rPr>
        <w:t>(us), Dmytri Kleiner</w:t>
        <w:br/>
        <w:t>■ (ca); Intervention by Karla Sachse</w:t>
        <w:br/>
        <w:t xml:space="preserve">_ </w:t>
      </w:r>
      <w:r>
        <w:rPr>
          <w:rStyle w:val="CharStyle550"/>
          <w:lang w:val="fr-FR" w:eastAsia="fr-FR" w:bidi="fr-FR"/>
          <w:b/>
          <w:bCs/>
        </w:rPr>
        <w:t xml:space="preserve">(de) </w:t>
      </w:r>
      <w:r>
        <w:rPr>
          <w:rStyle w:val="CharStyle550"/>
          <w:b/>
          <w:bCs/>
        </w:rPr>
        <w:t xml:space="preserve">and Lutz Wohlrab </w:t>
      </w:r>
      <w:r>
        <w:rPr>
          <w:rStyle w:val="CharStyle550"/>
          <w:lang w:val="fr-FR" w:eastAsia="fr-FR" w:bidi="fr-FR"/>
          <w:b/>
          <w:bCs/>
        </w:rPr>
        <w:t>(de)</w:t>
      </w:r>
    </w:p>
    <w:p>
      <w:pPr>
        <w:pStyle w:val="Style410"/>
        <w:widowControl w:val="0"/>
        <w:keepNext w:val="0"/>
        <w:keepLines w:val="0"/>
        <w:shd w:val="clear" w:color="auto" w:fill="auto"/>
        <w:bidi w:val="0"/>
        <w:jc w:val="left"/>
        <w:spacing w:before="0" w:after="121" w:line="691" w:lineRule="exact"/>
        <w:ind w:left="0" w:right="0" w:firstLine="0"/>
      </w:pPr>
      <w:r>
        <w:rPr>
          <w:lang w:val="en-US" w:eastAsia="en-US" w:bidi="en-US"/>
          <w:w w:val="100"/>
          <w:color w:val="000000"/>
          <w:position w:val="0"/>
        </w:rPr>
        <w:t>I 15:00 -17:00 CET</w:t>
        <w:br/>
        <w:t>- Panel, Auditorium</w:t>
      </w:r>
    </w:p>
    <w:p>
      <w:pPr>
        <w:pStyle w:val="Style421"/>
        <w:widowControl w:val="0"/>
        <w:keepNext w:val="0"/>
        <w:keepLines w:val="0"/>
        <w:shd w:val="clear" w:color="auto" w:fill="auto"/>
        <w:bidi w:val="0"/>
        <w:jc w:val="left"/>
        <w:spacing w:before="0" w:after="45" w:line="840" w:lineRule="exact"/>
        <w:ind w:left="0" w:right="0" w:firstLine="0"/>
      </w:pPr>
      <w:r>
        <w:rPr>
          <w:rStyle w:val="CharStyle552"/>
          <w:b/>
          <w:bCs/>
        </w:rPr>
        <w:t>I</w:t>
      </w:r>
    </w:p>
    <w:p>
      <w:pPr>
        <w:pStyle w:val="Style553"/>
        <w:widowControl w:val="0"/>
        <w:keepNext w:val="0"/>
        <w:keepLines w:val="0"/>
        <w:shd w:val="clear" w:color="auto" w:fill="auto"/>
        <w:bidi w:val="0"/>
        <w:jc w:val="left"/>
        <w:spacing w:before="0" w:after="285" w:line="400" w:lineRule="exact"/>
        <w:ind w:left="0" w:right="0" w:firstLine="0"/>
      </w:pPr>
      <w:r>
        <w:rPr>
          <w:lang w:val="en-US" w:eastAsia="en-US" w:bidi="en-US"/>
          <w:w w:val="100"/>
          <w:spacing w:val="0"/>
          <w:color w:val="000000"/>
          <w:position w:val="0"/>
        </w:rPr>
        <w:t>i</w:t>
      </w:r>
    </w:p>
    <w:p>
      <w:pPr>
        <w:pStyle w:val="Style54"/>
        <w:tabs>
          <w:tab w:leader="none" w:pos="6599" w:val="left"/>
        </w:tabs>
        <w:widowControl w:val="0"/>
        <w:keepNext w:val="0"/>
        <w:keepLines w:val="0"/>
        <w:shd w:val="clear" w:color="auto" w:fill="auto"/>
        <w:bidi w:val="0"/>
        <w:jc w:val="both"/>
        <w:spacing w:before="0" w:after="104" w:line="120" w:lineRule="exact"/>
        <w:ind w:left="4420" w:right="0" w:firstLine="0"/>
      </w:pPr>
      <w:r>
        <w:rPr>
          <w:lang w:val="en-US" w:eastAsia="en-US" w:bidi="en-US"/>
          <w:w w:val="100"/>
          <w:spacing w:val="0"/>
          <w:color w:val="000000"/>
          <w:position w:val="0"/>
        </w:rPr>
        <w:t>Festival Time:</w:t>
        <w:tab/>
        <w:t>One festival week long Pluto day</w:t>
      </w:r>
    </w:p>
    <w:p>
      <w:pPr>
        <w:pStyle w:val="Style555"/>
        <w:tabs>
          <w:tab w:leader="none" w:pos="6810" w:val="left"/>
          <w:tab w:leader="none" w:pos="8322" w:val="left"/>
        </w:tabs>
        <w:widowControl w:val="0"/>
        <w:keepNext w:val="0"/>
        <w:keepLines w:val="0"/>
        <w:shd w:val="clear" w:color="auto" w:fill="auto"/>
        <w:bidi w:val="0"/>
        <w:spacing w:before="0" w:after="0" w:line="260" w:lineRule="exact"/>
        <w:ind w:left="4420" w:right="0" w:firstLine="0"/>
        <w:sectPr>
          <w:type w:val="continuous"/>
          <w:pgSz w:w="10749" w:h="13511"/>
          <w:pgMar w:top="270" w:left="951" w:right="951" w:bottom="1298" w:header="0" w:footer="3" w:gutter="298"/>
          <w:rtlGutter w:val="0"/>
          <w:cols w:space="720"/>
          <w:noEndnote/>
          <w:docGrid w:linePitch="360"/>
        </w:sectPr>
      </w:pPr>
      <w:r>
        <w:rPr>
          <w:lang w:val="en-US" w:eastAsia="en-US" w:bidi="en-US"/>
          <w:w w:val="100"/>
          <w:spacing w:val="0"/>
          <w:color w:val="000000"/>
          <w:position w:val="0"/>
        </w:rPr>
        <w:t>I</w:t>
        <w:tab/>
        <w:t>°</w:t>
        <w:tab/>
        <w:t>I</w:t>
      </w:r>
    </w:p>
    <w:p>
      <w:pPr>
        <w:pStyle w:val="Style252"/>
        <w:widowControl w:val="0"/>
        <w:keepNext w:val="0"/>
        <w:keepLines w:val="0"/>
        <w:shd w:val="clear" w:color="auto" w:fill="auto"/>
        <w:bidi w:val="0"/>
        <w:jc w:val="left"/>
        <w:spacing w:before="0" w:after="0" w:line="240" w:lineRule="exact"/>
        <w:ind w:left="380" w:right="0" w:firstLine="0"/>
      </w:pPr>
      <w:r>
        <w:rPr>
          <w:lang w:val="en-US" w:eastAsia="en-US" w:bidi="en-US"/>
          <w:w w:val="100"/>
          <w:spacing w:val="0"/>
          <w:color w:val="000000"/>
          <w:position w:val="0"/>
        </w:rPr>
        <w:t>en This panel adopts the concept of</w:t>
      </w:r>
    </w:p>
    <w:p>
      <w:pPr>
        <w:pStyle w:val="Style252"/>
        <w:widowControl w:val="0"/>
        <w:keepNext w:val="0"/>
        <w:keepLines w:val="0"/>
        <w:shd w:val="clear" w:color="auto" w:fill="auto"/>
        <w:bidi w:val="0"/>
        <w:jc w:val="left"/>
        <w:spacing w:before="0" w:after="0" w:line="240" w:lineRule="exact"/>
        <w:ind w:left="540" w:right="0" w:firstLine="60"/>
      </w:pPr>
      <w:r>
        <w:pict>
          <v:shape id="_x0000_s1810" type="#_x0000_t202" style="position:absolute;margin-left:223.9pt;margin-top:-16.55pt;width:208.1pt;height:498.95pt;z-index:-125829256;mso-wrap-distance-left:5.pt;mso-wrap-distance-right:5.pt;mso-wrap-distance-bottom:6.8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de-DE" w:eastAsia="de-DE" w:bidi="de-DE"/>
                    </w:rPr>
                    <w:t>de Dieses Panel nutzt das Konzept „Büro</w:t>
                    <w:t>-</w:t>
                    <w:br/>
                    <w:t>kratie zersetzen” für die komparative</w:t>
                    <w:br/>
                    <w:t>Analyse von basisnahen künstlerischen</w:t>
                    <w:br/>
                    <w:t>Interventionen in analogen und digitalen</w:t>
                    <w:br/>
                    <w:t>Strukturen zeitgenössischer sozialer</w:t>
                    <w:br/>
                    <w:t>Netzwerke. Ziel ist es, ausgehend von der</w:t>
                    <w:br/>
                    <w:t>Entwicklung der Netzkunst ab der zweiten</w:t>
                    <w:br/>
                    <w:t>Hälfte des 20. Jahrhunderts bis heute, den</w:t>
                    <w:br/>
                    <w:t>Netzwerk-Begriff zu rekontextualisieren, um</w:t>
                    <w:br/>
                    <w:t>die gegenwärtige Struktur von Social-Me-</w:t>
                    <w:br/>
                    <w:t>dia-Praktlken zu verstehen. Verfahren der</w:t>
                    <w:br/>
                    <w:t>Mail Art und der experimentellen Visuellen</w:t>
                    <w:br/>
                    <w:t>Poesie ermöglichten durch die Produktion</w:t>
                    <w:br/>
                    <w:t>von Tauschobjekten, wie Briefmarken,</w:t>
                    <w:br/>
                    <w:t>Stempel, Aufkleber, Umschläge oder</w:t>
                    <w:br/>
                    <w:t>Postkarten, Gruppen-Interventionen inner</w:t>
                    <w:t>-</w:t>
                    <w:br/>
                    <w:t>halb der Alltagsbürokratie. Mit dem Aufkom</w:t>
                    <w:t>-</w:t>
                    <w:br/>
                    <w:t>men von Social Media und Web 2.0 wurde</w:t>
                    <w:br/>
                    <w:t>die Emanzipierung von Communitys einer</w:t>
                    <w:t>-</w:t>
                    <w:br/>
                    <w:t>seits zur verbreiteten Geschäftsstrategie,</w:t>
                    <w:br/>
                    <w:t>andererseits aber auch zu einer großartigen</w:t>
                    <w:br/>
                    <w:t>Möglichkeit, die Bedeutung von Sharing und</w:t>
                    <w:br/>
                    <w:t>Zusammenarbeit kritisch zu reflektieren.</w:t>
                    <w:br/>
                    <w:t>Ausgehend von der dunklen Seite der</w:t>
                    <w:br/>
                    <w:t>Geschenkökonomie fragen wir, ob es immer</w:t>
                    <w:br/>
                    <w:t>noch möglich ist, sich „intime Bürokratien“</w:t>
                    <w:br/>
                    <w:t>vorzustellen, die in der Lage sind, durch</w:t>
                    <w:br/>
                    <w:t>Zersetzung und kreative Aneignung der</w:t>
                    <w:br/>
                    <w:t>Marktlogik in Netzwerke einzudringen.</w:t>
                  </w:r>
                </w:p>
                <w:p>
                  <w:pPr>
                    <w:pStyle w:val="Style252"/>
                    <w:widowControl w:val="0"/>
                    <w:keepNext w:val="0"/>
                    <w:keepLines w:val="0"/>
                    <w:shd w:val="clear" w:color="auto" w:fill="auto"/>
                    <w:bidi w:val="0"/>
                    <w:jc w:val="left"/>
                    <w:spacing w:before="0" w:after="0" w:line="240" w:lineRule="exact"/>
                    <w:ind w:left="200" w:right="0" w:firstLine="500"/>
                  </w:pPr>
                  <w:r>
                    <w:rPr>
                      <w:rStyle w:val="CharStyle260"/>
                      <w:lang w:val="de-DE" w:eastAsia="de-DE" w:bidi="de-DE"/>
                    </w:rPr>
                    <w:t>Die Betonung der zahlreichen Parado</w:t>
                    <w:t>-</w:t>
                    <w:br/>
                    <w:t>xien in vernetzten Systemen der Organisati</w:t>
                    <w:t>-</w:t>
                    <w:br/>
                    <w:t>on und Kontrolle von Social Media und</w:t>
                    <w:br/>
                    <w:t>darüber hinaus führt zu der Aufgabe,</w:t>
                    <w:br/>
                    <w:t>alternative dezentrale Modelle wie „Techno</w:t>
                    <w:t>-</w:t>
                    <w:br/>
                    <w:t>logien der Fehlkommunikation“ und andere</w:t>
                    <w:br/>
                    <w:t>„fiktive Maschinen“ zu untersuchen. Büro</w:t>
                    <w:t>-</w:t>
                    <w:br/>
                    <w:t>kratie wird als Parodie ihrer selbst und</w:t>
                    <w:br/>
                    <w:t>gleichzeitig als Aufforderung betrachtet,</w:t>
                    <w:br/>
                    <w:t>unerwartete Verbindungen für die Produkti</w:t>
                    <w:t>-</w:t>
                    <w:br/>
                    <w:t>on von autonomen Formen der Organisation</w:t>
                    <w:br/>
                    <w:t>herzustellen.</w:t>
                  </w:r>
                </w:p>
              </w:txbxContent>
            </v:textbox>
            <w10:wrap type="square" side="left" anchorx="margin"/>
          </v:shape>
        </w:pict>
      </w:r>
      <w:r>
        <w:rPr>
          <w:lang w:val="en-US" w:eastAsia="en-US" w:bidi="en-US"/>
          <w:w w:val="100"/>
          <w:spacing w:val="0"/>
          <w:color w:val="000000"/>
          <w:position w:val="0"/>
        </w:rPr>
        <w:t>“disrupting bureaucracy” as a comparative</w:t>
        <w:br/>
        <w:t>standpoint to analyze grassroots artistic</w:t>
        <w:br/>
        <w:t>interventions in the digital and analog</w:t>
        <w:br/>
        <w:t>framework of contemporary social network</w:t>
        <w:t>-</w:t>
        <w:br/>
        <w:t>ing. In order to understand the present</w:t>
        <w:br/>
        <w:t>configuration of social media practices, the</w:t>
        <w:br/>
        <w:t>intention is to recontextualize the networking</w:t>
        <w:br/>
        <w:t>concept itself by referencing the develop</w:t>
        <w:t>-</w:t>
        <w:br/>
        <w:t>ment of networked art from the second half</w:t>
        <w:br/>
        <w:t>of the twentieth century to the present.</w:t>
        <w:br/>
        <w:t>Practices of Mail Art and experimental visual</w:t>
        <w:br/>
        <w:t>poetry generated peer interventions In the</w:t>
        <w:br/>
        <w:t>bureaucracy of everyday life through the</w:t>
        <w:br/>
        <w:t>production of postal and rubber stamps,</w:t>
        <w:br/>
        <w:t>stickers, envelopes, postcards etc. as</w:t>
        <w:br/>
        <w:t>objects of exchange. With the emergence of</w:t>
        <w:br/>
        <w:t>social media and Web 2.0, enabling commu</w:t>
        <w:t>-</w:t>
        <w:br/>
        <w:t>nities has become a pervasive business</w:t>
        <w:br/>
        <w:t>strategy, but also a great opportunity for</w:t>
        <w:br/>
        <w:t>critical reflection of the meaning of sharing</w:t>
        <w:br/>
        <w:t>and collaborating. By discovering the dark</w:t>
        <w:br/>
        <w:t>side of the gift-exchange economy, we ask</w:t>
        <w:br/>
        <w:t>If it is still possible to imagine “intimate</w:t>
        <w:br/>
        <w:t>bureaucracies” that are able to intervene In</w:t>
        <w:br/>
        <w:t>the frame of networking by generating</w:t>
        <w:br/>
        <w:t>disruption and the creative appropriation of</w:t>
        <w:br/>
        <w:t>market logic.</w:t>
      </w:r>
    </w:p>
    <w:p>
      <w:pPr>
        <w:pStyle w:val="Style252"/>
        <w:widowControl w:val="0"/>
        <w:keepNext w:val="0"/>
        <w:keepLines w:val="0"/>
        <w:shd w:val="clear" w:color="auto" w:fill="auto"/>
        <w:bidi w:val="0"/>
        <w:jc w:val="left"/>
        <w:spacing w:before="0" w:after="180" w:line="240" w:lineRule="exact"/>
        <w:ind w:left="540" w:right="0" w:firstLine="500"/>
      </w:pPr>
      <w:r>
        <w:rPr>
          <w:lang w:val="en-US" w:eastAsia="en-US" w:bidi="en-US"/>
          <w:w w:val="100"/>
          <w:spacing w:val="0"/>
          <w:color w:val="000000"/>
          <w:position w:val="0"/>
        </w:rPr>
        <w:t>By highlighting the abundance of</w:t>
        <w:br/>
        <w:t>paradoxes In networked systems of organi</w:t>
        <w:t>-</w:t>
        <w:br/>
        <w:t>zation and control in social media and</w:t>
        <w:br/>
        <w:t>beyond, the brief is to investigate decentral</w:t>
        <w:t>-</w:t>
        <w:br/>
        <w:t>ized alternative models—from “miscommu-</w:t>
        <w:br/>
        <w:t>nication technologies” to other “imaglnal</w:t>
        <w:br/>
        <w:t>machines.” Bureaucracy is seen as both a</w:t>
        <w:br/>
        <w:t>parody of itself and a challenge to establish</w:t>
        <w:t>-</w:t>
        <w:br/>
        <w:t>ing unexpected connections toward produc</w:t>
        <w:t>-</w:t>
        <w:br/>
        <w:t>ing autonomous forms of organization.</w:t>
      </w:r>
    </w:p>
    <w:p>
      <w:pPr>
        <w:pStyle w:val="Style252"/>
        <w:widowControl w:val="0"/>
        <w:keepNext w:val="0"/>
        <w:keepLines w:val="0"/>
        <w:shd w:val="clear" w:color="auto" w:fill="auto"/>
        <w:bidi w:val="0"/>
        <w:jc w:val="left"/>
        <w:spacing w:before="0" w:after="0" w:line="240" w:lineRule="exact"/>
        <w:ind w:left="540" w:right="0" w:firstLine="0"/>
        <w:sectPr>
          <w:footerReference w:type="even" r:id="rId655"/>
          <w:footerReference w:type="default" r:id="rId656"/>
          <w:pgSz w:w="10749" w:h="13511"/>
          <w:pgMar w:top="270" w:left="951" w:right="951" w:bottom="1298" w:header="0" w:footer="3" w:gutter="298"/>
          <w:rtlGutter w:val="0"/>
          <w:cols w:space="720"/>
          <w:pgNumType w:start="203"/>
          <w:noEndnote/>
          <w:docGrid w:linePitch="360"/>
        </w:sectPr>
      </w:pPr>
      <w:r>
        <w:rPr>
          <w:lang w:val="en-US" w:eastAsia="en-US" w:bidi="en-US"/>
          <w:w w:val="100"/>
          <w:spacing w:val="0"/>
          <w:color w:val="000000"/>
          <w:position w:val="0"/>
        </w:rPr>
        <w:t>Includes a performative rubber-stamp</w:t>
        <w:br/>
        <w:t>intervention by Lutz Wohlrab, Karla Sachse</w:t>
        <w:br/>
        <w:t>and other mail artists.</w:t>
      </w:r>
    </w:p>
    <w:p>
      <w:pPr>
        <w:pStyle w:val="Style410"/>
        <w:numPr>
          <w:ilvl w:val="0"/>
          <w:numId w:val="39"/>
        </w:numPr>
        <w:tabs>
          <w:tab w:leader="none" w:pos="636" w:val="left"/>
        </w:tabs>
        <w:widowControl w:val="0"/>
        <w:keepNext w:val="0"/>
        <w:keepLines w:val="0"/>
        <w:shd w:val="clear" w:color="auto" w:fill="auto"/>
        <w:bidi w:val="0"/>
        <w:jc w:val="left"/>
        <w:spacing w:before="0" w:after="0" w:line="725" w:lineRule="exact"/>
        <w:ind w:left="0" w:right="0" w:firstLine="0"/>
      </w:pPr>
      <w:r>
        <w:rPr>
          <w:lang w:val="en-US" w:eastAsia="en-US" w:bidi="en-US"/>
          <w:w w:val="100"/>
          <w:color w:val="000000"/>
          <w:position w:val="0"/>
        </w:rPr>
        <w:t>Digital Memory and the</w:t>
        <w:br/>
        <w:t>I Archive &amp; What is Media</w:t>
      </w:r>
    </w:p>
    <w:p>
      <w:pPr>
        <w:pStyle w:val="Style410"/>
        <w:numPr>
          <w:ilvl w:val="0"/>
          <w:numId w:val="39"/>
        </w:numPr>
        <w:tabs>
          <w:tab w:leader="none" w:pos="636" w:val="left"/>
        </w:tabs>
        <w:widowControl w:val="0"/>
        <w:keepNext w:val="0"/>
        <w:keepLines w:val="0"/>
        <w:shd w:val="clear" w:color="auto" w:fill="auto"/>
        <w:bidi w:val="0"/>
        <w:jc w:val="both"/>
        <w:spacing w:before="0" w:after="467" w:line="640" w:lineRule="exact"/>
        <w:ind w:left="0" w:right="0" w:firstLine="0"/>
      </w:pPr>
      <w:r>
        <w:rPr>
          <w:lang w:val="en-US" w:eastAsia="en-US" w:bidi="en-US"/>
          <w:w w:val="100"/>
          <w:color w:val="000000"/>
          <w:position w:val="0"/>
        </w:rPr>
        <w:t>Archaeology?</w:t>
      </w:r>
    </w:p>
    <w:p>
      <w:pPr>
        <w:pStyle w:val="Style46"/>
        <w:widowControl w:val="0"/>
        <w:keepNext w:val="0"/>
        <w:keepLines w:val="0"/>
        <w:shd w:val="clear" w:color="auto" w:fill="auto"/>
        <w:bidi w:val="0"/>
        <w:jc w:val="left"/>
        <w:spacing w:before="0" w:after="0" w:line="312" w:lineRule="exact"/>
        <w:ind w:left="4200" w:right="0" w:firstLine="0"/>
      </w:pPr>
      <w:r>
        <w:rPr>
          <w:lang w:val="en-US" w:eastAsia="en-US" w:bidi="en-US"/>
          <w:w w:val="100"/>
          <w:spacing w:val="0"/>
          <w:color w:val="000000"/>
          <w:position w:val="0"/>
        </w:rPr>
        <w:t>file_under:</w:t>
      </w:r>
    </w:p>
    <w:p>
      <w:pPr>
        <w:pStyle w:val="Style242"/>
        <w:widowControl w:val="0"/>
        <w:keepNext w:val="0"/>
        <w:keepLines w:val="0"/>
        <w:shd w:val="clear" w:color="auto" w:fill="auto"/>
        <w:bidi w:val="0"/>
        <w:jc w:val="left"/>
        <w:spacing w:before="0" w:after="0" w:line="312" w:lineRule="exact"/>
        <w:ind w:left="4200" w:right="0" w:firstLine="0"/>
      </w:pPr>
      <w:r>
        <w:rPr>
          <w:lang w:val="en-US" w:eastAsia="en-US" w:bidi="en-US"/>
          <w:w w:val="100"/>
          <w:spacing w:val="0"/>
          <w:color w:val="000000"/>
          <w:position w:val="0"/>
        </w:rPr>
        <w:t>The Imaginary</w:t>
      </w:r>
    </w:p>
    <w:p>
      <w:pPr>
        <w:pStyle w:val="Style242"/>
        <w:tabs>
          <w:tab w:leader="none" w:pos="4171" w:val="left"/>
        </w:tabs>
        <w:widowControl w:val="0"/>
        <w:keepNext w:val="0"/>
        <w:keepLines w:val="0"/>
        <w:shd w:val="clear" w:color="auto" w:fill="auto"/>
        <w:bidi w:val="0"/>
        <w:jc w:val="both"/>
        <w:spacing w:before="0" w:after="653" w:line="312" w:lineRule="exact"/>
        <w:ind w:left="0" w:right="0" w:firstLine="0"/>
      </w:pPr>
      <w:r>
        <w:rPr>
          <w:lang w:val="en-US" w:eastAsia="en-US" w:bidi="en-US"/>
          <w:w w:val="100"/>
          <w:spacing w:val="0"/>
          <w:color w:val="000000"/>
          <w:position w:val="0"/>
        </w:rPr>
        <w:t>™</w:t>
        <w:tab/>
        <w:t>Museum</w:t>
      </w:r>
    </w:p>
    <w:p>
      <w:pPr>
        <w:pStyle w:val="Style410"/>
        <w:numPr>
          <w:ilvl w:val="0"/>
          <w:numId w:val="41"/>
        </w:numPr>
        <w:tabs>
          <w:tab w:leader="none" w:pos="636" w:val="left"/>
        </w:tabs>
        <w:widowControl w:val="0"/>
        <w:keepNext w:val="0"/>
        <w:keepLines w:val="0"/>
        <w:shd w:val="clear" w:color="auto" w:fill="auto"/>
        <w:bidi w:val="0"/>
        <w:jc w:val="left"/>
        <w:spacing w:before="0" w:after="705" w:line="696" w:lineRule="exact"/>
        <w:ind w:left="0" w:right="0" w:firstLine="0"/>
      </w:pPr>
      <w:r>
        <w:rPr>
          <w:lang w:val="en-US" w:eastAsia="en-US" w:bidi="en-US"/>
          <w:w w:val="100"/>
          <w:color w:val="000000"/>
          <w:position w:val="0"/>
        </w:rPr>
        <w:t>With Jussi Parikka (fi/uk)</w:t>
        <w:br/>
        <w:t>jj and Wolfgang Ernst (de)</w:t>
      </w:r>
    </w:p>
    <w:p>
      <w:pPr>
        <w:pStyle w:val="Style410"/>
        <w:numPr>
          <w:ilvl w:val="0"/>
          <w:numId w:val="39"/>
        </w:numPr>
        <w:tabs>
          <w:tab w:leader="none" w:pos="636" w:val="left"/>
        </w:tabs>
        <w:widowControl w:val="0"/>
        <w:keepNext w:val="0"/>
        <w:keepLines w:val="0"/>
        <w:shd w:val="clear" w:color="auto" w:fill="auto"/>
        <w:bidi w:val="0"/>
        <w:jc w:val="both"/>
        <w:spacing w:before="0" w:after="25" w:line="640" w:lineRule="exact"/>
        <w:ind w:left="0" w:right="0" w:firstLine="0"/>
      </w:pPr>
      <w:r>
        <w:rPr>
          <w:lang w:val="en-US" w:eastAsia="en-US" w:bidi="en-US"/>
          <w:w w:val="100"/>
          <w:color w:val="000000"/>
          <w:position w:val="0"/>
        </w:rPr>
        <w:t>15:30 CET</w:t>
      </w:r>
    </w:p>
    <w:p>
      <w:pPr>
        <w:pStyle w:val="Style410"/>
        <w:widowControl w:val="0"/>
        <w:keepNext w:val="0"/>
        <w:keepLines w:val="0"/>
        <w:shd w:val="clear" w:color="auto" w:fill="auto"/>
        <w:bidi w:val="0"/>
        <w:jc w:val="left"/>
        <w:spacing w:before="0" w:after="6" w:line="640" w:lineRule="exact"/>
        <w:ind w:left="680" w:right="0" w:firstLine="0"/>
      </w:pPr>
      <w:r>
        <w:rPr>
          <w:lang w:val="en-US" w:eastAsia="en-US" w:bidi="en-US"/>
          <w:w w:val="100"/>
          <w:color w:val="000000"/>
          <w:position w:val="0"/>
        </w:rPr>
        <w:t>Book Launch, Central</w:t>
      </w:r>
    </w:p>
    <w:p>
      <w:pPr>
        <w:pStyle w:val="Style410"/>
        <w:numPr>
          <w:ilvl w:val="0"/>
          <w:numId w:val="41"/>
        </w:numPr>
        <w:tabs>
          <w:tab w:leader="none" w:pos="636" w:val="left"/>
        </w:tabs>
        <w:widowControl w:val="0"/>
        <w:keepNext w:val="0"/>
        <w:keepLines w:val="0"/>
        <w:shd w:val="clear" w:color="auto" w:fill="auto"/>
        <w:bidi w:val="0"/>
        <w:jc w:val="both"/>
        <w:spacing w:before="0" w:after="150" w:line="640" w:lineRule="exact"/>
        <w:ind w:left="0" w:right="0" w:firstLine="0"/>
      </w:pPr>
      <w:r>
        <w:rPr>
          <w:lang w:val="en-US" w:eastAsia="en-US" w:bidi="en-US"/>
          <w:w w:val="100"/>
          <w:color w:val="000000"/>
          <w:position w:val="0"/>
        </w:rPr>
        <w:t>Foyer</w:t>
      </w:r>
    </w:p>
    <w:p>
      <w:pPr>
        <w:pStyle w:val="Style557"/>
        <w:widowControl w:val="0"/>
        <w:keepNext w:val="0"/>
        <w:keepLines w:val="0"/>
        <w:shd w:val="clear" w:color="auto" w:fill="auto"/>
        <w:bidi w:val="0"/>
        <w:jc w:val="left"/>
        <w:spacing w:before="0" w:after="0" w:line="1900" w:lineRule="exact"/>
        <w:ind w:left="0" w:right="0" w:firstLine="0"/>
      </w:pPr>
      <w:r>
        <w:rPr>
          <w:lang w:val="en-US" w:eastAsia="en-US" w:bidi="en-US"/>
          <w:spacing w:val="0"/>
          <w:color w:val="000000"/>
          <w:position w:val="0"/>
        </w:rPr>
        <w:t>i</w:t>
      </w:r>
    </w:p>
    <w:p>
      <w:pPr>
        <w:pStyle w:val="Style559"/>
        <w:widowControl w:val="0"/>
        <w:keepNext w:val="0"/>
        <w:keepLines w:val="0"/>
        <w:shd w:val="clear" w:color="auto" w:fill="auto"/>
        <w:bidi w:val="0"/>
        <w:jc w:val="left"/>
        <w:spacing w:before="0" w:after="275" w:line="400" w:lineRule="exact"/>
        <w:ind w:left="0" w:right="0" w:firstLine="0"/>
      </w:pP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151" w:line="120" w:lineRule="exact"/>
        <w:ind w:left="4460" w:right="0" w:firstLine="0"/>
      </w:pPr>
      <w:r>
        <w:rPr>
          <w:lang w:val="en-US" w:eastAsia="en-US" w:bidi="en-US"/>
          <w:w w:val="100"/>
          <w:spacing w:val="0"/>
          <w:color w:val="000000"/>
          <w:position w:val="0"/>
        </w:rPr>
        <w:t>Pluto Time:</w:t>
      </w:r>
    </w:p>
    <w:p>
      <w:pPr>
        <w:pStyle w:val="Style93"/>
        <w:widowControl w:val="0"/>
        <w:keepNext w:val="0"/>
        <w:keepLines w:val="0"/>
        <w:shd w:val="clear" w:color="auto" w:fill="auto"/>
        <w:bidi w:val="0"/>
        <w:jc w:val="left"/>
        <w:spacing w:before="0" w:after="38" w:line="120" w:lineRule="exact"/>
        <w:ind w:left="6740" w:right="0" w:firstLine="0"/>
      </w:pPr>
      <w:r>
        <w:rPr>
          <w:lang w:val="en-US" w:eastAsia="en-US" w:bidi="en-US"/>
          <w:w w:val="100"/>
          <w:spacing w:val="0"/>
          <w:color w:val="000000"/>
          <w:position w:val="0"/>
        </w:rPr>
        <w:t>file_under:</w:t>
      </w:r>
    </w:p>
    <w:p>
      <w:pPr>
        <w:pStyle w:val="Style46"/>
        <w:widowControl w:val="0"/>
        <w:keepNext w:val="0"/>
        <w:keepLines w:val="0"/>
        <w:shd w:val="clear" w:color="auto" w:fill="auto"/>
        <w:bidi w:val="0"/>
        <w:jc w:val="left"/>
        <w:spacing w:before="0" w:after="0" w:line="160" w:lineRule="exact"/>
        <w:ind w:left="6740" w:right="0" w:firstLine="0"/>
        <w:sectPr>
          <w:footerReference w:type="even" r:id="rId657"/>
          <w:footerReference w:type="default" r:id="rId658"/>
          <w:pgSz w:w="10749" w:h="13511"/>
          <w:pgMar w:top="270" w:left="951" w:right="951" w:bottom="1298" w:header="0" w:footer="3" w:gutter="298"/>
          <w:rtlGutter/>
          <w:cols w:space="720"/>
          <w:pgNumType w:start="205"/>
          <w:noEndnote/>
          <w:docGrid w:linePitch="360"/>
        </w:sectPr>
      </w:pPr>
      <w:r>
        <w:rPr>
          <w:lang w:val="en-US" w:eastAsia="en-US" w:bidi="en-US"/>
          <w:w w:val="100"/>
          <w:spacing w:val="0"/>
          <w:color w:val="000000"/>
          <w:position w:val="0"/>
        </w:rPr>
        <w:t>15:08 PT</w:t>
      </w:r>
    </w:p>
    <w:p>
      <w:pPr>
        <w:widowControl w:val="0"/>
        <w:rPr>
          <w:sz w:val="2"/>
          <w:szCs w:val="2"/>
        </w:rPr>
      </w:pPr>
      <w:r>
        <w:pict>
          <v:shape id="_x0000_s1815" type="#_x0000_t202" style="position:absolute;margin-left:5.e-002pt;margin-top:0.1pt;width:207.1pt;height:474.pt;z-index:-125829255;mso-wrap-distance-left:5.pt;mso-wrap-distance-right:5.pt;mso-wrap-distance-bottom:79.05pt;mso-position-horizontal-relative:margin" filled="f" stroked="f">
            <v:textbox style="mso-fit-shape-to-text:t" inset="0,0,0,0">
              <w:txbxContent>
                <w:p>
                  <w:pPr>
                    <w:pStyle w:val="Style252"/>
                    <w:widowControl w:val="0"/>
                    <w:keepNext w:val="0"/>
                    <w:keepLines w:val="0"/>
                    <w:shd w:val="clear" w:color="auto" w:fill="auto"/>
                    <w:bidi w:val="0"/>
                    <w:jc w:val="left"/>
                    <w:spacing w:before="0" w:after="180" w:line="245" w:lineRule="exact"/>
                    <w:ind w:left="0" w:right="0" w:firstLine="0"/>
                  </w:pPr>
                  <w:r>
                    <w:rPr>
                      <w:rStyle w:val="CharStyle260"/>
                      <w:vertAlign w:val="subscript"/>
                    </w:rPr>
                    <w:t>en</w:t>
                  </w:r>
                  <w:r>
                    <w:rPr>
                      <w:rStyle w:val="CharStyle260"/>
                    </w:rPr>
                    <w:t xml:space="preserve"> This event and book launch discuss media</w:t>
                    <w:br/>
                    <w:t>archaeology in relation to technical media</w:t>
                    <w:br/>
                    <w:t>arts and digital culture. It revolves around</w:t>
                    <w:br/>
                    <w:t>two recently released media theory books:</w:t>
                    <w:br/>
                    <w:t xml:space="preserve">Wolfgang Ernst’s </w:t>
                  </w:r>
                  <w:r>
                    <w:rPr>
                      <w:rStyle w:val="CharStyle489"/>
                    </w:rPr>
                    <w:t>Digital Memory and the</w:t>
                    <w:br/>
                    <w:t>Archive</w:t>
                  </w:r>
                  <w:r>
                    <w:rPr>
                      <w:rStyle w:val="CharStyle260"/>
                    </w:rPr>
                    <w:t xml:space="preserve"> and Jussi Parikka’s </w:t>
                  </w:r>
                  <w:r>
                    <w:rPr>
                      <w:rStyle w:val="CharStyle489"/>
                    </w:rPr>
                    <w:t>What is Media</w:t>
                    <w:br/>
                    <w:t>Archaeology?.</w:t>
                  </w:r>
                  <w:r>
                    <w:rPr>
                      <w:rStyle w:val="CharStyle260"/>
                    </w:rPr>
                    <w:t xml:space="preserve"> As part of recent discussions</w:t>
                    <w:br/>
                    <w:t>in media theory, the authors present their</w:t>
                    <w:br/>
                    <w:t>work contributing to a rethinking of archives,</w:t>
                    <w:br/>
                    <w:t>memory and notions of temporality in</w:t>
                    <w:br/>
                    <w:t>computational culture.</w:t>
                  </w:r>
                </w:p>
                <w:p>
                  <w:pPr>
                    <w:pStyle w:val="Style252"/>
                    <w:widowControl w:val="0"/>
                    <w:keepNext w:val="0"/>
                    <w:keepLines w:val="0"/>
                    <w:shd w:val="clear" w:color="auto" w:fill="auto"/>
                    <w:bidi w:val="0"/>
                    <w:jc w:val="left"/>
                    <w:spacing w:before="0" w:after="0" w:line="245" w:lineRule="exact"/>
                    <w:ind w:left="180" w:right="0" w:firstLine="0"/>
                  </w:pPr>
                  <w:r>
                    <w:rPr>
                      <w:rStyle w:val="CharStyle260"/>
                    </w:rPr>
                    <w:t xml:space="preserve">Wolfgang Ernst: </w:t>
                  </w:r>
                  <w:r>
                    <w:rPr>
                      <w:rStyle w:val="CharStyle489"/>
                    </w:rPr>
                    <w:t>Digital Memory and the</w:t>
                    <w:br/>
                    <w:t>Archive</w:t>
                  </w:r>
                  <w:r>
                    <w:rPr>
                      <w:rStyle w:val="CharStyle260"/>
                    </w:rPr>
                    <w:t>, edited with an introduction by</w:t>
                    <w:br/>
                    <w:t>Jussi Parikka (Minneapolis: University of</w:t>
                    <w:br/>
                    <w:t>Minnesota Press, 2012)</w:t>
                  </w:r>
                </w:p>
                <w:p>
                  <w:pPr>
                    <w:pStyle w:val="Style252"/>
                    <w:widowControl w:val="0"/>
                    <w:keepNext w:val="0"/>
                    <w:keepLines w:val="0"/>
                    <w:shd w:val="clear" w:color="auto" w:fill="auto"/>
                    <w:bidi w:val="0"/>
                    <w:jc w:val="left"/>
                    <w:spacing w:before="0" w:after="180" w:line="240" w:lineRule="exact"/>
                    <w:ind w:left="180" w:right="0" w:firstLine="500"/>
                  </w:pPr>
                  <w:r>
                    <w:rPr>
                      <w:rStyle w:val="CharStyle489"/>
                    </w:rPr>
                    <w:t>Digital Memory and the Archive,</w:t>
                  </w:r>
                  <w:r>
                    <w:rPr>
                      <w:rStyle w:val="CharStyle260"/>
                    </w:rPr>
                    <w:t xml:space="preserve"> the</w:t>
                    <w:br/>
                    <w:t>first English-language collection by Wolf</w:t>
                    <w:t>-</w:t>
                    <w:br/>
                    <w:t>gang Ernst, brings together essays that</w:t>
                    <w:br/>
                    <w:t>present Ernst’s controversial materialist</w:t>
                    <w:br/>
                    <w:t>approach to media theory and history. His</w:t>
                    <w:br/>
                    <w:t>insights are central to the emerging field of</w:t>
                    <w:br/>
                    <w:t>media archaeology, which uncovers the role</w:t>
                    <w:br/>
                    <w:t>of specific technologies and mechanisms,</w:t>
                    <w:br/>
                    <w:t>rather than content, in shaping contempo</w:t>
                    <w:t>-</w:t>
                    <w:br/>
                    <w:t>rary culture and society.</w:t>
                  </w:r>
                </w:p>
                <w:p>
                  <w:pPr>
                    <w:pStyle w:val="Style252"/>
                    <w:widowControl w:val="0"/>
                    <w:keepNext w:val="0"/>
                    <w:keepLines w:val="0"/>
                    <w:shd w:val="clear" w:color="auto" w:fill="auto"/>
                    <w:bidi w:val="0"/>
                    <w:jc w:val="left"/>
                    <w:spacing w:before="0" w:after="0" w:line="240" w:lineRule="exact"/>
                    <w:ind w:left="180" w:right="0" w:firstLine="0"/>
                  </w:pPr>
                  <w:r>
                    <w:rPr>
                      <w:rStyle w:val="CharStyle260"/>
                    </w:rPr>
                    <w:t xml:space="preserve">Jussi Parikka: </w:t>
                  </w:r>
                  <w:r>
                    <w:rPr>
                      <w:rStyle w:val="CharStyle489"/>
                    </w:rPr>
                    <w:t>What is Media Archaeology?</w:t>
                    <w:br/>
                  </w:r>
                  <w:r>
                    <w:rPr>
                      <w:rStyle w:val="CharStyle260"/>
                    </w:rPr>
                    <w:t>(Cambridge: Polity Press, 2012)</w:t>
                  </w:r>
                </w:p>
                <w:p>
                  <w:pPr>
                    <w:pStyle w:val="Style252"/>
                    <w:widowControl w:val="0"/>
                    <w:keepNext w:val="0"/>
                    <w:keepLines w:val="0"/>
                    <w:shd w:val="clear" w:color="auto" w:fill="auto"/>
                    <w:bidi w:val="0"/>
                    <w:jc w:val="left"/>
                    <w:spacing w:before="0" w:after="0" w:line="240" w:lineRule="exact"/>
                    <w:ind w:left="180" w:right="0" w:firstLine="500"/>
                  </w:pPr>
                  <w:r>
                    <w:rPr>
                      <w:rStyle w:val="CharStyle489"/>
                    </w:rPr>
                    <w:t>What is Media Archaeology?</w:t>
                  </w:r>
                  <w:r>
                    <w:rPr>
                      <w:rStyle w:val="CharStyle260"/>
                    </w:rPr>
                    <w:t xml:space="preserve"> examines</w:t>
                    <w:br/>
                    <w:t>the theoretical challenges of studying digital</w:t>
                    <w:br/>
                    <w:t>culture and memory and opens up the</w:t>
                    <w:br/>
                    <w:t>sedimentary layers of contemporary media</w:t>
                    <w:br/>
                    <w:t>culture. The author contextualizes media</w:t>
                    <w:br/>
                    <w:t>archaeology in relation to other key media</w:t>
                    <w:br/>
                    <w:t>studies debates including software studies,</w:t>
                    <w:br/>
                    <w:t>German media theory, imaginary media</w:t>
                    <w:br/>
                    <w:t>research, new materialism and digital</w:t>
                    <w:br/>
                    <w:t>humanities.</w:t>
                  </w:r>
                </w:p>
              </w:txbxContent>
            </v:textbox>
            <w10:wrap type="square" side="right" anchorx="margin"/>
          </v:shape>
        </w:pict>
      </w:r>
    </w:p>
    <w:p>
      <w:pPr>
        <w:pStyle w:val="Style252"/>
        <w:widowControl w:val="0"/>
        <w:keepNext w:val="0"/>
        <w:keepLines w:val="0"/>
        <w:shd w:val="clear" w:color="auto" w:fill="auto"/>
        <w:bidi w:val="0"/>
        <w:jc w:val="left"/>
        <w:spacing w:before="0" w:after="180" w:line="240" w:lineRule="exact"/>
        <w:ind w:left="0" w:right="0" w:firstLine="0"/>
      </w:pPr>
      <w:r>
        <w:rPr>
          <w:w w:val="100"/>
          <w:spacing w:val="0"/>
          <w:color w:val="000000"/>
          <w:position w:val="0"/>
        </w:rPr>
        <w:t>de Bei dieser Buchpremiere geht die Medien</w:t>
        <w:t>-</w:t>
        <w:br/>
        <w:t>archäologie ein Zusammenspiel mit</w:t>
        <w:br/>
        <w:t>Medienkunst und digitaler Kultur ein.</w:t>
        <w:br/>
        <w:t>Grundlage sind zwei vor Kurzem veröffent</w:t>
        <w:t>-</w:t>
        <w:br/>
        <w:t>lichte Bücher zur Medientheorie: Wolfgang</w:t>
        <w:br/>
        <w:t xml:space="preserve">Emsts </w:t>
      </w:r>
      <w:r>
        <w:rPr>
          <w:rStyle w:val="CharStyle254"/>
        </w:rPr>
        <w:t>Digital Memory and the Archive</w:t>
      </w:r>
      <w:r>
        <w:rPr>
          <w:w w:val="100"/>
          <w:spacing w:val="0"/>
          <w:color w:val="000000"/>
          <w:position w:val="0"/>
        </w:rPr>
        <w:t xml:space="preserve"> und</w:t>
        <w:br/>
        <w:t xml:space="preserve">Jussi Parikkas </w:t>
      </w:r>
      <w:r>
        <w:rPr>
          <w:rStyle w:val="CharStyle254"/>
        </w:rPr>
        <w:t>What is Media Archaeology?.</w:t>
        <w:br/>
      </w:r>
      <w:r>
        <w:rPr>
          <w:w w:val="100"/>
          <w:spacing w:val="0"/>
          <w:color w:val="000000"/>
          <w:position w:val="0"/>
        </w:rPr>
        <w:t>Die Autoren tragen zu einem Umdenken bei</w:t>
        <w:br/>
        <w:t>Themen aktueller medientheoretischer</w:t>
        <w:br/>
        <w:t>Debatten wie Archive, Gedächtnis und</w:t>
        <w:br/>
        <w:t>Vorstellungen zu Zeitlichkeit in einer Kultur</w:t>
        <w:br/>
        <w:t>der Informationstechnologie bei.</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 xml:space="preserve">Wolfgang Ernst: </w:t>
      </w:r>
      <w:r>
        <w:rPr>
          <w:rStyle w:val="CharStyle254"/>
        </w:rPr>
        <w:t>Digital Memory and the</w:t>
        <w:br/>
        <w:t>Archive,</w:t>
      </w:r>
      <w:r>
        <w:rPr>
          <w:w w:val="100"/>
          <w:spacing w:val="0"/>
          <w:color w:val="000000"/>
          <w:position w:val="0"/>
        </w:rPr>
        <w:t xml:space="preserve"> herausgeben mit einer Einleitung</w:t>
        <w:br/>
        <w:t>von Jussi Parikka (Minneapolis: University of</w:t>
        <w:br/>
        <w:t>Minnesota Press, 2012)</w:t>
      </w:r>
    </w:p>
    <w:p>
      <w:pPr>
        <w:pStyle w:val="Style252"/>
        <w:widowControl w:val="0"/>
        <w:keepNext w:val="0"/>
        <w:keepLines w:val="0"/>
        <w:shd w:val="clear" w:color="auto" w:fill="auto"/>
        <w:bidi w:val="0"/>
        <w:jc w:val="left"/>
        <w:spacing w:before="0" w:after="180" w:line="240" w:lineRule="exact"/>
        <w:ind w:left="180" w:right="0" w:firstLine="500"/>
      </w:pPr>
      <w:r>
        <w:rPr>
          <w:rStyle w:val="CharStyle254"/>
        </w:rPr>
        <w:t>Digital Memory and the Archive</w:t>
      </w:r>
      <w:r>
        <w:rPr>
          <w:w w:val="100"/>
          <w:spacing w:val="0"/>
          <w:color w:val="000000"/>
          <w:position w:val="0"/>
        </w:rPr>
        <w:t xml:space="preserve"> ist</w:t>
        <w:br/>
        <w:t>Wolfgang Ernsts erster englischsprachiger</w:t>
        <w:br/>
        <w:t>Sammelband mit Essays, die Einblick in</w:t>
        <w:br/>
        <w:t>Ernsts kontroverse materialistische Heran</w:t>
        <w:t>-</w:t>
        <w:br/>
        <w:t>gehensweise an Medientheorie und Medien</w:t>
        <w:t>-</w:t>
        <w:br/>
        <w:t>geschichte geben. Seine Überlegungen sind</w:t>
        <w:br/>
        <w:t>von zentraler Bedeutung für das aufstreben</w:t>
        <w:t>-</w:t>
        <w:br/>
        <w:t>de Feld der Medienarchäologie, das sich</w:t>
        <w:br/>
        <w:t>nicht nur mit der Rolle von Inhalten, sondern</w:t>
        <w:br/>
        <w:t>mit der gestalterischen Rolle bestimmter</w:t>
        <w:br/>
        <w:t>Technologien und Mechanismen in der</w:t>
        <w:br/>
        <w:t>zeitgenössischen Kultur und Gesellschaft</w:t>
        <w:br/>
        <w:t>auseinandersetzt.</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 xml:space="preserve">Jussi Parikka: </w:t>
      </w:r>
      <w:r>
        <w:rPr>
          <w:rStyle w:val="CharStyle254"/>
        </w:rPr>
        <w:t>What is Media Archaeology?</w:t>
        <w:br/>
      </w:r>
      <w:r>
        <w:rPr>
          <w:w w:val="100"/>
          <w:spacing w:val="0"/>
          <w:color w:val="000000"/>
          <w:position w:val="0"/>
        </w:rPr>
        <w:t>(Cambridge: Polity Press, 2012)</w:t>
      </w:r>
    </w:p>
    <w:p>
      <w:pPr>
        <w:pStyle w:val="Style252"/>
        <w:widowControl w:val="0"/>
        <w:keepNext w:val="0"/>
        <w:keepLines w:val="0"/>
        <w:shd w:val="clear" w:color="auto" w:fill="auto"/>
        <w:bidi w:val="0"/>
        <w:jc w:val="left"/>
        <w:spacing w:before="0" w:after="0" w:line="240" w:lineRule="exact"/>
        <w:ind w:left="180" w:right="0" w:firstLine="500"/>
        <w:sectPr>
          <w:footerReference w:type="even" r:id="rId659"/>
          <w:footerReference w:type="default" r:id="rId660"/>
          <w:pgSz w:w="10749" w:h="13511"/>
          <w:pgMar w:top="694" w:left="1086" w:right="1086" w:bottom="694" w:header="0" w:footer="3" w:gutter="395"/>
          <w:rtlGutter/>
          <w:cols w:num="2" w:space="102"/>
          <w:pgNumType w:start="205"/>
          <w:noEndnote/>
          <w:docGrid w:linePitch="360"/>
        </w:sectPr>
      </w:pPr>
      <w:r>
        <w:rPr>
          <w:rStyle w:val="CharStyle254"/>
        </w:rPr>
        <w:t>What is Media Archaeology?</w:t>
      </w:r>
      <w:r>
        <w:rPr>
          <w:w w:val="100"/>
          <w:spacing w:val="0"/>
          <w:color w:val="000000"/>
          <w:position w:val="0"/>
        </w:rPr>
        <w:t xml:space="preserve"> folgt den</w:t>
        <w:br/>
        <w:t>theoretischen Herausforderungen bei der</w:t>
        <w:br/>
        <w:t>Erforschung digitaler Kultur und Erinnerung</w:t>
        <w:br/>
        <w:t>und legt verdeckte Schichten zeitgenössi</w:t>
        <w:t>-</w:t>
        <w:br/>
        <w:t>scher Medienkultur offen. Der Autor setzt</w:t>
        <w:br/>
        <w:t>Medienarchäologie in Beziehung zu anderen</w:t>
        <w:br/>
        <w:t>Schlüsseldebatten der Medienforschung, wie</w:t>
        <w:br/>
        <w:t>den Software Studies, der deutschen</w:t>
        <w:br/>
        <w:t>Medientheorie, der Imaginary-Media-For-</w:t>
        <w:br/>
        <w:t>schung, dem Neuen Materialismus und der</w:t>
        <w:br/>
        <w:t>digitalen Geisteswissenschaften.</w:t>
      </w:r>
    </w:p>
    <w:p>
      <w:pPr>
        <w:pStyle w:val="Style410"/>
        <w:widowControl w:val="0"/>
        <w:keepNext w:val="0"/>
        <w:keepLines w:val="0"/>
        <w:shd w:val="clear" w:color="auto" w:fill="auto"/>
        <w:bidi w:val="0"/>
        <w:jc w:val="left"/>
        <w:spacing w:before="0" w:after="0"/>
        <w:ind w:left="0" w:right="0" w:firstLine="0"/>
      </w:pPr>
      <w:r>
        <w:rPr>
          <w:lang w:val="de-DE" w:eastAsia="de-DE" w:bidi="de-DE"/>
          <w:w w:val="100"/>
          <w:color w:val="000000"/>
          <w:position w:val="0"/>
        </w:rPr>
        <w:t xml:space="preserve">■ Mobile Device </w:t>
      </w:r>
      <w:r>
        <w:rPr>
          <w:lang w:val="en-US" w:eastAsia="en-US" w:bidi="en-US"/>
          <w:w w:val="100"/>
          <w:color w:val="000000"/>
          <w:position w:val="0"/>
        </w:rPr>
        <w:t>Forensics</w:t>
        <w:br/>
      </w:r>
      <w:r>
        <w:rPr>
          <w:rStyle w:val="CharStyle438"/>
          <w:lang w:val="de-DE" w:eastAsia="de-DE" w:bidi="de-DE"/>
          <w:b w:val="0"/>
          <w:bCs w:val="0"/>
        </w:rPr>
        <w:t>Z</w:t>
      </w:r>
      <w:r>
        <w:rPr>
          <w:lang w:val="de-DE" w:eastAsia="de-DE" w:bidi="de-DE"/>
          <w:w w:val="100"/>
          <w:color w:val="000000"/>
          <w:position w:val="0"/>
        </w:rPr>
        <w:t xml:space="preserve"> </w:t>
      </w:r>
      <w:r>
        <w:rPr>
          <w:lang w:val="en-US" w:eastAsia="en-US" w:bidi="en-US"/>
          <w:w w:val="100"/>
          <w:color w:val="000000"/>
          <w:position w:val="0"/>
        </w:rPr>
        <w:t>For Artists</w:t>
      </w:r>
    </w:p>
    <w:p>
      <w:pPr>
        <w:framePr w:h="2059" w:wrap="notBeside" w:vAnchor="text" w:hAnchor="text" w:y="1"/>
        <w:widowControl w:val="0"/>
        <w:jc w:val="left"/>
        <w:rPr>
          <w:sz w:val="2"/>
          <w:szCs w:val="2"/>
        </w:rPr>
      </w:pPr>
      <w:r>
        <w:pict>
          <v:shape id="_x0000_s1818" type="#_x0000_t75" style="width:148pt;height:103pt;">
            <v:imagedata r:id="rId661" r:href="rId662"/>
          </v:shape>
        </w:pict>
      </w:r>
    </w:p>
    <w:p>
      <w:pPr>
        <w:widowControl w:val="0"/>
        <w:rPr>
          <w:sz w:val="2"/>
          <w:szCs w:val="2"/>
        </w:rPr>
      </w:pPr>
    </w:p>
    <w:p>
      <w:pPr>
        <w:pStyle w:val="Style410"/>
        <w:widowControl w:val="0"/>
        <w:keepNext w:val="0"/>
        <w:keepLines w:val="0"/>
        <w:shd w:val="clear" w:color="auto" w:fill="auto"/>
        <w:bidi w:val="0"/>
        <w:jc w:val="left"/>
        <w:spacing w:before="0" w:after="656" w:line="696" w:lineRule="exact"/>
        <w:ind w:left="0" w:right="0" w:firstLine="0"/>
      </w:pPr>
      <w:r>
        <w:pict>
          <v:shape id="_x0000_s1819" type="#_x0000_t75" style="position:absolute;margin-left:307.9pt;margin-top:-105.6pt;width:131.3pt;height:186.7pt;z-index:-125829254;mso-wrap-distance-left:34.1pt;mso-wrap-distance-right:5.pt;mso-position-horizontal-relative:margin" wrapcoords="0 0 21600 0 21600 21600 0 21600 0 0">
            <v:imagedata r:id="rId663" r:href="rId664"/>
            <w10:wrap type="square" side="left" anchorx="margin"/>
          </v:shape>
        </w:pict>
      </w:r>
      <w:r>
        <w:rPr>
          <w:lang w:val="de-DE" w:eastAsia="de-DE" w:bidi="de-DE"/>
          <w:w w:val="100"/>
          <w:color w:val="000000"/>
          <w:position w:val="0"/>
        </w:rPr>
        <w:t xml:space="preserve">■ </w:t>
      </w:r>
      <w:r>
        <w:rPr>
          <w:lang w:val="en-US" w:eastAsia="en-US" w:bidi="en-US"/>
          <w:w w:val="100"/>
          <w:color w:val="000000"/>
          <w:position w:val="0"/>
        </w:rPr>
        <w:t xml:space="preserve">With </w:t>
      </w:r>
      <w:r>
        <w:rPr>
          <w:lang w:val="de-DE" w:eastAsia="de-DE" w:bidi="de-DE"/>
          <w:w w:val="100"/>
          <w:color w:val="000000"/>
          <w:position w:val="0"/>
        </w:rPr>
        <w:t>Johannes P</w:t>
        <w:br/>
      </w:r>
      <w:r>
        <w:rPr>
          <w:rStyle w:val="CharStyle435"/>
          <w:lang w:val="de-DE" w:eastAsia="de-DE" w:bidi="de-DE"/>
          <w:b w:val="0"/>
          <w:bCs w:val="0"/>
        </w:rPr>
        <w:t xml:space="preserve">I </w:t>
      </w:r>
      <w:r>
        <w:rPr>
          <w:lang w:val="de-DE" w:eastAsia="de-DE" w:bidi="de-DE"/>
          <w:w w:val="100"/>
          <w:color w:val="000000"/>
          <w:position w:val="0"/>
        </w:rPr>
        <w:t>Osterhoff (de)</w:t>
      </w:r>
    </w:p>
    <w:p>
      <w:pPr>
        <w:pStyle w:val="Style410"/>
        <w:widowControl w:val="0"/>
        <w:keepNext w:val="0"/>
        <w:keepLines w:val="0"/>
        <w:shd w:val="clear" w:color="auto" w:fill="auto"/>
        <w:bidi w:val="0"/>
        <w:jc w:val="left"/>
        <w:spacing w:before="0" w:after="0" w:line="701" w:lineRule="exact"/>
        <w:ind w:left="0" w:right="0" w:firstLine="0"/>
        <w:sectPr>
          <w:footerReference w:type="even" r:id="rId665"/>
          <w:footerReference w:type="default" r:id="rId666"/>
          <w:pgSz w:w="10749" w:h="13511"/>
          <w:pgMar w:top="630" w:left="752" w:right="752" w:bottom="2233" w:header="0" w:footer="3" w:gutter="878"/>
          <w:rtlGutter/>
          <w:cols w:space="720"/>
          <w:pgNumType w:start="207"/>
          <w:noEndnote/>
          <w:docGrid w:linePitch="360"/>
        </w:sectPr>
      </w:pPr>
      <w:r>
        <w:rPr>
          <w:lang w:val="de-DE" w:eastAsia="de-DE" w:bidi="de-DE"/>
          <w:vertAlign w:val="superscript"/>
          <w:w w:val="100"/>
          <w:color w:val="000000"/>
          <w:position w:val="0"/>
        </w:rPr>
        <w:t>1</w:t>
      </w:r>
      <w:r>
        <w:rPr>
          <w:lang w:val="de-DE" w:eastAsia="de-DE" w:bidi="de-DE"/>
          <w:w w:val="100"/>
          <w:color w:val="000000"/>
          <w:position w:val="0"/>
        </w:rPr>
        <w:t xml:space="preserve"> 16:00 -19:00 CET</w:t>
        <w:br/>
        <w:t>■ Workshop, K2</w:t>
      </w:r>
    </w:p>
    <w:p>
      <w:pPr>
        <w:pStyle w:val="Style252"/>
        <w:widowControl w:val="0"/>
        <w:keepNext w:val="0"/>
        <w:keepLines w:val="0"/>
        <w:shd w:val="clear" w:color="auto" w:fill="auto"/>
        <w:bidi w:val="0"/>
        <w:jc w:val="right"/>
        <w:spacing w:before="0" w:after="0" w:line="240" w:lineRule="exact"/>
        <w:ind w:left="0" w:right="360" w:firstLine="0"/>
      </w:pPr>
      <w:r>
        <w:rPr>
          <w:lang w:val="en-US" w:eastAsia="en-US" w:bidi="en-US"/>
          <w:w w:val="100"/>
          <w:spacing w:val="0"/>
          <w:color w:val="000000"/>
          <w:position w:val="0"/>
        </w:rPr>
        <w:t>en Today an increasing amount of personal</w:t>
        <w:br/>
        <w:t>information is stored on mobile devices.</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Due to the simplicity of the user interface</w:t>
        <w:br/>
        <w:t>and (in the name of a holistic user experi</w:t>
        <w:t>-</w:t>
        <w:br/>
        <w:t>ence and simple consumption workflow) the</w:t>
        <w:br/>
        <w:t>technology Is kept behind glossy surfaces,</w:t>
        <w:br/>
        <w:t>and thus, as far from users as possible. This</w:t>
        <w:br/>
        <w:t>workshop Is a tool for artists who wish to go</w:t>
        <w:br/>
        <w:t>beyond common usage of these mobile-</w:t>
        <w:br/>
        <w:t>controlled consumption interfaces on the</w:t>
        <w:br/>
        <w:t>Kindle and IPhone—and for anyone inter</w:t>
        <w:t>-</w:t>
        <w:br/>
        <w:t>ested in what is happening underneath</w:t>
        <w:br/>
        <w:t>these surfaces.</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In this workshop, participants make</w:t>
        <w:br/>
        <w:t>use of “Mobile Device Forensics,” the</w:t>
        <w:br/>
        <w:t>science of recovering digital evidence from</w:t>
        <w:br/>
        <w:t>mobile devices by forensic means, to take a</w:t>
        <w:br/>
        <w:t>look at the data behind the tidy Interfaces</w:t>
        <w:br/>
        <w:t>and examine the data structures below</w:t>
        <w:br/>
        <w:t>them. We learn how to extract data and lay</w:t>
        <w:br/>
        <w:t>the groundwork to visualize, remix and</w:t>
        <w:br/>
        <w:t>publish it in open contexts.</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 xml:space="preserve">The first version of this </w:t>
      </w:r>
      <w:r>
        <w:rPr>
          <w:rStyle w:val="CharStyle254"/>
          <w:lang w:val="en-US" w:eastAsia="en-US" w:bidi="en-US"/>
        </w:rPr>
        <w:t>Mobile Device</w:t>
        <w:br/>
        <w:t>Forensics</w:t>
      </w:r>
      <w:r>
        <w:rPr>
          <w:lang w:val="en-US" w:eastAsia="en-US" w:bidi="en-US"/>
          <w:w w:val="100"/>
          <w:spacing w:val="0"/>
          <w:color w:val="000000"/>
          <w:position w:val="0"/>
        </w:rPr>
        <w:t xml:space="preserve"> workshop took place during the</w:t>
        <w:br/>
        <w:t xml:space="preserve">resource 002: </w:t>
      </w:r>
      <w:r>
        <w:rPr>
          <w:rStyle w:val="CharStyle254"/>
          <w:lang w:val="en-US" w:eastAsia="en-US" w:bidi="en-US"/>
        </w:rPr>
        <w:t>Out of Place, Out of Time</w:t>
        <w:br/>
      </w:r>
      <w:r>
        <w:rPr>
          <w:lang w:val="en-US" w:eastAsia="en-US" w:bidi="en-US"/>
          <w:w w:val="100"/>
          <w:spacing w:val="0"/>
          <w:color w:val="000000"/>
          <w:position w:val="0"/>
        </w:rPr>
        <w:t>event (August 22-24, 2012, Kunstraum</w:t>
        <w:br/>
        <w:t>Kreuzberg/Bethanlen) In which the Berlin-</w:t>
        <w:br/>
        <w:t>based artist Johannes P Osterhoff present</w:t>
        <w:t>-</w:t>
        <w:br/>
        <w:t>ed his iPhone Live performance project,</w:t>
        <w:br/>
        <w:t>launched on June 29, 2012, the iPhone’s 5th</w:t>
        <w:br/>
        <w:t>anniversary. During the event, an ongoing</w:t>
        <w:br/>
        <w:t>installation of the live performance was</w:t>
        <w:br/>
        <w:t>visible to the public.</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 xml:space="preserve">For more Information about </w:t>
      </w:r>
      <w:r>
        <w:rPr>
          <w:rStyle w:val="CharStyle254"/>
          <w:lang w:val="en-US" w:eastAsia="en-US" w:bidi="en-US"/>
        </w:rPr>
        <w:t>iPhone Live</w:t>
      </w:r>
      <w:r>
        <w:rPr>
          <w:lang w:val="en-US" w:eastAsia="en-US" w:bidi="en-US"/>
          <w:w w:val="100"/>
          <w:spacing w:val="0"/>
          <w:color w:val="000000"/>
          <w:position w:val="0"/>
        </w:rPr>
        <w:t xml:space="preserve"> see:</w:t>
        <w:br/>
      </w:r>
      <w:r>
        <w:fldChar w:fldCharType="begin"/>
      </w:r>
      <w:r>
        <w:rPr>
          <w:color w:val="000000"/>
        </w:rPr>
        <w:instrText> HYPERLINK "http://www.lphone-live.net" </w:instrText>
      </w:r>
      <w:r>
        <w:fldChar w:fldCharType="separate"/>
      </w:r>
      <w:r>
        <w:rPr>
          <w:rStyle w:val="Hyperlink"/>
          <w:lang w:val="en-US" w:eastAsia="en-US" w:bidi="en-US"/>
          <w:w w:val="100"/>
          <w:spacing w:val="0"/>
          <w:position w:val="0"/>
        </w:rPr>
        <w:t>www.lphone-live.net</w:t>
      </w:r>
      <w:r>
        <w:fldChar w:fldCharType="end"/>
      </w:r>
      <w:r>
        <w:rPr>
          <w:lang w:val="en-US" w:eastAsia="en-US" w:bidi="en-US"/>
          <w:w w:val="100"/>
          <w:spacing w:val="0"/>
          <w:color w:val="000000"/>
          <w:position w:val="0"/>
        </w:rPr>
        <w:t>).</w:t>
      </w:r>
    </w:p>
    <w:p>
      <w:pPr>
        <w:pStyle w:val="Style252"/>
        <w:widowControl w:val="0"/>
        <w:keepNext w:val="0"/>
        <w:keepLines w:val="0"/>
        <w:shd w:val="clear" w:color="auto" w:fill="auto"/>
        <w:bidi w:val="0"/>
        <w:jc w:val="left"/>
        <w:spacing w:before="0" w:after="0" w:line="240" w:lineRule="exact"/>
        <w:ind w:left="180" w:right="0" w:hanging="180"/>
      </w:pPr>
      <w:r>
        <w:br w:type="column"/>
      </w:r>
      <w:r>
        <w:rPr>
          <w:w w:val="100"/>
          <w:spacing w:val="0"/>
          <w:color w:val="000000"/>
          <w:position w:val="0"/>
        </w:rPr>
        <w:t>de Immer mehr persönliche Informationen</w:t>
        <w:br/>
        <w:t>werden auf mobilen Geräten gespeichert.</w:t>
        <w:br/>
        <w:t>Für einfache User-Interfaces (sowie Im</w:t>
        <w:br/>
        <w:t>Namen der ganzheitlichen User-Erfahrung</w:t>
        <w:br/>
        <w:t>und eines einfachen Workflows) verbirgt</w:t>
        <w:br/>
        <w:t>man Technologie hinter glänzenden Ober</w:t>
        <w:t>-</w:t>
        <w:br/>
        <w:t>flächen und macht sie damit auch unzu</w:t>
        <w:t>-</w:t>
        <w:br/>
        <w:t>gänglich für den User. Dieser Workshop</w:t>
        <w:br/>
        <w:t>richtet sich an Künstler, die über den gängi</w:t>
        <w:t>-</w:t>
        <w:br/>
        <w:t>gen Gebrauch von mobil kontrollierbaren</w:t>
        <w:br/>
        <w:t>Konsum-Interfaces bei Kindle oder iPhone</w:t>
        <w:br/>
        <w:t>hinaus wollen - und an jeden, der wissen</w:t>
        <w:br/>
        <w:t>will, was unter diesen Oberflächen passiert.</w:t>
      </w:r>
    </w:p>
    <w:p>
      <w:pPr>
        <w:pStyle w:val="Style252"/>
        <w:widowControl w:val="0"/>
        <w:keepNext w:val="0"/>
        <w:keepLines w:val="0"/>
        <w:shd w:val="clear" w:color="auto" w:fill="auto"/>
        <w:bidi w:val="0"/>
        <w:jc w:val="left"/>
        <w:spacing w:before="0" w:after="0" w:line="240" w:lineRule="exact"/>
        <w:ind w:left="180" w:right="0" w:firstLine="500"/>
      </w:pPr>
      <w:r>
        <w:rPr>
          <w:w w:val="100"/>
          <w:spacing w:val="0"/>
          <w:color w:val="000000"/>
          <w:position w:val="0"/>
        </w:rPr>
        <w:t>Die Teilnehmer nutzen die „Mobile</w:t>
        <w:br/>
        <w:t>IT-Forensik“, die Wissenschaft der Daten</w:t>
        <w:t>-</w:t>
        <w:br/>
        <w:t>wiederherstellung auf mobilen Geräten</w:t>
        <w:br/>
        <w:t>zwecks digitaler Beweisführung, um die</w:t>
        <w:br/>
        <w:t>Daten hinter den aufgeräumten Oberflächen</w:t>
        <w:br/>
        <w:t>ausfindig zu machen und ihre Strukturen zu</w:t>
        <w:br/>
        <w:t>untersuchen. Sie lernen, Daten zu extrahie</w:t>
        <w:t>-</w:t>
        <w:br/>
        <w:t>ren und sie in grundlegenden Verfahren zu</w:t>
        <w:br/>
        <w:t>visualisleren, sie zu remixen und sie in</w:t>
        <w:br/>
        <w:t>offenen Kontexten zu veröffentlichen.</w:t>
      </w:r>
    </w:p>
    <w:p>
      <w:pPr>
        <w:pStyle w:val="Style252"/>
        <w:widowControl w:val="0"/>
        <w:keepNext w:val="0"/>
        <w:keepLines w:val="0"/>
        <w:shd w:val="clear" w:color="auto" w:fill="auto"/>
        <w:bidi w:val="0"/>
        <w:jc w:val="left"/>
        <w:spacing w:before="0" w:after="0" w:line="240" w:lineRule="exact"/>
        <w:ind w:left="180" w:right="0" w:firstLine="500"/>
        <w:sectPr>
          <w:footerReference w:type="even" r:id="rId667"/>
          <w:footerReference w:type="default" r:id="rId668"/>
          <w:pgSz w:w="10749" w:h="13511"/>
          <w:pgMar w:top="666" w:left="1133" w:right="1133" w:bottom="666" w:header="0" w:footer="3" w:gutter="319"/>
          <w:rtlGutter/>
          <w:cols w:num="2" w:space="102"/>
          <w:pgNumType w:start="207"/>
          <w:noEndnote/>
          <w:docGrid w:linePitch="360"/>
        </w:sectPr>
      </w:pPr>
      <w:r>
        <w:rPr>
          <w:w w:val="100"/>
          <w:spacing w:val="0"/>
          <w:color w:val="000000"/>
          <w:position w:val="0"/>
        </w:rPr>
        <w:t xml:space="preserve">Die erste Version des </w:t>
      </w:r>
      <w:r>
        <w:rPr>
          <w:rStyle w:val="CharStyle254"/>
        </w:rPr>
        <w:t>Mobile Device-</w:t>
        <w:br/>
      </w:r>
      <w:r>
        <w:rPr>
          <w:w w:val="100"/>
          <w:spacing w:val="0"/>
          <w:color w:val="000000"/>
          <w:position w:val="0"/>
        </w:rPr>
        <w:t>Forens/'cs-Workshops fand während der</w:t>
        <w:br/>
        <w:t xml:space="preserve">Veranstaltung </w:t>
      </w:r>
      <w:r>
        <w:rPr>
          <w:rStyle w:val="CharStyle254"/>
        </w:rPr>
        <w:t>reSource 002: Out of Place,</w:t>
        <w:br/>
        <w:t>Out of Time</w:t>
      </w:r>
      <w:r>
        <w:rPr>
          <w:w w:val="100"/>
          <w:spacing w:val="0"/>
          <w:color w:val="000000"/>
          <w:position w:val="0"/>
        </w:rPr>
        <w:t xml:space="preserve"> vom 22. bis zum 24. August</w:t>
        <w:br/>
        <w:t>2012 im Kunstraum Kreuzberg/Bethanlen</w:t>
        <w:br/>
        <w:t>statt. Darin stellte der Künstler Johannes P</w:t>
        <w:br/>
        <w:t>Osterhoff seine IPhone-Live-Performance</w:t>
        <w:br/>
        <w:t>vor, die er am 29. Juni 2012, dem fünften</w:t>
        <w:br/>
        <w:t>Jahrestag des iPhones, gelauncht hatte.</w:t>
        <w:br/>
        <w:t>Während der Veranstaltung war die dauer</w:t>
        <w:t>-</w:t>
        <w:br/>
        <w:t>hafte Installation der Performance zu sehen.</w:t>
      </w:r>
    </w:p>
    <w:p>
      <w:pPr>
        <w:pStyle w:val="Style410"/>
        <w:widowControl w:val="0"/>
        <w:keepNext w:val="0"/>
        <w:keepLines w:val="0"/>
        <w:shd w:val="clear" w:color="auto" w:fill="auto"/>
        <w:bidi w:val="0"/>
        <w:jc w:val="left"/>
        <w:spacing w:before="0" w:after="724" w:line="720" w:lineRule="exact"/>
        <w:ind w:left="0" w:right="0" w:firstLine="0"/>
      </w:pPr>
      <w:r>
        <w:rPr>
          <w:lang w:val="de-DE" w:eastAsia="de-DE" w:bidi="de-DE"/>
          <w:w w:val="100"/>
          <w:color w:val="000000"/>
          <w:position w:val="0"/>
        </w:rPr>
        <w:t xml:space="preserve">■ </w:t>
      </w:r>
      <w:r>
        <w:rPr>
          <w:lang w:val="en-US" w:eastAsia="en-US" w:bidi="en-US"/>
          <w:w w:val="100"/>
          <w:color w:val="000000"/>
          <w:position w:val="0"/>
        </w:rPr>
        <w:t>Composting the City |</w:t>
        <w:br/>
      </w:r>
      <w:r>
        <w:rPr>
          <w:rStyle w:val="CharStyle438"/>
          <w:b w:val="0"/>
          <w:bCs w:val="0"/>
        </w:rPr>
        <w:t>I</w:t>
      </w:r>
      <w:r>
        <w:rPr>
          <w:lang w:val="en-US" w:eastAsia="en-US" w:bidi="en-US"/>
          <w:w w:val="100"/>
          <w:color w:val="000000"/>
          <w:position w:val="0"/>
        </w:rPr>
        <w:t xml:space="preserve"> Composting the Net</w:t>
      </w:r>
    </w:p>
    <w:p>
      <w:pPr>
        <w:pStyle w:val="Style433"/>
        <w:widowControl w:val="0"/>
        <w:keepNext w:val="0"/>
        <w:keepLines w:val="0"/>
        <w:shd w:val="clear" w:color="auto" w:fill="auto"/>
        <w:bidi w:val="0"/>
        <w:jc w:val="left"/>
        <w:spacing w:before="0" w:after="690" w:line="640" w:lineRule="exact"/>
        <w:ind w:left="0" w:right="0" w:firstLine="0"/>
      </w:pPr>
      <w:r>
        <w:pict>
          <v:shape id="_x0000_s1828" type="#_x0000_t202" style="position:absolute;margin-left:5.e-002pt;margin-top:-31.45pt;width:12.95pt;height:47.4pt;z-index:-125829253;mso-wrap-distance-left:5.pt;mso-wrap-distance-right:43.9pt;mso-position-horizontal-relative:margin" filled="f" stroked="f">
            <v:textbox style="mso-fit-shape-to-text:t" inset="0,0,0,0">
              <w:txbxContent>
                <w:p>
                  <w:pPr>
                    <w:pStyle w:val="Style561"/>
                    <w:widowControl w:val="0"/>
                    <w:keepNext w:val="0"/>
                    <w:keepLines w:val="0"/>
                    <w:shd w:val="clear" w:color="auto" w:fill="auto"/>
                    <w:bidi w:val="0"/>
                    <w:jc w:val="left"/>
                    <w:spacing w:before="0" w:after="0" w:line="900" w:lineRule="exact"/>
                    <w:ind w:left="0" w:right="0" w:firstLine="0"/>
                  </w:pPr>
                  <w:r>
                    <w:rPr>
                      <w:lang w:val="en-US" w:eastAsia="en-US" w:bidi="en-US"/>
                      <w:w w:val="100"/>
                      <w:spacing w:val="0"/>
                      <w:color w:val="000000"/>
                      <w:position w:val="0"/>
                    </w:rPr>
                    <w:t>I</w:t>
                  </w:r>
                </w:p>
              </w:txbxContent>
            </v:textbox>
            <w10:wrap type="square" side="right" anchorx="margin"/>
          </v:shape>
        </w:pict>
      </w:r>
      <w:r>
        <w:rPr>
          <w:rStyle w:val="CharStyle543"/>
        </w:rPr>
        <w:t>Networks</w:t>
      </w:r>
    </w:p>
    <w:p>
      <w:pPr>
        <w:pStyle w:val="Style410"/>
        <w:widowControl w:val="0"/>
        <w:keepNext w:val="0"/>
        <w:keepLines w:val="0"/>
        <w:shd w:val="clear" w:color="auto" w:fill="auto"/>
        <w:bidi w:val="0"/>
        <w:jc w:val="left"/>
        <w:spacing w:before="0" w:after="0" w:line="696" w:lineRule="exact"/>
        <w:ind w:left="0" w:right="0" w:firstLine="0"/>
      </w:pPr>
      <w:r>
        <w:rPr>
          <w:lang w:val="en-US" w:eastAsia="en-US" w:bidi="en-US"/>
          <w:w w:val="100"/>
          <w:color w:val="000000"/>
          <w:position w:val="0"/>
        </w:rPr>
        <w:t>- By Shu Lea Cheang (us/</w:t>
        <w:br/>
      </w:r>
      <w:r>
        <w:rPr>
          <w:rStyle w:val="CharStyle435"/>
          <w:b w:val="0"/>
          <w:bCs w:val="0"/>
        </w:rPr>
        <w:t xml:space="preserve">I </w:t>
      </w:r>
      <w:r>
        <w:rPr>
          <w:lang w:val="en-US" w:eastAsia="en-US" w:bidi="en-US"/>
          <w:w w:val="100"/>
          <w:color w:val="000000"/>
          <w:position w:val="0"/>
        </w:rPr>
        <w:t xml:space="preserve">fr), Martin Howse </w:t>
      </w:r>
      <w:r>
        <w:rPr>
          <w:lang w:val="de-DE" w:eastAsia="de-DE" w:bidi="de-DE"/>
          <w:w w:val="100"/>
          <w:color w:val="000000"/>
          <w:position w:val="0"/>
        </w:rPr>
        <w:t>(de),</w:t>
      </w:r>
    </w:p>
    <w:p>
      <w:pPr>
        <w:pStyle w:val="Style410"/>
        <w:widowControl w:val="0"/>
        <w:keepNext w:val="0"/>
        <w:keepLines w:val="0"/>
        <w:shd w:val="clear" w:color="auto" w:fill="auto"/>
        <w:bidi w:val="0"/>
        <w:jc w:val="left"/>
        <w:spacing w:before="0" w:after="1185" w:line="696" w:lineRule="exact"/>
        <w:ind w:left="0" w:right="0" w:firstLine="0"/>
      </w:pPr>
      <w:r>
        <w:rPr>
          <w:lang w:val="en-US" w:eastAsia="en-US" w:bidi="en-US"/>
          <w:w w:val="100"/>
          <w:color w:val="000000"/>
          <w:position w:val="0"/>
        </w:rPr>
        <w:t>■ Tikul (pi), Ayumi</w:t>
        <w:br/>
      </w:r>
      <w:r>
        <w:rPr>
          <w:lang w:val="en-US" w:eastAsia="en-US" w:bidi="en-US"/>
          <w:vertAlign w:val="superscript"/>
          <w:w w:val="100"/>
          <w:color w:val="000000"/>
          <w:position w:val="0"/>
        </w:rPr>
        <w:t>1</w:t>
      </w:r>
      <w:r>
        <w:rPr>
          <w:lang w:val="en-US" w:eastAsia="en-US" w:bidi="en-US"/>
          <w:w w:val="100"/>
          <w:color w:val="000000"/>
          <w:position w:val="0"/>
        </w:rPr>
        <w:t xml:space="preserve"> Matsuzaka (jp)</w:t>
        <w:br/>
        <w:t>: 17:30 - 18:30 CET</w:t>
        <w:br/>
        <w:t>- Performance, K1</w:t>
      </w:r>
    </w:p>
    <w:p>
      <w:pPr>
        <w:pStyle w:val="Style477"/>
        <w:widowControl w:val="0"/>
        <w:keepNext w:val="0"/>
        <w:keepLines w:val="0"/>
        <w:shd w:val="clear" w:color="auto" w:fill="auto"/>
        <w:bidi w:val="0"/>
        <w:jc w:val="left"/>
        <w:spacing w:before="0" w:after="247" w:line="640" w:lineRule="exact"/>
        <w:ind w:left="0" w:right="0" w:firstLine="0"/>
      </w:pPr>
      <w:bookmarkStart w:id="36" w:name="bookmark36"/>
      <w:r>
        <w:rPr>
          <w:lang w:val="en-US" w:eastAsia="en-US" w:bidi="en-US"/>
          <w:w w:val="100"/>
          <w:color w:val="000000"/>
          <w:position w:val="0"/>
        </w:rPr>
        <w:t>I</w:t>
      </w:r>
      <w:bookmarkEnd w:id="36"/>
    </w:p>
    <w:p>
      <w:pPr>
        <w:pStyle w:val="Style30"/>
        <w:widowControl w:val="0"/>
        <w:keepNext w:val="0"/>
        <w:keepLines w:val="0"/>
        <w:shd w:val="clear" w:color="auto" w:fill="auto"/>
        <w:bidi w:val="0"/>
        <w:jc w:val="left"/>
        <w:spacing w:before="0" w:after="0" w:line="260" w:lineRule="exact"/>
        <w:ind w:left="0" w:right="0" w:firstLine="0"/>
        <w:sectPr>
          <w:footerReference w:type="even" r:id="rId669"/>
          <w:footerReference w:type="default" r:id="rId670"/>
          <w:pgSz w:w="10749" w:h="13511"/>
          <w:pgMar w:top="640" w:left="723" w:right="723" w:bottom="701" w:header="0" w:footer="3" w:gutter="1123"/>
          <w:rtlGutter/>
          <w:cols w:space="720"/>
          <w:pgNumType w:start="209"/>
          <w:noEndnote/>
          <w:docGrid w:linePitch="360"/>
        </w:sectPr>
      </w:pPr>
      <w:r>
        <w:rPr>
          <w:lang w:val="en-US" w:eastAsia="en-US" w:bidi="en-US"/>
          <w:w w:val="100"/>
          <w:spacing w:val="0"/>
          <w:color w:val="000000"/>
          <w:position w:val="0"/>
        </w:rPr>
        <w:t>■</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By proposing that the composting process</w:t>
        <w:br/>
        <w:t>can be applied both to the material (bodily</w:t>
        <w:br/>
        <w:t>waste, food scraps, papers, documents) and</w:t>
        <w:br/>
        <w:t>the immaterial (info-data, net archives), this</w:t>
        <w:br/>
        <w:t>composting performance writes its own</w:t>
        <w:br/>
        <w:t>worm codes while rendering massive data</w:t>
        <w:br/>
        <w:t>into data noise.</w:t>
      </w:r>
    </w:p>
    <w:p>
      <w:pPr>
        <w:pStyle w:val="Style252"/>
        <w:widowControl w:val="0"/>
        <w:keepNext w:val="0"/>
        <w:keepLines w:val="0"/>
        <w:shd w:val="clear" w:color="auto" w:fill="auto"/>
        <w:bidi w:val="0"/>
        <w:jc w:val="left"/>
        <w:spacing w:before="0" w:after="180" w:line="240" w:lineRule="exact"/>
        <w:ind w:left="180" w:right="0" w:firstLine="460"/>
      </w:pPr>
      <w:r>
        <w:rPr>
          <w:lang w:val="en-US" w:eastAsia="en-US" w:bidi="en-US"/>
          <w:w w:val="100"/>
          <w:spacing w:val="0"/>
          <w:color w:val="000000"/>
          <w:position w:val="0"/>
        </w:rPr>
        <w:t>The performance was developed</w:t>
        <w:br/>
        <w:t>through a project initiated with Shu Lea</w:t>
        <w:br/>
        <w:t xml:space="preserve">Cheang in the all-year platform </w:t>
      </w:r>
      <w:r>
        <w:rPr>
          <w:rStyle w:val="CharStyle254"/>
          <w:lang w:val="en-US" w:eastAsia="en-US" w:bidi="en-US"/>
        </w:rPr>
        <w:t>resource</w:t>
        <w:br/>
        <w:t>transmedial culture berlln</w:t>
      </w:r>
      <w:r>
        <w:rPr>
          <w:lang w:val="en-US" w:eastAsia="en-US" w:bidi="en-US"/>
          <w:w w:val="100"/>
          <w:spacing w:val="0"/>
          <w:color w:val="000000"/>
          <w:position w:val="0"/>
        </w:rPr>
        <w:t xml:space="preserve"> and brings</w:t>
        <w:br/>
        <w:t>together four streams of durational acts.</w:t>
        <w:br/>
        <w:t>Ayumi Matsuzaka enacts the cycle of</w:t>
        <w:br/>
        <w:t>waste-compost-seedling-growth-food in her</w:t>
        <w:br/>
        <w:t>practice of Terra Preta black humus com</w:t>
        <w:t>-</w:t>
        <w:br/>
        <w:t>posting, mixing charcoal dust with willing</w:t>
        <w:br/>
        <w:t>participants’ bodily waste (i.e. hair, nails,</w:t>
        <w:br/>
        <w:t>urine) and donated personal documents. In</w:t>
        <w:br/>
        <w:t>Martin Howse’s stream, electrochemical and</w:t>
        <w:br/>
        <w:t>temperature changes within the rotting</w:t>
        <w:br/>
        <w:t>vegetables and maturing compost is con</w:t>
        <w:t>-</w:t>
        <w:br/>
        <w:t>verted to sound and noise and even further</w:t>
        <w:br/>
        <w:t>in a process of worm coding. Shu Lea</w:t>
        <w:br/>
        <w:t>Cheang takes on net cultures’ mailing list</w:t>
        <w:br/>
        <w:t>web archives, retrieving thousands of</w:t>
        <w:br/>
        <w:t>threaded postings (i.e. announcements,</w:t>
        <w:br/>
        <w:t>proposals, arguments, dissertations),</w:t>
        <w:br/>
        <w:t>(ir)relevant of/to our digital existence. As</w:t>
        <w:br/>
        <w:t>the readings are fragmental and accidental,</w:t>
        <w:br/>
        <w:t>Tikul further stirs up the wormy mumble with</w:t>
        <w:br/>
        <w:t>data rendered noise, diluting meanings</w:t>
        <w:br/>
        <w:t>and senses of human intelligence into</w:t>
        <w:br/>
        <w:t>ever-fluctuating sound frequencies. The</w:t>
        <w:br/>
        <w:t>(de)generated data spectrum tumbled in</w:t>
        <w:br/>
        <w:t>the deep compost promises fresh sprouts</w:t>
        <w:br/>
        <w:t>to rise up in coming editions.</w:t>
      </w:r>
    </w:p>
    <w:p>
      <w:pPr>
        <w:pStyle w:val="Style252"/>
        <w:widowControl w:val="0"/>
        <w:keepNext w:val="0"/>
        <w:keepLines w:val="0"/>
        <w:shd w:val="clear" w:color="auto" w:fill="auto"/>
        <w:bidi w:val="0"/>
        <w:jc w:val="left"/>
        <w:spacing w:before="0" w:after="196" w:line="240" w:lineRule="exact"/>
        <w:ind w:left="180" w:right="0" w:firstLine="0"/>
      </w:pPr>
      <w:r>
        <w:rPr>
          <w:lang w:val="en-US" w:eastAsia="en-US" w:bidi="en-US"/>
          <w:w w:val="100"/>
          <w:spacing w:val="0"/>
          <w:color w:val="000000"/>
          <w:position w:val="0"/>
        </w:rPr>
        <w:t>Members of the public who agree to take</w:t>
        <w:br/>
        <w:t>part in the composting measures are given</w:t>
        <w:br/>
        <w:t>priority for admission to this performance.</w:t>
      </w:r>
    </w:p>
    <w:p>
      <w:pPr>
        <w:pStyle w:val="Style252"/>
        <w:widowControl w:val="0"/>
        <w:keepNext w:val="0"/>
        <w:keepLines w:val="0"/>
        <w:shd w:val="clear" w:color="auto" w:fill="auto"/>
        <w:bidi w:val="0"/>
        <w:jc w:val="left"/>
        <w:spacing w:before="0" w:after="0" w:line="220" w:lineRule="exact"/>
        <w:ind w:left="180" w:right="0" w:firstLine="0"/>
      </w:pPr>
      <w:r>
        <w:fldChar w:fldCharType="begin"/>
      </w:r>
      <w:r>
        <w:rPr>
          <w:color w:val="000000"/>
        </w:rPr>
        <w:instrText> HYPERLINK "http://www.compostingthecity.mobi" </w:instrText>
      </w:r>
      <w:r>
        <w:fldChar w:fldCharType="separate"/>
      </w:r>
      <w:r>
        <w:rPr>
          <w:rStyle w:val="Hyperlink"/>
          <w:lang w:val="en-US" w:eastAsia="en-US" w:bidi="en-US"/>
          <w:w w:val="100"/>
          <w:spacing w:val="0"/>
          <w:position w:val="0"/>
        </w:rPr>
        <w:t>www.compostingthecity.mobi</w:t>
      </w:r>
      <w:r>
        <w:fldChar w:fldCharType="end"/>
      </w:r>
    </w:p>
    <w:p>
      <w:pPr>
        <w:pStyle w:val="Style252"/>
        <w:widowControl w:val="0"/>
        <w:keepNext w:val="0"/>
        <w:keepLines w:val="0"/>
        <w:shd w:val="clear" w:color="auto" w:fill="auto"/>
        <w:bidi w:val="0"/>
        <w:jc w:val="left"/>
        <w:spacing w:before="0" w:after="0" w:line="220" w:lineRule="exact"/>
        <w:ind w:left="180" w:right="0" w:firstLine="0"/>
      </w:pPr>
      <w:r>
        <w:fldChar w:fldCharType="begin"/>
      </w:r>
      <w:r>
        <w:rPr>
          <w:color w:val="000000"/>
        </w:rPr>
        <w:instrText> HYPERLINK "http://www.compostingthenet.net" </w:instrText>
      </w:r>
      <w:r>
        <w:fldChar w:fldCharType="separate"/>
      </w:r>
      <w:r>
        <w:rPr>
          <w:rStyle w:val="Hyperlink"/>
          <w:lang w:val="en-US" w:eastAsia="en-US" w:bidi="en-US"/>
          <w:w w:val="100"/>
          <w:spacing w:val="0"/>
          <w:position w:val="0"/>
        </w:rPr>
        <w:t>www.compostingthenet.net</w:t>
      </w:r>
      <w:r>
        <w:fldChar w:fldCharType="end"/>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Diese Kompost-Performance postuliert,</w:t>
        <w:br/>
        <w:t>dass Immaterielles (Infodaten, Netz-Archi</w:t>
        <w:t>-</w:t>
        <w:br/>
        <w:t>ve) genauso kompostiert werden kann wie</w:t>
        <w:br/>
        <w:t>Materielles (Körper-Abfälle, Lebensmittel</w:t>
        <w:t>-</w:t>
        <w:br/>
        <w:t>reste, Papier, Dokumente), schreibt so ihren</w:t>
        <w:br/>
        <w:t>eigenen Wurm-Code und wandelt riesige</w:t>
        <w:br/>
        <w:t>Datenmengen in ein Datenrauschen um.</w:t>
      </w:r>
    </w:p>
    <w:p>
      <w:pPr>
        <w:pStyle w:val="Style252"/>
        <w:widowControl w:val="0"/>
        <w:keepNext w:val="0"/>
        <w:keepLines w:val="0"/>
        <w:shd w:val="clear" w:color="auto" w:fill="auto"/>
        <w:bidi w:val="0"/>
        <w:jc w:val="left"/>
        <w:spacing w:before="0" w:after="0" w:line="240" w:lineRule="exact"/>
        <w:ind w:left="180" w:right="0" w:firstLine="480"/>
        <w:sectPr>
          <w:footerReference w:type="even" r:id="rId671"/>
          <w:footerReference w:type="default" r:id="rId672"/>
          <w:pgSz w:w="10749" w:h="13511"/>
          <w:pgMar w:top="719" w:left="1057" w:right="1057" w:bottom="719" w:header="0" w:footer="3" w:gutter="462"/>
          <w:rtlGutter/>
          <w:cols w:num="2" w:space="102"/>
          <w:pgNumType w:start="209"/>
          <w:noEndnote/>
          <w:docGrid w:linePitch="360"/>
        </w:sectPr>
      </w:pPr>
      <w:r>
        <w:rPr>
          <w:w w:val="100"/>
          <w:spacing w:val="0"/>
          <w:color w:val="000000"/>
          <w:position w:val="0"/>
        </w:rPr>
        <w:t>Das Projekt wurde von Shu Lea</w:t>
        <w:br/>
        <w:t>Cheang im Rahmen der ganzjährig aktiven</w:t>
        <w:br/>
        <w:t xml:space="preserve">Plattform </w:t>
      </w:r>
      <w:r>
        <w:rPr>
          <w:rStyle w:val="CharStyle254"/>
        </w:rPr>
        <w:t xml:space="preserve">reSource transmedial </w:t>
      </w:r>
      <w:r>
        <w:rPr>
          <w:rStyle w:val="CharStyle254"/>
          <w:lang w:val="es-ES" w:eastAsia="es-ES" w:bidi="es-ES"/>
        </w:rPr>
        <w:t>culture</w:t>
        <w:br/>
      </w:r>
      <w:r>
        <w:rPr>
          <w:rStyle w:val="CharStyle254"/>
        </w:rPr>
        <w:t>berlin</w:t>
      </w:r>
      <w:r>
        <w:rPr>
          <w:w w:val="100"/>
          <w:spacing w:val="0"/>
          <w:color w:val="000000"/>
          <w:position w:val="0"/>
        </w:rPr>
        <w:t xml:space="preserve"> entwickelt und bringt vier fortlaufende</w:t>
        <w:br/>
        <w:t>Aktionen zusammen. Ayumi Matsuzaka</w:t>
        <w:br/>
        <w:t>ordnet den Abfall-Kompost-Setzling-Wachs-</w:t>
        <w:br/>
        <w:t>tum-Nahrung-Kreislauf in ihr Terra-Preta-</w:t>
        <w:br/>
        <w:t>Kompostiersystem mit schwarzem Humus</w:t>
        <w:br/>
        <w:t>ein, in dem sie Kohlenstaub mit freiwillig</w:t>
        <w:br/>
        <w:t>gespendeten Körper-Abfällen (zum Beispiel</w:t>
        <w:br/>
        <w:t>Haaren, Nägeln, Urin) und persönlichen</w:t>
        <w:br/>
        <w:t>Dokumenten vermengt. Martin Howses</w:t>
        <w:br/>
        <w:t>Datenstrom verwandelt elektrochemische</w:t>
        <w:br/>
        <w:t>Veränderungen und Temperaturwechsel in</w:t>
        <w:br/>
        <w:t>verrottendem Gemüse und reifendem</w:t>
        <w:br/>
        <w:t>Kompost in Klang und Rauschen und</w:t>
        <w:br/>
        <w:t>darüber hinaus in einen Wurm-Codierungs</w:t>
        <w:t>-</w:t>
        <w:br/>
        <w:t>prozess. Shu Lea Cheang eignet sich</w:t>
        <w:br/>
        <w:t>archivierte Mailing-Listen der Netzkultur an,</w:t>
        <w:br/>
        <w:t>ruft tausende verknüpfte Beiträge auf (zum</w:t>
        <w:br/>
        <w:t>Beispiel Ankündigungen, Anträge, Argu</w:t>
        <w:t>-</w:t>
        <w:br/>
        <w:t>mente, Dissertationen), die in der digitalen</w:t>
        <w:br/>
        <w:t>Existenz und für die digitale Existenz Bedeu</w:t>
        <w:t>-</w:t>
        <w:br/>
        <w:t>tung haben oder keine mehr. Die Lesungen</w:t>
        <w:br/>
        <w:t>sind fragmentiert und zufällig, und Tikul</w:t>
        <w:br/>
        <w:t>macht das Wurm-Gemurmel mit einem von</w:t>
        <w:br/>
        <w:t>Daten erzeugtem Rauschen noch dichter,</w:t>
        <w:br/>
        <w:t>indem sie in die endlos fluktuierenden</w:t>
        <w:br/>
        <w:t>Sound-Frequenzen Bedeutungen und</w:t>
        <w:br/>
        <w:t>Eindrücke menschlicher Intelligenz ein</w:t>
        <w:t>-</w:t>
        <w:br/>
        <w:t>pflegt.</w:t>
      </w:r>
    </w:p>
    <w:p>
      <w:pPr>
        <w:pStyle w:val="Style410"/>
        <w:widowControl w:val="0"/>
        <w:keepNext w:val="0"/>
        <w:keepLines w:val="0"/>
        <w:shd w:val="clear" w:color="auto" w:fill="auto"/>
        <w:bidi w:val="0"/>
        <w:jc w:val="both"/>
        <w:spacing w:before="0" w:after="764" w:line="640" w:lineRule="exact"/>
        <w:ind w:left="0" w:right="0" w:firstLine="0"/>
      </w:pPr>
      <w:r>
        <w:rPr>
          <w:lang w:val="de-DE" w:eastAsia="de-DE" w:bidi="de-DE"/>
          <w:w w:val="100"/>
          <w:color w:val="000000"/>
          <w:position w:val="0"/>
        </w:rPr>
        <w:t xml:space="preserve">■ Tales </w:t>
      </w:r>
      <w:r>
        <w:rPr>
          <w:lang w:val="en-US" w:eastAsia="en-US" w:bidi="en-US"/>
          <w:w w:val="100"/>
          <w:color w:val="000000"/>
          <w:position w:val="0"/>
        </w:rPr>
        <w:t>of the Unknown</w:t>
      </w:r>
    </w:p>
    <w:p>
      <w:pPr>
        <w:pStyle w:val="Style433"/>
        <w:numPr>
          <w:ilvl w:val="0"/>
          <w:numId w:val="39"/>
        </w:numPr>
        <w:tabs>
          <w:tab w:leader="none" w:pos="826" w:val="left"/>
        </w:tabs>
        <w:widowControl w:val="0"/>
        <w:keepNext w:val="0"/>
        <w:keepLines w:val="0"/>
        <w:shd w:val="clear" w:color="auto" w:fill="auto"/>
        <w:bidi w:val="0"/>
        <w:jc w:val="both"/>
        <w:spacing w:before="0" w:after="681" w:line="640" w:lineRule="exact"/>
        <w:ind w:left="0" w:right="0" w:firstLine="0"/>
      </w:pPr>
      <w:r>
        <w:rPr>
          <w:rStyle w:val="CharStyle543"/>
        </w:rPr>
        <w:t>(Networks &gt;</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 Films by Muntean &amp;</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 Rosenblum (at/il), Ho Tzu</w:t>
        <w:br/>
        <w:t>I Nyen (sg), Eija-Liisa</w:t>
      </w:r>
    </w:p>
    <w:p>
      <w:pPr>
        <w:pStyle w:val="Style410"/>
        <w:widowControl w:val="0"/>
        <w:keepNext w:val="0"/>
        <w:keepLines w:val="0"/>
        <w:shd w:val="clear" w:color="auto" w:fill="auto"/>
        <w:bidi w:val="0"/>
        <w:jc w:val="both"/>
        <w:spacing w:before="0" w:after="0" w:line="696" w:lineRule="exact"/>
        <w:ind w:left="0" w:right="0" w:firstLine="0"/>
      </w:pPr>
      <w:r>
        <w:rPr>
          <w:lang w:val="en-US" w:eastAsia="en-US" w:bidi="en-US"/>
          <w:w w:val="100"/>
          <w:color w:val="000000"/>
          <w:position w:val="0"/>
        </w:rPr>
        <w:t>" Ahtila* (fi)</w:t>
      </w:r>
    </w:p>
    <w:p>
      <w:pPr>
        <w:pStyle w:val="Style564"/>
        <w:widowControl w:val="0"/>
        <w:keepNext/>
        <w:keepLines/>
        <w:shd w:val="clear" w:color="auto" w:fill="auto"/>
        <w:bidi w:val="0"/>
        <w:spacing w:before="0" w:after="197" w:line="540" w:lineRule="exact"/>
        <w:ind w:left="0" w:right="0" w:firstLine="0"/>
      </w:pPr>
      <w:bookmarkStart w:id="37" w:name="bookmark37"/>
      <w:r>
        <w:rPr>
          <w:lang w:val="en-US" w:eastAsia="en-US" w:bidi="en-US"/>
          <w:w w:val="100"/>
          <w:spacing w:val="0"/>
          <w:color w:val="000000"/>
          <w:position w:val="0"/>
        </w:rPr>
        <w:t>■</w:t>
      </w:r>
      <w:bookmarkEnd w:id="37"/>
    </w:p>
    <w:p>
      <w:pPr>
        <w:pStyle w:val="Style410"/>
        <w:widowControl w:val="0"/>
        <w:keepNext w:val="0"/>
        <w:keepLines w:val="0"/>
        <w:shd w:val="clear" w:color="auto" w:fill="auto"/>
        <w:bidi w:val="0"/>
        <w:jc w:val="left"/>
        <w:spacing w:before="0" w:after="1901" w:line="696" w:lineRule="exact"/>
        <w:ind w:left="700" w:right="0" w:hanging="700"/>
      </w:pPr>
      <w:r>
        <w:rPr>
          <w:lang w:val="en-US" w:eastAsia="en-US" w:bidi="en-US"/>
          <w:w w:val="100"/>
          <w:color w:val="000000"/>
          <w:position w:val="0"/>
        </w:rPr>
        <w:t>■ 18:00 - 20:00 CET</w:t>
        <w:br/>
        <w:t xml:space="preserve">Screening, </w:t>
      </w:r>
      <w:r>
        <w:rPr>
          <w:lang w:val="de-DE" w:eastAsia="de-DE" w:bidi="de-DE"/>
          <w:w w:val="100"/>
          <w:color w:val="000000"/>
          <w:position w:val="0"/>
        </w:rPr>
        <w:t>Theatersaal</w:t>
      </w:r>
    </w:p>
    <w:p>
      <w:pPr>
        <w:framePr w:h="490" w:wrap="notBeside" w:vAnchor="text" w:hAnchor="text" w:y="1"/>
        <w:widowControl w:val="0"/>
        <w:jc w:val="left"/>
        <w:rPr>
          <w:sz w:val="2"/>
          <w:szCs w:val="2"/>
        </w:rPr>
      </w:pPr>
      <w:r>
        <w:pict>
          <v:shape id="_x0000_s1837" type="#_x0000_t75" style="width:14pt;height:25pt;">
            <v:imagedata r:id="rId673" r:href="rId674"/>
          </v:shape>
        </w:pict>
      </w:r>
    </w:p>
    <w:p>
      <w:pPr>
        <w:widowControl w:val="0"/>
        <w:rPr>
          <w:sz w:val="2"/>
          <w:szCs w:val="2"/>
        </w:rPr>
      </w:pPr>
    </w:p>
    <w:p>
      <w:pPr>
        <w:widowControl w:val="0"/>
        <w:rPr>
          <w:sz w:val="2"/>
          <w:szCs w:val="2"/>
        </w:rPr>
        <w:sectPr>
          <w:footerReference w:type="even" r:id="rId675"/>
          <w:footerReference w:type="default" r:id="rId676"/>
          <w:pgSz w:w="10749" w:h="13511"/>
          <w:pgMar w:top="631" w:left="752" w:right="752" w:bottom="697" w:header="0" w:footer="3" w:gutter="725"/>
          <w:rtlGutter/>
          <w:cols w:space="720"/>
          <w:pgNumType w:start="211"/>
          <w:noEndnote/>
          <w:docGrid w:linePitch="360"/>
        </w:sectPr>
      </w:pPr>
    </w:p>
    <w:p>
      <w:pPr>
        <w:pStyle w:val="Style252"/>
        <w:widowControl w:val="0"/>
        <w:keepNext w:val="0"/>
        <w:keepLines w:val="0"/>
        <w:shd w:val="clear" w:color="auto" w:fill="auto"/>
        <w:bidi w:val="0"/>
        <w:jc w:val="left"/>
        <w:spacing w:before="0" w:after="256" w:line="240" w:lineRule="exact"/>
        <w:ind w:left="0" w:right="0" w:firstLine="0"/>
      </w:pPr>
      <w:r>
        <w:rPr>
          <w:lang w:val="en-US" w:eastAsia="en-US" w:bidi="en-US"/>
          <w:w w:val="100"/>
          <w:spacing w:val="0"/>
          <w:color w:val="000000"/>
          <w:position w:val="0"/>
        </w:rPr>
        <w:t>en Religions are networks that connect</w:t>
        <w:br/>
        <w:t>people across extreme temporal and</w:t>
        <w:br/>
        <w:t>spatial distance through a complex system</w:t>
        <w:br/>
        <w:t>of tradition, text, architecture, ritual, music</w:t>
        <w:br/>
        <w:t>and image. Whereas the Christian church</w:t>
        <w:br/>
        <w:t>was almost the only sponsor of art in</w:t>
        <w:br/>
        <w:t>Europe for centuries, contemporary art that</w:t>
        <w:br/>
        <w:t>is concerned with religion is a near rarity.</w:t>
        <w:br/>
        <w:t>The setting of the first contribution to the film</w:t>
        <w:br/>
        <w:t>program is reminiscent of a floor-to-ceiling</w:t>
        <w:br/>
        <w:t>mural, but the individuals depicted are not</w:t>
        <w:br/>
        <w:t>coming from a sacral tradition, but are</w:t>
        <w:br/>
        <w:t>youths in a garage. The baroque music,</w:t>
        <w:br/>
        <w:t>distant and foreign, distinctly contrasts the</w:t>
        <w:br/>
        <w:t>text describing the existential solitude of the</w:t>
        <w:br/>
        <w:t xml:space="preserve">secular world: </w:t>
      </w:r>
      <w:r>
        <w:rPr>
          <w:rStyle w:val="CharStyle254"/>
          <w:lang w:val="en-US" w:eastAsia="en-US" w:bidi="en-US"/>
        </w:rPr>
        <w:t>Not To Be. Not To Be At All.</w:t>
        <w:br/>
      </w:r>
      <w:r>
        <w:rPr>
          <w:lang w:val="en-US" w:eastAsia="en-US" w:bidi="en-US"/>
          <w:w w:val="100"/>
          <w:spacing w:val="0"/>
          <w:color w:val="000000"/>
          <w:position w:val="0"/>
        </w:rPr>
        <w:t>The completely different connotations of</w:t>
        <w:br/>
        <w:t>clouds in Christian and Chinese art are the</w:t>
        <w:br/>
        <w:t xml:space="preserve">point of departure in </w:t>
      </w:r>
      <w:r>
        <w:rPr>
          <w:rStyle w:val="CharStyle254"/>
          <w:lang w:val="en-US" w:eastAsia="en-US" w:bidi="en-US"/>
        </w:rPr>
        <w:t>The Cloud of Unknow</w:t>
        <w:t>-</w:t>
        <w:br/>
        <w:t>ing,</w:t>
      </w:r>
      <w:r>
        <w:rPr>
          <w:lang w:val="en-US" w:eastAsia="en-US" w:bidi="en-US"/>
          <w:w w:val="100"/>
          <w:spacing w:val="0"/>
          <w:color w:val="000000"/>
          <w:position w:val="0"/>
        </w:rPr>
        <w:t xml:space="preserve"> whose story is set in rundown, social</w:t>
        <w:br/>
        <w:t xml:space="preserve">housing in a Singaporean suburb. </w:t>
      </w:r>
      <w:r>
        <w:rPr>
          <w:rStyle w:val="CharStyle254"/>
          <w:lang w:val="en-US" w:eastAsia="en-US" w:bidi="en-US"/>
        </w:rPr>
        <w:t>Marian</w:t>
        <w:br/>
        <w:t>llmestys (The Annunciation)</w:t>
      </w:r>
      <w:r>
        <w:rPr>
          <w:lang w:val="en-US" w:eastAsia="en-US" w:bidi="en-US"/>
          <w:w w:val="100"/>
          <w:spacing w:val="0"/>
          <w:color w:val="000000"/>
          <w:position w:val="0"/>
        </w:rPr>
        <w:t xml:space="preserve"> transposes one</w:t>
        <w:br/>
        <w:t>of the most depicted scenes of religious art</w:t>
        <w:br/>
        <w:t>into the present day. Filmed primarily with</w:t>
        <w:br/>
        <w:t>amateur actors, the challenge of appropriat</w:t>
        <w:t>-</w:t>
        <w:br/>
        <w:t>ing a fantastical story using profane meth</w:t>
        <w:t>-</w:t>
        <w:br/>
        <w:t>ods moves to the center: “I can’t accept the</w:t>
        <w:br/>
        <w:t>idea of getting pregnant with the Holy Spirit.”</w:t>
        <w:br/>
        <w:t>Thus the film mirrors the centuries-old</w:t>
        <w:br/>
        <w:t>dispute about Maria’s role as a central</w:t>
        <w:br/>
        <w:t>question of belief.</w:t>
      </w:r>
    </w:p>
    <w:p>
      <w:pPr>
        <w:pStyle w:val="Style252"/>
        <w:widowControl w:val="0"/>
        <w:keepNext w:val="0"/>
        <w:keepLines w:val="0"/>
        <w:shd w:val="clear" w:color="auto" w:fill="auto"/>
        <w:bidi w:val="0"/>
        <w:spacing w:before="0" w:after="160" w:line="220" w:lineRule="exact"/>
        <w:ind w:left="160" w:right="0" w:firstLine="0"/>
      </w:pPr>
      <w:r>
        <w:rPr>
          <w:lang w:val="en-US" w:eastAsia="en-US" w:bidi="en-US"/>
          <w:w w:val="100"/>
          <w:spacing w:val="0"/>
          <w:color w:val="000000"/>
          <w:position w:val="0"/>
        </w:rPr>
        <w:t>Program:</w:t>
      </w:r>
    </w:p>
    <w:p>
      <w:pPr>
        <w:pStyle w:val="Style54"/>
        <w:numPr>
          <w:ilvl w:val="0"/>
          <w:numId w:val="41"/>
        </w:numPr>
        <w:tabs>
          <w:tab w:leader="none" w:pos="334" w:val="left"/>
        </w:tabs>
        <w:widowControl w:val="0"/>
        <w:keepNext w:val="0"/>
        <w:keepLines w:val="0"/>
        <w:shd w:val="clear" w:color="auto" w:fill="auto"/>
        <w:bidi w:val="0"/>
        <w:jc w:val="both"/>
        <w:spacing w:before="0" w:after="0" w:line="158" w:lineRule="exact"/>
        <w:ind w:left="160" w:right="0" w:firstLine="0"/>
      </w:pPr>
      <w:r>
        <w:rPr>
          <w:rStyle w:val="CharStyle469"/>
        </w:rPr>
        <w:t>Not To Be. Not To Be At All</w:t>
      </w:r>
      <w:r>
        <w:rPr>
          <w:lang w:val="en-US" w:eastAsia="en-US" w:bidi="en-US"/>
          <w:w w:val="100"/>
          <w:spacing w:val="0"/>
          <w:color w:val="000000"/>
          <w:position w:val="0"/>
        </w:rPr>
        <w:t xml:space="preserve"> by Muntean &amp; Rosenblum (at), 2003, 5 min.</w:t>
      </w:r>
    </w:p>
    <w:p>
      <w:pPr>
        <w:pStyle w:val="Style54"/>
        <w:numPr>
          <w:ilvl w:val="0"/>
          <w:numId w:val="41"/>
        </w:numPr>
        <w:tabs>
          <w:tab w:leader="none" w:pos="334" w:val="left"/>
        </w:tabs>
        <w:widowControl w:val="0"/>
        <w:keepNext w:val="0"/>
        <w:keepLines w:val="0"/>
        <w:shd w:val="clear" w:color="auto" w:fill="auto"/>
        <w:bidi w:val="0"/>
        <w:jc w:val="both"/>
        <w:spacing w:before="0" w:after="0" w:line="158" w:lineRule="exact"/>
        <w:ind w:left="160" w:right="0" w:firstLine="0"/>
      </w:pPr>
      <w:r>
        <w:rPr>
          <w:rStyle w:val="CharStyle469"/>
        </w:rPr>
        <w:t>The Cloud of Unknowing</w:t>
      </w:r>
      <w:r>
        <w:rPr>
          <w:lang w:val="en-US" w:eastAsia="en-US" w:bidi="en-US"/>
          <w:w w:val="100"/>
          <w:spacing w:val="0"/>
          <w:color w:val="000000"/>
          <w:position w:val="0"/>
        </w:rPr>
        <w:t xml:space="preserve"> by Ho Tzu Nyen (sg), 2011, 28 min.</w:t>
      </w:r>
    </w:p>
    <w:p>
      <w:pPr>
        <w:pStyle w:val="Style54"/>
        <w:numPr>
          <w:ilvl w:val="0"/>
          <w:numId w:val="41"/>
        </w:numPr>
        <w:tabs>
          <w:tab w:leader="none" w:pos="338" w:val="left"/>
        </w:tabs>
        <w:widowControl w:val="0"/>
        <w:keepNext w:val="0"/>
        <w:keepLines w:val="0"/>
        <w:shd w:val="clear" w:color="auto" w:fill="auto"/>
        <w:bidi w:val="0"/>
        <w:jc w:val="both"/>
        <w:spacing w:before="0" w:after="0" w:line="158" w:lineRule="exact"/>
        <w:ind w:left="160" w:right="0" w:firstLine="0"/>
      </w:pPr>
      <w:r>
        <w:rPr>
          <w:rStyle w:val="CharStyle469"/>
        </w:rPr>
        <w:t>The Annunciation-Marian llmestys</w:t>
      </w:r>
      <w:r>
        <w:rPr>
          <w:lang w:val="en-US" w:eastAsia="en-US" w:bidi="en-US"/>
          <w:w w:val="100"/>
          <w:spacing w:val="0"/>
          <w:color w:val="000000"/>
          <w:position w:val="0"/>
        </w:rPr>
        <w:t xml:space="preserve"> by Eija-Liisa Ahtila</w:t>
      </w:r>
      <w:r>
        <w:rPr>
          <w:lang w:val="en-US" w:eastAsia="en-US" w:bidi="en-US"/>
          <w:w w:val="100"/>
          <w:spacing w:val="0"/>
          <w:color w:val="000000"/>
          <w:position w:val="0"/>
        </w:rPr>
        <w:footnoteReference w:id="4"/>
      </w:r>
      <w:r>
        <w:rPr>
          <w:lang w:val="en-US" w:eastAsia="en-US" w:bidi="en-US"/>
          <w:w w:val="100"/>
          <w:spacing w:val="0"/>
          <w:color w:val="000000"/>
          <w:position w:val="0"/>
        </w:rPr>
        <w:t xml:space="preserve"> (fi), 2011,37 min.</w:t>
      </w:r>
    </w:p>
    <w:p>
      <w:pPr>
        <w:pStyle w:val="Style252"/>
        <w:widowControl w:val="0"/>
        <w:keepNext w:val="0"/>
        <w:keepLines w:val="0"/>
        <w:shd w:val="clear" w:color="auto" w:fill="auto"/>
        <w:bidi w:val="0"/>
        <w:jc w:val="left"/>
        <w:spacing w:before="0" w:after="0" w:line="240" w:lineRule="exact"/>
        <w:ind w:left="0" w:right="0" w:firstLine="0"/>
        <w:sectPr>
          <w:footerReference w:type="even" r:id="rId677"/>
          <w:footerReference w:type="default" r:id="rId678"/>
          <w:pgSz w:w="10749" w:h="13511"/>
          <w:pgMar w:top="717" w:left="1078" w:right="1078" w:bottom="717" w:header="0" w:footer="3" w:gutter="444"/>
          <w:rtlGutter/>
          <w:cols w:num="2" w:space="102"/>
          <w:pgNumType w:start="211"/>
          <w:noEndnote/>
          <w:docGrid w:linePitch="360"/>
        </w:sectPr>
      </w:pPr>
      <w:r>
        <w:rPr>
          <w:w w:val="100"/>
          <w:spacing w:val="0"/>
          <w:color w:val="000000"/>
          <w:position w:val="0"/>
        </w:rPr>
        <w:t>de Religionen sind Netzwerke, die Menschen</w:t>
        <w:br/>
        <w:t>über extreme zeitliche und räumliche</w:t>
        <w:br/>
        <w:t>Distanzen durch ein komplexes System aus</w:t>
        <w:br/>
        <w:t>Überlieferung, Text, Architektur, Ritual,</w:t>
        <w:br/>
        <w:t>Musik und Bild miteinander verbinden.</w:t>
        <w:br/>
        <w:t>Während das Christentum über Jahrhunder</w:t>
        <w:t>-</w:t>
        <w:br/>
        <w:t>te fast alleiniger Auftraggeber künstlerischer</w:t>
        <w:br/>
        <w:t>Werke in Europa war, sind zeitgenössische</w:t>
        <w:br/>
        <w:t>künstlerische Arbeiten, die sich mit Religion</w:t>
        <w:br/>
        <w:t>beschäftigen, geradezu Raritäten. Das</w:t>
        <w:br/>
        <w:t>Setting der ersten Arbeit des Programms</w:t>
        <w:br/>
        <w:t>erinnert an ein raumfüllendes Wandgemäl</w:t>
        <w:t>-</w:t>
        <w:br/>
        <w:t>de, nur dass die Dargestellten keine Perso</w:t>
        <w:t>-</w:t>
        <w:br/>
        <w:t>nen der sakralen Überlieferung, sondern</w:t>
        <w:br/>
        <w:t>Jugendliche in einer Autowerkstatt sind. Die</w:t>
        <w:br/>
        <w:t>jugendferne, barocke Musik steht in deutli</w:t>
        <w:t>-</w:t>
        <w:br/>
        <w:t>chem Kontrast zu dem Text, der die existen</w:t>
        <w:t>-</w:t>
        <w:br/>
        <w:t>tielle Einsamkeit der säkularen Welt be</w:t>
        <w:t>-</w:t>
        <w:br/>
        <w:t xml:space="preserve">schreibt: </w:t>
      </w:r>
      <w:r>
        <w:rPr>
          <w:rStyle w:val="CharStyle254"/>
        </w:rPr>
        <w:t>Not To Be. Not To Be AtAII.</w:t>
      </w:r>
      <w:r>
        <w:rPr>
          <w:w w:val="100"/>
          <w:spacing w:val="0"/>
          <w:color w:val="000000"/>
          <w:position w:val="0"/>
        </w:rPr>
        <w:t xml:space="preserve"> Die</w:t>
        <w:br/>
        <w:t>völlig unterschiedliche Konnotation der</w:t>
        <w:br/>
        <w:t>Wolke in der christlichen und chinesischen</w:t>
        <w:br/>
        <w:t xml:space="preserve">Kunst ist der Ausgangspunkt von </w:t>
      </w:r>
      <w:r>
        <w:rPr>
          <w:rStyle w:val="CharStyle254"/>
        </w:rPr>
        <w:t>The Cloud</w:t>
        <w:br/>
        <w:t>of Unknowing,</w:t>
      </w:r>
      <w:r>
        <w:rPr>
          <w:w w:val="100"/>
          <w:spacing w:val="0"/>
          <w:color w:val="000000"/>
          <w:position w:val="0"/>
        </w:rPr>
        <w:t xml:space="preserve"> in dem die Handlung in einen</w:t>
        <w:br/>
        <w:t>heruntergekommenen Sozialbau in einer</w:t>
        <w:br/>
        <w:t xml:space="preserve">Vorstadt Singapurs gelegt wird. </w:t>
      </w:r>
      <w:r>
        <w:rPr>
          <w:rStyle w:val="CharStyle254"/>
        </w:rPr>
        <w:t>Marian</w:t>
        <w:br/>
        <w:t>llmestys (Maria Verkündigung)</w:t>
      </w:r>
      <w:r>
        <w:rPr>
          <w:w w:val="100"/>
          <w:spacing w:val="0"/>
          <w:color w:val="000000"/>
          <w:position w:val="0"/>
        </w:rPr>
        <w:t xml:space="preserve"> übersetzt</w:t>
        <w:br/>
        <w:t>eine der meist interpretierten Szenen</w:t>
        <w:br/>
        <w:t>religiöser Kunst in die Jetztzeit. Der über</w:t>
        <w:t>-</w:t>
        <w:br/>
        <w:t>wiegend mit Laiendarstellern gedrehte Film</w:t>
        <w:br/>
        <w:t>rückt die schwierige Aneignung einer</w:t>
        <w:br/>
        <w:t>fantastischen Geschichte mit profanen</w:t>
        <w:br/>
        <w:t>Mitteln ins Zentrum: „Ich kann die Idee, vom</w:t>
        <w:br/>
        <w:t>Heiligen Geist geschwängert zu werden,</w:t>
        <w:br/>
        <w:t>nicht akzeptieren“. So spiegelt der Film die</w:t>
        <w:br/>
        <w:t>jahrhundertelang geführte Auseinanderset</w:t>
        <w:t>-</w:t>
        <w:br/>
        <w:t>zung mit der Rolle Marias als eine zentrale</w:t>
        <w:br/>
        <w:t>Frage des Glaubens wider.</w:t>
      </w:r>
    </w:p>
    <w:p>
      <w:pPr>
        <w:pStyle w:val="Style410"/>
        <w:numPr>
          <w:ilvl w:val="0"/>
          <w:numId w:val="39"/>
        </w:numPr>
        <w:tabs>
          <w:tab w:leader="none" w:pos="691" w:val="left"/>
        </w:tabs>
        <w:widowControl w:val="0"/>
        <w:keepNext w:val="0"/>
        <w:keepLines w:val="0"/>
        <w:shd w:val="clear" w:color="auto" w:fill="auto"/>
        <w:bidi w:val="0"/>
        <w:jc w:val="left"/>
        <w:spacing w:before="0" w:after="0" w:line="710" w:lineRule="exact"/>
        <w:ind w:left="0" w:right="0" w:firstLine="0"/>
      </w:pPr>
      <w:r>
        <w:rPr>
          <w:lang w:val="en-US" w:eastAsia="en-US" w:bidi="en-US"/>
          <w:w w:val="100"/>
          <w:color w:val="000000"/>
          <w:position w:val="0"/>
        </w:rPr>
        <w:t>BWPWAP users with</w:t>
        <w:br/>
      </w:r>
      <w:r>
        <w:rPr>
          <w:rStyle w:val="CharStyle438"/>
          <w:b w:val="0"/>
          <w:bCs w:val="0"/>
        </w:rPr>
        <w:t>Z</w:t>
      </w:r>
      <w:r>
        <w:rPr>
          <w:lang w:val="en-US" w:eastAsia="en-US" w:bidi="en-US"/>
          <w:w w:val="100"/>
          <w:color w:val="000000"/>
          <w:position w:val="0"/>
        </w:rPr>
        <w:t xml:space="preserve"> Olga Goriunova</w:t>
      </w:r>
    </w:p>
    <w:p>
      <w:pPr>
        <w:pStyle w:val="Style410"/>
        <w:numPr>
          <w:ilvl w:val="0"/>
          <w:numId w:val="39"/>
        </w:numPr>
        <w:tabs>
          <w:tab w:leader="none" w:pos="691" w:val="left"/>
        </w:tabs>
        <w:widowControl w:val="0"/>
        <w:keepNext w:val="0"/>
        <w:keepLines w:val="0"/>
        <w:shd w:val="clear" w:color="auto" w:fill="auto"/>
        <w:bidi w:val="0"/>
        <w:jc w:val="left"/>
        <w:spacing w:before="0" w:after="0" w:line="710" w:lineRule="exact"/>
        <w:ind w:left="740" w:right="0"/>
      </w:pPr>
      <w:r>
        <w:rPr>
          <w:lang w:val="en-US" w:eastAsia="en-US" w:bidi="en-US"/>
          <w:w w:val="100"/>
          <w:color w:val="000000"/>
          <w:position w:val="0"/>
        </w:rPr>
        <w:t>Aesthetic Growth:</w:t>
        <w:br/>
        <w:t>Becoming a Human, a</w:t>
      </w:r>
    </w:p>
    <w:p>
      <w:pPr>
        <w:pStyle w:val="Style410"/>
        <w:widowControl w:val="0"/>
        <w:keepNext w:val="0"/>
        <w:keepLines w:val="0"/>
        <w:shd w:val="clear" w:color="auto" w:fill="auto"/>
        <w:bidi w:val="0"/>
        <w:jc w:val="both"/>
        <w:spacing w:before="0" w:after="716" w:line="710" w:lineRule="exact"/>
        <w:ind w:left="0" w:right="0" w:firstLine="0"/>
      </w:pPr>
      <w:r>
        <w:rPr>
          <w:lang w:val="en-US" w:eastAsia="en-US" w:bidi="en-US"/>
          <w:w w:val="100"/>
          <w:color w:val="000000"/>
          <w:position w:val="0"/>
        </w:rPr>
        <w:t>_ Thing or a Piece of Code</w:t>
      </w:r>
    </w:p>
    <w:p>
      <w:pPr>
        <w:pStyle w:val="Style433"/>
        <w:widowControl w:val="0"/>
        <w:keepNext w:val="0"/>
        <w:keepLines w:val="0"/>
        <w:shd w:val="clear" w:color="auto" w:fill="auto"/>
        <w:bidi w:val="0"/>
        <w:jc w:val="both"/>
        <w:spacing w:before="0" w:after="728" w:line="640" w:lineRule="exact"/>
        <w:ind w:left="0" w:right="0" w:firstLine="0"/>
      </w:pPr>
      <w:r>
        <w:rPr>
          <w:rStyle w:val="CharStyle543"/>
        </w:rPr>
        <w:t>I (^Users)</w:t>
      </w:r>
    </w:p>
    <w:p>
      <w:pPr>
        <w:pStyle w:val="Style410"/>
        <w:widowControl w:val="0"/>
        <w:keepNext w:val="0"/>
        <w:keepLines w:val="0"/>
        <w:shd w:val="clear" w:color="auto" w:fill="auto"/>
        <w:bidi w:val="0"/>
        <w:jc w:val="both"/>
        <w:spacing w:before="0" w:after="0" w:line="640" w:lineRule="exact"/>
        <w:ind w:left="0" w:right="0" w:firstLine="0"/>
      </w:pPr>
      <w:r>
        <w:rPr>
          <w:lang w:val="en-US" w:eastAsia="en-US" w:bidi="en-US"/>
          <w:vertAlign w:val="superscript"/>
          <w:w w:val="100"/>
          <w:color w:val="000000"/>
          <w:position w:val="0"/>
        </w:rPr>
        <w:t>B</w:t>
      </w:r>
      <w:r>
        <w:rPr>
          <w:lang w:val="en-US" w:eastAsia="en-US" w:bidi="en-US"/>
          <w:w w:val="100"/>
          <w:color w:val="000000"/>
          <w:position w:val="0"/>
        </w:rPr>
        <w:t xml:space="preserve"> Respondent: Finn</w:t>
      </w:r>
    </w:p>
    <w:p>
      <w:pPr>
        <w:pStyle w:val="Style410"/>
        <w:numPr>
          <w:ilvl w:val="0"/>
          <w:numId w:val="39"/>
        </w:numPr>
        <w:tabs>
          <w:tab w:leader="none" w:pos="691" w:val="left"/>
        </w:tabs>
        <w:widowControl w:val="0"/>
        <w:keepNext w:val="0"/>
        <w:keepLines w:val="0"/>
        <w:shd w:val="clear" w:color="auto" w:fill="auto"/>
        <w:bidi w:val="0"/>
        <w:jc w:val="both"/>
        <w:spacing w:before="0" w:after="686" w:line="640" w:lineRule="exact"/>
        <w:ind w:left="0" w:right="0" w:firstLine="0"/>
      </w:pPr>
      <w:r>
        <w:rPr>
          <w:lang w:val="en-US" w:eastAsia="en-US" w:bidi="en-US"/>
          <w:w w:val="100"/>
          <w:color w:val="000000"/>
          <w:position w:val="0"/>
        </w:rPr>
        <w:t>Brunton (us)</w:t>
      </w:r>
    </w:p>
    <w:p>
      <w:pPr>
        <w:pStyle w:val="Style410"/>
        <w:widowControl w:val="0"/>
        <w:keepNext w:val="0"/>
        <w:keepLines w:val="0"/>
        <w:shd w:val="clear" w:color="auto" w:fill="auto"/>
        <w:bidi w:val="0"/>
        <w:jc w:val="left"/>
        <w:spacing w:before="0" w:after="519" w:line="706" w:lineRule="exact"/>
        <w:ind w:left="0" w:right="1520" w:firstLine="0"/>
      </w:pPr>
      <w:r>
        <w:rPr>
          <w:lang w:val="en-US" w:eastAsia="en-US" w:bidi="en-US"/>
          <w:w w:val="100"/>
          <w:color w:val="000000"/>
          <w:position w:val="0"/>
        </w:rPr>
        <w:t>^ 19:00 - 20:30 CET</w:t>
        <w:br/>
        <w:t>I Lecture, Auditorium</w:t>
      </w:r>
    </w:p>
    <w:p>
      <w:pPr>
        <w:framePr w:h="490" w:wrap="notBeside" w:vAnchor="text" w:hAnchor="text" w:y="1"/>
        <w:widowControl w:val="0"/>
        <w:jc w:val="left"/>
        <w:rPr>
          <w:sz w:val="2"/>
          <w:szCs w:val="2"/>
        </w:rPr>
      </w:pPr>
      <w:r>
        <w:pict>
          <v:shape id="_x0000_s1846" type="#_x0000_t75" style="width:14pt;height:25pt;">
            <v:imagedata r:id="rId679" r:href="rId680"/>
          </v:shape>
        </w:pict>
      </w:r>
    </w:p>
    <w:p>
      <w:pPr>
        <w:widowControl w:val="0"/>
        <w:rPr>
          <w:sz w:val="2"/>
          <w:szCs w:val="2"/>
        </w:rPr>
      </w:pPr>
    </w:p>
    <w:p>
      <w:pPr>
        <w:widowControl w:val="0"/>
        <w:rPr>
          <w:sz w:val="2"/>
          <w:szCs w:val="2"/>
        </w:rPr>
        <w:sectPr>
          <w:footerReference w:type="even" r:id="rId681"/>
          <w:footerReference w:type="default" r:id="rId682"/>
          <w:pgSz w:w="10749" w:h="13511"/>
          <w:pgMar w:top="665" w:left="750" w:right="750" w:bottom="691" w:header="0" w:footer="3" w:gutter="840"/>
          <w:rtlGutter/>
          <w:cols w:space="720"/>
          <w:pgNumType w:start="213"/>
          <w:noEndnote/>
          <w:docGrid w:linePitch="360"/>
        </w:sectPr>
      </w:pP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How do we engage with the world, as it</w:t>
        <w:br/>
        <w:t>turns computational? Are we talking about</w:t>
        <w:br/>
        <w:t>users, prosumers, producers, co-developers</w:t>
        <w:br/>
        <w:t>or something different altogether when</w:t>
        <w:br/>
        <w:t>seeking to understand the ways in which</w:t>
        <w:br/>
        <w:t>people, objects, movements and networks</w:t>
        <w:br/>
        <w:t>themselves become or individuate in</w:t>
        <w:br/>
        <w:t>conjunction with networked media technolo</w:t>
        <w:t>-</w:t>
        <w:br/>
        <w:t>gies? This talk will build on work initiated by</w:t>
        <w:br/>
        <w:t>Olga Goriunova in her recently published</w:t>
        <w:br/>
        <w:t xml:space="preserve">book </w:t>
      </w:r>
      <w:r>
        <w:rPr>
          <w:rStyle w:val="CharStyle254"/>
          <w:lang w:val="en-US" w:eastAsia="en-US" w:bidi="en-US"/>
        </w:rPr>
        <w:t>Art Platforms and Cultural Production</w:t>
        <w:br/>
        <w:t>on the Internet.</w:t>
      </w:r>
      <w:r>
        <w:rPr>
          <w:lang w:val="en-US" w:eastAsia="en-US" w:bidi="en-US"/>
          <w:w w:val="100"/>
          <w:spacing w:val="0"/>
          <w:color w:val="000000"/>
          <w:position w:val="0"/>
        </w:rPr>
        <w:t xml:space="preserve"> The book is a critical analy</w:t>
        <w:t>-</w:t>
        <w:br/>
        <w:t>sis of the processes that produce digital</w:t>
        <w:br/>
        <w:t>culture and proposes the concept of Art</w:t>
        <w:br/>
        <w:t>Platforms as “a specific configuration of</w:t>
        <w:br/>
        <w:t>creative passions, codes, events, individuals</w:t>
        <w:br/>
        <w:t>and works that are propelled by cultural</w:t>
        <w:br/>
        <w:t>currents and maintained through digitally</w:t>
        <w:br/>
        <w:t>native means.” In the book, Goriunova takes</w:t>
        <w:br/>
        <w:t>a look at the recent history and modalities in</w:t>
        <w:br/>
        <w:t>which these art platforms evolved, arguing</w:t>
        <w:br/>
        <w:t>that software art, digital forms of literature,</w:t>
        <w:br/>
        <w:t>8-bit music, 3D-art forms, pro-surfers, and</w:t>
        <w:br/>
        <w:t>networks of geeks are test beds for an</w:t>
        <w:br/>
        <w:t>enquiry into what brings and holds art</w:t>
        <w:br/>
        <w:t>platforms together. In her lecture for the</w:t>
        <w:br/>
        <w:t>User thread of the festival, Goriunova takes</w:t>
        <w:br/>
        <w:t>inspiration from Art Platforms, but at the</w:t>
        <w:br/>
        <w:t>same time, asks how this notion is being</w:t>
        <w:br/>
        <w:t>reformed in our contemporary user culture.</w:t>
        <w:br/>
        <w:t>How culture, people and knowledge are</w:t>
        <w:br/>
        <w:t>made now occurs in radically novel ways;</w:t>
        <w:br/>
        <w:t>and here, dynamically unfolding human-</w:t>
        <w:br/>
        <w:t>technical architecture plays a central role.</w:t>
      </w:r>
    </w:p>
    <w:p>
      <w:pPr>
        <w:pStyle w:val="Style252"/>
        <w:widowControl w:val="0"/>
        <w:keepNext w:val="0"/>
        <w:keepLines w:val="0"/>
        <w:shd w:val="clear" w:color="auto" w:fill="auto"/>
        <w:bidi w:val="0"/>
        <w:jc w:val="left"/>
        <w:spacing w:before="0" w:after="0" w:line="240" w:lineRule="exact"/>
        <w:ind w:left="180" w:right="0" w:firstLine="80"/>
      </w:pPr>
      <w:r>
        <w:rPr>
          <w:lang w:val="en-US" w:eastAsia="en-US" w:bidi="en-US"/>
          <w:w w:val="100"/>
          <w:spacing w:val="0"/>
          <w:color w:val="000000"/>
          <w:position w:val="0"/>
        </w:rPr>
        <w:t>In a way, the history of net art and its</w:t>
        <w:br/>
        <w:t>fascination with archives and online muse</w:t>
        <w:t>-</w:t>
        <w:br/>
        <w:t>ums, mailing lists from the 1990s, participa</w:t>
        <w:t>-</w:t>
        <w:br/>
        <w:t>tory platforms, and now social networking</w:t>
        <w:br/>
        <w:t>sites, all try to respond to the same request:</w:t>
        <w:br/>
        <w:t>engaging the technical condition of becoming.</w:t>
      </w:r>
    </w:p>
    <w:p>
      <w:pPr>
        <w:pStyle w:val="Style252"/>
        <w:widowControl w:val="0"/>
        <w:keepNext w:val="0"/>
        <w:keepLines w:val="0"/>
        <w:shd w:val="clear" w:color="auto" w:fill="auto"/>
        <w:bidi w:val="0"/>
        <w:jc w:val="left"/>
        <w:spacing w:before="0" w:after="0" w:line="240" w:lineRule="exact"/>
        <w:ind w:left="0" w:right="0" w:firstLine="0"/>
        <w:sectPr>
          <w:footerReference w:type="even" r:id="rId683"/>
          <w:footerReference w:type="default" r:id="rId684"/>
          <w:pgSz w:w="10749" w:h="13511"/>
          <w:pgMar w:top="731" w:left="1091" w:right="1091" w:bottom="731" w:header="0" w:footer="3" w:gutter="400"/>
          <w:rtlGutter/>
          <w:cols w:num="2" w:space="102"/>
          <w:pgNumType w:start="213"/>
          <w:noEndnote/>
          <w:docGrid w:linePitch="360"/>
        </w:sectPr>
      </w:pPr>
      <w:r>
        <w:rPr>
          <w:w w:val="100"/>
          <w:spacing w:val="0"/>
          <w:color w:val="000000"/>
          <w:position w:val="0"/>
        </w:rPr>
        <w:t>de Wie kommen wir in einer Welt klar, die mehr</w:t>
        <w:br/>
        <w:t>und mehr von Informationstechnologie</w:t>
        <w:br/>
        <w:t>durchdrungen wird? Geht es um User,</w:t>
        <w:br/>
        <w:t>Prosumer, Producer, Co-Developeroder um</w:t>
        <w:br/>
        <w:t>etwas ganz anderes, wenn wir zu verstehen</w:t>
        <w:br/>
        <w:t>versuchen, wie sich Menschen, Objekte,</w:t>
        <w:br/>
        <w:t>Bewegungen und Netzwerke in Zusammen</w:t>
        <w:t>-</w:t>
        <w:br/>
        <w:t>hang mit Medientechnologien entwickeln?</w:t>
        <w:br/>
        <w:t>Dieses Gespräch bezieht sich auf Arbeiten</w:t>
        <w:br/>
        <w:t>von Olga Goriunova und auf ihr gerade</w:t>
        <w:br/>
        <w:t xml:space="preserve">veröffentlichtes Buch </w:t>
      </w:r>
      <w:r>
        <w:rPr>
          <w:rStyle w:val="CharStyle254"/>
        </w:rPr>
        <w:t>Art Platforms and</w:t>
        <w:br/>
        <w:t>Cultural Production on the Internet.</w:t>
      </w:r>
      <w:r>
        <w:rPr>
          <w:w w:val="100"/>
          <w:spacing w:val="0"/>
          <w:color w:val="000000"/>
          <w:position w:val="0"/>
        </w:rPr>
        <w:t xml:space="preserve"> Es ist</w:t>
        <w:br/>
        <w:t>eine kritische Analyse der Prozesse, die</w:t>
        <w:br/>
        <w:t>digitale Kultur produzieren, und stellt diesen</w:t>
        <w:br/>
        <w:t>das Konzept von Kunst-Plattformen gegen</w:t>
        <w:t>-</w:t>
        <w:br/>
        <w:t>über, die Goriunova als „eine spezifische</w:t>
        <w:br/>
        <w:t>Konfiguration von kreativen Leidenschaften,</w:t>
        <w:br/>
        <w:t>Codes, Veranstaltungen, Individuen und</w:t>
        <w:br/>
        <w:t>Arbeiten“ charakterisiert, „die von kulturellen</w:t>
        <w:br/>
        <w:t>Strömungen angetrieben und durch vertrau</w:t>
        <w:t>-</w:t>
        <w:br/>
        <w:t>te digitale Mittel aufrechterhalten wird.“</w:t>
        <w:br/>
        <w:t>Goriunova nimmt in ihrem Buch die Bedin</w:t>
        <w:t>-</w:t>
        <w:br/>
        <w:t>gungen unter die Lupe, unter denen diese</w:t>
        <w:br/>
        <w:t>Kunst-Plattformen entstanden sind, und legt</w:t>
        <w:br/>
        <w:t>dar, dass Software-Kunst, digitale literari</w:t>
        <w:t>-</w:t>
        <w:br/>
        <w:t>sche Formen, 8-Bit-Musik, 3D-Kunst,</w:t>
        <w:br/>
        <w:t>Pro-Surfer und Computerfreak-Netzwerke</w:t>
        <w:br/>
        <w:t>Versuchsfelder für die Untersuchung dessen</w:t>
        <w:br/>
        <w:t>sind, was Kunst-Plattformen zusammen</w:t>
        <w:t>-</w:t>
        <w:br/>
        <w:t>bringt und sie zusammenhält. In ihrem</w:t>
        <w:br/>
        <w:t>Vortrag im Rahmen des Festival-Themen</w:t>
        <w:t>-</w:t>
        <w:br/>
        <w:t>strangs Users nutzt Goriunova Kunst-Platt</w:t>
        <w:t>-</w:t>
        <w:br/>
        <w:t>formen als Inspirationsquelle und fragt</w:t>
        <w:br/>
        <w:t>zugleich, wie dieses Konzept in der gegen</w:t>
        <w:t>-</w:t>
        <w:br/>
        <w:t>wärtigen User-Kultur reformiert wird. Heute</w:t>
        <w:br/>
        <w:t>werden Kultur, Menschen und Wissen auf</w:t>
        <w:br/>
        <w:t>radikal neue Weise gemacht, dynamisch</w:t>
        <w:br/>
        <w:t>wachsende human-technologische Architek</w:t>
        <w:t>-</w:t>
        <w:br/>
        <w:t>turen spielen dabei eine zentrale Rolle. Die</w:t>
        <w:br/>
        <w:t>Geschichte der Netzkunst und die Begeiste</w:t>
        <w:t>-</w:t>
        <w:br/>
        <w:t>rung der Künstler für Archive, Online-Muse-</w:t>
        <w:br/>
        <w:t>en, Mailing-Listen aus den 1990er Jahren,</w:t>
        <w:br/>
        <w:t>partizipatorische Plattformen und jetzt für</w:t>
        <w:br/>
        <w:t>Seiten sozialer Netzwerke speisen sich im</w:t>
        <w:br/>
        <w:t>Grunde aus einer Guelle: der Auseinander</w:t>
        <w:t>-</w:t>
        <w:br/>
        <w:t>setzung mit der technischen Bedingung des</w:t>
        <w:br/>
        <w:t>Werdens.</w:t>
      </w:r>
    </w:p>
    <w:p>
      <w:pPr>
        <w:pStyle w:val="Style410"/>
        <w:widowControl w:val="0"/>
        <w:keepNext w:val="0"/>
        <w:keepLines w:val="0"/>
        <w:shd w:val="clear" w:color="auto" w:fill="auto"/>
        <w:bidi w:val="0"/>
        <w:jc w:val="left"/>
        <w:spacing w:before="0" w:after="0"/>
        <w:ind w:left="0" w:right="2500" w:firstLine="0"/>
      </w:pPr>
      <w:r>
        <w:rPr>
          <w:lang w:val="en-US" w:eastAsia="en-US" w:bidi="en-US"/>
          <w:w w:val="100"/>
          <w:color w:val="000000"/>
          <w:position w:val="0"/>
        </w:rPr>
        <w:t>BWPWAP Users:</w:t>
        <w:br/>
        <w:t>Coded Narratives</w:t>
      </w:r>
    </w:p>
    <w:p>
      <w:pPr>
        <w:framePr w:h="2078" w:wrap="notBeside" w:vAnchor="text" w:hAnchor="text" w:y="1"/>
        <w:widowControl w:val="0"/>
        <w:jc w:val="left"/>
        <w:rPr>
          <w:sz w:val="2"/>
          <w:szCs w:val="2"/>
        </w:rPr>
      </w:pPr>
      <w:r>
        <w:pict>
          <v:shape id="_x0000_s1853" type="#_x0000_t75" style="width:103pt;height:104pt;">
            <v:imagedata r:id="rId685" r:href="rId686"/>
          </v:shape>
        </w:pict>
      </w:r>
    </w:p>
    <w:p>
      <w:pPr>
        <w:widowControl w:val="0"/>
        <w:rPr>
          <w:sz w:val="2"/>
          <w:szCs w:val="2"/>
        </w:rPr>
      </w:pPr>
    </w:p>
    <w:p>
      <w:pPr>
        <w:pStyle w:val="Style410"/>
        <w:widowControl w:val="0"/>
        <w:keepNext w:val="0"/>
        <w:keepLines w:val="0"/>
        <w:shd w:val="clear" w:color="auto" w:fill="auto"/>
        <w:bidi w:val="0"/>
        <w:jc w:val="left"/>
        <w:spacing w:before="0" w:after="660" w:line="696" w:lineRule="exact"/>
        <w:ind w:left="0" w:right="0" w:firstLine="0"/>
      </w:pPr>
      <w:r>
        <w:rPr>
          <w:lang w:val="en-US" w:eastAsia="en-US" w:bidi="en-US"/>
          <w:w w:val="100"/>
          <w:color w:val="000000"/>
          <w:position w:val="0"/>
        </w:rPr>
        <w:t>By Vanessa Ramos-</w:t>
        <w:br/>
        <w:t>Velasquez (br) with guest</w:t>
        <w:br/>
        <w:t>musician A Guy Called</w:t>
        <w:br/>
        <w:t>Gerald (uk)</w:t>
      </w:r>
    </w:p>
    <w:p>
      <w:pPr>
        <w:pStyle w:val="Style410"/>
        <w:widowControl w:val="0"/>
        <w:keepNext w:val="0"/>
        <w:keepLines w:val="0"/>
        <w:shd w:val="clear" w:color="auto" w:fill="auto"/>
        <w:bidi w:val="0"/>
        <w:jc w:val="left"/>
        <w:spacing w:before="0" w:after="2741" w:line="696" w:lineRule="exact"/>
        <w:ind w:left="0" w:right="0" w:firstLine="0"/>
      </w:pPr>
      <w:r>
        <w:rPr>
          <w:lang w:val="en-US" w:eastAsia="en-US" w:bidi="en-US"/>
          <w:w w:val="100"/>
          <w:color w:val="000000"/>
          <w:position w:val="0"/>
        </w:rPr>
        <w:t>21:30-23:00 CET</w:t>
        <w:br/>
        <w:t>Performance, Auditorium</w:t>
      </w:r>
    </w:p>
    <w:p>
      <w:pPr>
        <w:pStyle w:val="Style54"/>
        <w:widowControl w:val="0"/>
        <w:keepNext w:val="0"/>
        <w:keepLines w:val="0"/>
        <w:shd w:val="clear" w:color="auto" w:fill="auto"/>
        <w:bidi w:val="0"/>
        <w:jc w:val="left"/>
        <w:spacing w:before="0" w:after="0" w:line="120" w:lineRule="exact"/>
        <w:ind w:left="3880" w:right="0" w:firstLine="0"/>
        <w:sectPr>
          <w:footerReference w:type="even" r:id="rId687"/>
          <w:footerReference w:type="default" r:id="rId688"/>
          <w:pgSz w:w="10749" w:h="13511"/>
          <w:pgMar w:top="656" w:left="1366" w:right="1366" w:bottom="656" w:header="0" w:footer="3" w:gutter="14"/>
          <w:rtlGutter/>
          <w:cols w:space="720"/>
          <w:pgNumType w:start="215"/>
          <w:noEndnote/>
          <w:docGrid w:linePitch="360"/>
        </w:sectPr>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en </w:t>
      </w:r>
      <w:r>
        <w:rPr>
          <w:rStyle w:val="CharStyle254"/>
          <w:lang w:val="en-US" w:eastAsia="en-US" w:bidi="en-US"/>
        </w:rPr>
        <w:t>Coded Narratives</w:t>
      </w:r>
      <w:r>
        <w:rPr>
          <w:lang w:val="en-US" w:eastAsia="en-US" w:bidi="en-US"/>
          <w:w w:val="100"/>
          <w:spacing w:val="0"/>
          <w:color w:val="000000"/>
          <w:position w:val="0"/>
        </w:rPr>
        <w:t xml:space="preserve"> (CN) is a retro-futuristic,</w:t>
        <w:br/>
        <w:t>campfire type of experience for the audi</w:t>
        <w:t>-</w:t>
        <w:br/>
        <w:t>ence as active participants, articulated by</w:t>
        <w:br/>
        <w:t>the proto-programming language of Morse</w:t>
        <w:br/>
        <w:t>Code, declared dead in 1999. CN is a story</w:t>
        <w:br/>
        <w:t>created intrinsically linked to its correspond</w:t>
        <w:t>-</w:t>
        <w:br/>
        <w:t>ing sound art, generated live via text input</w:t>
        <w:br/>
        <w:t>from the audience using an emerging</w:t>
        <w:br/>
        <w:t>technological object of digital media and</w:t>
        <w:br/>
        <w:t>communication—the tablet—as narrative</w:t>
        <w:br/>
        <w:t>tool and conduit of art. Other programming</w:t>
        <w:br/>
        <w:t>languages interact with Morse in the articu</w:t>
        <w:t>-</w:t>
        <w:br/>
        <w:t>lation of the tactile-audio-visual environ</w:t>
        <w:t>-</w:t>
        <w:br/>
        <w:t>ment, resulting in a large chat-room, where</w:t>
        <w:br/>
        <w:t>the audience pours letters and meaning into</w:t>
        <w:br/>
        <w:t>the tablet as communal device and stirs the</w:t>
        <w:br/>
        <w:t>narrative in the cauldron of collective</w:t>
        <w:br/>
        <w:t>experience formed from individual input.</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Vanessa Ramos-Velasquez is the</w:t>
        <w:br/>
        <w:t>artistic agent who formulates this socially</w:t>
        <w:br/>
        <w:t>interactive environment where the audience</w:t>
        <w:br/>
        <w:t>is invited as users of a system to generate</w:t>
        <w:br/>
        <w:t>the event that the audience/users experi</w:t>
        <w:t>-</w:t>
        <w:br/>
        <w:t>ence and critique as it unfolds. The tablet</w:t>
        <w:br/>
        <w:t>is passed from person to person for the</w:t>
        <w:br/>
        <w:t>submission of text lines that are transcoded</w:t>
        <w:br/>
        <w:t>into Morse code binary tone immediately</w:t>
        <w:br/>
        <w:t>feeding into the sound apparatus of the</w:t>
        <w:br/>
        <w:t>musician, A Guy Called Gerald, who uses</w:t>
        <w:br/>
        <w:t>the tone as a layer of music composition.</w:t>
      </w:r>
    </w:p>
    <w:p>
      <w:pPr>
        <w:pStyle w:val="Style252"/>
        <w:widowControl w:val="0"/>
        <w:keepNext w:val="0"/>
        <w:keepLines w:val="0"/>
        <w:shd w:val="clear" w:color="auto" w:fill="auto"/>
        <w:bidi w:val="0"/>
        <w:jc w:val="left"/>
        <w:spacing w:before="0" w:after="196" w:line="240" w:lineRule="exact"/>
        <w:ind w:left="180" w:right="0" w:firstLine="480"/>
      </w:pPr>
      <w:r>
        <w:rPr>
          <w:lang w:val="en-US" w:eastAsia="en-US" w:bidi="en-US"/>
          <w:w w:val="100"/>
          <w:spacing w:val="0"/>
          <w:color w:val="000000"/>
          <w:position w:val="0"/>
        </w:rPr>
        <w:t>Fortransmediale and CTM the theme</w:t>
        <w:br/>
        <w:t xml:space="preserve">of </w:t>
      </w:r>
      <w:r>
        <w:rPr>
          <w:rStyle w:val="CharStyle254"/>
          <w:lang w:val="en-US" w:eastAsia="en-US" w:bidi="en-US"/>
        </w:rPr>
        <w:t>Coded Narratives</w:t>
      </w:r>
      <w:r>
        <w:rPr>
          <w:lang w:val="en-US" w:eastAsia="en-US" w:bidi="en-US"/>
          <w:w w:val="100"/>
          <w:spacing w:val="0"/>
          <w:color w:val="000000"/>
          <w:position w:val="0"/>
        </w:rPr>
        <w:t xml:space="preserve"> will be “Demotion”</w:t>
        <w:br/>
        <w:t>(being displaced) as standing for the pro</w:t>
        <w:t>-</w:t>
        <w:br/>
        <w:t>cess of degradation from a superior or</w:t>
        <w:br/>
        <w:t>relevant position to a diminished role like</w:t>
        <w:br/>
        <w:t>the Pluto, Morse Code or the disappear</w:t>
        <w:t>-</w:t>
        <w:br/>
        <w:t>ance of the single privileged source in the</w:t>
        <w:br/>
        <w:t>abundance of content and voices that is</w:t>
        <w:br/>
        <w:t>networked user culture. The audience is</w:t>
        <w:br/>
        <w:t>asked: “How did you feel? What did you do</w:t>
        <w:br/>
        <w:t>when you were demoted? What will you do</w:t>
        <w:br/>
        <w:t>if you are ever displaced?”</w:t>
      </w:r>
    </w:p>
    <w:p>
      <w:pPr>
        <w:pStyle w:val="Style252"/>
        <w:widowControl w:val="0"/>
        <w:keepNext w:val="0"/>
        <w:keepLines w:val="0"/>
        <w:shd w:val="clear" w:color="auto" w:fill="auto"/>
        <w:bidi w:val="0"/>
        <w:jc w:val="left"/>
        <w:spacing w:before="0" w:after="0" w:line="220" w:lineRule="exact"/>
        <w:ind w:left="180" w:right="0" w:firstLine="0"/>
      </w:pPr>
      <w:r>
        <w:rPr>
          <w:lang w:val="en-US" w:eastAsia="en-US" w:bidi="en-US"/>
          <w:w w:val="100"/>
          <w:spacing w:val="0"/>
          <w:color w:val="000000"/>
          <w:position w:val="0"/>
        </w:rPr>
        <w:t>In collaboration with CTM Festival</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 xml:space="preserve">de </w:t>
      </w:r>
      <w:r>
        <w:rPr>
          <w:rStyle w:val="CharStyle254"/>
        </w:rPr>
        <w:t>Coded Narratives</w:t>
      </w:r>
      <w:r>
        <w:rPr>
          <w:w w:val="100"/>
          <w:spacing w:val="0"/>
          <w:color w:val="000000"/>
          <w:position w:val="0"/>
        </w:rPr>
        <w:t xml:space="preserve"> (CN) ist ein retrofuturisti-</w:t>
        <w:br/>
        <w:t>sches Lagerfeuer-Erlebnis für ein aktiv</w:t>
        <w:br/>
        <w:t>beteiligtes Publikum. Es basiert auf der</w:t>
        <w:br/>
        <w:t>Proto-Programmiersprache der Morse-</w:t>
        <w:br/>
        <w:t>Zeichen, die man 1999 für tot erklärt hat. Die</w:t>
        <w:br/>
        <w:t>damit erzählte Geschichte wird mit Sound</w:t>
        <w:br/>
        <w:t>Art verknüpft, das Publikum generiert den</w:t>
        <w:br/>
        <w:t>Klang über Texteingaben selbst und nutzt</w:t>
        <w:br/>
        <w:t>ein aufstrebendes technisches Objekt der</w:t>
        <w:br/>
        <w:t>digitalen Kommunikation als narratives Tool</w:t>
        <w:br/>
        <w:t>und künstlerisches Medium: dasTablet. In</w:t>
        <w:br/>
        <w:t>dieser taktil-audiovisuellen Umgebung</w:t>
        <w:br/>
        <w:t>interagieren auch andere Programmierspra</w:t>
        <w:t>-</w:t>
        <w:br/>
        <w:t>chen mit den Morsezeichen. Ergebnis ist ein</w:t>
        <w:br/>
        <w:t>großer Chatraum, in dem das Publikum</w:t>
        <w:br/>
        <w:t>Buchstaben und Inhalte in das als verbin</w:t>
        <w:t>-</w:t>
        <w:br/>
        <w:t>dendes Gerät fungierende Tablet eingibt. So</w:t>
        <w:br/>
        <w:t>entsteht die Geschichte als in der Gruppe</w:t>
        <w:br/>
        <w:t>erlebbares Potpourri individueller Eingaben.</w:t>
      </w:r>
    </w:p>
    <w:p>
      <w:pPr>
        <w:pStyle w:val="Style252"/>
        <w:widowControl w:val="0"/>
        <w:keepNext w:val="0"/>
        <w:keepLines w:val="0"/>
        <w:shd w:val="clear" w:color="auto" w:fill="auto"/>
        <w:bidi w:val="0"/>
        <w:jc w:val="left"/>
        <w:spacing w:before="0" w:after="0" w:line="240" w:lineRule="exact"/>
        <w:ind w:left="180" w:right="0" w:firstLine="480"/>
      </w:pPr>
      <w:r>
        <w:rPr>
          <w:w w:val="100"/>
          <w:spacing w:val="0"/>
          <w:color w:val="000000"/>
          <w:position w:val="0"/>
        </w:rPr>
        <w:t>Vanessa Ramos-Velasquez ist die</w:t>
        <w:br/>
        <w:t>künstlerische Akteurin, die diese interaktive</w:t>
        <w:br/>
        <w:t>soziale Umgebung gestaltet. Das Publikum</w:t>
        <w:br/>
        <w:t>ist eingeladen, mit dem System ein Ereignis</w:t>
        <w:br/>
        <w:t>zu generieren, das es im Entstehungspro</w:t>
        <w:t>-</w:t>
        <w:br/>
        <w:t>zess selbst erlebt und kritisiert. Das Tablet</w:t>
        <w:br/>
        <w:t>wandert von Person zu Person. Die einge</w:t>
        <w:t>-</w:t>
        <w:br/>
        <w:t>gebenen Sätze werden in Morsezeichen</w:t>
        <w:br/>
        <w:t>codiert und direkt in den Sound-Apparat</w:t>
        <w:br/>
        <w:t>des Musikers A Guy Called Gerald einge</w:t>
        <w:t>-</w:t>
        <w:br/>
        <w:t>speist, der angelehnt an den so entstehen</w:t>
        <w:t>-</w:t>
        <w:br/>
        <w:t>den Ton Musik komponiert.</w:t>
      </w:r>
    </w:p>
    <w:p>
      <w:pPr>
        <w:pStyle w:val="Style252"/>
        <w:widowControl w:val="0"/>
        <w:keepNext w:val="0"/>
        <w:keepLines w:val="0"/>
        <w:shd w:val="clear" w:color="auto" w:fill="auto"/>
        <w:bidi w:val="0"/>
        <w:jc w:val="left"/>
        <w:spacing w:before="0" w:after="0" w:line="240" w:lineRule="exact"/>
        <w:ind w:left="180" w:right="0" w:firstLine="480"/>
        <w:sectPr>
          <w:footerReference w:type="even" r:id="rId689"/>
          <w:footerReference w:type="default" r:id="rId690"/>
          <w:pgSz w:w="10749" w:h="13511"/>
          <w:pgMar w:top="724" w:left="1129" w:right="1129" w:bottom="724" w:header="0" w:footer="3" w:gutter="318"/>
          <w:rtlGutter/>
          <w:cols w:num="2" w:space="102"/>
          <w:pgNumType w:start="215"/>
          <w:noEndnote/>
          <w:docGrid w:linePitch="360"/>
        </w:sectPr>
      </w:pPr>
      <w:r>
        <w:rPr>
          <w:w w:val="100"/>
          <w:spacing w:val="0"/>
          <w:color w:val="000000"/>
          <w:position w:val="0"/>
        </w:rPr>
        <w:t>Anlässlich der transmediale und des</w:t>
        <w:br/>
        <w:t xml:space="preserve">CTM-Festivals greift das Projekt </w:t>
      </w:r>
      <w:r>
        <w:rPr>
          <w:rStyle w:val="CharStyle254"/>
        </w:rPr>
        <w:t>Coded</w:t>
        <w:br/>
        <w:t>Narratives</w:t>
      </w:r>
      <w:r>
        <w:rPr>
          <w:w w:val="100"/>
          <w:spacing w:val="0"/>
          <w:color w:val="000000"/>
          <w:position w:val="0"/>
        </w:rPr>
        <w:t xml:space="preserve"> das Thema „Degradierung“</w:t>
        <w:br/>
        <w:t>(verdrängt werden) auf, also die Herabstu</w:t>
        <w:t>-</w:t>
        <w:br/>
        <w:t>fung von einer überlegenen Position in eine</w:t>
        <w:br/>
        <w:t>niedrigere, wie bei Pluto oder von Morse-</w:t>
        <w:br/>
        <w:t>Zeichen geschehen, oder im Fall einzelner</w:t>
        <w:br/>
        <w:t>besonderer Quellen in dem Überfluss an</w:t>
        <w:br/>
        <w:t>Inhalten und Stimmen, der die vernetzte</w:t>
        <w:br/>
        <w:t>User-Kultur ausmacht. Das Publikum wird</w:t>
        <w:br/>
        <w:t>sich folgende Fragen stellen: Wie hat sich</w:t>
        <w:br/>
        <w:t>das angefühlt? Was haben Sie getan, als sie</w:t>
        <w:br/>
        <w:t>degradiert wurden? Was werden Sie tun,</w:t>
        <w:br/>
        <w:t>falls Sie eines Tages verdrängt werden?</w:t>
      </w:r>
    </w:p>
    <w:p>
      <w:pPr>
        <w:pStyle w:val="Style410"/>
        <w:numPr>
          <w:ilvl w:val="0"/>
          <w:numId w:val="41"/>
        </w:numPr>
        <w:tabs>
          <w:tab w:leader="none" w:pos="682" w:val="left"/>
        </w:tabs>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Back When Pluto Was</w:t>
      </w:r>
    </w:p>
    <w:p>
      <w:pPr>
        <w:pStyle w:val="Style410"/>
        <w:widowControl w:val="0"/>
        <w:keepNext w:val="0"/>
        <w:keepLines w:val="0"/>
        <w:shd w:val="clear" w:color="auto" w:fill="auto"/>
        <w:bidi w:val="0"/>
        <w:jc w:val="both"/>
        <w:spacing w:before="0" w:after="0" w:line="701" w:lineRule="exact"/>
        <w:ind w:left="0" w:right="0" w:firstLine="0"/>
      </w:pPr>
      <w:r>
        <w:rPr>
          <w:rStyle w:val="CharStyle438"/>
          <w:b w:val="0"/>
          <w:bCs w:val="0"/>
        </w:rPr>
        <w:t>Z</w:t>
      </w:r>
      <w:r>
        <w:rPr>
          <w:lang w:val="en-US" w:eastAsia="en-US" w:bidi="en-US"/>
          <w:w w:val="100"/>
          <w:color w:val="000000"/>
          <w:position w:val="0"/>
        </w:rPr>
        <w:t xml:space="preserve"> Another Cold War Heavenly</w:t>
        <w:br/>
        <w:t>■ Body: Militarization,</w:t>
      </w:r>
    </w:p>
    <w:p>
      <w:pPr>
        <w:pStyle w:val="Style410"/>
        <w:widowControl w:val="0"/>
        <w:keepNext w:val="0"/>
        <w:keepLines w:val="0"/>
        <w:shd w:val="clear" w:color="auto" w:fill="auto"/>
        <w:bidi w:val="0"/>
        <w:jc w:val="left"/>
        <w:spacing w:before="0" w:after="709" w:line="701" w:lineRule="exact"/>
        <w:ind w:left="700" w:right="0" w:firstLine="0"/>
      </w:pPr>
      <w:r>
        <w:rPr>
          <w:lang w:val="en-US" w:eastAsia="en-US" w:bidi="en-US"/>
          <w:w w:val="100"/>
          <w:color w:val="000000"/>
          <w:position w:val="0"/>
        </w:rPr>
        <w:t>Media and Space</w:t>
      </w:r>
    </w:p>
    <w:p>
      <w:pPr>
        <w:pStyle w:val="Style433"/>
        <w:numPr>
          <w:ilvl w:val="0"/>
          <w:numId w:val="41"/>
        </w:numPr>
        <w:tabs>
          <w:tab w:leader="none" w:pos="1142" w:val="left"/>
        </w:tabs>
        <w:widowControl w:val="0"/>
        <w:keepNext w:val="0"/>
        <w:keepLines w:val="0"/>
        <w:shd w:val="clear" w:color="auto" w:fill="auto"/>
        <w:bidi w:val="0"/>
        <w:jc w:val="both"/>
        <w:spacing w:before="0" w:after="908" w:line="640" w:lineRule="exact"/>
        <w:ind w:left="0" w:right="0" w:firstLine="0"/>
      </w:pPr>
      <w:r>
        <w:rPr>
          <w:rStyle w:val="CharStyle543"/>
        </w:rPr>
        <w:t>Desirex</w:t>
      </w:r>
    </w:p>
    <w:p>
      <w:pPr>
        <w:pStyle w:val="Style499"/>
        <w:widowControl w:val="0"/>
        <w:keepNext w:val="0"/>
        <w:keepLines w:val="0"/>
        <w:shd w:val="clear" w:color="auto" w:fill="auto"/>
        <w:bidi w:val="0"/>
        <w:jc w:val="left"/>
        <w:spacing w:before="0" w:after="0" w:line="499" w:lineRule="exact"/>
        <w:ind w:left="700" w:right="0" w:firstLine="0"/>
      </w:pPr>
      <w:r>
        <w:rPr>
          <w:rStyle w:val="CharStyle550"/>
          <w:b/>
          <w:bCs/>
        </w:rPr>
        <w:t xml:space="preserve">Moderated by </w:t>
      </w:r>
      <w:r>
        <w:rPr>
          <w:rStyle w:val="CharStyle550"/>
          <w:lang w:val="de-DE" w:eastAsia="de-DE" w:bidi="de-DE"/>
          <w:b/>
          <w:bCs/>
        </w:rPr>
        <w:t xml:space="preserve">Lisa Messen </w:t>
      </w:r>
      <w:r>
        <w:rPr>
          <w:rStyle w:val="CharStyle550"/>
          <w:b/>
          <w:bCs/>
        </w:rPr>
        <w:t>(us)</w:t>
      </w:r>
    </w:p>
    <w:p>
      <w:pPr>
        <w:pStyle w:val="Style499"/>
        <w:widowControl w:val="0"/>
        <w:keepNext w:val="0"/>
        <w:keepLines w:val="0"/>
        <w:shd w:val="clear" w:color="auto" w:fill="auto"/>
        <w:bidi w:val="0"/>
        <w:jc w:val="left"/>
        <w:spacing w:before="0" w:after="499" w:line="499" w:lineRule="exact"/>
        <w:ind w:left="0" w:right="0" w:firstLine="0"/>
      </w:pPr>
      <w:r>
        <w:rPr>
          <w:rStyle w:val="CharStyle550"/>
          <w:b/>
          <w:bCs/>
        </w:rPr>
        <w:t>® Jussi Parikka (fi/uk), Sunil Manghani</w:t>
        <w:br/>
        <w:t>■ (uk), Ryan Bishop (us/uk), Ken</w:t>
        <w:br/>
      </w:r>
      <w:r>
        <w:rPr>
          <w:rStyle w:val="CharStyle550"/>
          <w:lang w:val="de-DE" w:eastAsia="de-DE" w:bidi="de-DE"/>
          <w:b/>
          <w:bCs/>
        </w:rPr>
        <w:t xml:space="preserve">Hollings </w:t>
      </w:r>
      <w:r>
        <w:rPr>
          <w:rStyle w:val="CharStyle550"/>
          <w:b/>
          <w:bCs/>
        </w:rPr>
        <w:t>(uk)</w:t>
      </w:r>
    </w:p>
    <w:p>
      <w:pPr>
        <w:pStyle w:val="Style410"/>
        <w:widowControl w:val="0"/>
        <w:keepNext w:val="0"/>
        <w:keepLines w:val="0"/>
        <w:shd w:val="clear" w:color="auto" w:fill="auto"/>
        <w:bidi w:val="0"/>
        <w:jc w:val="left"/>
        <w:spacing w:before="0" w:after="469" w:line="701" w:lineRule="exact"/>
        <w:ind w:left="0" w:right="2520" w:firstLine="0"/>
      </w:pPr>
      <w:r>
        <w:rPr>
          <w:lang w:val="en-US" w:eastAsia="en-US" w:bidi="en-US"/>
          <w:w w:val="100"/>
          <w:color w:val="000000"/>
          <w:position w:val="0"/>
        </w:rPr>
        <w:t>^ 11:00-13:00 CET</w:t>
        <w:br/>
        <w:t xml:space="preserve">I Panel, </w:t>
      </w:r>
      <w:r>
        <w:rPr>
          <w:lang w:val="de-DE" w:eastAsia="de-DE" w:bidi="de-DE"/>
          <w:w w:val="100"/>
          <w:color w:val="000000"/>
          <w:position w:val="0"/>
        </w:rPr>
        <w:t>Theatersaal</w:t>
      </w:r>
    </w:p>
    <w:p>
      <w:pPr>
        <w:pStyle w:val="Style477"/>
        <w:widowControl w:val="0"/>
        <w:keepNext w:val="0"/>
        <w:keepLines w:val="0"/>
        <w:shd w:val="clear" w:color="auto" w:fill="auto"/>
        <w:bidi w:val="0"/>
        <w:spacing w:before="0" w:after="1429" w:line="640" w:lineRule="exact"/>
        <w:ind w:left="0" w:right="0" w:firstLine="0"/>
      </w:pPr>
      <w:bookmarkStart w:id="38" w:name="bookmark38"/>
      <w:r>
        <w:rPr>
          <w:lang w:val="en-US" w:eastAsia="en-US" w:bidi="en-US"/>
          <w:w w:val="100"/>
          <w:color w:val="000000"/>
          <w:position w:val="0"/>
        </w:rPr>
        <w:t>I</w:t>
      </w:r>
      <w:bookmarkEnd w:id="38"/>
    </w:p>
    <w:p>
      <w:pPr>
        <w:pStyle w:val="Style46"/>
        <w:widowControl w:val="0"/>
        <w:keepNext w:val="0"/>
        <w:keepLines w:val="0"/>
        <w:shd w:val="clear" w:color="auto" w:fill="auto"/>
        <w:bidi w:val="0"/>
        <w:jc w:val="left"/>
        <w:spacing w:before="0" w:after="0" w:line="160" w:lineRule="exact"/>
        <w:ind w:left="7340" w:right="0" w:firstLine="0"/>
        <w:sectPr>
          <w:footerReference w:type="even" r:id="rId691"/>
          <w:footerReference w:type="default" r:id="rId692"/>
          <w:pgSz w:w="10749" w:h="13511"/>
          <w:pgMar w:top="669" w:left="716" w:right="716" w:bottom="821" w:header="0" w:footer="3" w:gutter="346"/>
          <w:rtlGutter/>
          <w:cols w:space="720"/>
          <w:pgNumType w:start="217"/>
          <w:noEndnote/>
          <w:docGrid w:linePitch="360"/>
        </w:sectPr>
      </w:pPr>
      <w:r>
        <w:rPr>
          <w:lang w:val="en-US" w:eastAsia="en-US" w:bidi="en-US"/>
          <w:w w:val="100"/>
          <w:spacing w:val="0"/>
          <w:color w:val="000000"/>
          <w:position w:val="0"/>
        </w:rPr>
        <w:t>18:11 PT</w:t>
      </w:r>
    </w:p>
    <w:p>
      <w:pPr>
        <w:widowControl w:val="0"/>
        <w:rPr>
          <w:sz w:val="2"/>
          <w:szCs w:val="2"/>
        </w:rPr>
      </w:pPr>
      <w:r>
        <w:pict>
          <v:shape id="_x0000_s1860" type="#_x0000_t202" style="position:absolute;margin-left:0.95pt;margin-top:0.1pt;width:208.1pt;height:533.5pt;z-index:-125829252;mso-wrap-distance-left:5.pt;mso-wrap-distance-right:5.pt;mso-wrap-distance-bottom:19.7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es-ES" w:eastAsia="es-ES" w:bidi="es-ES"/>
                    </w:rPr>
                    <w:t xml:space="preserve">en </w:t>
                  </w:r>
                  <w:r>
                    <w:rPr>
                      <w:rStyle w:val="CharStyle260"/>
                    </w:rPr>
                    <w:t>This panel focuses on mediation and</w:t>
                    <w:br/>
                    <w:t>coordination of space and Space by the</w:t>
                    <w:br/>
                    <w:t>military. Since the advent of the Cold War,</w:t>
                    <w:br/>
                    <w:t>celestial bodies have featured in strategic</w:t>
                    <w:br/>
                    <w:t>military planning and often in controversial</w:t>
                    <w:br/>
                    <w:t>ways. One attempt to stem militarization</w:t>
                    <w:br/>
                    <w:t xml:space="preserve">was, for example, the 1967 </w:t>
                  </w:r>
                  <w:r>
                    <w:rPr>
                      <w:rStyle w:val="CharStyle489"/>
                    </w:rPr>
                    <w:t>Treaty on Prin</w:t>
                    <w:t>-</w:t>
                    <w:br/>
                    <w:t>ciples Governing the Activities of States in</w:t>
                    <w:br/>
                    <w:t>the Exploration and Use of Outer Space,</w:t>
                    <w:br/>
                    <w:t>Including the Moon and Other Celestial</w:t>
                    <w:br/>
                    <w:t>Bodies</w:t>
                  </w:r>
                  <w:r>
                    <w:rPr>
                      <w:rStyle w:val="CharStyle260"/>
                    </w:rPr>
                    <w:t xml:space="preserve"> which declared the moon a site free</w:t>
                    <w:br/>
                    <w:t>of any military activity. However, during the</w:t>
                    <w:br/>
                    <w:t>War on Terrorism and its protracted ghostly</w:t>
                    <w:br/>
                    <w:t>image in the present, the US Department of</w:t>
                    <w:br/>
                    <w:t>Defense’s strategic plans have included the</w:t>
                    <w:br/>
                    <w:t>abolishment of such quaint treaties, so that</w:t>
                    <w:br/>
                    <w:t>sites such as the dark side of the moon</w:t>
                    <w:br/>
                    <w:t>might well become the platform from which</w:t>
                    <w:br/>
                    <w:t>the military can convert urban centers</w:t>
                    <w:br/>
                    <w:t>(targets) into mirror images of munitions</w:t>
                    <w:br/>
                    <w:t xml:space="preserve">lift-off sites: the </w:t>
                  </w:r>
                  <w:r>
                    <w:rPr>
                      <w:rStyle w:val="CharStyle260"/>
                      <w:lang w:val="es-ES" w:eastAsia="es-ES" w:bidi="es-ES"/>
                    </w:rPr>
                    <w:t xml:space="preserve">clichéd </w:t>
                  </w:r>
                  <w:r>
                    <w:rPr>
                      <w:rStyle w:val="CharStyle260"/>
                    </w:rPr>
                    <w:t>wasteland of the</w:t>
                    <w:br/>
                    <w:t>lunar landscape. These plans apply to a</w:t>
                    <w:br/>
                    <w:t>range of other celestial objects as well, and</w:t>
                    <w:br/>
                    <w:t>their relationship to militarization on and</w:t>
                    <w:br/>
                    <w:t>under the ground—from high-tech signaling</w:t>
                    <w:br/>
                    <w:t>and radio spectra, to inversed stargazing,</w:t>
                    <w:br/>
                    <w:t>i.e. tracking terrestrial targets from outer</w:t>
                    <w:br/>
                    <w:t>space. Terrestrial and extraterrestrial space</w:t>
                    <w:br/>
                    <w:t>provides the medium for thinking about</w:t>
                    <w:br/>
                    <w:t>complementary and, occasionally, contra</w:t>
                    <w:t>-</w:t>
                    <w:br/>
                    <w:t>dictory desires of militarization processes.</w:t>
                    <w:br/>
                    <w:t>Such desires operate perhaps without a</w:t>
                    <w:br/>
                    <w:t>singular, centralized and human agency, but</w:t>
                    <w:br/>
                    <w:t>are nonetheless especially effective from the</w:t>
                    <w:br/>
                    <w:t>perspective of epistemological and military</w:t>
                    <w:br/>
                    <w:t>mapping through various media of bodies</w:t>
                    <w:br/>
                    <w:t>and their movements. Presentations in this</w:t>
                    <w:br/>
                    <w:t>panel investigate this entanglement of</w:t>
                    <w:br/>
                    <w:t>architectures, observation, epistemological</w:t>
                    <w:br/>
                    <w:t>technologies and celestial bodies.</w:t>
                  </w:r>
                </w:p>
                <w:p>
                  <w:pPr>
                    <w:pStyle w:val="Style252"/>
                    <w:widowControl w:val="0"/>
                    <w:keepNext w:val="0"/>
                    <w:keepLines w:val="0"/>
                    <w:shd w:val="clear" w:color="auto" w:fill="auto"/>
                    <w:bidi w:val="0"/>
                    <w:jc w:val="left"/>
                    <w:spacing w:before="0" w:after="0" w:line="240" w:lineRule="exact"/>
                    <w:ind w:left="200" w:right="0" w:firstLine="460"/>
                  </w:pPr>
                  <w:r>
                    <w:rPr>
                      <w:rStyle w:val="CharStyle260"/>
                    </w:rPr>
                    <w:t>Presented by the Winchester Centre</w:t>
                    <w:br/>
                    <w:t>for Global Futures in Art Design &amp; Media at</w:t>
                    <w:br/>
                    <w:t>Winchester School of Art, University of</w:t>
                    <w:br/>
                    <w:t>Southampton</w:t>
                  </w:r>
                </w:p>
              </w:txbxContent>
            </v:textbox>
            <w10:wrap type="square" side="right" anchorx="margin"/>
          </v:shape>
        </w:pict>
      </w:r>
    </w:p>
    <w:p>
      <w:pPr>
        <w:pStyle w:val="Style252"/>
        <w:widowControl w:val="0"/>
        <w:keepNext w:val="0"/>
        <w:keepLines w:val="0"/>
        <w:shd w:val="clear" w:color="auto" w:fill="auto"/>
        <w:bidi w:val="0"/>
        <w:jc w:val="left"/>
        <w:spacing w:before="0" w:after="0" w:line="240" w:lineRule="exact"/>
        <w:ind w:left="0" w:right="0" w:firstLine="0"/>
      </w:pPr>
      <w:r>
        <w:rPr>
          <w:w w:val="100"/>
          <w:spacing w:val="0"/>
          <w:color w:val="000000"/>
          <w:position w:val="0"/>
        </w:rPr>
        <w:t>de Dieses Panel setzt sich mit der Mediation</w:t>
        <w:br/>
        <w:t>und Koordination von Raum und All durch</w:t>
        <w:br/>
        <w:t>das Militär auseinander. Seit Beginn des</w:t>
        <w:br/>
        <w:t>Kalten Krieges spielen Himmelskörper</w:t>
        <w:br/>
        <w:t>immer wieder eine Rolle in Militärstrategien,</w:t>
        <w:br/>
        <w:t>oft eine kontroverse. Zu den Versuchen, die</w:t>
        <w:br/>
        <w:t>Militarisierung einzudämmen, gehörte zum</w:t>
        <w:br/>
        <w:t xml:space="preserve">Beispiel der </w:t>
      </w:r>
      <w:r>
        <w:rPr>
          <w:rStyle w:val="CharStyle254"/>
        </w:rPr>
        <w:t>Vertrag über Grundsätze zur</w:t>
        <w:br/>
        <w:t>Regelung der Tätigkeiten von Staaten bei</w:t>
        <w:br/>
        <w:t>der Erforschung und Nutzung des Welt</w:t>
        <w:t>-</w:t>
        <w:br/>
        <w:t>raums einschließlich des Mondes und</w:t>
        <w:br/>
        <w:t>anderer Himmelskörper</w:t>
      </w:r>
      <w:r>
        <w:rPr>
          <w:w w:val="100"/>
          <w:spacing w:val="0"/>
          <w:color w:val="000000"/>
          <w:position w:val="0"/>
        </w:rPr>
        <w:t xml:space="preserve"> aus dem Jahr 1967,</w:t>
        <w:br/>
        <w:t>der den Mond zu einem Ort frei von militäri</w:t>
        <w:t>-</w:t>
        <w:br/>
        <w:t>schen Aktivitäten erklärte. Im Krieg gegen</w:t>
        <w:br/>
        <w:t>den Terrorismus und in dessen gespensti</w:t>
        <w:t>-</w:t>
        <w:br/>
        <w:t>schem Nachhall sahen strategische Pläne</w:t>
        <w:br/>
        <w:t>des US-Verteidigungsministeriums vor,</w:t>
        <w:br/>
        <w:t>solche Verträge abzuschaffen. Orte wie die</w:t>
        <w:br/>
        <w:t>dunkle Seite des Mondes könnten künftig</w:t>
        <w:br/>
        <w:t>durchaus Standorte werden, von denen aus</w:t>
        <w:br/>
        <w:t>das Militär städtische Zentren (Ziele) zu</w:t>
        <w:br/>
        <w:t>Spiegelbildern militärischer Abschussram</w:t>
        <w:t>-</w:t>
        <w:br/>
        <w:t>pen macht - das Klischee der Mondland</w:t>
        <w:t>-</w:t>
        <w:br/>
        <w:t>schaft als Einöde. Pläne wie diese erstre</w:t>
        <w:t>-</w:t>
        <w:br/>
        <w:t>cken sich auf eine ganze Reihe von</w:t>
        <w:br/>
        <w:t>Himmelsobjekten und deren Beziehungen</w:t>
        <w:br/>
        <w:t>zur Militarisierung über und unter der Erde,</w:t>
        <w:br/>
        <w:t>von Hightech-Funkfrequenzen bis hin zu</w:t>
        <w:br/>
        <w:t>umgekehrtem Sternebeobachten, um zum</w:t>
        <w:br/>
        <w:t>Beispiel vom All aus Ziele auf der Erde</w:t>
        <w:br/>
        <w:t>auszumachen. Raum auf der Erde und im</w:t>
        <w:br/>
        <w:t>All gibt Anlass, über komplementäre</w:t>
        <w:br/>
        <w:t>und manchmal auch gegensätzliche Ab</w:t>
        <w:t>-</w:t>
        <w:br/>
        <w:t>sichten von Militarisierungsprozessen</w:t>
        <w:br/>
        <w:t>nachzudenken.</w:t>
      </w:r>
    </w:p>
    <w:p>
      <w:pPr>
        <w:pStyle w:val="Style252"/>
        <w:widowControl w:val="0"/>
        <w:keepNext w:val="0"/>
        <w:keepLines w:val="0"/>
        <w:shd w:val="clear" w:color="auto" w:fill="auto"/>
        <w:bidi w:val="0"/>
        <w:jc w:val="left"/>
        <w:spacing w:before="0" w:after="0" w:line="240" w:lineRule="exact"/>
        <w:ind w:left="180" w:right="0" w:firstLine="500"/>
        <w:sectPr>
          <w:footerReference w:type="even" r:id="rId693"/>
          <w:footerReference w:type="default" r:id="rId694"/>
          <w:pgSz w:w="10749" w:h="13511"/>
          <w:pgMar w:top="699" w:left="1081" w:right="1081" w:bottom="699" w:header="0" w:footer="3" w:gutter="376"/>
          <w:rtlGutter/>
          <w:cols w:num="2" w:space="102"/>
          <w:pgNumType w:start="217"/>
          <w:noEndnote/>
          <w:docGrid w:linePitch="360"/>
        </w:sectPr>
      </w:pPr>
      <w:r>
        <w:rPr>
          <w:w w:val="100"/>
          <w:spacing w:val="0"/>
          <w:color w:val="000000"/>
          <w:position w:val="0"/>
        </w:rPr>
        <w:t>Diese Absichten kommen zwar nicht</w:t>
        <w:br/>
        <w:t>von einer zentralen menschlichen Instanz,</w:t>
        <w:br/>
        <w:t>eignen sich aber nichtsdestotrotz für das</w:t>
        <w:br/>
        <w:t>epistemologische und militärische Mapping</w:t>
        <w:br/>
        <w:t>durch mehrere Körper und ihre Bewegung.</w:t>
        <w:br/>
        <w:t>Die Präsentationen dieses Panels untersu</w:t>
        <w:t>-</w:t>
        <w:br/>
        <w:t>chen die Verstrickungen von Architekturen,</w:t>
        <w:br/>
        <w:t>Beobachtung, epistemologischen Technolo</w:t>
        <w:t>-</w:t>
        <w:br/>
        <w:t>gien und Himmelskörpern.</w:t>
      </w:r>
    </w:p>
    <w:p>
      <w:pPr>
        <w:pStyle w:val="Style410"/>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 The Outsourced /</w:t>
      </w:r>
    </w:p>
    <w:p>
      <w:pPr>
        <w:pStyle w:val="Style410"/>
        <w:widowControl w:val="0"/>
        <w:keepNext w:val="0"/>
        <w:keepLines w:val="0"/>
        <w:shd w:val="clear" w:color="auto" w:fill="auto"/>
        <w:bidi w:val="0"/>
        <w:jc w:val="left"/>
        <w:spacing w:before="0" w:after="128" w:line="710" w:lineRule="exact"/>
        <w:ind w:left="0" w:right="0" w:firstLine="0"/>
      </w:pPr>
      <w:r>
        <w:pict>
          <v:shape id="_x0000_s1863" type="#_x0000_t75" style="position:absolute;margin-left:1.45pt;margin-top:65.75pt;width:149.3pt;height:103.7pt;z-index:-125829251;mso-wrap-distance-left:5.pt;mso-wrap-distance-top:16.1pt;mso-wrap-distance-right:5.pt;mso-position-horizontal-relative:margin" wrapcoords="0 0 21600 0 21600 21600 0 21600 0 0">
            <v:imagedata r:id="rId695" r:href="rId696"/>
            <w10:wrap type="topAndBottom" anchorx="margin"/>
          </v:shape>
        </w:pict>
      </w:r>
      <w:r>
        <w:rPr>
          <w:lang w:val="en-US" w:eastAsia="en-US" w:bidi="en-US"/>
          <w:w w:val="100"/>
          <w:color w:val="000000"/>
          <w:position w:val="0"/>
        </w:rPr>
        <w:t>I Outsourcing User (part I):</w:t>
        <w:br/>
        <w:t>I My Name Is Janez Jansa</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 Moderated by Bani</w:t>
      </w:r>
    </w:p>
    <w:p>
      <w:pPr>
        <w:pStyle w:val="Style410"/>
        <w:numPr>
          <w:ilvl w:val="0"/>
          <w:numId w:val="39"/>
        </w:numPr>
        <w:tabs>
          <w:tab w:leader="none" w:pos="624" w:val="left"/>
        </w:tabs>
        <w:widowControl w:val="0"/>
        <w:keepNext w:val="0"/>
        <w:keepLines w:val="0"/>
        <w:shd w:val="clear" w:color="auto" w:fill="auto"/>
        <w:bidi w:val="0"/>
        <w:jc w:val="both"/>
        <w:spacing w:before="0" w:after="0" w:line="701" w:lineRule="exact"/>
        <w:ind w:left="0" w:right="0" w:firstLine="0"/>
      </w:pPr>
      <w:r>
        <w:rPr>
          <w:lang w:val="en-US" w:eastAsia="en-US" w:bidi="en-US"/>
          <w:w w:val="100"/>
          <w:color w:val="000000"/>
          <w:position w:val="0"/>
        </w:rPr>
        <w:t>Brusadin (it)</w:t>
      </w:r>
    </w:p>
    <w:p>
      <w:pPr>
        <w:pStyle w:val="Style410"/>
        <w:widowControl w:val="0"/>
        <w:keepNext w:val="0"/>
        <w:keepLines w:val="0"/>
        <w:shd w:val="clear" w:color="auto" w:fill="auto"/>
        <w:bidi w:val="0"/>
        <w:jc w:val="both"/>
        <w:spacing w:before="0" w:after="0" w:line="701" w:lineRule="exact"/>
        <w:ind w:left="0" w:right="0" w:firstLine="0"/>
      </w:pPr>
      <w:r>
        <w:rPr>
          <w:lang w:val="en-US" w:eastAsia="en-US" w:bidi="en-US"/>
          <w:vertAlign w:val="superscript"/>
          <w:w w:val="100"/>
          <w:color w:val="000000"/>
          <w:position w:val="0"/>
        </w:rPr>
        <w:t>1</w:t>
      </w:r>
      <w:r>
        <w:rPr>
          <w:lang w:val="en-US" w:eastAsia="en-US" w:bidi="en-US"/>
          <w:w w:val="100"/>
          <w:color w:val="000000"/>
          <w:position w:val="0"/>
        </w:rPr>
        <w:t xml:space="preserve"> With Janez Jansa (si)</w:t>
      </w:r>
    </w:p>
    <w:p>
      <w:pPr>
        <w:pStyle w:val="Style410"/>
        <w:widowControl w:val="0"/>
        <w:keepNext w:val="0"/>
        <w:keepLines w:val="0"/>
        <w:shd w:val="clear" w:color="auto" w:fill="auto"/>
        <w:bidi w:val="0"/>
        <w:jc w:val="both"/>
        <w:spacing w:before="0" w:after="73" w:line="640" w:lineRule="exact"/>
        <w:ind w:left="0" w:right="0" w:firstLine="0"/>
      </w:pPr>
      <w:r>
        <w:rPr>
          <w:lang w:val="en-US" w:eastAsia="en-US" w:bidi="en-US"/>
          <w:w w:val="100"/>
          <w:color w:val="000000"/>
          <w:position w:val="0"/>
        </w:rPr>
        <w:t>I</w:t>
      </w:r>
    </w:p>
    <w:p>
      <w:pPr>
        <w:pStyle w:val="Style410"/>
        <w:widowControl w:val="0"/>
        <w:keepNext w:val="0"/>
        <w:keepLines w:val="0"/>
        <w:shd w:val="clear" w:color="auto" w:fill="auto"/>
        <w:bidi w:val="0"/>
        <w:jc w:val="left"/>
        <w:spacing w:before="0" w:after="0" w:line="691" w:lineRule="exact"/>
        <w:ind w:left="0" w:right="0" w:firstLine="0"/>
      </w:pPr>
      <w:r>
        <w:rPr>
          <w:lang w:val="en-US" w:eastAsia="en-US" w:bidi="en-US"/>
          <w:w w:val="100"/>
          <w:color w:val="000000"/>
          <w:position w:val="0"/>
        </w:rPr>
        <w:t>I 12:00 - 13:30 CET</w:t>
        <w:br/>
        <w:t>- Film Screening &amp; Conver-</w:t>
      </w:r>
    </w:p>
    <w:p>
      <w:pPr>
        <w:pStyle w:val="Style410"/>
        <w:widowControl w:val="0"/>
        <w:keepNext w:val="0"/>
        <w:keepLines w:val="0"/>
        <w:shd w:val="clear" w:color="auto" w:fill="auto"/>
        <w:bidi w:val="0"/>
        <w:jc w:val="both"/>
        <w:spacing w:before="0" w:after="0" w:line="691" w:lineRule="exact"/>
        <w:ind w:left="0" w:right="0" w:firstLine="0"/>
      </w:pPr>
      <w:r>
        <w:rPr>
          <w:lang w:val="en-US" w:eastAsia="en-US" w:bidi="en-US"/>
          <w:w w:val="100"/>
          <w:color w:val="000000"/>
          <w:position w:val="0"/>
        </w:rPr>
        <w:t>I sation, K1</w:t>
      </w:r>
    </w:p>
    <w:p>
      <w:pPr>
        <w:pStyle w:val="Style252"/>
        <w:widowControl w:val="0"/>
        <w:keepNext w:val="0"/>
        <w:keepLines w:val="0"/>
        <w:shd w:val="clear" w:color="auto" w:fill="auto"/>
        <w:bidi w:val="0"/>
        <w:jc w:val="left"/>
        <w:spacing w:before="0" w:after="135" w:line="220" w:lineRule="exact"/>
        <w:ind w:left="0" w:right="0" w:firstLine="0"/>
      </w:pPr>
      <w:r>
        <w:rPr>
          <w:lang w:val="en-US" w:eastAsia="en-US" w:bidi="en-US"/>
          <w:w w:val="100"/>
          <w:spacing w:val="0"/>
          <w:color w:val="000000"/>
          <w:position w:val="0"/>
        </w:rPr>
        <w:t>■</w:t>
      </w:r>
    </w:p>
    <w:p>
      <w:pPr>
        <w:pStyle w:val="Style410"/>
        <w:widowControl w:val="0"/>
        <w:keepNext w:val="0"/>
        <w:keepLines w:val="0"/>
        <w:shd w:val="clear" w:color="auto" w:fill="auto"/>
        <w:bidi w:val="0"/>
        <w:jc w:val="both"/>
        <w:spacing w:before="0" w:after="0" w:line="640" w:lineRule="exact"/>
        <w:ind w:left="0" w:right="0" w:firstLine="0"/>
        <w:sectPr>
          <w:footerReference w:type="even" r:id="rId697"/>
          <w:footerReference w:type="default" r:id="rId698"/>
          <w:pgSz w:w="10749" w:h="13511"/>
          <w:pgMar w:top="640" w:left="723" w:right="723" w:bottom="640" w:header="0" w:footer="3" w:gutter="682"/>
          <w:rtlGutter/>
          <w:cols w:space="720"/>
          <w:pgNumType w:start="219"/>
          <w:noEndnote/>
          <w:docGrid w:linePitch="360"/>
        </w:sectPr>
      </w:pPr>
      <w:r>
        <w:rPr>
          <w:lang w:val="en-US" w:eastAsia="en-US" w:bidi="en-US"/>
          <w:w w:val="100"/>
          <w:color w:val="000000"/>
          <w:position w:val="0"/>
        </w:rPr>
        <w:t>i</w:t>
      </w:r>
    </w:p>
    <w:p>
      <w:pPr>
        <w:widowControl w:val="0"/>
        <w:rPr>
          <w:sz w:val="2"/>
          <w:szCs w:val="2"/>
        </w:rPr>
      </w:pPr>
      <w:r>
        <w:pict>
          <v:shape id="_x0000_s1866" type="#_x0000_t202" style="position:absolute;margin-left:206.9pt;margin-top:0.1pt;width:208.1pt;height:496.55pt;z-index:-125829250;mso-wrap-distance-left:5.pt;mso-wrap-distance-right:5.pt;mso-wrap-distance-bottom:19.0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de-DE" w:eastAsia="de-DE" w:bidi="de-DE"/>
                    </w:rPr>
                    <w:t>de Was passiert, wenn man einen Namen</w:t>
                    <w:br/>
                    <w:t>benutzt, also sein „User” wird, und dieser</w:t>
                    <w:br/>
                    <w:t>Name der des Premierministers eines</w:t>
                    <w:br/>
                    <w:t>Landes ist? Und was bedeutet der Na</w:t>
                    <w:t>-</w:t>
                    <w:br/>
                    <w:t>menstausch als künstlerische Geste? Im</w:t>
                    <w:br/>
                    <w:t>Jahr 2007 traten drei Künstler den konserva</w:t>
                    <w:t>-</w:t>
                    <w:br/>
                    <w:t>tiven Slowenischen Sozialdemokraten (SDP)</w:t>
                    <w:br/>
                    <w:t>bei und nahmen offiziell den Namen des</w:t>
                    <w:br/>
                    <w:t>Parteivorsitzenden Janez Jansa an, dem</w:t>
                    <w:br/>
                    <w:t>Premierminister Sloweniens. Nach dieser</w:t>
                    <w:br/>
                    <w:t>persönlich motivierten Aktion verschmolzen</w:t>
                    <w:br/>
                    <w:t>die Grenzen zwischen ihrem Leben und</w:t>
                    <w:br/>
                    <w:t>ihrem Werk auf unvorhersehbare Weisen.</w:t>
                  </w:r>
                </w:p>
                <w:p>
                  <w:pPr>
                    <w:pStyle w:val="Style395"/>
                    <w:widowControl w:val="0"/>
                    <w:keepNext w:val="0"/>
                    <w:keepLines w:val="0"/>
                    <w:shd w:val="clear" w:color="auto" w:fill="auto"/>
                    <w:bidi w:val="0"/>
                    <w:jc w:val="left"/>
                    <w:spacing w:before="0" w:after="0" w:line="240" w:lineRule="exact"/>
                    <w:ind w:left="200" w:right="0" w:firstLine="0"/>
                  </w:pPr>
                  <w:r>
                    <w:rPr>
                      <w:rStyle w:val="CharStyle566"/>
                      <w:lang w:val="de-DE" w:eastAsia="de-DE" w:bidi="de-DE"/>
                      <w:i/>
                      <w:iCs/>
                    </w:rPr>
                    <w:t>My name is Janez Jansa</w:t>
                  </w:r>
                  <w:r>
                    <w:rPr>
                      <w:rStyle w:val="CharStyle567"/>
                      <w:lang w:val="de-DE" w:eastAsia="de-DE" w:bidi="de-DE"/>
                      <w:i w:val="0"/>
                      <w:iCs w:val="0"/>
                    </w:rPr>
                    <w:t xml:space="preserve"> (2012, Slowenien,</w:t>
                  </w:r>
                </w:p>
                <w:p>
                  <w:pPr>
                    <w:pStyle w:val="Style252"/>
                    <w:widowControl w:val="0"/>
                    <w:keepNext w:val="0"/>
                    <w:keepLines w:val="0"/>
                    <w:shd w:val="clear" w:color="auto" w:fill="auto"/>
                    <w:bidi w:val="0"/>
                    <w:jc w:val="left"/>
                    <w:spacing w:before="0" w:after="0" w:line="240" w:lineRule="exact"/>
                    <w:ind w:left="200" w:right="0" w:firstLine="0"/>
                  </w:pPr>
                  <w:r>
                    <w:rPr>
                      <w:rStyle w:val="CharStyle260"/>
                      <w:lang w:val="de-DE" w:eastAsia="de-DE" w:bidi="de-DE"/>
                    </w:rPr>
                    <w:t>68 min) ist ein Dokumentarfilm über Namen</w:t>
                    <w:br/>
                    <w:t>und Namensänderungen, der ausgehend</w:t>
                    <w:br/>
                    <w:t>von historischen Quellen, Popkultur und</w:t>
                    <w:br/>
                    <w:t>persönlichen Erfahrungen von einer</w:t>
                    <w:br/>
                    <w:t>Namensänderung erzählt, die in dem</w:t>
                    <w:br/>
                    <w:t>kleinen Land Slowenien und darüber hinaus</w:t>
                    <w:br/>
                    <w:t>für Wirbel sorgte. Der Film und das anschlie</w:t>
                    <w:t>-</w:t>
                    <w:br/>
                    <w:t>ßende Gespräch beschäftigen sich mit dem</w:t>
                    <w:br/>
                    <w:t>Akt des Ablegens seines persönlichen</w:t>
                    <w:br/>
                    <w:t>Namens und mit den mit dieser Geste</w:t>
                    <w:br/>
                    <w:t>einhergehenden Auswirkungen, und stellen</w:t>
                    <w:br/>
                    <w:t>damit eine Reihe von Fragen - etwa dazu,</w:t>
                    <w:br/>
                    <w:t>was real und was vermittelt ist, zu Identität</w:t>
                    <w:br/>
                    <w:t>und Politik in der Kunst.</w:t>
                  </w:r>
                </w:p>
                <w:p>
                  <w:pPr>
                    <w:pStyle w:val="Style252"/>
                    <w:widowControl w:val="0"/>
                    <w:keepNext w:val="0"/>
                    <w:keepLines w:val="0"/>
                    <w:shd w:val="clear" w:color="auto" w:fill="auto"/>
                    <w:bidi w:val="0"/>
                    <w:jc w:val="left"/>
                    <w:spacing w:before="0" w:after="0" w:line="240" w:lineRule="exact"/>
                    <w:ind w:left="200" w:right="0" w:firstLine="500"/>
                  </w:pPr>
                  <w:r>
                    <w:rPr>
                      <w:rStyle w:val="CharStyle260"/>
                      <w:lang w:val="de-DE" w:eastAsia="de-DE" w:bidi="de-DE"/>
                    </w:rPr>
                    <w:t>Darüber hinaus stößt die Veranstaltung</w:t>
                    <w:br/>
                    <w:t>die Diskussion über die Praktik des Erfin-</w:t>
                    <w:br/>
                    <w:t>dens, Outsourcens und Annehmens mehr</w:t>
                    <w:t>-</w:t>
                    <w:br/>
                    <w:t>fach genutzter Namen und den damit</w:t>
                    <w:br/>
                    <w:t>einhergehenden Konsequenzen für die</w:t>
                    <w:br/>
                    <w:t>gegenwärtige Mediengesellschaft an. In</w:t>
                    <w:br/>
                    <w:t>dem Dokumentarfilm treten internationale</w:t>
                    <w:br/>
                    <w:t>Künstler, Aktivisten, Kulturproduzenten und</w:t>
                    <w:br/>
                    <w:t xml:space="preserve">Kritiker auf, darunter </w:t>
                  </w:r>
                  <w:r>
                    <w:rPr>
                      <w:rStyle w:val="CharStyle260"/>
                    </w:rPr>
                    <w:t>UBERMORGEN.COM,</w:t>
                    <w:br/>
                  </w:r>
                  <w:r>
                    <w:rPr>
                      <w:rStyle w:val="CharStyle260"/>
                      <w:lang w:val="de-DE" w:eastAsia="de-DE" w:bidi="de-DE"/>
                    </w:rPr>
                    <w:t>Vuk Cosic, Franco und Eva Mattes, Jan</w:t>
                    <w:br/>
                    <w:t>Fabre, Stephen Kovats, Tim Etchells,</w:t>
                  </w:r>
                </w:p>
                <w:p>
                  <w:pPr>
                    <w:pStyle w:val="Style252"/>
                    <w:widowControl w:val="0"/>
                    <w:keepNext w:val="0"/>
                    <w:keepLines w:val="0"/>
                    <w:shd w:val="clear" w:color="auto" w:fill="auto"/>
                    <w:bidi w:val="0"/>
                    <w:jc w:val="left"/>
                    <w:spacing w:before="0" w:after="0" w:line="240" w:lineRule="exact"/>
                    <w:ind w:left="200" w:right="0" w:firstLine="0"/>
                  </w:pPr>
                  <w:r>
                    <w:rPr>
                      <w:rStyle w:val="CharStyle260"/>
                      <w:lang w:val="de-DE" w:eastAsia="de-DE" w:bidi="de-DE"/>
                    </w:rPr>
                    <w:t>Vaginal Davis, Mladen Dolar und natürlich</w:t>
                    <w:br/>
                    <w:t>Janez Jansa,Janez Jansa und Janez Jansa.</w:t>
                  </w:r>
                </w:p>
              </w:txbxContent>
            </v:textbox>
            <w10:wrap type="square" side="left" anchorx="margin"/>
          </v:shape>
        </w:pic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What are the consequences of becoming</w:t>
        <w:br/>
        <w:t>a name’s “user” when the name belongs to</w:t>
        <w:br/>
        <w:t>the country’s prime minister? And what is</w:t>
        <w:br/>
        <w:t>the meaning of name-change as artistic</w:t>
        <w:br/>
        <w:t>gesture? In 2007, three artists joined the</w:t>
        <w:br/>
        <w:t>conservative Slovenian Democratic Party</w:t>
        <w:br/>
        <w:t>(SDS) and officially changed their names to</w:t>
        <w:br/>
        <w:t>that of the party leader, the Prime Minister of</w:t>
        <w:br/>
        <w:t>Slovenia, Janez Jansa. While they renamed</w:t>
        <w:br/>
        <w:t>themselves for personal reasons, the</w:t>
        <w:br/>
        <w:t>boundaries between their lives and their art</w:t>
        <w:br/>
        <w:t>began to merge in numerous and unfore</w:t>
        <w:t>-</w:t>
        <w:br/>
        <w:t xml:space="preserve">seen ways. </w:t>
      </w:r>
      <w:r>
        <w:rPr>
          <w:rStyle w:val="CharStyle254"/>
          <w:lang w:val="en-US" w:eastAsia="en-US" w:bidi="en-US"/>
        </w:rPr>
        <w:t>My name is Janez Jansa</w:t>
      </w:r>
      <w:r>
        <w:rPr>
          <w:lang w:val="en-US" w:eastAsia="en-US" w:bidi="en-US"/>
          <w:w w:val="100"/>
          <w:spacing w:val="0"/>
          <w:color w:val="000000"/>
          <w:position w:val="0"/>
        </w:rPr>
        <w:t xml:space="preserve"> (2012,</w:t>
        <w:br/>
        <w:t>Slovenia, 68 min.) is a documentary film</w:t>
        <w:br/>
        <w:t>about names and name changes, drawing</w:t>
        <w:br/>
        <w:t>references from history, popular culture and</w:t>
        <w:br/>
        <w:t>individual experience, leading to the case of</w:t>
        <w:br/>
        <w:t>a name change that caused great impact in</w:t>
        <w:br/>
        <w:t>the small country of Slovenia and beyond.</w:t>
        <w:br/>
        <w:t xml:space="preserve">The </w:t>
      </w:r>
      <w:r>
        <w:rPr>
          <w:rStyle w:val="CharStyle254"/>
          <w:lang w:val="en-US" w:eastAsia="en-US" w:bidi="en-US"/>
        </w:rPr>
        <w:t>My name is Janez Jansa</w:t>
      </w:r>
      <w:r>
        <w:rPr>
          <w:lang w:val="en-US" w:eastAsia="en-US" w:bidi="en-US"/>
          <w:w w:val="100"/>
          <w:spacing w:val="0"/>
          <w:color w:val="000000"/>
          <w:position w:val="0"/>
        </w:rPr>
        <w:t xml:space="preserve"> screening and</w:t>
        <w:br/>
        <w:t>presentation focus on the act of changing</w:t>
        <w:br/>
        <w:t>one’s personal name and the effects of such</w:t>
        <w:br/>
        <w:t>a gesture, opening up a series of questions</w:t>
        <w:br/>
        <w:t>from what is real and what is mediated, to</w:t>
        <w:br/>
        <w:t>the questions of identity and politics in art.</w:t>
      </w:r>
    </w:p>
    <w:p>
      <w:pPr>
        <w:pStyle w:val="Style252"/>
        <w:widowControl w:val="0"/>
        <w:keepNext w:val="0"/>
        <w:keepLines w:val="0"/>
        <w:shd w:val="clear" w:color="auto" w:fill="auto"/>
        <w:bidi w:val="0"/>
        <w:jc w:val="left"/>
        <w:spacing w:before="0" w:after="0" w:line="240" w:lineRule="exact"/>
        <w:ind w:left="200" w:right="0" w:firstLine="480"/>
        <w:sectPr>
          <w:footerReference w:type="even" r:id="rId699"/>
          <w:footerReference w:type="default" r:id="rId700"/>
          <w:pgSz w:w="10749" w:h="13511"/>
          <w:pgMar w:top="699" w:left="1093" w:right="1093" w:bottom="699" w:header="0" w:footer="3" w:gutter="376"/>
          <w:rtlGutter/>
          <w:cols w:num="2" w:space="102"/>
          <w:pgNumType w:start="219"/>
          <w:noEndnote/>
          <w:docGrid w:linePitch="360"/>
        </w:sectPr>
      </w:pPr>
      <w:r>
        <w:rPr>
          <w:lang w:val="en-US" w:eastAsia="en-US" w:bidi="en-US"/>
          <w:w w:val="100"/>
          <w:spacing w:val="0"/>
          <w:color w:val="000000"/>
          <w:position w:val="0"/>
        </w:rPr>
        <w:t>Furthermore, the event reflects on the</w:t>
        <w:br/>
        <w:t>practice of generating, outsourcing, and</w:t>
        <w:br/>
        <w:t>adopting multiple-use names, and its</w:t>
        <w:br/>
        <w:t>consequences in contemporary media</w:t>
        <w:br/>
        <w:t>society. The documentary features many</w:t>
        <w:br/>
        <w:t>international artists, activists, cultural</w:t>
        <w:br/>
        <w:t>producers and critics, including:</w:t>
        <w:br/>
        <w:t>UBERMORGEN.COM, Vuk Cosic, Franco</w:t>
        <w:br/>
        <w:t>and Eva Mattes, Jan Fabre, Stephen Kovats,</w:t>
        <w:br/>
        <w:t>Tim Etchells, Vaginal Davis, Mladen Dolar,</w:t>
        <w:br/>
        <w:t>and, last but not least... Janez Jansa, Janez</w:t>
        <w:br/>
        <w:t>Jansa and Janez Jansa.</w:t>
      </w:r>
    </w:p>
    <w:p>
      <w:pPr>
        <w:pStyle w:val="Style410"/>
        <w:widowControl w:val="0"/>
        <w:keepNext w:val="0"/>
        <w:keepLines w:val="0"/>
        <w:shd w:val="clear" w:color="auto" w:fill="auto"/>
        <w:bidi w:val="0"/>
        <w:jc w:val="left"/>
        <w:spacing w:before="0" w:after="0"/>
        <w:ind w:left="0" w:right="0" w:firstLine="0"/>
      </w:pPr>
      <w:r>
        <w:pict>
          <v:shape id="_x0000_s1869" type="#_x0000_t202" style="position:absolute;margin-left:5.e-002pt;margin-top:79.45pt;width:13.45pt;height:39.25pt;z-index:-125829249;mso-wrap-distance-left:5.pt;mso-wrap-distance-right:42.25pt;mso-wrap-distance-bottom:19.05pt;mso-position-horizontal-relative:margin" filled="f" stroked="f">
            <v:textbox style="mso-fit-shape-to-text:t" inset="0,0,0,0">
              <w:txbxContent>
                <w:p>
                  <w:pPr>
                    <w:pStyle w:val="Style410"/>
                    <w:widowControl w:val="0"/>
                    <w:keepNext w:val="0"/>
                    <w:keepLines w:val="0"/>
                    <w:shd w:val="clear" w:color="auto" w:fill="auto"/>
                    <w:bidi w:val="0"/>
                    <w:jc w:val="left"/>
                    <w:spacing w:before="0" w:after="0" w:line="640" w:lineRule="exact"/>
                    <w:ind w:left="0" w:right="0" w:firstLine="0"/>
                  </w:pPr>
                  <w:r>
                    <w:rPr>
                      <w:rStyle w:val="CharStyle414"/>
                      <w:b/>
                      <w:bCs/>
                    </w:rPr>
                    <w:t>I</w:t>
                  </w:r>
                </w:p>
              </w:txbxContent>
            </v:textbox>
            <w10:wrap type="topAndBottom" anchorx="margin"/>
          </v:shape>
        </w:pict>
      </w:r>
      <w:r>
        <w:pict>
          <v:shape id="_x0000_s1870" type="#_x0000_t202" style="position:absolute;margin-left:55.7pt;margin-top:102.8pt;width:87.1pt;height:34.95pt;z-index:-125829248;mso-wrap-distance-left:5.pt;mso-wrap-distance-right:5.pt;mso-position-horizontal-relative:margin" filled="f" stroked="f">
            <v:textbox style="mso-fit-shape-to-text:t" inset="0,0,0,0">
              <w:txbxContent>
                <w:p>
                  <w:pPr>
                    <w:pStyle w:val="Style43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640" w:lineRule="exact"/>
                    <w:ind w:left="0" w:right="0" w:firstLine="0"/>
                  </w:pPr>
                  <w:r>
                    <w:rPr>
                      <w:rStyle w:val="CharStyle568"/>
                    </w:rPr>
                    <w:t>Paper</w:t>
                  </w:r>
                </w:p>
              </w:txbxContent>
            </v:textbox>
            <w10:wrap type="topAndBottom" anchorx="margin"/>
          </v:shape>
        </w:pict>
      </w:r>
      <w:r>
        <w:rPr>
          <w:lang w:val="de-DE" w:eastAsia="de-DE" w:bidi="de-DE"/>
          <w:w w:val="100"/>
          <w:color w:val="000000"/>
          <w:position w:val="0"/>
        </w:rPr>
        <w:t xml:space="preserve">■ </w:t>
      </w:r>
      <w:r>
        <w:rPr>
          <w:lang w:val="en-US" w:eastAsia="en-US" w:bidi="en-US"/>
          <w:w w:val="100"/>
          <w:color w:val="000000"/>
          <w:position w:val="0"/>
        </w:rPr>
        <w:t>Post-Digital Publishing</w:t>
        <w:br/>
        <w:t>I Workshop: Home Library</w:t>
      </w:r>
    </w:p>
    <w:p>
      <w:pPr>
        <w:pStyle w:val="Style410"/>
        <w:widowControl w:val="0"/>
        <w:keepNext w:val="0"/>
        <w:keepLines w:val="0"/>
        <w:shd w:val="clear" w:color="auto" w:fill="auto"/>
        <w:bidi w:val="0"/>
        <w:jc w:val="left"/>
        <w:spacing w:before="0" w:after="0" w:line="701" w:lineRule="exact"/>
        <w:ind w:left="0" w:right="0" w:firstLine="0"/>
      </w:pPr>
      <w:r>
        <w:rPr>
          <w:lang w:val="en-US" w:eastAsia="en-US" w:bidi="en-US"/>
          <w:w w:val="100"/>
          <w:color w:val="000000"/>
          <w:position w:val="0"/>
        </w:rPr>
        <w:t>■ With Alessandro Ludovico</w:t>
        <w:br/>
        <w:t>. (it), Nenad Romic (Marcell</w:t>
        <w:br/>
        <w:t>" Mars) (hr), Marta Ponsa</w:t>
        <w:br/>
      </w:r>
      <w:r>
        <w:rPr>
          <w:lang w:val="en-US" w:eastAsia="en-US" w:bidi="en-US"/>
          <w:vertAlign w:val="superscript"/>
          <w:w w:val="100"/>
          <w:color w:val="000000"/>
          <w:position w:val="0"/>
        </w:rPr>
        <w:t>1</w:t>
      </w:r>
      <w:r>
        <w:rPr>
          <w:lang w:val="en-US" w:eastAsia="en-US" w:bidi="en-US"/>
          <w:w w:val="100"/>
          <w:color w:val="000000"/>
          <w:position w:val="0"/>
        </w:rPr>
        <w:t xml:space="preserve"> </w:t>
      </w:r>
      <w:r>
        <w:rPr>
          <w:lang w:val="fr-FR" w:eastAsia="fr-FR" w:bidi="fr-FR"/>
          <w:w w:val="100"/>
          <w:color w:val="000000"/>
          <w:position w:val="0"/>
        </w:rPr>
        <w:t xml:space="preserve">(es), Stéphanie </w:t>
      </w:r>
      <w:r>
        <w:rPr>
          <w:lang w:val="en-US" w:eastAsia="en-US" w:bidi="en-US"/>
          <w:w w:val="100"/>
          <w:color w:val="000000"/>
          <w:position w:val="0"/>
        </w:rPr>
        <w:t>Vilayphion</w:t>
      </w:r>
    </w:p>
    <w:p>
      <w:pPr>
        <w:pStyle w:val="Style410"/>
        <w:widowControl w:val="0"/>
        <w:keepNext w:val="0"/>
        <w:keepLines w:val="0"/>
        <w:shd w:val="clear" w:color="auto" w:fill="auto"/>
        <w:bidi w:val="0"/>
        <w:jc w:val="left"/>
        <w:spacing w:before="0" w:after="236" w:line="640" w:lineRule="exact"/>
        <w:ind w:left="0" w:right="0" w:firstLine="0"/>
      </w:pPr>
      <w:r>
        <w:rPr>
          <w:lang w:val="en-US" w:eastAsia="en-US" w:bidi="en-US"/>
          <w:vertAlign w:val="superscript"/>
          <w:w w:val="100"/>
          <w:color w:val="000000"/>
          <w:position w:val="0"/>
        </w:rPr>
        <w:t>1</w:t>
      </w:r>
      <w:r>
        <w:rPr>
          <w:lang w:val="en-US" w:eastAsia="en-US" w:bidi="en-US"/>
          <w:w w:val="100"/>
          <w:color w:val="000000"/>
          <w:position w:val="0"/>
        </w:rPr>
        <w:t xml:space="preserve"> </w:t>
      </w:r>
      <w:r>
        <w:rPr>
          <w:lang w:val="de-DE" w:eastAsia="de-DE" w:bidi="de-DE"/>
          <w:w w:val="100"/>
          <w:color w:val="000000"/>
          <w:position w:val="0"/>
        </w:rPr>
        <w:t>(fr)</w:t>
        <w:br/>
      </w:r>
      <w:r>
        <w:rPr>
          <w:lang w:val="en-US" w:eastAsia="en-US" w:bidi="en-US"/>
          <w:w w:val="100"/>
          <w:color w:val="000000"/>
          <w:position w:val="0"/>
        </w:rPr>
        <w:t xml:space="preserve">- 12:00 - 16:30 </w:t>
      </w:r>
      <w:r>
        <w:rPr>
          <w:lang w:val="fr-FR" w:eastAsia="fr-FR" w:bidi="fr-FR"/>
          <w:w w:val="100"/>
          <w:color w:val="000000"/>
          <w:position w:val="0"/>
        </w:rPr>
        <w:t>CET</w:t>
        <w:br/>
      </w:r>
      <w:r>
        <w:rPr>
          <w:lang w:val="en-US" w:eastAsia="en-US" w:bidi="en-US"/>
          <w:w w:val="100"/>
          <w:color w:val="000000"/>
          <w:position w:val="0"/>
        </w:rPr>
        <w:t>I Workshop, Lower Foyer</w:t>
      </w:r>
    </w:p>
    <w:p>
      <w:pPr>
        <w:pStyle w:val="Style410"/>
        <w:widowControl w:val="0"/>
        <w:keepNext w:val="0"/>
        <w:keepLines w:val="0"/>
        <w:shd w:val="clear" w:color="auto" w:fill="auto"/>
        <w:bidi w:val="0"/>
        <w:jc w:val="left"/>
        <w:spacing w:before="0" w:after="307" w:line="640" w:lineRule="exact"/>
        <w:ind w:left="0" w:right="0" w:firstLine="0"/>
      </w:pPr>
      <w:r>
        <w:rPr>
          <w:lang w:val="en-US" w:eastAsia="en-US" w:bidi="en-US"/>
          <w:w w:val="100"/>
          <w:color w:val="000000"/>
          <w:position w:val="0"/>
        </w:rPr>
        <w:t>I</w:t>
      </w:r>
    </w:p>
    <w:p>
      <w:pPr>
        <w:pStyle w:val="Style30"/>
        <w:widowControl w:val="0"/>
        <w:keepNext w:val="0"/>
        <w:keepLines w:val="0"/>
        <w:shd w:val="clear" w:color="auto" w:fill="auto"/>
        <w:bidi w:val="0"/>
        <w:jc w:val="left"/>
        <w:spacing w:before="0" w:after="363" w:line="260" w:lineRule="exact"/>
        <w:ind w:left="0" w:right="0" w:firstLine="0"/>
      </w:pP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0" w:line="120" w:lineRule="exact"/>
        <w:ind w:left="4440" w:right="0" w:firstLine="0"/>
      </w:pPr>
      <w:r>
        <w:rPr>
          <w:lang w:val="en-US" w:eastAsia="en-US" w:bidi="en-US"/>
          <w:w w:val="100"/>
          <w:spacing w:val="0"/>
          <w:color w:val="000000"/>
          <w:position w:val="0"/>
        </w:rPr>
        <w:t>Pluto Time:</w:t>
      </w:r>
      <w:r>
        <w:br w:type="page"/>
      </w:r>
    </w:p>
    <w:p>
      <w:pPr>
        <w:pStyle w:val="Style252"/>
        <w:widowControl w:val="0"/>
        <w:keepNext w:val="0"/>
        <w:keepLines w:val="0"/>
        <w:shd w:val="clear" w:color="auto" w:fill="auto"/>
        <w:bidi w:val="0"/>
        <w:jc w:val="left"/>
        <w:spacing w:before="0" w:after="184" w:line="240" w:lineRule="exact"/>
        <w:ind w:left="380" w:right="4440" w:firstLine="0"/>
      </w:pPr>
      <w:r>
        <w:rPr>
          <w:lang w:val="en-US" w:eastAsia="en-US" w:bidi="en-US"/>
          <w:w w:val="100"/>
          <w:spacing w:val="0"/>
          <w:color w:val="000000"/>
          <w:position w:val="0"/>
        </w:rPr>
        <w:t>en Either you are a bookworm (collector), a</w:t>
        <w:br/>
        <w:t>non-stop downloader of PDFs or you have</w:t>
        <w:br/>
        <w:t>your own paperspace library. Maybe one</w:t>
        <w:br/>
        <w:t>day you will realize everyone else has a</w:t>
        <w:br/>
        <w:t>library of some sort and that among them,</w:t>
        <w:br/>
        <w:t>there are people with your same interests,</w:t>
        <w:br/>
        <w:t>who have great books you have never read</w:t>
        <w:br/>
        <w:t>or even seen before. So if you are either into</w:t>
        <w:br/>
        <w:t>borrowing tomes or creating shared folders,</w:t>
        <w:br/>
        <w:t>creating your shared Home Library can</w:t>
        <w:br/>
        <w:t>improve your reading life a lot. This work</w:t>
        <w:t>-</w:t>
        <w:br/>
        <w:t>shop invites you to learn how to quickly</w:t>
        <w:br/>
        <w:t>digitize books and share them with whom</w:t>
        <w:t>-</w:t>
        <w:br/>
        <w:t>ever you want all over the world. Afterwards,</w:t>
        <w:br/>
        <w:t>you will look at your (virtual/physlcal)</w:t>
        <w:br/>
        <w:t>shelves like never before.</w:t>
      </w:r>
    </w:p>
    <w:p>
      <w:pPr>
        <w:pStyle w:val="Style252"/>
        <w:widowControl w:val="0"/>
        <w:keepNext w:val="0"/>
        <w:keepLines w:val="0"/>
        <w:shd w:val="clear" w:color="auto" w:fill="auto"/>
        <w:bidi w:val="0"/>
        <w:jc w:val="left"/>
        <w:spacing w:before="0" w:after="176" w:line="235" w:lineRule="exact"/>
        <w:ind w:left="540" w:right="4440" w:firstLine="0"/>
      </w:pPr>
      <w:r>
        <w:pict>
          <v:shape id="_x0000_s1871" type="#_x0000_t202" style="position:absolute;margin-left:224.15pt;margin-top:-211.2pt;width:206.9pt;height:221.8pt;z-index:-125829247;mso-wrap-distance-left:5.pt;mso-wrap-distance-right:5.pt;mso-wrap-distance-bottom:56.1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de-DE" w:eastAsia="de-DE" w:bidi="de-DE"/>
                    </w:rPr>
                    <w:t>de Vielleicht sind Sie ein Bücherwurm (Samm</w:t>
                    <w:t>-</w:t>
                    <w:br/>
                    <w:t>ler), laden andauernd PDFs runter oder</w:t>
                    <w:br/>
                    <w:t>haben Ihre eigene analoge Bibliothek.</w:t>
                    <w:br/>
                    <w:t>Vielleicht werden Sie eines Tages merken,</w:t>
                    <w:br/>
                    <w:t>dass alle anderen auch irgendeine Bibliothek</w:t>
                    <w:br/>
                    <w:t>haben, und dass darunter Menschen mit</w:t>
                    <w:br/>
                    <w:t>denselben Interessen sind, die großartige</w:t>
                    <w:br/>
                    <w:t>Bücher besitzen, die Sie noch nicht gelesen</w:t>
                    <w:br/>
                    <w:t>oder von denen Sie noch nie gehört haben.</w:t>
                    <w:br/>
                    <w:t>Wenn Sie also Gefallen daran finden, sich</w:t>
                    <w:br/>
                    <w:t>dicke Bände auszuleihen oder gemeinsame</w:t>
                    <w:br/>
                    <w:t>Ordner anzulegen, kann ein geteiltes Home</w:t>
                    <w:br/>
                    <w:t>Library Ihr Leseleben deutlich verbessern. In</w:t>
                    <w:br/>
                    <w:t>diesem Workshop erfahren Sie, wie Sie</w:t>
                    <w:br/>
                    <w:t>schnell Bücher digitalisieren und mit anderen</w:t>
                    <w:br/>
                    <w:t>überall auf der Weltteilen können. Danach</w:t>
                    <w:br/>
                    <w:t>werden Sie Ihre (digitalen/ analogen) Bü</w:t>
                    <w:t>-</w:t>
                    <w:br/>
                    <w:t>cherregale mit anderen Augen sehen.</w:t>
                  </w:r>
                </w:p>
              </w:txbxContent>
            </v:textbox>
            <w10:wrap type="square" side="left" anchorx="margin"/>
          </v:shape>
        </w:pict>
      </w:r>
      <w:r>
        <w:rPr>
          <w:lang w:val="en-US" w:eastAsia="en-US" w:bidi="en-US"/>
          <w:w w:val="100"/>
          <w:spacing w:val="0"/>
          <w:color w:val="000000"/>
          <w:position w:val="0"/>
        </w:rPr>
        <w:t>In association with Creating 010, Hybrid</w:t>
        <w:br/>
      </w:r>
      <w:r>
        <w:rPr>
          <w:rStyle w:val="CharStyle254"/>
          <w:lang w:val="en-US" w:eastAsia="en-US" w:bidi="en-US"/>
        </w:rPr>
        <w:t>Publishing Consortium</w:t>
      </w:r>
      <w:r>
        <w:rPr>
          <w:lang w:val="en-US" w:eastAsia="en-US" w:bidi="en-US"/>
          <w:w w:val="100"/>
          <w:spacing w:val="0"/>
          <w:color w:val="000000"/>
          <w:position w:val="0"/>
        </w:rPr>
        <w:t xml:space="preserve"> (Leuphana</w:t>
        <w:br/>
        <w:t xml:space="preserve">University of </w:t>
      </w:r>
      <w:r>
        <w:rPr>
          <w:w w:val="100"/>
          <w:spacing w:val="0"/>
          <w:color w:val="000000"/>
          <w:position w:val="0"/>
        </w:rPr>
        <w:t xml:space="preserve">Lüneburg), </w:t>
      </w:r>
      <w:r>
        <w:rPr>
          <w:rStyle w:val="CharStyle254"/>
          <w:lang w:val="en-US" w:eastAsia="en-US" w:bidi="en-US"/>
        </w:rPr>
        <w:t>Neural</w:t>
      </w:r>
      <w:r>
        <w:rPr>
          <w:lang w:val="en-US" w:eastAsia="en-US" w:bidi="en-US"/>
          <w:w w:val="100"/>
          <w:spacing w:val="0"/>
          <w:color w:val="000000"/>
          <w:position w:val="0"/>
        </w:rPr>
        <w:t xml:space="preserve"> and </w:t>
      </w:r>
      <w:r>
        <w:rPr>
          <w:rStyle w:val="CharStyle254"/>
          <w:lang w:val="en-US" w:eastAsia="en-US" w:bidi="en-US"/>
        </w:rPr>
        <w:t>Mute</w:t>
      </w:r>
    </w:p>
    <w:p>
      <w:pPr>
        <w:pStyle w:val="Style252"/>
        <w:widowControl w:val="0"/>
        <w:keepNext w:val="0"/>
        <w:keepLines w:val="0"/>
        <w:shd w:val="clear" w:color="auto" w:fill="auto"/>
        <w:bidi w:val="0"/>
        <w:jc w:val="left"/>
        <w:spacing w:before="0" w:after="180" w:line="240" w:lineRule="exact"/>
        <w:ind w:left="540" w:right="4440" w:firstLine="0"/>
      </w:pPr>
      <w:r>
        <w:rPr>
          <w:lang w:val="en-US" w:eastAsia="en-US" w:bidi="en-US"/>
          <w:w w:val="100"/>
          <w:spacing w:val="0"/>
          <w:color w:val="000000"/>
          <w:position w:val="0"/>
        </w:rPr>
        <w:t xml:space="preserve">Includes the presentation </w:t>
      </w:r>
      <w:r>
        <w:rPr>
          <w:rStyle w:val="CharStyle254"/>
          <w:lang w:val="en-US" w:eastAsia="en-US" w:bidi="en-US"/>
        </w:rPr>
        <w:t>Cyber Libraries</w:t>
      </w:r>
      <w:r>
        <w:rPr>
          <w:lang w:val="en-US" w:eastAsia="en-US" w:bidi="en-US"/>
          <w:w w:val="100"/>
          <w:spacing w:val="0"/>
          <w:color w:val="000000"/>
          <w:position w:val="0"/>
        </w:rPr>
        <w:t xml:space="preserve"> by</w:t>
        <w:br/>
        <w:t>Nenad Romic (aka Marcell Mars) (hr)</w:t>
      </w:r>
    </w:p>
    <w:p>
      <w:pPr>
        <w:pStyle w:val="Style252"/>
        <w:widowControl w:val="0"/>
        <w:keepNext w:val="0"/>
        <w:keepLines w:val="0"/>
        <w:shd w:val="clear" w:color="auto" w:fill="auto"/>
        <w:bidi w:val="0"/>
        <w:jc w:val="left"/>
        <w:spacing w:before="0" w:after="0" w:line="240" w:lineRule="exact"/>
        <w:ind w:left="540" w:right="4440" w:firstLine="0"/>
      </w:pPr>
      <w:r>
        <w:rPr>
          <w:lang w:val="en-US" w:eastAsia="en-US" w:bidi="en-US"/>
          <w:w w:val="100"/>
          <w:spacing w:val="0"/>
          <w:color w:val="000000"/>
          <w:position w:val="0"/>
        </w:rPr>
        <w:t>Participation with pre-registration only.</w:t>
        <w:br/>
        <w:t xml:space="preserve">Register </w:t>
      </w:r>
      <w:r>
        <w:rPr>
          <w:lang w:val="fr-FR" w:eastAsia="fr-FR" w:bidi="fr-FR"/>
          <w:w w:val="100"/>
          <w:spacing w:val="0"/>
          <w:color w:val="000000"/>
          <w:position w:val="0"/>
        </w:rPr>
        <w:t>online:</w:t>
      </w:r>
    </w:p>
    <w:p>
      <w:pPr>
        <w:pStyle w:val="Style252"/>
        <w:widowControl w:val="0"/>
        <w:keepNext w:val="0"/>
        <w:keepLines w:val="0"/>
        <w:shd w:val="clear" w:color="auto" w:fill="auto"/>
        <w:bidi w:val="0"/>
        <w:jc w:val="left"/>
        <w:spacing w:before="0" w:after="176" w:line="240" w:lineRule="exact"/>
        <w:ind w:left="540" w:right="0" w:firstLine="0"/>
      </w:pPr>
      <w:r>
        <w:fldChar w:fldCharType="begin"/>
      </w:r>
      <w:r>
        <w:rPr>
          <w:color w:val="000000"/>
        </w:rPr>
        <w:instrText> HYPERLINK "http://www.transmediale.de/bwpwap" </w:instrText>
      </w:r>
      <w:r>
        <w:fldChar w:fldCharType="separate"/>
      </w:r>
      <w:r>
        <w:rPr>
          <w:rStyle w:val="Hyperlink"/>
          <w:lang w:val="en-US" w:eastAsia="en-US" w:bidi="en-US"/>
          <w:w w:val="100"/>
          <w:spacing w:val="0"/>
          <w:position w:val="0"/>
        </w:rPr>
        <w:t>www.transmediale.de/bwpwap</w:t>
      </w:r>
      <w:r>
        <w:fldChar w:fldCharType="end"/>
      </w:r>
    </w:p>
    <w:p>
      <w:pPr>
        <w:pStyle w:val="Style252"/>
        <w:widowControl w:val="0"/>
        <w:keepNext w:val="0"/>
        <w:keepLines w:val="0"/>
        <w:shd w:val="clear" w:color="auto" w:fill="auto"/>
        <w:bidi w:val="0"/>
        <w:jc w:val="left"/>
        <w:spacing w:before="0" w:after="180" w:line="245" w:lineRule="exact"/>
        <w:ind w:left="540" w:right="4440" w:firstLine="0"/>
      </w:pPr>
      <w:r>
        <w:rPr>
          <w:lang w:val="en-US" w:eastAsia="en-US" w:bidi="en-US"/>
          <w:w w:val="100"/>
          <w:spacing w:val="0"/>
          <w:color w:val="000000"/>
          <w:position w:val="0"/>
        </w:rPr>
        <w:t xml:space="preserve">Organized by </w:t>
      </w:r>
      <w:r>
        <w:rPr>
          <w:lang w:val="fr-FR" w:eastAsia="fr-FR" w:bidi="fr-FR"/>
          <w:w w:val="100"/>
          <w:spacing w:val="0"/>
          <w:color w:val="000000"/>
          <w:position w:val="0"/>
        </w:rPr>
        <w:t xml:space="preserve">Florian </w:t>
      </w:r>
      <w:r>
        <w:rPr>
          <w:lang w:val="en-US" w:eastAsia="en-US" w:bidi="en-US"/>
          <w:w w:val="100"/>
          <w:spacing w:val="0"/>
          <w:color w:val="000000"/>
          <w:position w:val="0"/>
        </w:rPr>
        <w:t>Cramer, Alessandro</w:t>
        <w:br/>
        <w:t>Ludovico and Simon Worthington</w:t>
      </w:r>
    </w:p>
    <w:p>
      <w:pPr>
        <w:pStyle w:val="Style252"/>
        <w:widowControl w:val="0"/>
        <w:keepNext w:val="0"/>
        <w:keepLines w:val="0"/>
        <w:shd w:val="clear" w:color="auto" w:fill="auto"/>
        <w:bidi w:val="0"/>
        <w:jc w:val="left"/>
        <w:spacing w:before="0" w:after="0" w:line="245" w:lineRule="exact"/>
        <w:ind w:left="540" w:right="4440" w:firstLine="0"/>
        <w:sectPr>
          <w:pgSz w:w="10749" w:h="13511"/>
          <w:pgMar w:top="646" w:left="858" w:right="858" w:bottom="1546" w:header="0" w:footer="3" w:gutter="128"/>
          <w:rtlGutter w:val="0"/>
          <w:cols w:space="720"/>
          <w:noEndnote/>
          <w:docGrid w:linePitch="360"/>
        </w:sectPr>
      </w:pPr>
      <w:r>
        <w:rPr>
          <w:lang w:val="en-US" w:eastAsia="en-US" w:bidi="en-US"/>
          <w:w w:val="100"/>
          <w:spacing w:val="0"/>
          <w:color w:val="000000"/>
          <w:position w:val="0"/>
        </w:rPr>
        <w:t>This event is part of the Post-Digital</w:t>
        <w:br/>
        <w:t>Publishing Workshop series.</w:t>
      </w:r>
    </w:p>
    <w:p>
      <w:pPr>
        <w:pStyle w:val="Style410"/>
        <w:widowControl w:val="0"/>
        <w:keepNext w:val="0"/>
        <w:keepLines w:val="0"/>
        <w:shd w:val="clear" w:color="auto" w:fill="auto"/>
        <w:bidi w:val="0"/>
        <w:jc w:val="left"/>
        <w:spacing w:before="0" w:after="0" w:line="720" w:lineRule="exact"/>
        <w:ind w:left="0" w:right="0" w:firstLine="0"/>
      </w:pPr>
      <w:r>
        <w:rPr>
          <w:lang w:val="de-DE" w:eastAsia="de-DE" w:bidi="de-DE"/>
          <w:w w:val="100"/>
          <w:color w:val="000000"/>
          <w:position w:val="0"/>
        </w:rPr>
        <w:t>- Emoporn, Sex Machines</w:t>
        <w:br/>
      </w:r>
      <w:r>
        <w:rPr>
          <w:lang w:val="en-US" w:eastAsia="en-US" w:bidi="en-US"/>
          <w:w w:val="100"/>
          <w:color w:val="000000"/>
          <w:position w:val="0"/>
        </w:rPr>
        <w:t>I and Mediated Sexualities</w:t>
      </w:r>
    </w:p>
    <w:p>
      <w:pPr>
        <w:framePr w:h="2107" w:wrap="notBeside" w:vAnchor="text" w:hAnchor="text" w:y="1"/>
        <w:widowControl w:val="0"/>
        <w:jc w:val="left"/>
        <w:rPr>
          <w:sz w:val="2"/>
          <w:szCs w:val="2"/>
        </w:rPr>
      </w:pPr>
      <w:r>
        <w:pict>
          <v:shape id="_x0000_s1872" type="#_x0000_t75" style="width:192pt;height:105pt;">
            <v:imagedata r:id="rId701" r:href="rId702"/>
          </v:shape>
        </w:pict>
      </w:r>
    </w:p>
    <w:p>
      <w:pPr>
        <w:widowControl w:val="0"/>
        <w:rPr>
          <w:sz w:val="2"/>
          <w:szCs w:val="2"/>
        </w:rPr>
      </w:pPr>
    </w:p>
    <w:p>
      <w:pPr>
        <w:pStyle w:val="Style410"/>
        <w:numPr>
          <w:ilvl w:val="0"/>
          <w:numId w:val="41"/>
        </w:numPr>
        <w:tabs>
          <w:tab w:leader="none" w:pos="612" w:val="left"/>
        </w:tabs>
        <w:widowControl w:val="0"/>
        <w:keepNext w:val="0"/>
        <w:keepLines w:val="0"/>
        <w:shd w:val="clear" w:color="auto" w:fill="auto"/>
        <w:bidi w:val="0"/>
        <w:jc w:val="both"/>
        <w:spacing w:before="28" w:after="0" w:line="640" w:lineRule="exact"/>
        <w:ind w:left="0" w:right="0" w:firstLine="0"/>
      </w:pPr>
      <w:r>
        <w:rPr>
          <w:lang w:val="en-US" w:eastAsia="en-US" w:bidi="en-US"/>
          <w:w w:val="100"/>
          <w:color w:val="000000"/>
          <w:position w:val="0"/>
        </w:rPr>
        <w:t>Moderated by Rose</w:t>
      </w:r>
    </w:p>
    <w:p>
      <w:pPr>
        <w:pStyle w:val="Style410"/>
        <w:widowControl w:val="0"/>
        <w:keepNext w:val="0"/>
        <w:keepLines w:val="0"/>
        <w:shd w:val="clear" w:color="auto" w:fill="auto"/>
        <w:bidi w:val="0"/>
        <w:jc w:val="both"/>
        <w:spacing w:before="0" w:after="0" w:line="1240" w:lineRule="exact"/>
        <w:ind w:left="0" w:right="0" w:firstLine="0"/>
      </w:pPr>
      <w:r>
        <w:rPr>
          <w:rStyle w:val="CharStyle435"/>
          <w:b w:val="0"/>
          <w:bCs w:val="0"/>
        </w:rPr>
        <w:t xml:space="preserve">I </w:t>
      </w:r>
      <w:r>
        <w:rPr>
          <w:lang w:val="en-US" w:eastAsia="en-US" w:bidi="en-US"/>
          <w:w w:val="100"/>
          <w:color w:val="000000"/>
          <w:position w:val="0"/>
        </w:rPr>
        <w:t>White (us); With Francesco</w:t>
      </w:r>
    </w:p>
    <w:p>
      <w:pPr>
        <w:pStyle w:val="Style410"/>
        <w:numPr>
          <w:ilvl w:val="0"/>
          <w:numId w:val="39"/>
        </w:numPr>
        <w:tabs>
          <w:tab w:leader="none" w:pos="612" w:val="left"/>
        </w:tabs>
        <w:widowControl w:val="0"/>
        <w:keepNext w:val="0"/>
        <w:keepLines w:val="0"/>
        <w:shd w:val="clear" w:color="auto" w:fill="auto"/>
        <w:bidi w:val="0"/>
        <w:jc w:val="left"/>
        <w:spacing w:before="0" w:after="37" w:line="686" w:lineRule="exact"/>
        <w:ind w:left="0" w:right="1560" w:firstLine="0"/>
      </w:pPr>
      <w:r>
        <w:rPr>
          <w:lang w:val="en-US" w:eastAsia="en-US" w:bidi="en-US"/>
          <w:w w:val="100"/>
          <w:color w:val="000000"/>
          <w:position w:val="0"/>
        </w:rPr>
        <w:t>WARBEAR Macarone</w:t>
        <w:br/>
      </w:r>
      <w:r>
        <w:rPr>
          <w:lang w:val="en-US" w:eastAsia="en-US" w:bidi="en-US"/>
          <w:vertAlign w:val="superscript"/>
          <w:w w:val="100"/>
          <w:color w:val="000000"/>
          <w:position w:val="0"/>
        </w:rPr>
        <w:t>1</w:t>
      </w:r>
      <w:r>
        <w:rPr>
          <w:lang w:val="en-US" w:eastAsia="en-US" w:bidi="en-US"/>
          <w:w w:val="100"/>
          <w:color w:val="000000"/>
          <w:position w:val="0"/>
        </w:rPr>
        <w:t xml:space="preserve"> Palmieri (it/de),</w:t>
      </w:r>
    </w:p>
    <w:p>
      <w:pPr>
        <w:pStyle w:val="Style410"/>
        <w:widowControl w:val="0"/>
        <w:keepNext w:val="0"/>
        <w:keepLines w:val="0"/>
        <w:shd w:val="clear" w:color="auto" w:fill="auto"/>
        <w:bidi w:val="0"/>
        <w:jc w:val="left"/>
        <w:spacing w:before="0" w:after="0"/>
        <w:ind w:left="0" w:right="0" w:firstLine="0"/>
      </w:pPr>
      <w:r>
        <w:rPr>
          <w:lang w:val="en-US" w:eastAsia="en-US" w:bidi="en-US"/>
          <w:w w:val="100"/>
          <w:color w:val="000000"/>
          <w:position w:val="0"/>
        </w:rPr>
        <w:t xml:space="preserve">I Stephanie </w:t>
      </w:r>
      <w:r>
        <w:rPr>
          <w:lang w:val="de-DE" w:eastAsia="de-DE" w:bidi="de-DE"/>
          <w:w w:val="100"/>
          <w:color w:val="000000"/>
          <w:position w:val="0"/>
        </w:rPr>
        <w:t>Rothenberg</w:t>
        <w:br/>
      </w:r>
      <w:r>
        <w:rPr>
          <w:rStyle w:val="CharStyle569"/>
          <w:b/>
          <w:bCs/>
        </w:rPr>
        <w:t xml:space="preserve">I </w:t>
      </w:r>
      <w:r>
        <w:rPr>
          <w:lang w:val="en-US" w:eastAsia="en-US" w:bidi="en-US"/>
          <w:w w:val="100"/>
          <w:color w:val="000000"/>
          <w:position w:val="0"/>
        </w:rPr>
        <w:t>(us), Jeff Crouse (us),</w:t>
      </w:r>
    </w:p>
    <w:p>
      <w:pPr>
        <w:pStyle w:val="Style410"/>
        <w:numPr>
          <w:ilvl w:val="0"/>
          <w:numId w:val="41"/>
        </w:numPr>
        <w:tabs>
          <w:tab w:leader="none" w:pos="612" w:val="left"/>
        </w:tabs>
        <w:widowControl w:val="0"/>
        <w:keepNext w:val="0"/>
        <w:keepLines w:val="0"/>
        <w:shd w:val="clear" w:color="auto" w:fill="auto"/>
        <w:bidi w:val="0"/>
        <w:jc w:val="both"/>
        <w:spacing w:before="0" w:after="740" w:line="640" w:lineRule="exact"/>
        <w:ind w:left="0" w:right="0" w:firstLine="0"/>
      </w:pPr>
      <w:r>
        <w:rPr>
          <w:lang w:val="en-US" w:eastAsia="en-US" w:bidi="en-US"/>
          <w:w w:val="100"/>
          <w:color w:val="000000"/>
          <w:position w:val="0"/>
        </w:rPr>
        <w:t>Isaac Leung (hk)</w:t>
      </w:r>
    </w:p>
    <w:p>
      <w:pPr>
        <w:pStyle w:val="Style410"/>
        <w:numPr>
          <w:ilvl w:val="0"/>
          <w:numId w:val="41"/>
        </w:numPr>
        <w:tabs>
          <w:tab w:leader="none" w:pos="612" w:val="left"/>
        </w:tabs>
        <w:widowControl w:val="0"/>
        <w:keepNext w:val="0"/>
        <w:keepLines w:val="0"/>
        <w:shd w:val="clear" w:color="auto" w:fill="auto"/>
        <w:bidi w:val="0"/>
        <w:jc w:val="both"/>
        <w:spacing w:before="0" w:after="0" w:line="640" w:lineRule="exact"/>
        <w:ind w:left="0" w:right="0" w:firstLine="0"/>
      </w:pPr>
      <w:r>
        <w:rPr>
          <w:lang w:val="en-US" w:eastAsia="en-US" w:bidi="en-US"/>
          <w:w w:val="100"/>
          <w:color w:val="000000"/>
          <w:position w:val="0"/>
        </w:rPr>
        <w:t>13:30 -15:30 CET</w:t>
      </w:r>
    </w:p>
    <w:p>
      <w:pPr>
        <w:pStyle w:val="Style410"/>
        <w:widowControl w:val="0"/>
        <w:keepNext w:val="0"/>
        <w:keepLines w:val="0"/>
        <w:shd w:val="clear" w:color="auto" w:fill="auto"/>
        <w:bidi w:val="0"/>
        <w:jc w:val="both"/>
        <w:spacing w:before="0" w:after="7" w:line="640" w:lineRule="exact"/>
        <w:ind w:left="0" w:right="0" w:firstLine="0"/>
      </w:pPr>
      <w:r>
        <w:rPr>
          <w:lang w:val="en-US" w:eastAsia="en-US" w:bidi="en-US"/>
          <w:w w:val="100"/>
          <w:color w:val="000000"/>
          <w:position w:val="0"/>
        </w:rPr>
        <w:t>* Panel, Auditorium</w:t>
      </w:r>
    </w:p>
    <w:p>
      <w:pPr>
        <w:pStyle w:val="Style30"/>
        <w:widowControl w:val="0"/>
        <w:keepNext w:val="0"/>
        <w:keepLines w:val="0"/>
        <w:shd w:val="clear" w:color="auto" w:fill="auto"/>
        <w:bidi w:val="0"/>
        <w:jc w:val="left"/>
        <w:spacing w:before="0" w:after="358" w:line="260" w:lineRule="exact"/>
        <w:ind w:left="0" w:right="0" w:firstLine="0"/>
      </w:pP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0" w:line="120" w:lineRule="exact"/>
        <w:ind w:left="4460" w:right="0" w:firstLine="0"/>
        <w:sectPr>
          <w:footerReference w:type="even" r:id="rId703"/>
          <w:footerReference w:type="default" r:id="rId704"/>
          <w:pgSz w:w="10749" w:h="13511"/>
          <w:pgMar w:top="634" w:left="742" w:right="742" w:bottom="634" w:header="0" w:footer="3" w:gutter="432"/>
          <w:rtlGutter/>
          <w:cols w:space="720"/>
          <w:pgNumType w:start="223"/>
          <w:noEndnote/>
          <w:docGrid w:linePitch="360"/>
        </w:sectPr>
      </w:pPr>
      <w:r>
        <w:rPr>
          <w:lang w:val="en-US" w:eastAsia="en-US" w:bidi="en-US"/>
          <w:w w:val="100"/>
          <w:spacing w:val="0"/>
          <w:color w:val="000000"/>
          <w:position w:val="0"/>
        </w:rPr>
        <w:t>Pluto Time:</w:t>
      </w:r>
    </w:p>
    <w:p>
      <w:pPr>
        <w:widowControl w:val="0"/>
        <w:rPr>
          <w:sz w:val="2"/>
          <w:szCs w:val="2"/>
        </w:rPr>
      </w:pPr>
      <w:r>
        <w:pict>
          <v:shape id="_x0000_s1875" type="#_x0000_t202" style="position:absolute;margin-left:206.9pt;margin-top:0.1pt;width:206.65pt;height:508.8pt;z-index:-125829246;mso-wrap-distance-left:5.pt;mso-wrap-distance-right:5.pt;mso-wrap-distance-bottom:17.8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de-DE" w:eastAsia="de-DE" w:bidi="de-DE"/>
                    </w:rPr>
                    <w:t xml:space="preserve">de Mit der </w:t>
                  </w:r>
                  <w:r>
                    <w:rPr>
                      <w:rStyle w:val="CharStyle260"/>
                    </w:rPr>
                    <w:t xml:space="preserve">Live-Performance </w:t>
                  </w:r>
                  <w:r>
                    <w:rPr>
                      <w:rStyle w:val="CharStyle489"/>
                    </w:rPr>
                    <w:t>Laborers of</w:t>
                    <w:br/>
                    <w:t>Love/LOL</w:t>
                  </w:r>
                  <w:r>
                    <w:rPr>
                      <w:rStyle w:val="CharStyle260"/>
                    </w:rPr>
                    <w:t xml:space="preserve"> von Stephanie </w:t>
                  </w:r>
                  <w:r>
                    <w:rPr>
                      <w:rStyle w:val="CharStyle260"/>
                      <w:lang w:val="de-DE" w:eastAsia="de-DE" w:bidi="de-DE"/>
                    </w:rPr>
                    <w:t xml:space="preserve">Rothenberg </w:t>
                  </w:r>
                  <w:r>
                    <w:rPr>
                      <w:rStyle w:val="CharStyle260"/>
                    </w:rPr>
                    <w:t>(us)</w:t>
                    <w:br/>
                  </w:r>
                  <w:r>
                    <w:rPr>
                      <w:rStyle w:val="CharStyle260"/>
                      <w:lang w:val="de-DE" w:eastAsia="de-DE" w:bidi="de-DE"/>
                    </w:rPr>
                    <w:t xml:space="preserve">und </w:t>
                  </w:r>
                  <w:r>
                    <w:rPr>
                      <w:rStyle w:val="CharStyle260"/>
                    </w:rPr>
                    <w:t>Jeff Crouse (us)</w:t>
                  </w:r>
                </w:p>
                <w:p>
                  <w:pPr>
                    <w:pStyle w:val="Style252"/>
                    <w:widowControl w:val="0"/>
                    <w:keepNext w:val="0"/>
                    <w:keepLines w:val="0"/>
                    <w:shd w:val="clear" w:color="auto" w:fill="auto"/>
                    <w:bidi w:val="0"/>
                    <w:jc w:val="left"/>
                    <w:spacing w:before="0" w:after="0" w:line="240" w:lineRule="exact"/>
                    <w:ind w:left="200" w:right="0" w:firstLine="460"/>
                  </w:pPr>
                  <w:r>
                    <w:rPr>
                      <w:rStyle w:val="CharStyle260"/>
                      <w:lang w:val="de-DE" w:eastAsia="de-DE" w:bidi="de-DE"/>
                    </w:rPr>
                    <w:t>Seit einiger Zeit gestalten Online-Por-</w:t>
                    <w:br/>
                    <w:t>nografie und die Virtualisierung sexueller</w:t>
                    <w:br/>
                    <w:t>Praktiken (in sozialen Medien und darüber</w:t>
                    <w:br/>
                    <w:t>hinaus) neue Strategien der Selbst-Reprä</w:t>
                    <w:t>-</w:t>
                    <w:br/>
                    <w:t>sentation und Geografien des Verlangens.</w:t>
                    <w:br/>
                    <w:t>Die Produktions- und Verbreitungsweisen</w:t>
                    <w:br/>
                    <w:t>von Lust verändern sich, oft eng verwoben</w:t>
                    <w:br/>
                    <w:t>mit Marktlogik und kommerziellen Zielen.</w:t>
                    <w:br/>
                    <w:t>Einerseits entstehen immer mehr Möglich</w:t>
                    <w:t>-</w:t>
                    <w:br/>
                    <w:t>keiten des Netzwerkens, andererseits</w:t>
                    <w:br/>
                    <w:t>schafft die Politik der Gentrifizierung einen</w:t>
                    <w:br/>
                    <w:t>auf den Mainstream-Medienmarkt begrenz</w:t>
                    <w:t>-</w:t>
                    <w:br/>
                    <w:t>ten Begegnungsraum. Macht der kollabora-</w:t>
                    <w:br/>
                    <w:t>tive DIY-Ethos des frühen Netporns einer</w:t>
                    <w:br/>
                    <w:t>fortschreitenden Individualisierung körperli</w:t>
                    <w:t>-</w:t>
                    <w:br/>
                    <w:t>cher Online-(und Offline-)Präsenz Platz?</w:t>
                    <w:br/>
                    <w:t>Driften wir in eine fiktionale Dimension des</w:t>
                    <w:br/>
                    <w:t>Verlangens, in der Körper über immaterielle</w:t>
                    <w:br/>
                    <w:t>Repräsentationen in Kontakt treten? Das</w:t>
                    <w:br/>
                    <w:t>Panel reflektiert Konstruktionen (und Dekon-</w:t>
                    <w:br/>
                    <w:t>struktionen) von Identitäten innerhalb der</w:t>
                    <w:br/>
                    <w:t>neuen Generation von Technologie und</w:t>
                    <w:br/>
                    <w:t>Medienkultur, in der die sich zuspitzende</w:t>
                    <w:br/>
                    <w:t>Krise des Selbst die gegenwärtige Ökono</w:t>
                    <w:t>-</w:t>
                    <w:br/>
                    <w:t>mie der Krise spiegelt. Ziel ist es, anhand</w:t>
                    <w:br/>
                    <w:t>von Beispielen aus den Bereichen Online-</w:t>
                    <w:br/>
                    <w:t xml:space="preserve">Sex und </w:t>
                  </w:r>
                  <w:r>
                    <w:rPr>
                      <w:rStyle w:val="CharStyle260"/>
                    </w:rPr>
                    <w:t xml:space="preserve">Online-Porno, </w:t>
                  </w:r>
                  <w:r>
                    <w:rPr>
                      <w:rStyle w:val="CharStyle260"/>
                      <w:lang w:val="de-DE" w:eastAsia="de-DE" w:bidi="de-DE"/>
                    </w:rPr>
                    <w:t>Porn-Sourcing,</w:t>
                    <w:br/>
                    <w:t>Liebe-für-Sex-Maschinen und fiktive Cha</w:t>
                    <w:t>-</w:t>
                    <w:br/>
                    <w:t>raktere den aktuellen Stand mediatisierten</w:t>
                    <w:br/>
                    <w:t>Verlangens zu untersuchen und kritische</w:t>
                    <w:br/>
                    <w:t>Körperpolitik neu zu denken.</w:t>
                  </w:r>
                </w:p>
                <w:p>
                  <w:pPr>
                    <w:pStyle w:val="Style252"/>
                    <w:widowControl w:val="0"/>
                    <w:keepNext w:val="0"/>
                    <w:keepLines w:val="0"/>
                    <w:shd w:val="clear" w:color="auto" w:fill="auto"/>
                    <w:bidi w:val="0"/>
                    <w:jc w:val="left"/>
                    <w:spacing w:before="0" w:after="0" w:line="240" w:lineRule="exact"/>
                    <w:ind w:left="200" w:right="0" w:firstLine="460"/>
                  </w:pPr>
                  <w:r>
                    <w:rPr>
                      <w:rStyle w:val="CharStyle260"/>
                      <w:lang w:val="de-DE" w:eastAsia="de-DE" w:bidi="de-DE"/>
                    </w:rPr>
                    <w:t>Während des Panels ist das Publikum</w:t>
                    <w:br/>
                    <w:t xml:space="preserve">dazu eingeladen, an der </w:t>
                  </w:r>
                  <w:r>
                    <w:rPr>
                      <w:rStyle w:val="CharStyle260"/>
                    </w:rPr>
                    <w:t>Live-Performance</w:t>
                    <w:br/>
                  </w:r>
                  <w:r>
                    <w:rPr>
                      <w:rStyle w:val="CharStyle489"/>
                    </w:rPr>
                    <w:t xml:space="preserve">Laborers of </w:t>
                  </w:r>
                  <w:r>
                    <w:rPr>
                      <w:rStyle w:val="CharStyle489"/>
                      <w:lang w:val="de-DE" w:eastAsia="de-DE" w:bidi="de-DE"/>
                    </w:rPr>
                    <w:t>Love/LOL</w:t>
                  </w:r>
                  <w:r>
                    <w:rPr>
                      <w:rStyle w:val="CharStyle260"/>
                      <w:lang w:val="de-DE" w:eastAsia="de-DE" w:bidi="de-DE"/>
                    </w:rPr>
                    <w:t xml:space="preserve"> teilzunehmen, ein</w:t>
                    <w:br/>
                    <w:t>Crowdsourcing-Projekt, das sich mit der</w:t>
                    <w:br/>
                    <w:t>Beziehung zwischen Online-Sex und</w:t>
                    <w:br/>
                    <w:t>Online-Arbeit beschäftigt und eine bedarfs</w:t>
                    <w:t>-</w:t>
                    <w:br/>
                    <w:t>orientierte Pornografie globaler Online-</w:t>
                    <w:br/>
                    <w:t>Arbeitskraft schafft.</w:t>
                  </w:r>
                </w:p>
              </w:txbxContent>
            </v:textbox>
            <w10:wrap type="square" side="left" anchorx="margin"/>
          </v:shape>
        </w:pic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 xml:space="preserve">en Including the </w:t>
      </w:r>
      <w:r>
        <w:rPr>
          <w:rStyle w:val="CharStyle254"/>
          <w:lang w:val="en-US" w:eastAsia="en-US" w:bidi="en-US"/>
        </w:rPr>
        <w:t>Laborers of Love (LOL)</w:t>
      </w:r>
      <w:r>
        <w:rPr>
          <w:lang w:val="en-US" w:eastAsia="en-US" w:bidi="en-US"/>
          <w:w w:val="100"/>
          <w:spacing w:val="0"/>
          <w:color w:val="000000"/>
          <w:position w:val="0"/>
        </w:rPr>
        <w:t xml:space="preserve"> live</w:t>
        <w:br/>
        <w:t xml:space="preserve">performance by Stephanie </w:t>
      </w:r>
      <w:r>
        <w:rPr>
          <w:w w:val="100"/>
          <w:spacing w:val="0"/>
          <w:color w:val="000000"/>
          <w:position w:val="0"/>
        </w:rPr>
        <w:t xml:space="preserve">Rothenberg </w:t>
      </w:r>
      <w:r>
        <w:rPr>
          <w:lang w:val="en-US" w:eastAsia="en-US" w:bidi="en-US"/>
          <w:w w:val="100"/>
          <w:spacing w:val="0"/>
          <w:color w:val="000000"/>
          <w:position w:val="0"/>
        </w:rPr>
        <w:t>(us)</w:t>
        <w:br/>
        <w:t>&amp; Jeff Crouse (us).</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Online pornography and virtualization</w:t>
        <w:br/>
        <w:t>of sexual practices (in social media and</w:t>
        <w:br/>
        <w:t>beyond) have been shaping new strategies</w:t>
        <w:br/>
        <w:t>of self-representation and remodeling</w:t>
        <w:br/>
        <w:t>geographies of desire for some time now.</w:t>
        <w:br/>
        <w:t>The production and methods of dissemina</w:t>
        <w:t>-</w:t>
        <w:br/>
        <w:t>tion of pleasure are shifting, often intertwin</w:t>
        <w:t>-</w:t>
        <w:br/>
        <w:t>ing with market logic and commercial aims.</w:t>
        <w:br/>
        <w:t>On one hand, networking possibilities are</w:t>
        <w:br/>
        <w:t>increasing; on the other, gentrification</w:t>
        <w:br/>
        <w:t>politics produce a space of encounter</w:t>
        <w:br/>
        <w:t>leveled on mainstream media markets. Is</w:t>
        <w:br/>
        <w:t>the DIY collaborative ethos of early Netporn</w:t>
        <w:br/>
        <w:t>leaving space for a progressive individual</w:t>
        <w:t>-</w:t>
        <w:br/>
        <w:t>ization of our bodily presence online (and</w:t>
        <w:br/>
        <w:t>offline)? Are we going toward a fictional</w:t>
        <w:br/>
        <w:t>dimension of desire, where bodies are</w:t>
        <w:br/>
        <w:t>coming in contact via immaterial representa</w:t>
        <w:t>-</w:t>
        <w:br/>
        <w:t>tion of their own selves? This panel reflects</w:t>
        <w:br/>
        <w:t>on the topic of construction (and decon</w:t>
        <w:t>-</w:t>
        <w:br/>
        <w:t>struction) of identities in the new generation</w:t>
        <w:br/>
        <w:t>of technology and media culture, in which a</w:t>
        <w:br/>
        <w:t>progressive crisis of the self reflects the</w:t>
        <w:br/>
        <w:t>current economy of crisis. By addressing</w:t>
        <w:br/>
        <w:t>specific examples related to online sex and</w:t>
        <w:br/>
        <w:t>porn, porn-sourcing, love for sex machines</w:t>
        <w:br/>
        <w:t>and fictional characters, the objective is to</w:t>
        <w:br/>
        <w:t>investigate the current state of mediated</w:t>
        <w:br/>
        <w:t>desire and reimagine critical body politics.</w:t>
      </w:r>
    </w:p>
    <w:p>
      <w:pPr>
        <w:pStyle w:val="Style252"/>
        <w:widowControl w:val="0"/>
        <w:keepNext w:val="0"/>
        <w:keepLines w:val="0"/>
        <w:shd w:val="clear" w:color="auto" w:fill="auto"/>
        <w:bidi w:val="0"/>
        <w:jc w:val="left"/>
        <w:spacing w:before="0" w:after="0" w:line="240" w:lineRule="exact"/>
        <w:ind w:left="180" w:right="0" w:firstLine="480"/>
        <w:sectPr>
          <w:footerReference w:type="even" r:id="rId705"/>
          <w:footerReference w:type="default" r:id="rId706"/>
          <w:pgSz w:w="10749" w:h="13511"/>
          <w:pgMar w:top="668" w:left="1102" w:right="1102" w:bottom="668" w:header="0" w:footer="3" w:gutter="362"/>
          <w:rtlGutter/>
          <w:cols w:num="2" w:space="102"/>
          <w:pgNumType w:start="223"/>
          <w:noEndnote/>
          <w:docGrid w:linePitch="360"/>
        </w:sectPr>
      </w:pPr>
      <w:r>
        <w:rPr>
          <w:lang w:val="en-US" w:eastAsia="en-US" w:bidi="en-US"/>
          <w:w w:val="100"/>
          <w:spacing w:val="0"/>
          <w:color w:val="000000"/>
          <w:position w:val="0"/>
        </w:rPr>
        <w:t>During the panel discussion, the</w:t>
        <w:br/>
        <w:t>audience is invited to take part in the live</w:t>
        <w:br/>
        <w:t xml:space="preserve">performance </w:t>
      </w:r>
      <w:r>
        <w:rPr>
          <w:rStyle w:val="CharStyle254"/>
          <w:lang w:val="en-US" w:eastAsia="en-US" w:bidi="en-US"/>
        </w:rPr>
        <w:t>Laborers of Love (LOL),</w:t>
      </w:r>
      <w:r>
        <w:rPr>
          <w:lang w:val="en-US" w:eastAsia="en-US" w:bidi="en-US"/>
          <w:w w:val="100"/>
          <w:spacing w:val="0"/>
          <w:color w:val="000000"/>
          <w:position w:val="0"/>
        </w:rPr>
        <w:t xml:space="preserve"> a</w:t>
        <w:br/>
        <w:t>crowdsourcing project focused on the</w:t>
        <w:br/>
        <w:t>relationship between online sex and online</w:t>
        <w:br/>
        <w:t>work, generating a just-in-time pornography</w:t>
        <w:br/>
        <w:t>of a global online workforce.</w:t>
      </w:r>
    </w:p>
    <w:p>
      <w:pPr>
        <w:pStyle w:val="Style410"/>
        <w:widowControl w:val="0"/>
        <w:keepNext w:val="0"/>
        <w:keepLines w:val="0"/>
        <w:shd w:val="clear" w:color="auto" w:fill="auto"/>
        <w:bidi w:val="0"/>
        <w:jc w:val="left"/>
        <w:spacing w:before="0" w:after="2125" w:line="640" w:lineRule="exact"/>
        <w:ind w:left="440" w:right="0" w:firstLine="0"/>
      </w:pPr>
      <w:r>
        <w:rPr>
          <w:rStyle w:val="CharStyle570"/>
          <w:lang w:val="de-DE" w:eastAsia="de-DE" w:bidi="de-DE"/>
          <w:b/>
          <w:bCs/>
        </w:rPr>
        <w:t>Laborers of Love/LOL</w:t>
      </w:r>
    </w:p>
    <w:p>
      <w:pPr>
        <w:pStyle w:val="Style410"/>
        <w:widowControl w:val="0"/>
        <w:keepNext w:val="0"/>
        <w:keepLines w:val="0"/>
        <w:shd w:val="clear" w:color="auto" w:fill="auto"/>
        <w:bidi w:val="0"/>
        <w:jc w:val="left"/>
        <w:spacing w:before="0" w:after="0" w:line="696" w:lineRule="exact"/>
        <w:ind w:left="440" w:right="0" w:hanging="440"/>
      </w:pPr>
      <w:r>
        <w:pict>
          <v:shape id="_x0000_s1878" type="#_x0000_t75" style="position:absolute;margin-left:0.95pt;margin-top:-114.7pt;width:181.7pt;height:116.9pt;z-index:-125829245;mso-wrap-distance-left:5.pt;mso-wrap-distance-right:5.pt;mso-wrap-distance-bottom:16.3pt;mso-position-horizontal-relative:margin" wrapcoords="0 0 21600 0 21600 21600 0 21600 0 0">
            <v:imagedata r:id="rId707" r:href="rId708"/>
            <w10:wrap type="square" anchorx="margin"/>
          </v:shape>
        </w:pict>
      </w:r>
      <w:r>
        <w:rPr>
          <w:rStyle w:val="CharStyle570"/>
          <w:lang w:val="de-DE" w:eastAsia="de-DE" w:bidi="de-DE"/>
          <w:b/>
          <w:bCs/>
        </w:rPr>
        <w:t>By Jeff Crouse (us),</w:t>
        <w:br/>
        <w:t>Stephanie Rothenberg</w:t>
      </w:r>
    </w:p>
    <w:p>
      <w:pPr>
        <w:pStyle w:val="Style346"/>
        <w:widowControl w:val="0"/>
        <w:keepNext w:val="0"/>
        <w:keepLines w:val="0"/>
        <w:shd w:val="clear" w:color="auto" w:fill="auto"/>
        <w:bidi w:val="0"/>
        <w:jc w:val="left"/>
        <w:spacing w:before="0" w:after="747" w:line="400" w:lineRule="exact"/>
        <w:ind w:left="440" w:right="0" w:firstLine="0"/>
      </w:pPr>
      <w:r>
        <w:rPr>
          <w:rStyle w:val="CharStyle572"/>
          <w:b/>
          <w:bCs/>
        </w:rPr>
        <w:t>(US)</w:t>
      </w:r>
    </w:p>
    <w:p>
      <w:pPr>
        <w:pStyle w:val="Style410"/>
        <w:widowControl w:val="0"/>
        <w:keepNext w:val="0"/>
        <w:keepLines w:val="0"/>
        <w:shd w:val="clear" w:color="auto" w:fill="auto"/>
        <w:bidi w:val="0"/>
        <w:jc w:val="left"/>
        <w:spacing w:before="0" w:after="0" w:line="691" w:lineRule="exact"/>
        <w:ind w:left="440" w:right="0" w:firstLine="0"/>
        <w:sectPr>
          <w:footerReference w:type="even" r:id="rId709"/>
          <w:footerReference w:type="default" r:id="rId710"/>
          <w:pgSz w:w="10749" w:h="13511"/>
          <w:pgMar w:top="637" w:left="855" w:right="855" w:bottom="637" w:header="0" w:footer="3" w:gutter="605"/>
          <w:rtlGutter/>
          <w:cols w:space="720"/>
          <w:pgNumType w:start="225"/>
          <w:noEndnote/>
          <w:docGrid w:linePitch="360"/>
        </w:sectPr>
      </w:pPr>
      <w:r>
        <w:rPr>
          <w:rStyle w:val="CharStyle570"/>
          <w:lang w:val="de-DE" w:eastAsia="de-DE" w:bidi="de-DE"/>
          <w:b/>
          <w:bCs/>
        </w:rPr>
        <w:t>13:30 -15:30 CET</w:t>
        <w:br/>
        <w:t>Performative Intervention</w:t>
        <w:br/>
        <w:t>Auditorium</w:t>
      </w:r>
    </w:p>
    <w:p>
      <w:pPr>
        <w:pStyle w:val="Style252"/>
        <w:widowControl w:val="0"/>
        <w:keepNext w:val="0"/>
        <w:keepLines w:val="0"/>
        <w:shd w:val="clear" w:color="auto" w:fill="auto"/>
        <w:bidi w:val="0"/>
        <w:jc w:val="left"/>
        <w:spacing w:before="0" w:after="0" w:line="240" w:lineRule="exact"/>
        <w:ind w:left="260" w:right="0" w:hanging="260"/>
      </w:pPr>
      <w:r>
        <w:rPr>
          <w:lang w:val="en-US" w:eastAsia="en-US" w:bidi="en-US"/>
          <w:vertAlign w:val="subscript"/>
          <w:w w:val="100"/>
          <w:spacing w:val="0"/>
          <w:color w:val="000000"/>
          <w:position w:val="0"/>
        </w:rPr>
        <w:t>e</w:t>
      </w:r>
      <w:r>
        <w:rPr>
          <w:lang w:val="en-US" w:eastAsia="en-US" w:bidi="en-US"/>
          <w:w w:val="100"/>
          <w:spacing w:val="0"/>
          <w:color w:val="000000"/>
          <w:position w:val="0"/>
        </w:rPr>
        <w:t xml:space="preserve">n Outsourcing just got hotter with </w:t>
      </w:r>
      <w:r>
        <w:rPr>
          <w:rStyle w:val="CharStyle254"/>
          <w:lang w:val="en-US" w:eastAsia="en-US" w:bidi="en-US"/>
        </w:rPr>
        <w:t>Laborers</w:t>
        <w:br/>
        <w:t>ofLove/LOL!</w:t>
      </w:r>
    </w:p>
    <w:p>
      <w:pPr>
        <w:pStyle w:val="Style252"/>
        <w:widowControl w:val="0"/>
        <w:keepNext w:val="0"/>
        <w:keepLines w:val="0"/>
        <w:shd w:val="clear" w:color="auto" w:fill="auto"/>
        <w:bidi w:val="0"/>
        <w:jc w:val="left"/>
        <w:spacing w:before="0" w:after="0" w:line="240" w:lineRule="exact"/>
        <w:ind w:left="180" w:right="0" w:firstLine="0"/>
      </w:pPr>
      <w:r>
        <w:rPr>
          <w:rStyle w:val="CharStyle254"/>
          <w:lang w:val="en-US" w:eastAsia="en-US" w:bidi="en-US"/>
        </w:rPr>
        <w:t>lol</w:t>
      </w:r>
      <w:r>
        <w:rPr>
          <w:lang w:val="en-US" w:eastAsia="en-US" w:bidi="en-US"/>
          <w:w w:val="100"/>
          <w:spacing w:val="0"/>
          <w:color w:val="000000"/>
          <w:position w:val="0"/>
        </w:rPr>
        <w:t xml:space="preserve"> is a crowdsourcing project that explores</w:t>
        <w:br/>
        <w:t>how sexuality and desire are mediated</w:t>
        <w:br/>
        <w:t>through new technologies, specifically new</w:t>
        <w:br/>
        <w:t>models of global, outsourced labor. The</w:t>
        <w:br/>
        <w:t>project evolved from Crouse and Rothen-</w:t>
        <w:br/>
        <w:t xml:space="preserve">berg’s earlier project </w:t>
      </w:r>
      <w:r>
        <w:rPr>
          <w:rStyle w:val="CharStyle254"/>
          <w:lang w:val="en-US" w:eastAsia="en-US" w:bidi="en-US"/>
        </w:rPr>
        <w:t>Invisible Threads,</w:t>
      </w:r>
      <w:r>
        <w:rPr>
          <w:lang w:val="en-US" w:eastAsia="en-US" w:bidi="en-US"/>
          <w:w w:val="100"/>
          <w:spacing w:val="0"/>
          <w:color w:val="000000"/>
          <w:position w:val="0"/>
        </w:rPr>
        <w:t xml:space="preserve"> a</w:t>
        <w:br/>
        <w:t xml:space="preserve">virtual sweatshop in Second Life, </w:t>
      </w:r>
      <w:r>
        <w:rPr>
          <w:rStyle w:val="CharStyle254"/>
          <w:lang w:val="en-US" w:eastAsia="en-US" w:bidi="en-US"/>
        </w:rPr>
        <w:t>lol</w:t>
      </w:r>
      <w:r>
        <w:rPr>
          <w:lang w:val="en-US" w:eastAsia="en-US" w:bidi="en-US"/>
          <w:w w:val="100"/>
          <w:spacing w:val="0"/>
          <w:color w:val="000000"/>
          <w:position w:val="0"/>
        </w:rPr>
        <w:t xml:space="preserve"> takes</w:t>
        <w:br/>
        <w:t>the form of an Internet service that uses</w:t>
        <w:br/>
        <w:t>anonymous online workers to create “cus</w:t>
        <w:t>-</w:t>
        <w:br/>
        <w:t>tomers’” video fantasies. Utilizing Mechani</w:t>
        <w:t>-</w:t>
        <w:br/>
        <w:t>cal Turk, an online job engine created by</w:t>
        <w:br/>
        <w:t>Amazon.com (</w:t>
      </w:r>
      <w:r>
        <w:fldChar w:fldCharType="begin"/>
      </w:r>
      <w:r>
        <w:rPr>
          <w:color w:val="000000"/>
        </w:rPr>
        <w:instrText> HYPERLINK "http://www.mturk.com" </w:instrText>
      </w:r>
      <w:r>
        <w:fldChar w:fldCharType="separate"/>
      </w:r>
      <w:r>
        <w:rPr>
          <w:rStyle w:val="Hyperlink"/>
          <w:lang w:val="en-US" w:eastAsia="en-US" w:bidi="en-US"/>
          <w:w w:val="100"/>
          <w:spacing w:val="0"/>
          <w:position w:val="0"/>
        </w:rPr>
        <w:t>www.mturk.com</w:t>
      </w:r>
      <w:r>
        <w:fldChar w:fldCharType="end"/>
      </w:r>
      <w:r>
        <w:rPr>
          <w:lang w:val="en-US" w:eastAsia="en-US" w:bidi="en-US"/>
          <w:w w:val="100"/>
          <w:spacing w:val="0"/>
          <w:color w:val="000000"/>
          <w:position w:val="0"/>
        </w:rPr>
        <w:t xml:space="preserve">), </w:t>
      </w:r>
      <w:r>
        <w:rPr>
          <w:rStyle w:val="CharStyle254"/>
          <w:lang w:val="en-US" w:eastAsia="en-US" w:bidi="en-US"/>
        </w:rPr>
        <w:t>lol</w:t>
      </w:r>
      <w:r>
        <w:rPr>
          <w:lang w:val="en-US" w:eastAsia="en-US" w:bidi="en-US"/>
          <w:w w:val="100"/>
          <w:spacing w:val="0"/>
          <w:color w:val="000000"/>
          <w:position w:val="0"/>
        </w:rPr>
        <w:t xml:space="preserve"> lever</w:t>
        <w:t>-</w:t>
        <w:br/>
        <w:t>ages a global online workforce that is not</w:t>
        <w:br/>
        <w:t>specific to the sex industry, but rather is</w:t>
        <w:br/>
        <w:t>composed of a diverse group of home/</w:t>
        <w:br/>
        <w:t>computer-based workers. In assembly-line</w:t>
        <w:br/>
        <w:t>fashion, Mechanical Turk workers collect</w:t>
        <w:br/>
        <w:t>images and video related to the fantasy</w:t>
        <w:br/>
        <w:t>from a variety of websites. A real time data</w:t>
        <w:br/>
        <w:t>visualization is then presented on the</w:t>
        <w:br/>
        <w:t>website consisting of worker locations</w:t>
        <w:br/>
        <w:t>(Waco, Texas; Bangalore, India; etc.) and IP</w:t>
        <w:br/>
        <w:t>addresses of the mined content (images and</w:t>
        <w:br/>
        <w:t>video). This visualization maps the process</w:t>
        <w:br/>
        <w:t>and “production” of the video fantasy. The</w:t>
        <w:br/>
        <w:t>final product is a short, video mash-up</w:t>
        <w:br/>
        <w:t>where 1970’s experimental cinema meets</w:t>
        <w:br/>
        <w:t>canned Photoshop filters and ultimately</w:t>
        <w:br/>
        <w:t>reflects on how desire and pleasure are</w:t>
        <w:br/>
        <w:t>represented, fragmented and abstracted</w:t>
        <w:br/>
        <w:t>through the consumption of online digital</w:t>
        <w:br/>
        <w:t>media.</w:t>
      </w:r>
    </w:p>
    <w:p>
      <w:pPr>
        <w:pStyle w:val="Style252"/>
        <w:widowControl w:val="0"/>
        <w:keepNext w:val="0"/>
        <w:keepLines w:val="0"/>
        <w:shd w:val="clear" w:color="auto" w:fill="auto"/>
        <w:bidi w:val="0"/>
        <w:jc w:val="left"/>
        <w:spacing w:before="0" w:after="180" w:line="240" w:lineRule="exact"/>
        <w:ind w:left="180" w:right="0" w:firstLine="480"/>
      </w:pPr>
      <w:r>
        <w:rPr>
          <w:rStyle w:val="CharStyle254"/>
          <w:lang w:val="en-US" w:eastAsia="en-US" w:bidi="en-US"/>
        </w:rPr>
        <w:t>lol</w:t>
      </w:r>
      <w:r>
        <w:rPr>
          <w:lang w:val="en-US" w:eastAsia="en-US" w:bidi="en-US"/>
          <w:w w:val="100"/>
          <w:spacing w:val="0"/>
          <w:color w:val="000000"/>
          <w:position w:val="0"/>
        </w:rPr>
        <w:t xml:space="preserve"> sales associates are ready, willing</w:t>
        <w:br/>
        <w:t>and able to assist you with creating your</w:t>
        <w:br/>
        <w:t>fantasy-on-demand and just-in-time at</w:t>
        <w:br/>
        <w:t>transmediale!</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This performative intervention is part of the</w:t>
        <w:br/>
        <w:t xml:space="preserve">panel </w:t>
      </w:r>
      <w:r>
        <w:rPr>
          <w:rStyle w:val="CharStyle254"/>
          <w:lang w:val="en-US" w:eastAsia="en-US" w:bidi="en-US"/>
        </w:rPr>
        <w:t>Emoporn, Sex Machines and Medi</w:t>
        <w:t>-</w:t>
        <w:br/>
        <w:t>ated Sexualities.</w:t>
      </w:r>
    </w:p>
    <w:p>
      <w:pPr>
        <w:pStyle w:val="Style252"/>
        <w:widowControl w:val="0"/>
        <w:keepNext w:val="0"/>
        <w:keepLines w:val="0"/>
        <w:shd w:val="clear" w:color="auto" w:fill="auto"/>
        <w:bidi w:val="0"/>
        <w:jc w:val="left"/>
        <w:spacing w:before="0" w:after="0" w:line="240" w:lineRule="exact"/>
        <w:ind w:left="260" w:right="0" w:hanging="260"/>
      </w:pPr>
      <w:r>
        <w:br w:type="column"/>
      </w:r>
      <w:r>
        <w:rPr>
          <w:w w:val="100"/>
          <w:spacing w:val="0"/>
          <w:color w:val="000000"/>
          <w:position w:val="0"/>
        </w:rPr>
        <w:t xml:space="preserve">de So sexy ist Outsourcing dank der </w:t>
      </w:r>
      <w:r>
        <w:rPr>
          <w:rStyle w:val="CharStyle254"/>
        </w:rPr>
        <w:t>Laborers</w:t>
        <w:br/>
        <w:t>ofLove/LOL</w:t>
      </w:r>
      <w:r>
        <w:rPr>
          <w:w w:val="100"/>
          <w:spacing w:val="0"/>
          <w:color w:val="000000"/>
          <w:position w:val="0"/>
        </w:rPr>
        <w:t xml:space="preserve"> geworden!</w:t>
      </w:r>
    </w:p>
    <w:p>
      <w:pPr>
        <w:pStyle w:val="Style252"/>
        <w:widowControl w:val="0"/>
        <w:keepNext w:val="0"/>
        <w:keepLines w:val="0"/>
        <w:shd w:val="clear" w:color="auto" w:fill="auto"/>
        <w:bidi w:val="0"/>
        <w:jc w:val="left"/>
        <w:spacing w:before="0" w:after="0" w:line="240" w:lineRule="exact"/>
        <w:ind w:left="180" w:right="0" w:firstLine="0"/>
      </w:pPr>
      <w:r>
        <w:rPr>
          <w:rStyle w:val="CharStyle254"/>
        </w:rPr>
        <w:t>LOL</w:t>
      </w:r>
      <w:r>
        <w:rPr>
          <w:w w:val="100"/>
          <w:spacing w:val="0"/>
          <w:color w:val="000000"/>
          <w:position w:val="0"/>
        </w:rPr>
        <w:t xml:space="preserve"> ist ein Crowdsourcing-Projekt, das</w:t>
        <w:br/>
        <w:t>erforscht, wie Sexualität und Verlangen</w:t>
        <w:br/>
        <w:t>durch neue Technologien, insbesondere</w:t>
        <w:br/>
        <w:t>durch neue globale Outsourcing-Modelle für</w:t>
        <w:br/>
        <w:t>Arbeitskraft, vermittelt werden. Das Projekt</w:t>
        <w:br/>
        <w:t>ist aus einer früheren Arbeit von Crouse und</w:t>
        <w:br/>
        <w:t xml:space="preserve">Rothenberg entstanden, den </w:t>
      </w:r>
      <w:r>
        <w:rPr>
          <w:rStyle w:val="CharStyle254"/>
        </w:rPr>
        <w:t>Invisible</w:t>
        <w:br/>
        <w:t>Threads,</w:t>
      </w:r>
      <w:r>
        <w:rPr>
          <w:w w:val="100"/>
          <w:spacing w:val="0"/>
          <w:color w:val="000000"/>
          <w:position w:val="0"/>
        </w:rPr>
        <w:t xml:space="preserve"> einem virtuellen Ausbeuterbetrieb</w:t>
        <w:br/>
        <w:t xml:space="preserve">in Second Life. </w:t>
      </w:r>
      <w:r>
        <w:rPr>
          <w:rStyle w:val="CharStyle254"/>
        </w:rPr>
        <w:t>LOL</w:t>
      </w:r>
      <w:r>
        <w:rPr>
          <w:w w:val="100"/>
          <w:spacing w:val="0"/>
          <w:color w:val="000000"/>
          <w:position w:val="0"/>
        </w:rPr>
        <w:t xml:space="preserve"> nimmt die Form eines</w:t>
        <w:br/>
        <w:t>Internetdienstes an, in dem anonyme</w:t>
        <w:br/>
        <w:t>Online-Arbeiter die Videofantasien von</w:t>
        <w:br/>
        <w:t xml:space="preserve">„Kunden“ realisieren. </w:t>
      </w:r>
      <w:r>
        <w:rPr>
          <w:rStyle w:val="CharStyle254"/>
        </w:rPr>
        <w:t>LOL</w:t>
      </w:r>
      <w:r>
        <w:rPr>
          <w:w w:val="100"/>
          <w:spacing w:val="0"/>
          <w:color w:val="000000"/>
          <w:position w:val="0"/>
        </w:rPr>
        <w:t xml:space="preserve"> nutzt Mechanical</w:t>
        <w:br/>
        <w:t>Turk, ein Online-Arbeitsportal von Amazon</w:t>
        <w:br/>
      </w:r>
      <w:r>
        <w:rPr>
          <w:lang w:val="en-US" w:eastAsia="en-US" w:bidi="en-US"/>
          <w:w w:val="100"/>
          <w:spacing w:val="0"/>
          <w:color w:val="000000"/>
          <w:position w:val="0"/>
        </w:rPr>
        <w:t>(</w:t>
      </w:r>
      <w:r>
        <w:fldChar w:fldCharType="begin"/>
      </w:r>
      <w:r>
        <w:rPr>
          <w:color w:val="000000"/>
        </w:rPr>
        <w:instrText> HYPERLINK "http://www.mturk.com" </w:instrText>
      </w:r>
      <w:r>
        <w:fldChar w:fldCharType="separate"/>
      </w:r>
      <w:r>
        <w:rPr>
          <w:rStyle w:val="Hyperlink"/>
          <w:lang w:val="en-US" w:eastAsia="en-US" w:bidi="en-US"/>
          <w:w w:val="100"/>
          <w:spacing w:val="0"/>
          <w:position w:val="0"/>
        </w:rPr>
        <w:t>www.mturk.com</w:t>
      </w:r>
      <w:r>
        <w:fldChar w:fldCharType="end"/>
      </w:r>
      <w:r>
        <w:rPr>
          <w:lang w:val="en-US" w:eastAsia="en-US" w:bidi="en-US"/>
          <w:w w:val="100"/>
          <w:spacing w:val="0"/>
          <w:color w:val="000000"/>
          <w:position w:val="0"/>
        </w:rPr>
        <w:t xml:space="preserve">), </w:t>
      </w:r>
      <w:r>
        <w:rPr>
          <w:w w:val="100"/>
          <w:spacing w:val="0"/>
          <w:color w:val="000000"/>
          <w:position w:val="0"/>
        </w:rPr>
        <w:t>um eine weltweite</w:t>
        <w:br/>
        <w:t>Arbeiterschaft zu rekrutieren, die nicht aus</w:t>
        <w:br/>
        <w:t>der Sex-Industrie kommt, sondern sich aus</w:t>
        <w:br/>
        <w:t>unterschiedlichen Gruppen heinWrechner-</w:t>
        <w:br/>
        <w:t>basierter Arbeiter zusammensetzt. In</w:t>
        <w:br/>
        <w:t>Fließbandmanier sammeln die Mechanical-</w:t>
        <w:br/>
        <w:t>Turk-Arbeiter Bilder und Videos verschiede</w:t>
        <w:t>-</w:t>
        <w:br/>
        <w:t>ner Webseiten, die sich auf die Fantasien</w:t>
        <w:br/>
        <w:t>beziehen. Eine Echtzeitvisualisierung auf</w:t>
        <w:br/>
        <w:t>einer Website zeigt den Aufenthaltsort der</w:t>
        <w:br/>
        <w:t>Arbeiter (Waco/Texas, Bangalore/Indien,</w:t>
        <w:br/>
        <w:t>usw.) und die zu den gesammelten Bild- und</w:t>
        <w:br/>
        <w:t>Videodaten gehörenden IP-Adressen. Diese</w:t>
        <w:br/>
        <w:t>Visualisierung zeichnet den Prozess und die</w:t>
        <w:br/>
        <w:t>„Produktion“ der Video-Fantasie nach. Das</w:t>
        <w:br/>
        <w:t>Endprodukt ist ein kurzes Video-Mash-Up,</w:t>
        <w:br/>
        <w:t>in dem sich experimentelles Kino der 1970er</w:t>
        <w:br/>
        <w:t>Jahre und PhotoShopfilter aus der Retorte</w:t>
        <w:br/>
        <w:t>begegnen. Letztendlich reflektiert das</w:t>
        <w:br/>
        <w:t>Projekt, wie Verlangen und Lust durch den</w:t>
        <w:br/>
        <w:t>Konsum von digitalen Onlinemedien reprä</w:t>
        <w:t>-</w:t>
        <w:br/>
        <w:t>sentiert, fragmentiert und abstrahiert</w:t>
        <w:br/>
        <w:t>werden.</w:t>
      </w:r>
    </w:p>
    <w:p>
      <w:pPr>
        <w:pStyle w:val="Style252"/>
        <w:widowControl w:val="0"/>
        <w:keepNext w:val="0"/>
        <w:keepLines w:val="0"/>
        <w:shd w:val="clear" w:color="auto" w:fill="auto"/>
        <w:bidi w:val="0"/>
        <w:jc w:val="left"/>
        <w:spacing w:before="0" w:after="0" w:line="240" w:lineRule="exact"/>
        <w:ind w:left="180" w:right="0" w:firstLine="500"/>
        <w:sectPr>
          <w:footerReference w:type="even" r:id="rId711"/>
          <w:footerReference w:type="default" r:id="rId712"/>
          <w:pgSz w:w="10749" w:h="13511"/>
          <w:pgMar w:top="731" w:left="1021" w:right="1021" w:bottom="731" w:header="0" w:footer="3" w:gutter="535"/>
          <w:rtlGutter/>
          <w:cols w:num="2" w:space="102"/>
          <w:pgNumType w:start="225"/>
          <w:noEndnote/>
          <w:docGrid w:linePitch="360"/>
        </w:sectPr>
      </w:pPr>
      <w:r>
        <w:rPr>
          <w:w w:val="100"/>
          <w:spacing w:val="0"/>
          <w:color w:val="000000"/>
          <w:position w:val="0"/>
        </w:rPr>
        <w:t>Die LOL-Berater sind bereit und willig,</w:t>
        <w:br/>
        <w:t>Ihnen zur transmediale Ihre maßgeschnei</w:t>
        <w:t>-</w:t>
        <w:br/>
        <w:t>derte Fantasie zu erschaffen!</w:t>
      </w:r>
    </w:p>
    <w:p>
      <w:pPr>
        <w:pStyle w:val="Style410"/>
        <w:widowControl w:val="0"/>
        <w:keepNext w:val="0"/>
        <w:keepLines w:val="0"/>
        <w:shd w:val="clear" w:color="auto" w:fill="auto"/>
        <w:bidi w:val="0"/>
        <w:jc w:val="left"/>
        <w:spacing w:before="0" w:after="774" w:line="640" w:lineRule="exact"/>
        <w:ind w:left="0" w:right="0" w:firstLine="0"/>
      </w:pPr>
      <w:r>
        <w:rPr>
          <w:rStyle w:val="CharStyle570"/>
          <w:b/>
          <w:bCs/>
        </w:rPr>
        <w:t>Too Many Things</w:t>
      </w:r>
    </w:p>
    <w:p>
      <w:pPr>
        <w:pStyle w:val="Style433"/>
        <w:widowControl w:val="0"/>
        <w:keepNext w:val="0"/>
        <w:keepLines w:val="0"/>
        <w:shd w:val="clear" w:color="auto" w:fill="auto"/>
        <w:bidi w:val="0"/>
        <w:jc w:val="left"/>
        <w:spacing w:before="0" w:after="685" w:line="640" w:lineRule="exact"/>
        <w:ind w:left="400" w:right="0" w:firstLine="0"/>
      </w:pPr>
      <w:r>
        <w:rPr>
          <w:lang w:val="en-US" w:eastAsia="en-US" w:bidi="en-US"/>
          <w:w w:val="100"/>
          <w:color w:val="000000"/>
          <w:position w:val="0"/>
        </w:rPr>
        <w:t>(Users)</w:t>
      </w:r>
    </w:p>
    <w:p>
      <w:pPr>
        <w:pStyle w:val="Style410"/>
        <w:widowControl w:val="0"/>
        <w:keepNext w:val="0"/>
        <w:keepLines w:val="0"/>
        <w:shd w:val="clear" w:color="auto" w:fill="auto"/>
        <w:bidi w:val="0"/>
        <w:jc w:val="left"/>
        <w:spacing w:before="0" w:after="652" w:line="696" w:lineRule="exact"/>
        <w:ind w:left="0" w:right="0" w:firstLine="0"/>
      </w:pPr>
      <w:r>
        <w:rPr>
          <w:rStyle w:val="CharStyle570"/>
          <w:b/>
          <w:bCs/>
        </w:rPr>
        <w:t>Films by Jacques Louis</w:t>
        <w:br/>
        <w:t>Nyst (be), Elizabeth Price</w:t>
        <w:br/>
        <w:t>(uk), Donigan Cumming</w:t>
        <w:br/>
        <w:t>(ca), John Smith* (uk)</w:t>
      </w:r>
    </w:p>
    <w:p>
      <w:pPr>
        <w:pStyle w:val="Style410"/>
        <w:widowControl w:val="0"/>
        <w:keepNext w:val="0"/>
        <w:keepLines w:val="0"/>
        <w:shd w:val="clear" w:color="auto" w:fill="auto"/>
        <w:bidi w:val="0"/>
        <w:jc w:val="left"/>
        <w:spacing w:before="0" w:after="0" w:line="706" w:lineRule="exact"/>
        <w:ind w:left="0" w:right="0" w:firstLine="0"/>
        <w:sectPr>
          <w:footerReference w:type="even" r:id="rId713"/>
          <w:footerReference w:type="default" r:id="rId714"/>
          <w:footerReference w:type="first" r:id="rId715"/>
          <w:titlePg/>
          <w:pgSz w:w="10749" w:h="13511"/>
          <w:pgMar w:top="676" w:left="1424" w:right="1424" w:bottom="715" w:header="0" w:footer="3" w:gutter="62"/>
          <w:rtlGutter/>
          <w:cols w:space="720"/>
          <w:pgNumType w:start="227"/>
          <w:noEndnote/>
          <w:docGrid w:linePitch="360"/>
        </w:sectPr>
      </w:pPr>
      <w:r>
        <w:rPr>
          <w:rStyle w:val="CharStyle570"/>
          <w:b/>
          <w:bCs/>
        </w:rPr>
        <w:t>14:30 -16:30 CET</w:t>
        <w:br/>
        <w:t xml:space="preserve">Screening, </w:t>
      </w:r>
      <w:r>
        <w:rPr>
          <w:rStyle w:val="CharStyle570"/>
          <w:lang w:val="de-DE" w:eastAsia="de-DE" w:bidi="de-DE"/>
          <w:b/>
          <w:bCs/>
        </w:rPr>
        <w:t>Theatersaal</w:t>
      </w:r>
    </w:p>
    <w:p>
      <w:pPr>
        <w:pStyle w:val="Style252"/>
        <w:framePr w:w="4075" w:h="9152" w:hSpace="4123" w:wrap="notBeside" w:vAnchor="text" w:hAnchor="margin" w:x="2" w:y="-9421"/>
        <w:widowControl w:val="0"/>
        <w:keepNext w:val="0"/>
        <w:keepLines w:val="0"/>
        <w:shd w:val="clear" w:color="auto" w:fill="auto"/>
        <w:bidi w:val="0"/>
        <w:jc w:val="left"/>
        <w:spacing w:before="0" w:after="256" w:line="240" w:lineRule="exact"/>
        <w:ind w:left="0" w:right="0" w:firstLine="0"/>
      </w:pPr>
      <w:r>
        <w:rPr>
          <w:rStyle w:val="CharStyle260"/>
        </w:rPr>
        <w:t>en The museum, in its beginnings, was</w:t>
        <w:br/>
        <w:t>primarily an accumulation of a lot of very</w:t>
        <w:br/>
        <w:t>different stuff. Only over the course of the</w:t>
        <w:br/>
        <w:t>centuries, did it develop into the institution</w:t>
        <w:br/>
        <w:t>that it represents today classifying and</w:t>
        <w:br/>
        <w:t>endowing identity. A central component of</w:t>
        <w:br/>
        <w:t>“musealization” is the disentanglement of</w:t>
        <w:br/>
        <w:t>the exhibition object from its original context</w:t>
        <w:br/>
        <w:t>and its re-contextualization through place</w:t>
        <w:t>-</w:t>
        <w:br/>
        <w:t xml:space="preserve">ment and description. In </w:t>
      </w:r>
      <w:r>
        <w:rPr>
          <w:rStyle w:val="CharStyle489"/>
        </w:rPr>
        <w:t>L’Objet</w:t>
      </w:r>
      <w:r>
        <w:rPr>
          <w:rStyle w:val="CharStyle260"/>
        </w:rPr>
        <w:t>, the artist</w:t>
        <w:br/>
        <w:t>approaches the future of a banal object (a</w:t>
        <w:br/>
        <w:t>toy coffee pot) as an archaeologist would</w:t>
        <w:br/>
        <w:t>and attempts to draw conclusions about the</w:t>
        <w:br/>
        <w:t>past—that is, our present-day—civilization.</w:t>
        <w:br/>
        <w:t xml:space="preserve">The “Hall of Sculptures” in </w:t>
      </w:r>
      <w:r>
        <w:rPr>
          <w:rStyle w:val="CharStyle489"/>
        </w:rPr>
        <w:t>User Group</w:t>
        <w:br/>
        <w:t>Disco</w:t>
      </w:r>
      <w:r>
        <w:rPr>
          <w:rStyle w:val="CharStyle260"/>
        </w:rPr>
        <w:t xml:space="preserve"> is lacking museum space as well as</w:t>
        <w:br/>
        <w:t>objects worthy of being collected. Every</w:t>
        <w:t>-</w:t>
        <w:br/>
        <w:t>thing imaginable flies through a black void</w:t>
        <w:br/>
        <w:t>both reminiscent of the solitude of outer</w:t>
        <w:br/>
        <w:t>space and of the glossy aesthetics of</w:t>
        <w:br/>
        <w:t xml:space="preserve">advertising. In </w:t>
      </w:r>
      <w:r>
        <w:rPr>
          <w:rStyle w:val="CharStyle489"/>
        </w:rPr>
        <w:t>Too Many Things,</w:t>
      </w:r>
      <w:r>
        <w:rPr>
          <w:rStyle w:val="CharStyle260"/>
        </w:rPr>
        <w:t xml:space="preserve"> volunteers</w:t>
        <w:br/>
        <w:t>(usually old men) sort out and repair the</w:t>
        <w:br/>
        <w:t>garbage of affluent society for a Salvation</w:t>
        <w:br/>
        <w:t>Army charity shop. Since people rarely</w:t>
        <w:br/>
        <w:t>donate things that are really important to</w:t>
        <w:br/>
        <w:t>them, this store filled with worthless and</w:t>
        <w:br/>
        <w:t>partly superfluous objects becomes some</w:t>
        <w:t>-</w:t>
        <w:br/>
        <w:t>thing of an ironic anti-museum of consumer</w:t>
        <w:br/>
        <w:t xml:space="preserve">society. </w:t>
      </w:r>
      <w:r>
        <w:rPr>
          <w:rStyle w:val="CharStyle489"/>
        </w:rPr>
        <w:t>Unusual Red Cardigan</w:t>
      </w:r>
      <w:r>
        <w:rPr>
          <w:rStyle w:val="CharStyle260"/>
        </w:rPr>
        <w:t xml:space="preserve"> examines</w:t>
        <w:br/>
        <w:t>the rapport between artists, art objects, art</w:t>
        <w:br/>
        <w:t>users and eBay—among numerous other</w:t>
        <w:br/>
        <w:t>things.</w:t>
      </w:r>
    </w:p>
    <w:p>
      <w:pPr>
        <w:pStyle w:val="Style252"/>
        <w:framePr w:w="4075" w:h="9152" w:hSpace="4123" w:wrap="notBeside" w:vAnchor="text" w:hAnchor="margin" w:x="2" w:y="-9421"/>
        <w:widowControl w:val="0"/>
        <w:keepNext w:val="0"/>
        <w:keepLines w:val="0"/>
        <w:shd w:val="clear" w:color="auto" w:fill="auto"/>
        <w:bidi w:val="0"/>
        <w:spacing w:before="0" w:after="155" w:line="220" w:lineRule="exact"/>
        <w:ind w:left="160" w:right="0" w:firstLine="0"/>
      </w:pPr>
      <w:r>
        <w:rPr>
          <w:rStyle w:val="CharStyle260"/>
        </w:rPr>
        <w:t>Program:</w:t>
      </w:r>
    </w:p>
    <w:p>
      <w:pPr>
        <w:pStyle w:val="Style54"/>
        <w:numPr>
          <w:ilvl w:val="0"/>
          <w:numId w:val="43"/>
        </w:numPr>
        <w:framePr w:w="4075" w:h="9152" w:hSpace="4123" w:wrap="notBeside" w:vAnchor="text" w:hAnchor="margin" w:x="2" w:y="-9421"/>
        <w:tabs>
          <w:tab w:leader="none" w:pos="237" w:val="left"/>
        </w:tabs>
        <w:widowControl w:val="0"/>
        <w:keepNext w:val="0"/>
        <w:keepLines w:val="0"/>
        <w:shd w:val="clear" w:color="auto" w:fill="auto"/>
        <w:bidi w:val="0"/>
        <w:jc w:val="both"/>
        <w:spacing w:before="0" w:after="0" w:line="158" w:lineRule="exact"/>
        <w:ind w:left="160" w:right="0" w:firstLine="0"/>
      </w:pPr>
      <w:r>
        <w:rPr>
          <w:rStyle w:val="CharStyle495"/>
        </w:rPr>
        <w:t>The Object-L’Objet</w:t>
      </w:r>
      <w:r>
        <w:rPr>
          <w:rStyle w:val="CharStyle55"/>
        </w:rPr>
        <w:t xml:space="preserve"> by Jacques Louis Nyst (be), 1974,12 min.</w:t>
      </w:r>
    </w:p>
    <w:p>
      <w:pPr>
        <w:pStyle w:val="Style54"/>
        <w:numPr>
          <w:ilvl w:val="0"/>
          <w:numId w:val="43"/>
        </w:numPr>
        <w:framePr w:w="4075" w:h="9152" w:hSpace="4123" w:wrap="notBeside" w:vAnchor="text" w:hAnchor="margin" w:x="2" w:y="-9421"/>
        <w:tabs>
          <w:tab w:leader="none" w:pos="232" w:val="left"/>
        </w:tabs>
        <w:widowControl w:val="0"/>
        <w:keepNext w:val="0"/>
        <w:keepLines w:val="0"/>
        <w:shd w:val="clear" w:color="auto" w:fill="auto"/>
        <w:bidi w:val="0"/>
        <w:jc w:val="both"/>
        <w:spacing w:before="0" w:after="0" w:line="158" w:lineRule="exact"/>
        <w:ind w:left="160" w:right="0" w:firstLine="0"/>
      </w:pPr>
      <w:r>
        <w:rPr>
          <w:rStyle w:val="CharStyle495"/>
        </w:rPr>
        <w:t>User Group Disco</w:t>
      </w:r>
      <w:r>
        <w:rPr>
          <w:rStyle w:val="CharStyle55"/>
        </w:rPr>
        <w:t xml:space="preserve"> by Elizabeth Price* (uk), 2009,15 min.</w:t>
      </w:r>
    </w:p>
    <w:p>
      <w:pPr>
        <w:pStyle w:val="Style54"/>
        <w:numPr>
          <w:ilvl w:val="0"/>
          <w:numId w:val="43"/>
        </w:numPr>
        <w:framePr w:w="4075" w:h="9152" w:hSpace="4123" w:wrap="notBeside" w:vAnchor="text" w:hAnchor="margin" w:x="2" w:y="-9421"/>
        <w:tabs>
          <w:tab w:leader="none" w:pos="237" w:val="left"/>
        </w:tabs>
        <w:widowControl w:val="0"/>
        <w:keepNext w:val="0"/>
        <w:keepLines w:val="0"/>
        <w:shd w:val="clear" w:color="auto" w:fill="auto"/>
        <w:bidi w:val="0"/>
        <w:jc w:val="both"/>
        <w:spacing w:before="0" w:after="0" w:line="158" w:lineRule="exact"/>
        <w:ind w:left="160" w:right="0" w:firstLine="0"/>
      </w:pPr>
      <w:r>
        <w:rPr>
          <w:rStyle w:val="CharStyle495"/>
        </w:rPr>
        <w:t>Too Many Things</w:t>
      </w:r>
      <w:r>
        <w:rPr>
          <w:rStyle w:val="CharStyle55"/>
        </w:rPr>
        <w:t xml:space="preserve"> by Donigan Cumming (ca), 2010, 36 min.</w:t>
      </w:r>
    </w:p>
    <w:p>
      <w:pPr>
        <w:pStyle w:val="Style54"/>
        <w:numPr>
          <w:ilvl w:val="0"/>
          <w:numId w:val="43"/>
        </w:numPr>
        <w:framePr w:w="4075" w:h="9152" w:hSpace="4123" w:wrap="notBeside" w:vAnchor="text" w:hAnchor="margin" w:x="2" w:y="-9421"/>
        <w:tabs>
          <w:tab w:leader="none" w:pos="237" w:val="left"/>
        </w:tabs>
        <w:widowControl w:val="0"/>
        <w:keepNext w:val="0"/>
        <w:keepLines w:val="0"/>
        <w:shd w:val="clear" w:color="auto" w:fill="auto"/>
        <w:bidi w:val="0"/>
        <w:jc w:val="both"/>
        <w:spacing w:before="0" w:after="0" w:line="158" w:lineRule="exact"/>
        <w:ind w:left="160" w:right="0" w:firstLine="0"/>
      </w:pPr>
      <w:r>
        <w:rPr>
          <w:rStyle w:val="CharStyle495"/>
        </w:rPr>
        <w:t>Unusual Red Cardigan</w:t>
      </w:r>
      <w:r>
        <w:rPr>
          <w:rStyle w:val="CharStyle55"/>
        </w:rPr>
        <w:t xml:space="preserve"> by John Smith* (uk), 2011,13 min.</w:t>
      </w:r>
    </w:p>
    <w:p>
      <w:pPr>
        <w:pStyle w:val="Style252"/>
        <w:widowControl w:val="0"/>
        <w:keepNext w:val="0"/>
        <w:keepLines w:val="0"/>
        <w:shd w:val="clear" w:color="auto" w:fill="auto"/>
        <w:bidi w:val="0"/>
        <w:jc w:val="left"/>
        <w:spacing w:before="0" w:after="0" w:line="220" w:lineRule="exact"/>
        <w:ind w:left="300" w:right="0" w:firstLine="0"/>
        <w:sectPr>
          <w:pgSz w:w="10749" w:h="13511"/>
          <w:pgMar w:top="726" w:left="1098" w:right="1098" w:bottom="726" w:header="0" w:footer="3" w:gutter="355"/>
          <w:rtlGutter w:val="0"/>
          <w:cols w:space="720"/>
          <w:noEndnote/>
          <w:docGrid w:linePitch="360"/>
        </w:sectPr>
      </w:pPr>
      <w:r>
        <w:pict>
          <v:shape id="_x0000_s1886" type="#_x0000_t202" style="position:absolute;margin-left:206.65pt;margin-top:-471.35pt;width:203.3pt;height:438.5pt;z-index:-125829244;mso-wrap-distance-left:206.65pt;mso-wrap-distance-right:5.pt;mso-wrap-distance-bottom:18.9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de-DE" w:eastAsia="de-DE" w:bidi="de-DE"/>
                    </w:rPr>
                    <w:t>de In seinen Anfängen war das Museum vor</w:t>
                    <w:br/>
                    <w:t>allem eine Anhäufung von sehr vielen und</w:t>
                    <w:br/>
                    <w:t>sehr unterschiedlichen Dingen. Erst im</w:t>
                    <w:br/>
                    <w:t>Laufe der Jahrhunderte entwickelte es sich</w:t>
                    <w:br/>
                    <w:t>zu der klassifizierenden und identitätsstif</w:t>
                    <w:t>-</w:t>
                    <w:br/>
                    <w:t>tenden Institution, die es heute ist. Zentraler</w:t>
                    <w:br/>
                    <w:t>Bestandteil der Musealisierung ist die</w:t>
                    <w:br/>
                    <w:t>Herauslösung der Ausstellungsobjekte aus</w:t>
                    <w:br/>
                    <w:t>ihrem ursprünglichen Kontext und ihre</w:t>
                    <w:br/>
                    <w:t>Rekontextualisierung durch Platzierung und</w:t>
                    <w:br/>
                    <w:t xml:space="preserve">Beschreibung. In </w:t>
                  </w:r>
                  <w:r>
                    <w:rPr>
                      <w:rStyle w:val="CharStyle489"/>
                      <w:lang w:val="de-DE" w:eastAsia="de-DE" w:bidi="de-DE"/>
                    </w:rPr>
                    <w:t>L’Objet</w:t>
                  </w:r>
                  <w:r>
                    <w:rPr>
                      <w:rStyle w:val="CharStyle260"/>
                      <w:lang w:val="de-DE" w:eastAsia="de-DE" w:bidi="de-DE"/>
                    </w:rPr>
                    <w:t xml:space="preserve"> nähert sich der</w:t>
                    <w:br/>
                    <w:t>Künstler wie ein Archäologe der Zukunft</w:t>
                    <w:br/>
                    <w:t>einem banalen Gegenstand, einer Spiel</w:t>
                    <w:t>-</w:t>
                    <w:br/>
                    <w:t>zeugkaffeekanne, und versucht aus dieser</w:t>
                    <w:br/>
                    <w:t>Rückschlüsse auf die vergangene, also</w:t>
                    <w:br/>
                    <w:t>unsere, Zivilisation zu ziehen - ein Prozess,</w:t>
                    <w:br/>
                    <w:t>der durchaus der Interpretation eines</w:t>
                    <w:br/>
                    <w:t>Kunstwerkes gleicht. Der „Skulpturenhalle“</w:t>
                    <w:br/>
                    <w:t xml:space="preserve">in </w:t>
                  </w:r>
                  <w:r>
                    <w:rPr>
                      <w:rStyle w:val="CharStyle489"/>
                      <w:lang w:val="de-DE" w:eastAsia="de-DE" w:bidi="de-DE"/>
                    </w:rPr>
                    <w:t>User Group Disco</w:t>
                  </w:r>
                  <w:r>
                    <w:rPr>
                      <w:rStyle w:val="CharStyle260"/>
                      <w:lang w:val="de-DE" w:eastAsia="de-DE" w:bidi="de-DE"/>
                    </w:rPr>
                    <w:t xml:space="preserve"> mangelt es sowohl an</w:t>
                    <w:br/>
                    <w:t>dem musealen Raum, als auch an der</w:t>
                    <w:br/>
                    <w:t>Sammlungswürdigkeit der Objekte. Alles</w:t>
                    <w:br/>
                    <w:t>Mögliche fliegt durch ein tiefes Schwarz,</w:t>
                    <w:br/>
                    <w:t>das gleichermaßen an die Einsamkeit des</w:t>
                    <w:br/>
                    <w:t>Alls und die Hochglanzoptik der Werbung</w:t>
                    <w:br/>
                    <w:t xml:space="preserve">erinnert. In </w:t>
                  </w:r>
                  <w:r>
                    <w:rPr>
                      <w:rStyle w:val="CharStyle489"/>
                      <w:lang w:val="de-DE" w:eastAsia="de-DE" w:bidi="de-DE"/>
                    </w:rPr>
                    <w:t>Too Many Things</w:t>
                  </w:r>
                  <w:r>
                    <w:rPr>
                      <w:rStyle w:val="CharStyle260"/>
                      <w:lang w:val="de-DE" w:eastAsia="de-DE" w:bidi="de-DE"/>
                    </w:rPr>
                    <w:t xml:space="preserve"> sortieren und</w:t>
                    <w:br/>
                    <w:t>reparieren vorwiegend alte Männer ehren</w:t>
                    <w:t>-</w:t>
                    <w:br/>
                    <w:t>amtlich den Wohlstandsmüll für einen</w:t>
                    <w:br/>
                    <w:t>Gebrauchtwarenladen der Heilsarmee. Da</w:t>
                    <w:br/>
                    <w:t>Menschen selten spenden, was ihnen</w:t>
                    <w:br/>
                    <w:t>wirklich am Herzen liegt, wird dieser Laden</w:t>
                    <w:br/>
                    <w:t>des Wertlosen und Halbüberflüssigen zu</w:t>
                    <w:br/>
                    <w:t>einem ironischen Anti-Museum der Kon</w:t>
                    <w:t>-</w:t>
                    <w:br/>
                    <w:t xml:space="preserve">sumgesellschaft. </w:t>
                  </w:r>
                  <w:r>
                    <w:rPr>
                      <w:rStyle w:val="CharStyle489"/>
                      <w:lang w:val="de-DE" w:eastAsia="de-DE" w:bidi="de-DE"/>
                    </w:rPr>
                    <w:t>Unusual Red Cardigan</w:t>
                    <w:br/>
                  </w:r>
                  <w:r>
                    <w:rPr>
                      <w:rStyle w:val="CharStyle260"/>
                      <w:lang w:val="de-DE" w:eastAsia="de-DE" w:bidi="de-DE"/>
                    </w:rPr>
                    <w:t>untersucht das Verhältnis von Künstler,</w:t>
                    <w:br/>
                    <w:t>Kunstobjekt, Kunstkonsument und eBay-</w:t>
                    <w:br/>
                    <w:t>sowie einige andere Dinge.</w:t>
                  </w:r>
                </w:p>
              </w:txbxContent>
            </v:textbox>
            <w10:wrap type="topAndBottom" anchorx="margin"/>
          </v:shape>
        </w:pict>
      </w:r>
      <w:r>
        <w:rPr>
          <w:lang w:val="en-US" w:eastAsia="en-US" w:bidi="en-US"/>
          <w:w w:val="100"/>
          <w:spacing w:val="0"/>
          <w:color w:val="000000"/>
          <w:position w:val="0"/>
        </w:rPr>
        <w:t xml:space="preserve">Director </w:t>
      </w:r>
      <w:r>
        <w:rPr>
          <w:w w:val="100"/>
          <w:spacing w:val="0"/>
          <w:color w:val="000000"/>
          <w:position w:val="0"/>
        </w:rPr>
        <w:t xml:space="preserve">will </w:t>
      </w:r>
      <w:r>
        <w:rPr>
          <w:lang w:val="en-US" w:eastAsia="en-US" w:bidi="en-US"/>
          <w:w w:val="100"/>
          <w:spacing w:val="0"/>
          <w:color w:val="000000"/>
          <w:position w:val="0"/>
        </w:rPr>
        <w:t xml:space="preserve">attend screening and </w:t>
      </w:r>
      <w:r>
        <w:rPr>
          <w:w w:val="100"/>
          <w:spacing w:val="0"/>
          <w:color w:val="000000"/>
          <w:position w:val="0"/>
        </w:rPr>
        <w:t>Q&amp;A.</w:t>
      </w:r>
    </w:p>
    <w:p>
      <w:pPr>
        <w:pStyle w:val="Style410"/>
        <w:widowControl w:val="0"/>
        <w:keepNext w:val="0"/>
        <w:keepLines w:val="0"/>
        <w:shd w:val="clear" w:color="auto" w:fill="auto"/>
        <w:bidi w:val="0"/>
        <w:jc w:val="left"/>
        <w:spacing w:before="0" w:after="2059" w:line="725" w:lineRule="exact"/>
        <w:ind w:left="0" w:right="0" w:firstLine="0"/>
      </w:pPr>
      <w:r>
        <w:rPr>
          <w:rStyle w:val="CharStyle570"/>
          <w:b/>
          <w:bCs/>
        </w:rPr>
        <w:t>The Outsourced /</w:t>
        <w:br/>
        <w:t>Outsourcing User (part II)</w:t>
      </w:r>
    </w:p>
    <w:p>
      <w:pPr>
        <w:pStyle w:val="Style410"/>
        <w:widowControl w:val="0"/>
        <w:keepNext w:val="0"/>
        <w:keepLines w:val="0"/>
        <w:shd w:val="clear" w:color="auto" w:fill="auto"/>
        <w:bidi w:val="0"/>
        <w:jc w:val="left"/>
        <w:spacing w:before="0" w:after="0" w:line="701" w:lineRule="exact"/>
        <w:ind w:left="0" w:right="0" w:firstLine="0"/>
      </w:pPr>
      <w:r>
        <w:pict>
          <v:shape id="_x0000_s1887" type="#_x0000_t75" style="position:absolute;margin-left:16.1pt;margin-top:-98.4pt;width:103.2pt;height:121.7pt;z-index:-125829243;mso-wrap-distance-left:5.pt;mso-wrap-distance-right:5.pt;mso-position-horizontal-relative:margin" wrapcoords="0 0 21600 0 21600 21600 0 21600 0 0">
            <v:imagedata r:id="rId716" r:href="rId717"/>
            <w10:wrap type="square" anchorx="margin"/>
          </v:shape>
        </w:pict>
      </w:r>
      <w:r>
        <w:rPr>
          <w:rStyle w:val="CharStyle570"/>
          <w:b/>
          <w:bCs/>
        </w:rPr>
        <w:t>l\ ited by Olga</w:t>
        <w:br/>
        <w:t>Goriunova (ru/uk)</w:t>
      </w:r>
    </w:p>
    <w:p>
      <w:pPr>
        <w:pStyle w:val="Style410"/>
        <w:widowControl w:val="0"/>
        <w:keepNext w:val="0"/>
        <w:keepLines w:val="0"/>
        <w:shd w:val="clear" w:color="auto" w:fill="auto"/>
        <w:bidi w:val="0"/>
        <w:jc w:val="left"/>
        <w:spacing w:before="0" w:after="660" w:line="696" w:lineRule="exact"/>
        <w:ind w:left="0" w:right="0" w:firstLine="0"/>
      </w:pPr>
      <w:r>
        <w:rPr>
          <w:rStyle w:val="CharStyle570"/>
          <w:b/>
          <w:bCs/>
        </w:rPr>
        <w:t>With IOCOSE (it), Florian</w:t>
        <w:br/>
        <w:t>Alexander Schmidt (de/uk)</w:t>
      </w:r>
    </w:p>
    <w:p>
      <w:pPr>
        <w:pStyle w:val="Style410"/>
        <w:widowControl w:val="0"/>
        <w:keepNext w:val="0"/>
        <w:keepLines w:val="0"/>
        <w:shd w:val="clear" w:color="auto" w:fill="auto"/>
        <w:bidi w:val="0"/>
        <w:jc w:val="left"/>
        <w:spacing w:before="0" w:after="0" w:line="696" w:lineRule="exact"/>
        <w:ind w:left="0" w:right="2620" w:firstLine="0"/>
        <w:sectPr>
          <w:pgSz w:w="10749" w:h="13511"/>
          <w:pgMar w:top="683" w:left="1306" w:right="1306" w:bottom="683" w:header="0" w:footer="3" w:gutter="53"/>
          <w:rtlGutter w:val="0"/>
          <w:cols w:space="720"/>
          <w:noEndnote/>
          <w:docGrid w:linePitch="360"/>
        </w:sectPr>
      </w:pPr>
      <w:r>
        <w:rPr>
          <w:rStyle w:val="CharStyle570"/>
          <w:b/>
          <w:bCs/>
        </w:rPr>
        <w:t>14:30 -16:00 CET</w:t>
        <w:br/>
        <w:t>Panel, K1</w:t>
      </w:r>
    </w:p>
    <w:p>
      <w:pPr>
        <w:pStyle w:val="Style252"/>
        <w:widowControl w:val="0"/>
        <w:keepNext w:val="0"/>
        <w:keepLines w:val="0"/>
        <w:shd w:val="clear" w:color="auto" w:fill="auto"/>
        <w:bidi w:val="0"/>
        <w:jc w:val="left"/>
        <w:spacing w:before="0" w:after="0" w:line="240" w:lineRule="exact"/>
        <w:ind w:left="3880" w:right="0" w:firstLine="0"/>
      </w:pPr>
      <w:r>
        <w:rPr>
          <w:w w:val="100"/>
          <w:spacing w:val="0"/>
          <w:color w:val="000000"/>
          <w:position w:val="0"/>
        </w:rPr>
        <w:t>de Netzkultur BWPWAP wurde von intimen</w:t>
        <w:br/>
        <w:t>Communitys getragen, deren Basis</w:t>
        <w:br/>
        <w:t>gemeinsame Interessen waren. Die Web-</w:t>
        <w:br/>
        <w:t>2.0-Ära etablierte eine kommerzielle</w:t>
        <w:br/>
        <w:t>Massenkultur, die von den von Usern gene</w:t>
        <w:t>-</w:t>
        <w:br/>
        <w:t>rierten Inhalten lebt. Heute eignen sich</w:t>
        <w:br/>
        <w:t>Kulturproduzenten wie Künstler, Wissen</w:t>
        <w:t>-</w:t>
        <w:br/>
        <w:t>schaftler und Journalisten die auf Partizipati</w:t>
        <w:t>-</w:t>
        <w:br/>
        <w:t>on basierende Massenkultur für ihre Zwecke</w:t>
        <w:br/>
        <w:t>an. In dieser Diskussion über Kunst- und</w:t>
        <w:br/>
        <w:t>Kulturproduktion, die der Logik folgt, dass</w:t>
        <w:br/>
        <w:t>„Crowdsourcing das neue Outsourcing ist“,</w:t>
        <w:br/>
        <w:t>kommen zwei Ansätze zusammen. Das</w:t>
        <w:br/>
        <w:t xml:space="preserve">Projekt </w:t>
      </w:r>
      <w:r>
        <w:rPr>
          <w:rStyle w:val="CharStyle254"/>
        </w:rPr>
        <w:t>A Crowded Apocalypse</w:t>
      </w:r>
      <w:r>
        <w:rPr>
          <w:w w:val="100"/>
          <w:spacing w:val="0"/>
          <w:color w:val="000000"/>
          <w:position w:val="0"/>
        </w:rPr>
        <w:t xml:space="preserve"> der Künstler</w:t>
        <w:t>-</w:t>
        <w:br/>
        <w:t>gruppe IOCOSE und Florian A. Schmidt, der</w:t>
        <w:br/>
        <w:t>mit besonderem Augenmerk auf Crowdsour-</w:t>
        <w:br/>
        <w:t>cing-Methoden den Einfluss der Open</w:t>
        <w:br/>
        <w:t>Source-Bewegung auf Verfahren im Design</w:t>
        <w:br/>
        <w:t xml:space="preserve">untersucht. In </w:t>
      </w:r>
      <w:r>
        <w:rPr>
          <w:rStyle w:val="CharStyle254"/>
        </w:rPr>
        <w:t>A Crowded Apocalypse</w:t>
        <w:br/>
      </w:r>
      <w:r>
        <w:rPr>
          <w:w w:val="100"/>
          <w:spacing w:val="0"/>
          <w:color w:val="000000"/>
          <w:position w:val="0"/>
        </w:rPr>
        <w:t>heuern Mikro-Outsourcing-Services Arbeiter</w:t>
        <w:br/>
        <w:t>auf der ganzen Welt an, die dann im öffentli</w:t>
        <w:t>-</w:t>
        <w:br/>
        <w:t>chen Raum demonstrieren, und kreieren so</w:t>
        <w:br/>
        <w:t>eine globale Verschwörungstheorie. Schmidt</w:t>
        <w:br/>
        <w:t>vertritt die These, dass die Zusammenarbeit</w:t>
        <w:br/>
        <w:t>in dem Raum, in dem Crowdsourcing-Platt-</w:t>
        <w:br/>
        <w:t>formen agieren, zwischen herkömmlicher</w:t>
        <w:br/>
        <w:t>Peer Production und der Ausbeutung freier</w:t>
        <w:br/>
        <w:t>Arbeitskraft für kommerzielle Zwecke</w:t>
        <w:br/>
        <w:t>oszilliert. Kündigt Crowdsourcing den Beginn</w:t>
        <w:br/>
        <w:t>einer Zeit an, in der Kulturproduzenten</w:t>
        <w:br/>
        <w:t>gleichzeitig outsourcen und geoutsourct</w:t>
        <w:br/>
        <w:t>werden und zu Produsern werden?</w:t>
      </w:r>
    </w:p>
    <w:p>
      <w:pPr>
        <w:pStyle w:val="Style252"/>
        <w:widowControl w:val="0"/>
        <w:keepNext w:val="0"/>
        <w:keepLines w:val="0"/>
        <w:shd w:val="clear" w:color="auto" w:fill="auto"/>
        <w:bidi w:val="0"/>
        <w:jc w:val="left"/>
        <w:spacing w:before="0" w:after="0" w:line="240" w:lineRule="exact"/>
        <w:ind w:left="4060" w:right="0" w:firstLine="480"/>
        <w:sectPr>
          <w:footerReference w:type="even" r:id="rId718"/>
          <w:footerReference w:type="default" r:id="rId719"/>
          <w:footerReference w:type="first" r:id="rId720"/>
          <w:pgSz w:w="10749" w:h="13511"/>
          <w:pgMar w:top="697" w:left="1285" w:right="1285" w:bottom="697" w:header="0" w:footer="3" w:gutter="96"/>
          <w:rtlGutter w:val="0"/>
          <w:cols w:space="720"/>
          <w:pgNumType w:start="229"/>
          <w:noEndnote/>
          <w:docGrid w:linePitch="360"/>
        </w:sectPr>
      </w:pPr>
      <w:r>
        <w:pict>
          <v:shape id="_x0000_s1890" type="#_x0000_t202" style="position:absolute;margin-left:-13.7pt;margin-top:-390.7pt;width:207.1pt;height:522.7pt;z-index:-125829242;mso-wrap-distance-left:5.pt;mso-wrap-distance-right:5.pt;mso-wrap-distance-bottom:40.5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fr-FR" w:eastAsia="fr-FR" w:bidi="fr-FR"/>
                    </w:rPr>
                    <w:t xml:space="preserve">en </w:t>
                  </w:r>
                  <w:r>
                    <w:rPr>
                      <w:rStyle w:val="CharStyle260"/>
                    </w:rPr>
                    <w:t>Net culture BWPWAP was characterized</w:t>
                    <w:br/>
                    <w:t>by intimate communities based on shared</w:t>
                    <w:br/>
                    <w:t>special interests. In turn, the Web 2.0 era</w:t>
                    <w:br/>
                    <w:t>commercialized these communities into a</w:t>
                    <w:br/>
                    <w:t>mass culture based on harnessing user</w:t>
                    <w:br/>
                    <w:t>content. Today, we see cultural producers</w:t>
                    <w:br/>
                    <w:t>such as artists, researchers and journalists</w:t>
                    <w:br/>
                    <w:t>appropriating the mass culture of participa</w:t>
                    <w:t>-</w:t>
                    <w:br/>
                    <w:t>tion to their own ends. In this discussion</w:t>
                    <w:br/>
                    <w:t>about artistic and cultural production</w:t>
                    <w:br/>
                    <w:t>(following the logic that “crowdsourcing is</w:t>
                    <w:br/>
                    <w:t>the new outsourcing”) we encounter two</w:t>
                    <w:br/>
                    <w:t>different approaches: “A Crowded Apoca</w:t>
                    <w:t>-</w:t>
                    <w:br/>
                    <w:t>lypse” from the IOCOSE artist group and</w:t>
                    <w:br/>
                  </w:r>
                  <w:r>
                    <w:rPr>
                      <w:rStyle w:val="CharStyle260"/>
                      <w:lang w:val="fr-FR" w:eastAsia="fr-FR" w:bidi="fr-FR"/>
                    </w:rPr>
                    <w:t xml:space="preserve">Florian </w:t>
                  </w:r>
                  <w:r>
                    <w:rPr>
                      <w:rStyle w:val="CharStyle260"/>
                    </w:rPr>
                    <w:t>A. Schmidt, whose research investi</w:t>
                    <w:t>-</w:t>
                    <w:br/>
                    <w:t>gates the impact of the open-source move</w:t>
                    <w:t>-</w:t>
                    <w:br/>
                    <w:t>ment on modes of production in design, with</w:t>
                    <w:br/>
                    <w:t>a particular focus on crowdsourcing meth</w:t>
                    <w:t>-</w:t>
                    <w:br/>
                    <w:t>ods. In lOCOSE’s project a detached global</w:t>
                    <w:br/>
                    <w:t>conspiracy is created by micro-outsourcing</w:t>
                    <w:br/>
                    <w:t>services and employing workers globally to</w:t>
                    <w:br/>
                    <w:t>become protesters in public space. In</w:t>
                    <w:br/>
                  </w:r>
                  <w:r>
                    <w:rPr>
                      <w:rStyle w:val="CharStyle260"/>
                      <w:lang w:val="fr-FR" w:eastAsia="fr-FR" w:bidi="fr-FR"/>
                    </w:rPr>
                    <w:t xml:space="preserve">Florian </w:t>
                  </w:r>
                  <w:r>
                    <w:rPr>
                      <w:rStyle w:val="CharStyle260"/>
                    </w:rPr>
                    <w:t>A. Schmidt’s thesis, the ambiguity of</w:t>
                    <w:br/>
                    <w:t>the space in which crowdsourcing platforms</w:t>
                    <w:br/>
                    <w:t>operate is examined, with collaboration</w:t>
                    <w:br/>
                    <w:t>wavering between common-based peer</w:t>
                    <w:br/>
                    <w:t>production and the exploitation of a free</w:t>
                    <w:br/>
                    <w:t>workforce for commercial means.</w:t>
                  </w:r>
                </w:p>
                <w:p>
                  <w:pPr>
                    <w:pStyle w:val="Style252"/>
                    <w:widowControl w:val="0"/>
                    <w:keepNext w:val="0"/>
                    <w:keepLines w:val="0"/>
                    <w:shd w:val="clear" w:color="auto" w:fill="auto"/>
                    <w:bidi w:val="0"/>
                    <w:jc w:val="left"/>
                    <w:spacing w:before="0" w:after="0" w:line="240" w:lineRule="exact"/>
                    <w:ind w:left="180" w:right="0" w:firstLine="500"/>
                  </w:pPr>
                  <w:r>
                    <w:rPr>
                      <w:rStyle w:val="CharStyle260"/>
                    </w:rPr>
                    <w:t>Does crowdsourcing signal the advent</w:t>
                    <w:br/>
                    <w:t>of a simultaneously outsourced and out</w:t>
                    <w:t>-</w:t>
                    <w:br/>
                    <w:t>sourcing cultural producer turned prod-</w:t>
                    <w:br/>
                    <w:t>user? That is, would a prod-user be increas</w:t>
                    <w:t>-</w:t>
                    <w:br/>
                    <w:t>ingly cut off from public support and be</w:t>
                    <w:br/>
                    <w:t>actively engaged in both the participation</w:t>
                    <w:br/>
                    <w:t>and exploitation of the crowd at the same</w:t>
                    <w:br/>
                    <w:t>time? This panel deals with the changing</w:t>
                    <w:br/>
                    <w:t>modalities of the user such as: user/prosum-</w:t>
                    <w:br/>
                    <w:t>er, user/producer, user/outsourcer. It ques</w:t>
                    <w:t>-</w:t>
                    <w:br/>
                    <w:t>tions these binary relationships even further</w:t>
                    <w:br/>
                    <w:t>through artistic projects that play with these</w:t>
                    <w:br/>
                    <w:t>user positions between being exploited</w:t>
                    <w:br/>
                    <w:t>by and appropriating the imaginary invest</w:t>
                    <w:t>-</w:t>
                    <w:br/>
                    <w:t>ments of networked crowds.</w:t>
                  </w:r>
                </w:p>
              </w:txbxContent>
            </v:textbox>
            <w10:wrap type="square" side="right" anchorx="margin"/>
          </v:shape>
        </w:pict>
      </w:r>
      <w:r>
        <w:rPr>
          <w:w w:val="100"/>
          <w:spacing w:val="0"/>
          <w:color w:val="000000"/>
          <w:position w:val="0"/>
        </w:rPr>
        <w:t>Wird ein Produser also zunehmend</w:t>
        <w:br/>
        <w:t>vom professionellen Arbeitsmarkt und von</w:t>
        <w:br/>
        <w:t>öffentlicher Kulturförderung abgeschnitten?</w:t>
        <w:br/>
        <w:t>Dieses Panel setzt sich mit wechselnden</w:t>
        <w:br/>
        <w:t>Modalitäten des Users, wie User/Prosumer,</w:t>
        <w:br/>
        <w:t>User/Producer oder User/Outsourcer,</w:t>
        <w:br/>
        <w:t>auseinander. Es stellt diese binären Bezie</w:t>
        <w:t>-</w:t>
        <w:br/>
        <w:t>hungsmodelle in Frage und präsentiert</w:t>
        <w:br/>
        <w:t>Kunst- und Forschungsprojekte, in denen</w:t>
        <w:br/>
        <w:t>solche User-Positionen, die einerseits von</w:t>
        <w:br/>
        <w:t>vernetzten Crowds ausgebeutet werden und</w:t>
        <w:br/>
        <w:t>sich andererseits selbst deren Materialien</w:t>
        <w:br/>
        <w:t>und imaginäre Investitionen aneignen,</w:t>
        <w:br/>
        <w:t>spielerisch unter die Lupe genommen</w:t>
        <w:br/>
        <w:t>werden.</w:t>
      </w:r>
    </w:p>
    <w:p>
      <w:pPr>
        <w:pStyle w:val="Style410"/>
        <w:widowControl w:val="0"/>
        <w:keepNext w:val="0"/>
        <w:keepLines w:val="0"/>
        <w:shd w:val="clear" w:color="auto" w:fill="auto"/>
        <w:bidi w:val="0"/>
        <w:jc w:val="left"/>
        <w:spacing w:before="0" w:after="726" w:line="640" w:lineRule="exact"/>
        <w:ind w:left="0" w:right="0" w:firstLine="0"/>
      </w:pPr>
      <w:r>
        <w:rPr>
          <w:rStyle w:val="CharStyle570"/>
          <w:lang w:val="de-DE" w:eastAsia="de-DE" w:bidi="de-DE"/>
          <w:b/>
          <w:bCs/>
        </w:rPr>
        <w:t xml:space="preserve">Control </w:t>
      </w:r>
      <w:r>
        <w:rPr>
          <w:rStyle w:val="CharStyle570"/>
          <w:b/>
          <w:bCs/>
        </w:rPr>
        <w:t>Your Own Cloud</w:t>
      </w:r>
    </w:p>
    <w:p>
      <w:pPr>
        <w:pStyle w:val="Style433"/>
        <w:widowControl w:val="0"/>
        <w:keepNext w:val="0"/>
        <w:keepLines w:val="0"/>
        <w:shd w:val="clear" w:color="auto" w:fill="auto"/>
        <w:bidi w:val="0"/>
        <w:jc w:val="left"/>
        <w:spacing w:before="0" w:after="686" w:line="640" w:lineRule="exact"/>
        <w:ind w:left="540" w:right="0" w:firstLine="0"/>
      </w:pPr>
      <w:r>
        <w:rPr>
          <w:lang w:val="en-US" w:eastAsia="en-US" w:bidi="en-US"/>
          <w:w w:val="100"/>
          <w:color w:val="000000"/>
          <w:position w:val="0"/>
        </w:rPr>
        <w:t>Networks</w:t>
      </w:r>
    </w:p>
    <w:p>
      <w:pPr>
        <w:pStyle w:val="Style410"/>
        <w:widowControl w:val="0"/>
        <w:keepNext w:val="0"/>
        <w:keepLines w:val="0"/>
        <w:shd w:val="clear" w:color="auto" w:fill="auto"/>
        <w:bidi w:val="0"/>
        <w:jc w:val="left"/>
        <w:spacing w:before="0" w:after="668" w:line="701" w:lineRule="exact"/>
        <w:ind w:left="0" w:right="0" w:firstLine="0"/>
      </w:pPr>
      <w:r>
        <w:rPr>
          <w:rStyle w:val="CharStyle570"/>
          <w:b/>
          <w:bCs/>
        </w:rPr>
        <w:t>With Rui Guerra (pt/nl),</w:t>
        <w:br/>
        <w:t>Geoff Cox (uk/dk)</w:t>
      </w:r>
    </w:p>
    <w:p>
      <w:pPr>
        <w:pStyle w:val="Style410"/>
        <w:widowControl w:val="0"/>
        <w:keepNext w:val="0"/>
        <w:keepLines w:val="0"/>
        <w:shd w:val="clear" w:color="auto" w:fill="auto"/>
        <w:bidi w:val="0"/>
        <w:jc w:val="left"/>
        <w:spacing w:before="0" w:after="5173" w:line="691" w:lineRule="exact"/>
        <w:ind w:left="0" w:right="0" w:firstLine="0"/>
      </w:pPr>
      <w:r>
        <w:rPr>
          <w:rStyle w:val="CharStyle570"/>
          <w:b/>
          <w:bCs/>
        </w:rPr>
        <w:t>15:00 -18:00 CET</w:t>
        <w:br/>
        <w:t>Workshop, K2</w:t>
      </w:r>
    </w:p>
    <w:p>
      <w:pPr>
        <w:pStyle w:val="Style573"/>
        <w:widowControl w:val="0"/>
        <w:keepNext w:val="0"/>
        <w:keepLines w:val="0"/>
        <w:shd w:val="clear" w:color="auto" w:fill="auto"/>
        <w:bidi w:val="0"/>
        <w:jc w:val="left"/>
        <w:spacing w:before="0" w:after="32" w:line="150" w:lineRule="exact"/>
        <w:ind w:left="6760" w:right="0" w:firstLine="0"/>
      </w:pPr>
      <w:r>
        <w:rPr>
          <w:lang w:val="en-US" w:eastAsia="en-US" w:bidi="en-US"/>
          <w:spacing w:val="0"/>
          <w:color w:val="000000"/>
          <w:position w:val="0"/>
        </w:rPr>
        <w:t>o</w:t>
      </w:r>
    </w:p>
    <w:p>
      <w:pPr>
        <w:pStyle w:val="Style46"/>
        <w:widowControl w:val="0"/>
        <w:keepNext w:val="0"/>
        <w:keepLines w:val="0"/>
        <w:shd w:val="clear" w:color="auto" w:fill="auto"/>
        <w:bidi w:val="0"/>
        <w:jc w:val="left"/>
        <w:spacing w:before="0" w:after="0" w:line="160" w:lineRule="exact"/>
        <w:ind w:left="6760" w:right="0" w:firstLine="0"/>
        <w:sectPr>
          <w:footerReference w:type="even" r:id="rId721"/>
          <w:footerReference w:type="default" r:id="rId722"/>
          <w:pgSz w:w="10749" w:h="13511"/>
          <w:pgMar w:top="661" w:left="1302" w:right="1302" w:bottom="695" w:header="0" w:footer="3" w:gutter="62"/>
          <w:rtlGutter w:val="0"/>
          <w:cols w:space="720"/>
          <w:pgNumType w:start="231"/>
          <w:noEndnote/>
          <w:docGrid w:linePitch="360"/>
        </w:sectPr>
      </w:pPr>
      <w:r>
        <w:rPr>
          <w:lang w:val="en-US" w:eastAsia="en-US" w:bidi="en-US"/>
          <w:w w:val="100"/>
          <w:spacing w:val="0"/>
          <w:color w:val="000000"/>
          <w:position w:val="0"/>
        </w:rPr>
        <w:t>18:49 PT</w:t>
      </w:r>
    </w:p>
    <w:p>
      <w:pPr>
        <w:widowControl w:val="0"/>
        <w:rPr>
          <w:sz w:val="2"/>
          <w:szCs w:val="2"/>
        </w:rPr>
      </w:pPr>
      <w:r>
        <w:pict>
          <v:shape id="_x0000_s1895" type="#_x0000_t202" style="position:absolute;margin-left:-1.45pt;margin-top:0.1pt;width:207.35pt;height:425.1pt;z-index:-125829241;mso-wrap-distance-left:5.pt;mso-wrap-distance-right:5.pt;mso-wrap-distance-bottom:19.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rPr>
                    <w:t>en Internet freedom is increasingly disputed.</w:t>
                    <w:br/>
                    <w:t>Governments want to regulate it and</w:t>
                    <w:br/>
                    <w:t>Internet providers want to restrict access</w:t>
                    <w:br/>
                    <w:t>to parts of it. To remind us that the Internet</w:t>
                    <w:br/>
                    <w:t>can exist without centralized control, INTK</w:t>
                    <w:br/>
                    <w:t xml:space="preserve">has created </w:t>
                  </w:r>
                  <w:r>
                    <w:rPr>
                      <w:rStyle w:val="CharStyle489"/>
                    </w:rPr>
                    <w:t>unCloud</w:t>
                  </w:r>
                  <w:r>
                    <w:rPr>
                      <w:rStyle w:val="CharStyle260"/>
                    </w:rPr>
                    <w:t xml:space="preserve"> (</w:t>
                  </w:r>
                  <w:r>
                    <w:fldChar w:fldCharType="begin"/>
                  </w:r>
                  <w:r>
                    <w:rPr>
                      <w:rStyle w:val="CharStyle260"/>
                    </w:rPr>
                    <w:instrText> HYPERLINK "http://www.intk.com/" </w:instrText>
                  </w:r>
                  <w:r>
                    <w:fldChar w:fldCharType="separate"/>
                  </w:r>
                  <w:r>
                    <w:rPr>
                      <w:rStyle w:val="Hyperlink"/>
                    </w:rPr>
                    <w:t>www.intk.com/</w:t>
                  </w:r>
                  <w:r>
                    <w:fldChar w:fldCharType="end"/>
                  </w:r>
                  <w:r>
                    <w:rPr>
                      <w:rStyle w:val="CharStyle260"/>
                    </w:rPr>
                    <w:br/>
                    <w:t>uncloud), an application that enables</w:t>
                    <w:br/>
                    <w:t>anyone with a laptop to create an open</w:t>
                    <w:br/>
                    <w:t>wireless network and distribute their own</w:t>
                    <w:br/>
                    <w:t>information. The proliferation of social</w:t>
                    <w:br/>
                    <w:t>networking and current developments in</w:t>
                    <w:br/>
                    <w:t>service-based platforms (what has become</w:t>
                    <w:br/>
                    <w:t>known as “cloud computing”) provide</w:t>
                    <w:br/>
                    <w:t>explicit examples of the privatization and</w:t>
                    <w:br/>
                    <w:t>commodification of social production. What</w:t>
                    <w:br/>
                    <w:t>becomes clear is that our Web experience is</w:t>
                    <w:br/>
                    <w:t>bound to inherent paradoxes that are</w:t>
                    <w:br/>
                    <w:t>reflected in its technical organization. One of</w:t>
                    <w:br/>
                    <w:t>the foundations for its critique relies on</w:t>
                    <w:br/>
                    <w:t>recognition of the ways in which the market</w:t>
                    <w:br/>
                    <w:t>has expropriated energies of peer production</w:t>
                    <w:br/>
                    <w:t>and social exchange from the commons.</w:t>
                  </w:r>
                </w:p>
                <w:p>
                  <w:pPr>
                    <w:pStyle w:val="Style252"/>
                    <w:widowControl w:val="0"/>
                    <w:keepNext w:val="0"/>
                    <w:keepLines w:val="0"/>
                    <w:shd w:val="clear" w:color="auto" w:fill="auto"/>
                    <w:bidi w:val="0"/>
                    <w:jc w:val="left"/>
                    <w:spacing w:before="0" w:after="0" w:line="240" w:lineRule="exact"/>
                    <w:ind w:left="180" w:right="0" w:firstLine="0"/>
                  </w:pPr>
                  <w:r>
                    <w:rPr>
                      <w:rStyle w:val="CharStyle260"/>
                    </w:rPr>
                    <w:t xml:space="preserve">The </w:t>
                  </w:r>
                  <w:r>
                    <w:rPr>
                      <w:rStyle w:val="CharStyle489"/>
                    </w:rPr>
                    <w:t>Control Your Own Cloud</w:t>
                  </w:r>
                  <w:r>
                    <w:rPr>
                      <w:rStyle w:val="CharStyle260"/>
                    </w:rPr>
                    <w:t xml:space="preserve"> workshop is</w:t>
                    <w:br/>
                    <w:t xml:space="preserve">based on the </w:t>
                  </w:r>
                  <w:r>
                    <w:rPr>
                      <w:rStyle w:val="CharStyle489"/>
                    </w:rPr>
                    <w:t>unCloud</w:t>
                  </w:r>
                  <w:r>
                    <w:rPr>
                      <w:rStyle w:val="CharStyle260"/>
                    </w:rPr>
                    <w:t xml:space="preserve"> application. Partici</w:t>
                    <w:t>-</w:t>
                    <w:br/>
                    <w:t>pants explore the Web’s internal architecture</w:t>
                    <w:br/>
                    <w:t>by creating local networks where they</w:t>
                    <w:br/>
                    <w:t>control both content and communication</w:t>
                    <w:br/>
                    <w:t>protocols.</w:t>
                  </w:r>
                </w:p>
                <w:p>
                  <w:pPr>
                    <w:pStyle w:val="Style252"/>
                    <w:widowControl w:val="0"/>
                    <w:keepNext w:val="0"/>
                    <w:keepLines w:val="0"/>
                    <w:shd w:val="clear" w:color="auto" w:fill="auto"/>
                    <w:bidi w:val="0"/>
                    <w:jc w:val="left"/>
                    <w:spacing w:before="0" w:after="180" w:line="240" w:lineRule="exact"/>
                    <w:ind w:left="180" w:right="0" w:firstLine="480"/>
                  </w:pPr>
                  <w:r>
                    <w:rPr>
                      <w:rStyle w:val="CharStyle260"/>
                    </w:rPr>
                    <w:t>The workshop culminates with a small</w:t>
                    <w:br/>
                    <w:t>action where some of the ideas behind</w:t>
                    <w:br/>
                  </w:r>
                  <w:r>
                    <w:rPr>
                      <w:rStyle w:val="CharStyle489"/>
                    </w:rPr>
                    <w:t>unCloud</w:t>
                  </w:r>
                  <w:r>
                    <w:rPr>
                      <w:rStyle w:val="CharStyle260"/>
                    </w:rPr>
                    <w:t xml:space="preserve"> are applied to the festival’s context.</w:t>
                  </w:r>
                </w:p>
                <w:p>
                  <w:pPr>
                    <w:pStyle w:val="Style252"/>
                    <w:widowControl w:val="0"/>
                    <w:keepNext w:val="0"/>
                    <w:keepLines w:val="0"/>
                    <w:shd w:val="clear" w:color="auto" w:fill="auto"/>
                    <w:bidi w:val="0"/>
                    <w:jc w:val="left"/>
                    <w:spacing w:before="0" w:after="0" w:line="240" w:lineRule="exact"/>
                    <w:ind w:left="180" w:right="0" w:firstLine="0"/>
                  </w:pPr>
                  <w:r>
                    <w:rPr>
                      <w:rStyle w:val="CharStyle260"/>
                    </w:rPr>
                    <w:t>Participation with pre-registration only.</w:t>
                    <w:br/>
                    <w:t>Register online:</w:t>
                  </w:r>
                </w:p>
                <w:p>
                  <w:pPr>
                    <w:pStyle w:val="Style252"/>
                    <w:widowControl w:val="0"/>
                    <w:keepNext w:val="0"/>
                    <w:keepLines w:val="0"/>
                    <w:shd w:val="clear" w:color="auto" w:fill="auto"/>
                    <w:bidi w:val="0"/>
                    <w:jc w:val="left"/>
                    <w:spacing w:before="0" w:after="0" w:line="240" w:lineRule="exact"/>
                    <w:ind w:left="180" w:right="0" w:firstLine="0"/>
                  </w:pPr>
                  <w:r>
                    <w:fldChar w:fldCharType="begin"/>
                  </w:r>
                  <w:r>
                    <w:rPr>
                      <w:rStyle w:val="CharStyle260"/>
                    </w:rPr>
                    <w:instrText> HYPERLINK "http://www.transmediale.de/bwpwap" </w:instrText>
                  </w:r>
                  <w:r>
                    <w:fldChar w:fldCharType="separate"/>
                  </w:r>
                  <w:r>
                    <w:rPr>
                      <w:rStyle w:val="Hyperlink"/>
                    </w:rPr>
                    <w:t>www.transmediale.de/bwpwap</w:t>
                  </w:r>
                  <w:r>
                    <w:fldChar w:fldCharType="end"/>
                  </w:r>
                </w:p>
              </w:txbxContent>
            </v:textbox>
            <w10:wrap type="square" side="right" anchorx="margin"/>
          </v:shape>
        </w:pict>
      </w:r>
    </w:p>
    <w:p>
      <w:pPr>
        <w:pStyle w:val="Style252"/>
        <w:widowControl w:val="0"/>
        <w:keepNext w:val="0"/>
        <w:keepLines w:val="0"/>
        <w:shd w:val="clear" w:color="auto" w:fill="auto"/>
        <w:bidi w:val="0"/>
        <w:spacing w:before="0" w:after="0" w:line="240" w:lineRule="exact"/>
        <w:ind w:left="0" w:right="160" w:firstLine="0"/>
      </w:pPr>
      <w:r>
        <w:rPr>
          <w:w w:val="100"/>
          <w:spacing w:val="0"/>
          <w:color w:val="000000"/>
          <w:position w:val="0"/>
        </w:rPr>
        <w:t>de Die Freiheit des Internets wird heftig</w:t>
        <w:br/>
        <w:t>diskutiert. Regierungen wollen es regulie</w:t>
        <w:t>-</w:t>
        <w:br/>
        <w:t>ren und Anbieter wollen den Zugang zu</w:t>
        <w:br/>
        <w:t>Teilen des Internets einschränken. Um uns</w:t>
        <w:br/>
        <w:t>daran zu erinnern, dass das Internet ohne</w:t>
        <w:br/>
        <w:t>zentralisierte Kontrolle bestehen kann, hat</w:t>
        <w:br/>
        <w:t xml:space="preserve">INTK die Anwendung </w:t>
      </w:r>
      <w:r>
        <w:rPr>
          <w:rStyle w:val="CharStyle254"/>
        </w:rPr>
        <w:t>unCloud</w:t>
      </w:r>
      <w:r>
        <w:rPr>
          <w:w w:val="100"/>
          <w:spacing w:val="0"/>
          <w:color w:val="000000"/>
          <w:position w:val="0"/>
        </w:rPr>
        <w:t xml:space="preserve"> (</w:t>
      </w:r>
      <w:r>
        <w:fldChar w:fldCharType="begin"/>
      </w:r>
      <w:r>
        <w:rPr>
          <w:color w:val="000000"/>
        </w:rPr>
        <w:instrText> HYPERLINK "http://www.intk" </w:instrText>
      </w:r>
      <w:r>
        <w:fldChar w:fldCharType="separate"/>
      </w:r>
      <w:r>
        <w:rPr>
          <w:rStyle w:val="Hyperlink"/>
          <w:w w:val="100"/>
          <w:spacing w:val="0"/>
          <w:position w:val="0"/>
        </w:rPr>
        <w:t>www.intk</w:t>
      </w:r>
      <w:r>
        <w:fldChar w:fldCharType="end"/>
      </w:r>
      <w:r>
        <w:rPr>
          <w:w w:val="100"/>
          <w:spacing w:val="0"/>
          <w:color w:val="000000"/>
          <w:position w:val="0"/>
        </w:rPr>
        <w:t>.</w:t>
        <w:br/>
        <w:t>com/uncloud) entworfen, mit der jeder, der</w:t>
        <w:br/>
        <w:t>einen Laptop besitzt, ein offenes Drahtlos-</w:t>
        <w:br/>
        <w:t>Netzwerk kreieren und seine eigenen</w:t>
        <w:br/>
        <w:t>Informationen darüber verbreiten kann.</w:t>
      </w:r>
    </w:p>
    <w:p>
      <w:pPr>
        <w:pStyle w:val="Style252"/>
        <w:widowControl w:val="0"/>
        <w:keepNext w:val="0"/>
        <w:keepLines w:val="0"/>
        <w:shd w:val="clear" w:color="auto" w:fill="auto"/>
        <w:bidi w:val="0"/>
        <w:jc w:val="left"/>
        <w:spacing w:before="0" w:after="0" w:line="240" w:lineRule="exact"/>
        <w:ind w:left="180" w:right="0" w:firstLine="60"/>
      </w:pPr>
      <w:r>
        <w:rPr>
          <w:w w:val="100"/>
          <w:spacing w:val="0"/>
          <w:color w:val="000000"/>
          <w:position w:val="0"/>
        </w:rPr>
        <w:t>Die Streuung sozialer Netzwerke und</w:t>
        <w:br/>
        <w:t>aktuelle Entwicklungen im Bereich der</w:t>
        <w:br/>
        <w:t>Dienstleistungsplattformen (bekannt als</w:t>
        <w:br/>
        <w:t>„Cloud Computing“) stehen beispielhaft für</w:t>
        <w:br/>
        <w:t>die Privatisierung und Kommodifizierung</w:t>
        <w:br/>
        <w:t>sozialer Produktion. Es wird deutlich, dass</w:t>
        <w:br/>
        <w:t>unsere Web-Erfahrung an inhärente Para</w:t>
        <w:t>-</w:t>
        <w:br/>
        <w:t>doxien geknüpft ist, die sich in ihrer techni</w:t>
        <w:t>-</w:t>
        <w:br/>
        <w:t>schen Organisation spiegeln. Ein Verständ</w:t>
        <w:t>-</w:t>
        <w:br/>
        <w:t>nis davon, wie der Markt die Kräfte der Peer</w:t>
        <w:br/>
        <w:t>Production und des sozialen Austauschs</w:t>
        <w:br/>
        <w:t>dem Gemeinwesen entrissen und sich</w:t>
        <w:br/>
        <w:t>selbst einverleibt hat, ist die notwendige</w:t>
        <w:br/>
        <w:t>Grundlage für eine Kritik dieses Zustands.</w:t>
        <w:br/>
        <w:t xml:space="preserve">Der </w:t>
      </w:r>
      <w:r>
        <w:rPr>
          <w:rStyle w:val="CharStyle254"/>
        </w:rPr>
        <w:t>Controlyourown</w:t>
      </w:r>
      <w:r>
        <w:rPr>
          <w:w w:val="100"/>
          <w:spacing w:val="0"/>
          <w:color w:val="000000"/>
          <w:position w:val="0"/>
        </w:rPr>
        <w:t xml:space="preserve"> c/oud-Workshop</w:t>
        <w:br/>
        <w:t xml:space="preserve">arbeitet mit der </w:t>
      </w:r>
      <w:r>
        <w:rPr>
          <w:rStyle w:val="CharStyle254"/>
        </w:rPr>
        <w:t>unCloud-</w:t>
      </w:r>
      <w:r>
        <w:rPr>
          <w:w w:val="100"/>
          <w:spacing w:val="0"/>
          <w:color w:val="000000"/>
          <w:position w:val="0"/>
        </w:rPr>
        <w:t>Anwendung.</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Die Teilnehmer erkunden die interne Archi</w:t>
        <w:t>-</w:t>
        <w:br/>
        <w:t>tektur des Internets, indem sie lokale</w:t>
        <w:br/>
        <w:t>Netzwerke schaffen und sowohl deren</w:t>
        <w:br/>
        <w:t>Inhalte als auch die Kommunikationsproto</w:t>
        <w:t>-</w:t>
        <w:br/>
        <w:t>kolle kontrollieren.</w:t>
      </w:r>
    </w:p>
    <w:p>
      <w:pPr>
        <w:pStyle w:val="Style252"/>
        <w:widowControl w:val="0"/>
        <w:keepNext w:val="0"/>
        <w:keepLines w:val="0"/>
        <w:shd w:val="clear" w:color="auto" w:fill="auto"/>
        <w:bidi w:val="0"/>
        <w:jc w:val="left"/>
        <w:spacing w:before="0" w:after="0" w:line="240" w:lineRule="exact"/>
        <w:ind w:left="180" w:right="0" w:firstLine="500"/>
        <w:sectPr>
          <w:footerReference w:type="even" r:id="rId723"/>
          <w:footerReference w:type="default" r:id="rId724"/>
          <w:pgSz w:w="10749" w:h="13511"/>
          <w:pgMar w:top="692" w:left="1110" w:right="1110" w:bottom="692" w:header="0" w:footer="3" w:gutter="395"/>
          <w:rtlGutter/>
          <w:cols w:num="2" w:space="102"/>
          <w:pgNumType w:start="231"/>
          <w:noEndnote/>
          <w:docGrid w:linePitch="360"/>
        </w:sectPr>
      </w:pPr>
      <w:r>
        <w:rPr>
          <w:w w:val="100"/>
          <w:spacing w:val="0"/>
          <w:color w:val="000000"/>
          <w:position w:val="0"/>
        </w:rPr>
        <w:t>Höhepunkt des Workshops ist eine</w:t>
        <w:br/>
        <w:t xml:space="preserve">Aktion, die einige Ideen von </w:t>
      </w:r>
      <w:r>
        <w:rPr>
          <w:rStyle w:val="CharStyle254"/>
        </w:rPr>
        <w:t>unCloud</w:t>
        <w:br/>
      </w:r>
      <w:r>
        <w:rPr>
          <w:w w:val="100"/>
          <w:spacing w:val="0"/>
          <w:color w:val="000000"/>
          <w:position w:val="0"/>
        </w:rPr>
        <w:t>innerhalb des Festival-Kontexts anwendet.</w:t>
      </w:r>
    </w:p>
    <w:p>
      <w:pPr>
        <w:pStyle w:val="Style410"/>
        <w:widowControl w:val="0"/>
        <w:keepNext w:val="0"/>
        <w:keepLines w:val="0"/>
        <w:shd w:val="clear" w:color="auto" w:fill="auto"/>
        <w:bidi w:val="0"/>
        <w:jc w:val="left"/>
        <w:spacing w:before="0" w:after="0" w:line="706" w:lineRule="exact"/>
        <w:ind w:left="0" w:right="0" w:firstLine="0"/>
        <w:sectPr>
          <w:footerReference w:type="even" r:id="rId725"/>
          <w:footerReference w:type="default" r:id="rId726"/>
          <w:pgSz w:w="10749" w:h="13511"/>
          <w:pgMar w:top="618" w:left="716" w:right="716" w:bottom="959" w:header="0" w:footer="3" w:gutter="1133"/>
          <w:rtlGutter/>
          <w:cols w:space="720"/>
          <w:pgNumType w:start="233"/>
          <w:noEndnote/>
          <w:docGrid w:linePitch="360"/>
        </w:sectPr>
      </w:pPr>
      <w:r>
        <w:rPr>
          <w:rStyle w:val="CharStyle570"/>
          <w:lang w:val="de-DE" w:eastAsia="de-DE" w:bidi="de-DE"/>
          <w:b/>
          <w:bCs/>
        </w:rPr>
        <w:t xml:space="preserve">- </w:t>
      </w:r>
      <w:r>
        <w:rPr>
          <w:rStyle w:val="CharStyle570"/>
          <w:b/>
          <w:bCs/>
        </w:rPr>
        <w:t>BWPWAP paper with</w:t>
        <w:br/>
      </w:r>
      <w:r>
        <w:rPr>
          <w:rStyle w:val="CharStyle438"/>
          <w:b w:val="0"/>
          <w:bCs w:val="0"/>
        </w:rPr>
        <w:t>Z</w:t>
      </w:r>
      <w:r>
        <w:rPr>
          <w:rStyle w:val="CharStyle570"/>
          <w:b/>
          <w:bCs/>
        </w:rPr>
        <w:t xml:space="preserve"> Kenneth Goldsmith</w:t>
        <w:br/>
        <w:t>■ On Uncreative Writing</w:t>
      </w:r>
    </w:p>
    <w:p>
      <w:pPr>
        <w:widowControl w:val="0"/>
        <w:spacing w:before="34" w:after="34" w:line="240" w:lineRule="exact"/>
        <w:rPr>
          <w:sz w:val="19"/>
          <w:szCs w:val="19"/>
        </w:rPr>
      </w:pPr>
    </w:p>
    <w:p>
      <w:pPr>
        <w:widowControl w:val="0"/>
        <w:rPr>
          <w:sz w:val="2"/>
          <w:szCs w:val="2"/>
        </w:rPr>
        <w:sectPr>
          <w:type w:val="continuous"/>
          <w:pgSz w:w="10749" w:h="13511"/>
          <w:pgMar w:top="603" w:left="0" w:right="0" w:bottom="1783" w:header="0" w:footer="3" w:gutter="0"/>
          <w:rtlGutter w:val="0"/>
          <w:cols w:space="720"/>
          <w:noEndnote/>
          <w:docGrid w:linePitch="360"/>
        </w:sectPr>
      </w:pPr>
    </w:p>
    <w:p>
      <w:pPr>
        <w:widowControl w:val="0"/>
        <w:spacing w:line="360" w:lineRule="exact"/>
      </w:pPr>
      <w:r>
        <w:pict>
          <v:shape id="_x0000_s1902" type="#_x0000_t75" style="position:absolute;margin-left:0.95pt;margin-top:0;width:13.9pt;height:15.85pt;z-index:-251658242;mso-wrap-distance-left:5.pt;mso-wrap-distance-right:5.pt;mso-position-horizontal-relative:margin" wrapcoords="0 0">
            <v:imagedata r:id="rId727" r:href="rId728"/>
            <w10:wrap anchorx="margin"/>
          </v:shape>
        </w:pict>
      </w:r>
      <w:r>
        <w:pict>
          <v:shape id="_x0000_s1903" type="#_x0000_t202" style="position:absolute;margin-left:50.15pt;margin-top:8.5pt;width:87.1pt;height:34.95pt;z-index:251657898;mso-wrap-distance-left:5.pt;mso-wrap-distance-right:5.pt;mso-position-horizontal-relative:margin" filled="f" stroked="f">
            <v:textbox style="mso-fit-shape-to-text:t" inset="0,0,0,0">
              <w:txbxContent>
                <w:p>
                  <w:pPr>
                    <w:pStyle w:val="Style43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640" w:lineRule="exact"/>
                    <w:ind w:left="0" w:right="0" w:firstLine="0"/>
                  </w:pPr>
                  <w:r>
                    <w:rPr>
                      <w:rStyle w:val="CharStyle464"/>
                    </w:rPr>
                    <w:t>Paper</w:t>
                  </w:r>
                </w:p>
              </w:txbxContent>
            </v:textbox>
            <w10:wrap anchorx="margin"/>
          </v:shape>
        </w:pict>
      </w:r>
    </w:p>
    <w:p>
      <w:pPr>
        <w:widowControl w:val="0"/>
        <w:spacing w:line="501" w:lineRule="exact"/>
      </w:pPr>
    </w:p>
    <w:p>
      <w:pPr>
        <w:widowControl w:val="0"/>
        <w:rPr>
          <w:sz w:val="2"/>
          <w:szCs w:val="2"/>
        </w:rPr>
        <w:sectPr>
          <w:type w:val="continuous"/>
          <w:pgSz w:w="10749" w:h="13511"/>
          <w:pgMar w:top="603" w:left="716" w:right="716" w:bottom="1783" w:header="0" w:footer="3" w:gutter="1133"/>
          <w:rtlGutter/>
          <w:cols w:space="720"/>
          <w:noEndnote/>
          <w:docGrid w:linePitch="360"/>
        </w:sectPr>
      </w:pPr>
    </w:p>
    <w:p>
      <w:pPr>
        <w:widowControl w:val="0"/>
        <w:spacing w:line="240" w:lineRule="exact"/>
        <w:rPr>
          <w:sz w:val="19"/>
          <w:szCs w:val="19"/>
        </w:rPr>
      </w:pPr>
    </w:p>
    <w:p>
      <w:pPr>
        <w:widowControl w:val="0"/>
        <w:spacing w:before="116" w:after="116" w:line="240" w:lineRule="exact"/>
        <w:rPr>
          <w:sz w:val="19"/>
          <w:szCs w:val="19"/>
        </w:rPr>
      </w:pPr>
    </w:p>
    <w:p>
      <w:pPr>
        <w:widowControl w:val="0"/>
        <w:rPr>
          <w:sz w:val="2"/>
          <w:szCs w:val="2"/>
        </w:rPr>
        <w:sectPr>
          <w:type w:val="continuous"/>
          <w:pgSz w:w="10749" w:h="13511"/>
          <w:pgMar w:top="618" w:left="0" w:right="0" w:bottom="691" w:header="0" w:footer="3" w:gutter="0"/>
          <w:rtlGutter w:val="0"/>
          <w:cols w:space="720"/>
          <w:noEndnote/>
          <w:docGrid w:linePitch="360"/>
        </w:sectPr>
      </w:pPr>
    </w:p>
    <w:p>
      <w:pPr>
        <w:pStyle w:val="Style410"/>
        <w:widowControl w:val="0"/>
        <w:keepNext w:val="0"/>
        <w:keepLines w:val="0"/>
        <w:shd w:val="clear" w:color="auto" w:fill="auto"/>
        <w:bidi w:val="0"/>
        <w:jc w:val="left"/>
        <w:spacing w:before="0" w:after="15" w:line="640" w:lineRule="exact"/>
        <w:ind w:left="0" w:right="0" w:firstLine="0"/>
      </w:pPr>
      <w:r>
        <w:rPr>
          <w:rStyle w:val="CharStyle570"/>
          <w:b/>
          <w:bCs/>
        </w:rPr>
        <w:t>- Respondent:</w:t>
      </w:r>
    </w:p>
    <w:p>
      <w:pPr>
        <w:pStyle w:val="Style410"/>
        <w:widowControl w:val="0"/>
        <w:keepNext w:val="0"/>
        <w:keepLines w:val="0"/>
        <w:shd w:val="clear" w:color="auto" w:fill="auto"/>
        <w:bidi w:val="0"/>
        <w:jc w:val="left"/>
        <w:spacing w:before="0" w:after="716" w:line="640" w:lineRule="exact"/>
        <w:ind w:left="0" w:right="0" w:firstLine="0"/>
      </w:pPr>
      <w:r>
        <w:rPr>
          <w:rStyle w:val="CharStyle570"/>
          <w:b/>
          <w:bCs/>
        </w:rPr>
        <w:t xml:space="preserve">“ </w:t>
      </w:r>
      <w:r>
        <w:rPr>
          <w:rStyle w:val="CharStyle570"/>
          <w:lang w:val="fr-FR" w:eastAsia="fr-FR" w:bidi="fr-FR"/>
          <w:b/>
          <w:bCs/>
        </w:rPr>
        <w:t xml:space="preserve">Florian </w:t>
      </w:r>
      <w:r>
        <w:rPr>
          <w:rStyle w:val="CharStyle570"/>
          <w:b/>
          <w:bCs/>
        </w:rPr>
        <w:t>Cramer (de/nl)</w:t>
      </w:r>
    </w:p>
    <w:p>
      <w:pPr>
        <w:pStyle w:val="Style410"/>
        <w:widowControl w:val="0"/>
        <w:keepNext w:val="0"/>
        <w:keepLines w:val="0"/>
        <w:shd w:val="clear" w:color="auto" w:fill="auto"/>
        <w:bidi w:val="0"/>
        <w:jc w:val="left"/>
        <w:spacing w:before="0" w:after="20" w:line="640" w:lineRule="exact"/>
        <w:ind w:left="0" w:right="0" w:firstLine="0"/>
      </w:pPr>
      <w:r>
        <w:rPr>
          <w:rStyle w:val="CharStyle570"/>
          <w:b/>
          <w:bCs/>
        </w:rPr>
        <w:t>■ 17:00 - 18:30 CET</w:t>
      </w:r>
    </w:p>
    <w:p>
      <w:pPr>
        <w:pStyle w:val="Style410"/>
        <w:widowControl w:val="0"/>
        <w:keepNext w:val="0"/>
        <w:keepLines w:val="0"/>
        <w:shd w:val="clear" w:color="auto" w:fill="auto"/>
        <w:bidi w:val="0"/>
        <w:jc w:val="left"/>
        <w:spacing w:before="0" w:after="1856" w:line="640" w:lineRule="exact"/>
        <w:ind w:left="700" w:right="0" w:firstLine="0"/>
      </w:pPr>
      <w:r>
        <w:rPr>
          <w:rStyle w:val="CharStyle570"/>
          <w:b/>
          <w:bCs/>
        </w:rPr>
        <w:t>Lecture, Auditorium</w:t>
      </w:r>
    </w:p>
    <w:p>
      <w:pPr>
        <w:pStyle w:val="Style477"/>
        <w:widowControl w:val="0"/>
        <w:keepNext w:val="0"/>
        <w:keepLines w:val="0"/>
        <w:shd w:val="clear" w:color="auto" w:fill="auto"/>
        <w:bidi w:val="0"/>
        <w:jc w:val="left"/>
        <w:spacing w:before="0" w:after="1194" w:line="640" w:lineRule="exact"/>
        <w:ind w:left="0" w:right="0" w:firstLine="0"/>
      </w:pPr>
      <w:bookmarkStart w:id="39" w:name="bookmark39"/>
      <w:r>
        <w:rPr>
          <w:rStyle w:val="CharStyle575"/>
          <w:b/>
          <w:bCs/>
        </w:rPr>
        <w:t>I</w:t>
      </w:r>
      <w:bookmarkEnd w:id="39"/>
    </w:p>
    <w:p>
      <w:pPr>
        <w:pStyle w:val="Style576"/>
        <w:widowControl w:val="0"/>
        <w:keepNext w:val="0"/>
        <w:keepLines w:val="0"/>
        <w:shd w:val="clear" w:color="auto" w:fill="auto"/>
        <w:bidi w:val="0"/>
        <w:jc w:val="left"/>
        <w:spacing w:before="0" w:after="26" w:line="180" w:lineRule="exact"/>
        <w:ind w:left="7440" w:right="0" w:firstLine="0"/>
      </w:pPr>
      <w:r>
        <w:rPr>
          <w:lang w:val="en-US" w:eastAsia="en-US" w:bidi="en-US"/>
          <w:w w:val="100"/>
          <w:spacing w:val="0"/>
          <w:color w:val="000000"/>
          <w:position w:val="0"/>
        </w:rPr>
        <w:t>□</w:t>
      </w:r>
    </w:p>
    <w:p>
      <w:pPr>
        <w:pStyle w:val="Style46"/>
        <w:widowControl w:val="0"/>
        <w:keepNext w:val="0"/>
        <w:keepLines w:val="0"/>
        <w:shd w:val="clear" w:color="auto" w:fill="auto"/>
        <w:bidi w:val="0"/>
        <w:jc w:val="left"/>
        <w:spacing w:before="0" w:after="0" w:line="160" w:lineRule="exact"/>
        <w:ind w:left="7440" w:right="0" w:firstLine="0"/>
        <w:sectPr>
          <w:type w:val="continuous"/>
          <w:pgSz w:w="10749" w:h="13511"/>
          <w:pgMar w:top="618" w:left="716" w:right="716" w:bottom="691" w:header="0" w:footer="3" w:gutter="1133"/>
          <w:rtlGutter/>
          <w:cols w:space="720"/>
          <w:noEndnote/>
          <w:docGrid w:linePitch="360"/>
        </w:sectPr>
      </w:pPr>
      <w:r>
        <w:rPr>
          <w:lang w:val="en-US" w:eastAsia="en-US" w:bidi="en-US"/>
          <w:w w:val="100"/>
          <w:spacing w:val="0"/>
          <w:color w:val="000000"/>
          <w:position w:val="0"/>
        </w:rPr>
        <w:t>19:13 PT</w:t>
      </w:r>
    </w:p>
    <w:p>
      <w:pPr>
        <w:pStyle w:val="Style252"/>
        <w:widowControl w:val="0"/>
        <w:keepNext w:val="0"/>
        <w:keepLines w:val="0"/>
        <w:shd w:val="clear" w:color="auto" w:fill="auto"/>
        <w:bidi w:val="0"/>
        <w:spacing w:before="0" w:after="0" w:line="240" w:lineRule="exact"/>
        <w:ind w:left="0" w:right="0" w:firstLine="0"/>
      </w:pPr>
      <w:r>
        <w:rPr>
          <w:lang w:val="en-US" w:eastAsia="en-US" w:bidi="en-US"/>
          <w:w w:val="100"/>
          <w:spacing w:val="0"/>
          <w:color w:val="000000"/>
          <w:position w:val="0"/>
        </w:rPr>
        <w:t>en With so much language available In the digital</w:t>
        <w:br/>
        <w:t>age, does anyone really need to write more?</w:t>
        <w:br/>
        <w:t>Why not just process what exists? This is the</w:t>
        <w:br/>
        <w:t>position of the uncreative, embodied by</w:t>
        <w:br/>
        <w:t>Kenneth Goldsmith as one of the most important</w:t>
        <w:br/>
        <w:t>figures of conceptual writing: Writing driven</w:t>
        <w:br/>
        <w:t>by the perception of language as matter that</w:t>
        <w:br/>
        <w:t>can be endlessly repurposed. The uncreative</w:t>
        <w:br/>
        <w:t>writing paradigm asks if techniques traditionally</w:t>
        <w:br/>
        <w:t>thought to be outside the scope of literature,</w:t>
        <w:br/>
        <w:t>including word processing, databasing,</w:t>
        <w:br/>
        <w:t>identity ciphering and intensive programming</w:t>
        <w:br/>
        <w:t>can inspire the reinvention of writing. The</w:t>
        <w:br/>
        <w:t>Internet and the digital environment present</w:t>
        <w:br/>
        <w:t>writers with new challenges and opportunities</w:t>
        <w:br/>
        <w:t>to reconceive creativity, authorship and their</w:t>
        <w:br/>
        <w:t>relationship to language. Confronted with an</w:t>
        <w:br/>
        <w:t>unprecedented quantity of texts and language,</w:t>
        <w:br/>
        <w:t>writers have the opportunity to move beyond</w:t>
        <w:br/>
        <w:t>the creation of new texts and manage, parse,</w:t>
        <w:br/>
        <w:t>appropriate and reconstruct those that</w:t>
        <w:br/>
        <w:t>already exist.</w:t>
      </w:r>
    </w:p>
    <w:p>
      <w:pPr>
        <w:pStyle w:val="Style252"/>
        <w:widowControl w:val="0"/>
        <w:keepNext w:val="0"/>
        <w:keepLines w:val="0"/>
        <w:shd w:val="clear" w:color="auto" w:fill="auto"/>
        <w:bidi w:val="0"/>
        <w:jc w:val="left"/>
        <w:spacing w:before="0" w:after="0" w:line="240" w:lineRule="exact"/>
        <w:ind w:left="180" w:right="0" w:firstLine="480"/>
      </w:pPr>
      <w:r>
        <w:rPr>
          <w:lang w:val="en-US" w:eastAsia="en-US" w:bidi="en-US"/>
          <w:w w:val="100"/>
          <w:spacing w:val="0"/>
          <w:color w:val="000000"/>
          <w:position w:val="0"/>
        </w:rPr>
        <w:t>Examining a wide range of texts and</w:t>
        <w:br/>
        <w:t>techniques, including the use of Google</w:t>
        <w:br/>
        <w:t>searches to create poetry, appropriation of</w:t>
        <w:br/>
        <w:t>courtroom testimony, and the possibility of</w:t>
        <w:br/>
        <w:t>robo-poetics, Goldsmith joins this recent work</w:t>
        <w:br/>
        <w:t>to practices that date back to the early</w:t>
        <w:br/>
        <w:t>twentieth century. Writers and artists such</w:t>
        <w:br/>
        <w:t>as Walter Benjamin, Gertrude Stein, James</w:t>
        <w:br/>
        <w:t>Joyce and Andy Warhol embodied an ethos</w:t>
        <w:br/>
        <w:t>in which the construction or conception of a</w:t>
        <w:br/>
        <w:t>text was just as important as the resultant</w:t>
        <w:br/>
        <w:t>text itself. By extending this tradition into the</w:t>
        <w:br/>
        <w:t>digital realm, uncreative writing offers new</w:t>
        <w:br/>
        <w:t>ways of thinking about identity and the making</w:t>
        <w:br/>
        <w:t>of meaning.</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Muss man wirklich Schreiben, wenn das</w:t>
        <w:br/>
        <w:t>digitale Zeitalter riesige Textmengen bietet?</w:t>
        <w:br/>
        <w:t>Warum sollte man nicht einfach das wei</w:t>
        <w:t>-</w:t>
        <w:br/>
        <w:t>terverarbeiten, was schon da ist? Hier knüpft</w:t>
        <w:br/>
        <w:t>die Idee des Unkreativen von Kenneth</w:t>
        <w:br/>
        <w:t>Goldsmith an, einem der wichtigsten</w:t>
        <w:br/>
        <w:t>Vertreter des konzeptuellen Schreibens.</w:t>
        <w:br/>
        <w:t>Diese Bewegung postuliert, dass Sprache</w:t>
        <w:br/>
        <w:t>endlos weiterverarbeitet werden kann. Das</w:t>
        <w:br/>
        <w:t>Paradigma des unkreativen Schreibens</w:t>
        <w:br/>
        <w:t>beschäftigt sich damit, wie Techniken, die</w:t>
        <w:br/>
        <w:t>traditionellerweise nicht dem Bereich der</w:t>
        <w:br/>
        <w:t>Literatur angehören, etwa Textverarbei</w:t>
        <w:t>-</w:t>
        <w:br/>
        <w:t>tung, Datenbanken, Verschlüsselung von</w:t>
        <w:br/>
        <w:t>Identitäten und Programmiersprachen, ein</w:t>
        <w:br/>
        <w:t>neues Schreibens inspirieren können. Das</w:t>
        <w:br/>
        <w:t>Internet und die digitale Umwelt bieten</w:t>
        <w:br/>
        <w:t>Autoren neue Herausforderungen und</w:t>
        <w:br/>
        <w:t>Möglichkeiten, um Kreativität, Autorschaft</w:t>
        <w:br/>
        <w:t>und ihre Beziehung zu Sprache neu zu</w:t>
        <w:br/>
        <w:t>verstehen. Autoren können aus einer riesigen</w:t>
        <w:br/>
        <w:t>Textmenge schöpfen, sich diese aneignen,</w:t>
        <w:br/>
        <w:t>sie zerlegen, neu zusammensetzen und das</w:t>
        <w:br/>
        <w:t>Seiber-Schreiben hinter sich lassen.</w:t>
      </w:r>
    </w:p>
    <w:p>
      <w:pPr>
        <w:pStyle w:val="Style252"/>
        <w:widowControl w:val="0"/>
        <w:keepNext w:val="0"/>
        <w:keepLines w:val="0"/>
        <w:shd w:val="clear" w:color="auto" w:fill="auto"/>
        <w:bidi w:val="0"/>
        <w:jc w:val="left"/>
        <w:spacing w:before="0" w:after="0" w:line="240" w:lineRule="exact"/>
        <w:ind w:left="180" w:right="0" w:firstLine="480"/>
        <w:sectPr>
          <w:footerReference w:type="even" r:id="rId729"/>
          <w:footerReference w:type="default" r:id="rId730"/>
          <w:pgSz w:w="10749" w:h="13511"/>
          <w:pgMar w:top="707" w:left="1241" w:right="1241" w:bottom="707" w:header="0" w:footer="3" w:gutter="103"/>
          <w:rtlGutter/>
          <w:cols w:num="2" w:space="102"/>
          <w:pgNumType w:start="233"/>
          <w:noEndnote/>
          <w:docGrid w:linePitch="360"/>
        </w:sectPr>
      </w:pPr>
      <w:r>
        <w:rPr>
          <w:w w:val="100"/>
          <w:spacing w:val="0"/>
          <w:color w:val="000000"/>
          <w:position w:val="0"/>
        </w:rPr>
        <w:t>Goldsmith durchforstet Texte und</w:t>
        <w:br/>
        <w:t>erkundet Techniken, nutzt die Google-</w:t>
        <w:br/>
        <w:t>Suche um Gedichte zu schreiben, eignet</w:t>
        <w:br/>
        <w:t>sich Zeugenaussagen an, schöpft die</w:t>
        <w:br/>
        <w:t>Möglichkeiten der Robo-Lyrik aus und</w:t>
        <w:br/>
        <w:t>knüpft so an Praktiken des frühen 20.</w:t>
        <w:br/>
        <w:t>Jahrhunderts an. Für Autoren wie Walter</w:t>
        <w:br/>
        <w:t>Benjamin, Gertrude Stein, James Joyce und</w:t>
        <w:br/>
        <w:t>Andy Warhol war die Konzeption und</w:t>
        <w:br/>
        <w:t>Produktion eines Texts genauso wichtig</w:t>
        <w:br/>
        <w:t>wie das Ergebnis. Das unkreative Schreiben</w:t>
        <w:br/>
        <w:t>überführt diese Tradition in den digitalen</w:t>
        <w:br/>
        <w:t>Kosmos und bietet neue Sichten auf Iden</w:t>
        <w:t>-</w:t>
        <w:br/>
        <w:t>titäten und die Produktion von Bedeutung.</w:t>
      </w:r>
    </w:p>
    <w:p>
      <w:pPr>
        <w:widowControl w:val="0"/>
        <w:spacing w:line="60" w:lineRule="exact"/>
      </w:pPr>
      <w:r>
        <w:pict>
          <v:shape id="_x0000_s1906" type="#_x0000_t202" style="position:absolute;margin-left:28.8pt;margin-top:0.1pt;width:323.05pt;height:73.1pt;z-index:251657899;mso-wrap-distance-left:5.pt;mso-wrap-distance-right:5.pt;mso-position-horizontal-relative:margin" filled="f" stroked="f">
            <v:textbox style="mso-fit-shape-to-text:t" inset="0,0,0,0">
              <w:txbxContent>
                <w:p>
                  <w:pPr>
                    <w:pStyle w:val="Style410"/>
                    <w:widowControl w:val="0"/>
                    <w:keepNext w:val="0"/>
                    <w:keepLines w:val="0"/>
                    <w:shd w:val="clear" w:color="auto" w:fill="auto"/>
                    <w:bidi w:val="0"/>
                    <w:jc w:val="both"/>
                    <w:spacing w:before="0" w:after="0" w:line="710" w:lineRule="exact"/>
                    <w:ind w:left="0" w:right="0" w:firstLine="0"/>
                  </w:pPr>
                  <w:r>
                    <w:rPr>
                      <w:rStyle w:val="CharStyle579"/>
                      <w:b/>
                      <w:bCs/>
                    </w:rPr>
                    <w:t>Toute la mémoire du</w:t>
                    <w:br/>
                    <w:t>monde</w:t>
                  </w:r>
                </w:p>
              </w:txbxContent>
            </v:textbox>
            <w10:wrap anchorx="margin"/>
          </v:shape>
        </w:pict>
      </w:r>
      <w:r>
        <w:pict>
          <v:shape id="_x0000_s1907" type="#_x0000_t202" style="position:absolute;margin-left:328.3pt;margin-top:50.9pt;width:46.55pt;height:10.25pt;z-index:251657900;mso-wrap-distance-left:5.pt;mso-wrap-distance-right:5.pt;mso-position-horizontal-relative:margin" filled="f" stroked="f">
            <v:textbox style="mso-fit-shape-to-text:t" inset="0,0,0,0">
              <w:txbxContent>
                <w:p>
                  <w:pPr>
                    <w:pStyle w:val="Style46"/>
                    <w:widowControl w:val="0"/>
                    <w:keepNext w:val="0"/>
                    <w:keepLines w:val="0"/>
                    <w:shd w:val="clear" w:color="auto" w:fill="auto"/>
                    <w:bidi w:val="0"/>
                    <w:jc w:val="left"/>
                    <w:spacing w:before="0" w:after="0" w:line="160" w:lineRule="exact"/>
                    <w:ind w:left="0" w:right="0" w:firstLine="0"/>
                  </w:pPr>
                  <w:r>
                    <w:rPr>
                      <w:rStyle w:val="CharStyle60"/>
                      <w:b/>
                      <w:bCs/>
                    </w:rPr>
                    <w:t>file under:</w:t>
                  </w:r>
                </w:p>
              </w:txbxContent>
            </v:textbox>
            <w10:wrap anchorx="margin"/>
          </v:shape>
        </w:pict>
      </w:r>
      <w:r>
        <w:pict>
          <v:shape id="_x0000_s1908" type="#_x0000_t202" style="position:absolute;margin-left:328.3pt;margin-top:59.7pt;width:99.35pt;height:34.1pt;z-index:251657901;mso-wrap-distance-left:5.pt;mso-wrap-distance-right:5.pt;mso-position-horizontal-relative:margin" filled="f" stroked="f">
            <v:textbox style="mso-fit-shape-to-text:t" inset="0,0,0,0">
              <w:txbxContent>
                <w:p>
                  <w:pPr>
                    <w:pStyle w:val="Style242"/>
                    <w:widowControl w:val="0"/>
                    <w:keepNext w:val="0"/>
                    <w:keepLines w:val="0"/>
                    <w:shd w:val="clear" w:color="auto" w:fill="auto"/>
                    <w:bidi w:val="0"/>
                    <w:jc w:val="both"/>
                    <w:spacing w:before="0" w:after="0" w:line="312" w:lineRule="exact"/>
                    <w:ind w:left="0" w:right="0" w:firstLine="0"/>
                  </w:pPr>
                  <w:r>
                    <w:rPr>
                      <w:rStyle w:val="CharStyle243"/>
                      <w:b/>
                      <w:bCs/>
                    </w:rPr>
                    <w:t>The Imaginary</w:t>
                    <w:br/>
                    <w:t>Museum</w:t>
                  </w:r>
                </w:p>
              </w:txbxContent>
            </v:textbox>
            <w10:wrap anchorx="margin"/>
          </v:shape>
        </w:pict>
      </w:r>
    </w:p>
    <w:p>
      <w:pPr>
        <w:widowControl w:val="0"/>
        <w:rPr>
          <w:sz w:val="2"/>
          <w:szCs w:val="2"/>
        </w:rPr>
        <w:sectPr>
          <w:headerReference w:type="even" r:id="rId731"/>
          <w:headerReference w:type="default" r:id="rId732"/>
          <w:footerReference w:type="even" r:id="rId733"/>
          <w:footerReference w:type="default" r:id="rId734"/>
          <w:pgSz w:w="10749" w:h="13511"/>
          <w:pgMar w:top="3026" w:left="723" w:right="723" w:bottom="1764" w:header="0" w:footer="3" w:gutter="648"/>
          <w:rtlGutter/>
          <w:cols w:space="720"/>
          <w:pgNumType w:start="235"/>
          <w:noEndnote/>
          <w:docGrid w:linePitch="360"/>
        </w:sectPr>
      </w:pPr>
    </w:p>
    <w:p>
      <w:pPr>
        <w:widowControl w:val="0"/>
        <w:spacing w:before="34" w:after="34" w:line="240" w:lineRule="exact"/>
        <w:rPr>
          <w:sz w:val="19"/>
          <w:szCs w:val="19"/>
        </w:rPr>
      </w:pPr>
    </w:p>
    <w:p>
      <w:pPr>
        <w:widowControl w:val="0"/>
        <w:rPr>
          <w:sz w:val="2"/>
          <w:szCs w:val="2"/>
        </w:rPr>
        <w:sectPr>
          <w:type w:val="continuous"/>
          <w:pgSz w:w="10749" w:h="13511"/>
          <w:pgMar w:top="2778" w:left="0" w:right="0" w:bottom="949" w:header="0" w:footer="3" w:gutter="0"/>
          <w:rtlGutter w:val="0"/>
          <w:cols w:space="720"/>
          <w:noEndnote/>
          <w:docGrid w:linePitch="360"/>
        </w:sectPr>
      </w:pPr>
    </w:p>
    <w:p>
      <w:pPr>
        <w:pStyle w:val="Style410"/>
        <w:widowControl w:val="0"/>
        <w:keepNext w:val="0"/>
        <w:keepLines w:val="0"/>
        <w:shd w:val="clear" w:color="auto" w:fill="auto"/>
        <w:bidi w:val="0"/>
        <w:jc w:val="left"/>
        <w:spacing w:before="0" w:after="720" w:line="696" w:lineRule="exact"/>
        <w:ind w:left="0" w:right="0" w:firstLine="0"/>
      </w:pPr>
      <w:r>
        <w:pict>
          <v:shape id="_x0000_s1915" type="#_x0000_t202" style="position:absolute;margin-left:5.e-002pt;margin-top:160.65pt;width:12.25pt;height:73.95pt;z-index:-125829240;mso-wrap-distance-left:5.pt;mso-wrap-distance-top:146.75pt;mso-wrap-distance-right:19.7pt;mso-position-horizontal-relative:margin" filled="f" stroked="f">
            <v:textbox style="mso-fit-shape-to-text:t" inset="0,0,0,0">
              <w:txbxContent>
                <w:p>
                  <w:pPr>
                    <w:pStyle w:val="Style410"/>
                    <w:widowControl w:val="0"/>
                    <w:keepNext w:val="0"/>
                    <w:keepLines w:val="0"/>
                    <w:shd w:val="clear" w:color="auto" w:fill="auto"/>
                    <w:bidi w:val="0"/>
                    <w:jc w:val="left"/>
                    <w:spacing w:before="0" w:after="87" w:line="640" w:lineRule="exact"/>
                    <w:ind w:left="0" w:right="0" w:firstLine="0"/>
                  </w:pPr>
                  <w:r>
                    <w:rPr>
                      <w:rStyle w:val="CharStyle579"/>
                      <w:lang w:val="en-US" w:eastAsia="en-US" w:bidi="en-US"/>
                      <w:b/>
                      <w:bCs/>
                    </w:rPr>
                    <w:t>I</w:t>
                  </w:r>
                </w:p>
                <w:p>
                  <w:pPr>
                    <w:pStyle w:val="Style410"/>
                    <w:widowControl w:val="0"/>
                    <w:keepNext w:val="0"/>
                    <w:keepLines w:val="0"/>
                    <w:shd w:val="clear" w:color="auto" w:fill="auto"/>
                    <w:bidi w:val="0"/>
                    <w:jc w:val="left"/>
                    <w:spacing w:before="0" w:after="0" w:line="640" w:lineRule="exact"/>
                    <w:ind w:left="0" w:right="0" w:firstLine="0"/>
                  </w:pPr>
                  <w:r>
                    <w:rPr>
                      <w:rStyle w:val="CharStyle579"/>
                      <w:lang w:val="en-US" w:eastAsia="en-US" w:bidi="en-US"/>
                      <w:b/>
                      <w:bCs/>
                    </w:rPr>
                    <w:t>I</w:t>
                  </w:r>
                </w:p>
              </w:txbxContent>
            </v:textbox>
            <w10:wrap type="square" side="right" anchorx="margin"/>
          </v:shape>
        </w:pict>
      </w:r>
      <w:r>
        <w:rPr>
          <w:rStyle w:val="CharStyle570"/>
          <w:b/>
          <w:bCs/>
        </w:rPr>
        <w:t>Films by Oskar Fischinger</w:t>
        <w:br/>
        <w:t>(de), Adrian Brunei (uk),</w:t>
        <w:br/>
        <w:t>Alain Resnais (fr), Klaus</w:t>
        <w:br/>
        <w:t>vom Bruch (de), Elizabeth</w:t>
        <w:br/>
        <w:t>Price* (uk), Christoph</w:t>
        <w:br/>
        <w:t>Girardet (de)</w:t>
      </w:r>
    </w:p>
    <w:p>
      <w:pPr>
        <w:pStyle w:val="Style410"/>
        <w:widowControl w:val="0"/>
        <w:keepNext w:val="0"/>
        <w:keepLines w:val="0"/>
        <w:shd w:val="clear" w:color="auto" w:fill="auto"/>
        <w:bidi w:val="0"/>
        <w:jc w:val="left"/>
        <w:spacing w:before="0" w:after="1125" w:line="696" w:lineRule="exact"/>
        <w:ind w:left="0" w:right="0" w:firstLine="0"/>
      </w:pPr>
      <w:r>
        <w:rPr>
          <w:rStyle w:val="CharStyle570"/>
          <w:b/>
          <w:bCs/>
        </w:rPr>
        <w:t>I 18:00 - 20:00 CET</w:t>
        <w:br/>
        <w:t xml:space="preserve">- Screening, </w:t>
      </w:r>
      <w:r>
        <w:rPr>
          <w:rStyle w:val="CharStyle570"/>
          <w:lang w:val="de-DE" w:eastAsia="de-DE" w:bidi="de-DE"/>
          <w:b/>
          <w:bCs/>
        </w:rPr>
        <w:t>Theatersaal</w:t>
      </w:r>
    </w:p>
    <w:p>
      <w:pPr>
        <w:pStyle w:val="Style410"/>
        <w:widowControl w:val="0"/>
        <w:keepNext w:val="0"/>
        <w:keepLines w:val="0"/>
        <w:shd w:val="clear" w:color="auto" w:fill="auto"/>
        <w:bidi w:val="0"/>
        <w:jc w:val="left"/>
        <w:spacing w:before="0" w:after="247" w:line="640" w:lineRule="exact"/>
        <w:ind w:left="0" w:right="0" w:firstLine="0"/>
      </w:pPr>
      <w:r>
        <w:rPr>
          <w:rStyle w:val="CharStyle570"/>
          <w:b/>
          <w:bCs/>
        </w:rPr>
        <w:t>I</w:t>
      </w:r>
    </w:p>
    <w:p>
      <w:pPr>
        <w:pStyle w:val="Style30"/>
        <w:widowControl w:val="0"/>
        <w:keepNext w:val="0"/>
        <w:keepLines w:val="0"/>
        <w:shd w:val="clear" w:color="auto" w:fill="auto"/>
        <w:bidi w:val="0"/>
        <w:jc w:val="left"/>
        <w:spacing w:before="0" w:after="658" w:line="260" w:lineRule="exact"/>
        <w:ind w:left="0" w:right="0" w:firstLine="0"/>
      </w:pPr>
      <w:r>
        <w:rPr>
          <w:lang w:val="en-US" w:eastAsia="en-US" w:bidi="en-US"/>
          <w:w w:val="100"/>
          <w:spacing w:val="0"/>
          <w:color w:val="000000"/>
          <w:position w:val="0"/>
        </w:rPr>
        <w:t>■</w:t>
      </w:r>
    </w:p>
    <w:p>
      <w:pPr>
        <w:pStyle w:val="Style54"/>
        <w:widowControl w:val="0"/>
        <w:keepNext w:val="0"/>
        <w:keepLines w:val="0"/>
        <w:shd w:val="clear" w:color="auto" w:fill="auto"/>
        <w:bidi w:val="0"/>
        <w:jc w:val="left"/>
        <w:spacing w:before="0" w:after="33" w:line="120" w:lineRule="exact"/>
        <w:ind w:left="6800" w:right="0" w:firstLine="0"/>
      </w:pPr>
      <w:r>
        <w:rPr>
          <w:lang w:val="en-US" w:eastAsia="en-US" w:bidi="en-US"/>
          <w:w w:val="100"/>
          <w:spacing w:val="0"/>
          <w:color w:val="000000"/>
          <w:position w:val="0"/>
        </w:rPr>
        <w:t>file_under:</w:t>
      </w:r>
    </w:p>
    <w:p>
      <w:pPr>
        <w:pStyle w:val="Style46"/>
        <w:widowControl w:val="0"/>
        <w:keepNext w:val="0"/>
        <w:keepLines w:val="0"/>
        <w:shd w:val="clear" w:color="auto" w:fill="auto"/>
        <w:bidi w:val="0"/>
        <w:jc w:val="left"/>
        <w:spacing w:before="0" w:after="0" w:line="160" w:lineRule="exact"/>
        <w:ind w:left="7380" w:right="0" w:firstLine="0"/>
        <w:sectPr>
          <w:type w:val="continuous"/>
          <w:pgSz w:w="10749" w:h="13511"/>
          <w:pgMar w:top="2778" w:left="723" w:right="723" w:bottom="949" w:header="0" w:footer="3" w:gutter="648"/>
          <w:rtlGutter/>
          <w:cols w:space="720"/>
          <w:noEndnote/>
          <w:docGrid w:linePitch="360"/>
        </w:sectPr>
      </w:pPr>
      <w:r>
        <w:rPr>
          <w:lang w:val="en-US" w:eastAsia="en-US" w:bidi="en-US"/>
          <w:w w:val="100"/>
          <w:spacing w:val="0"/>
          <w:color w:val="000000"/>
          <w:position w:val="0"/>
        </w:rPr>
        <w:t>18:49 PT</w:t>
      </w:r>
    </w:p>
    <w:p>
      <w:pPr>
        <w:pStyle w:val="Style252"/>
        <w:widowControl w:val="0"/>
        <w:keepNext w:val="0"/>
        <w:keepLines w:val="0"/>
        <w:shd w:val="clear" w:color="auto" w:fill="auto"/>
        <w:bidi w:val="0"/>
        <w:jc w:val="center"/>
        <w:spacing w:before="0" w:after="0" w:line="240" w:lineRule="exact"/>
        <w:ind w:left="380" w:right="0" w:firstLine="0"/>
      </w:pPr>
      <w:r>
        <w:rPr>
          <w:rStyle w:val="CharStyle516"/>
          <w:lang w:val="fr-FR" w:eastAsia="fr-FR" w:bidi="fr-FR"/>
        </w:rPr>
        <w:t xml:space="preserve">en </w:t>
      </w:r>
      <w:r>
        <w:rPr>
          <w:lang w:val="fr-FR" w:eastAsia="fr-FR" w:bidi="fr-FR"/>
          <w:w w:val="100"/>
          <w:spacing w:val="0"/>
          <w:color w:val="000000"/>
          <w:position w:val="0"/>
        </w:rPr>
        <w:t xml:space="preserve">BWPWAP, archives </w:t>
      </w:r>
      <w:r>
        <w:rPr>
          <w:lang w:val="en-US" w:eastAsia="en-US" w:bidi="en-US"/>
          <w:w w:val="100"/>
          <w:spacing w:val="0"/>
          <w:color w:val="000000"/>
          <w:position w:val="0"/>
        </w:rPr>
        <w:t xml:space="preserve">were the world’s </w:t>
      </w:r>
      <w:r>
        <w:rPr>
          <w:lang w:val="fr-FR" w:eastAsia="fr-FR" w:bidi="fr-FR"/>
          <w:w w:val="100"/>
          <w:spacing w:val="0"/>
          <w:color w:val="000000"/>
          <w:position w:val="0"/>
        </w:rPr>
        <w:t>central</w:t>
        <w:br/>
      </w:r>
      <w:r>
        <w:rPr>
          <w:lang w:val="en-US" w:eastAsia="en-US" w:bidi="en-US"/>
          <w:w w:val="100"/>
          <w:spacing w:val="0"/>
          <w:color w:val="000000"/>
          <w:position w:val="0"/>
        </w:rPr>
        <w:t>reservoirs of knowledge. This program</w:t>
        <w:br/>
        <w:t>spans the film medium as archive to films</w:t>
        <w:br/>
        <w:t>about libraries, museums and academies.</w:t>
      </w:r>
    </w:p>
    <w:p>
      <w:pPr>
        <w:pStyle w:val="Style252"/>
        <w:widowControl w:val="0"/>
        <w:keepNext w:val="0"/>
        <w:keepLines w:val="0"/>
        <w:shd w:val="clear" w:color="auto" w:fill="auto"/>
        <w:bidi w:val="0"/>
        <w:spacing w:before="0" w:after="196" w:line="240" w:lineRule="exact"/>
        <w:ind w:left="540" w:right="4240" w:firstLine="0"/>
      </w:pPr>
      <w:r>
        <w:pict>
          <v:shape id="_x0000_s1916" type="#_x0000_t202" style="position:absolute;margin-left:224.4pt;margin-top:-53.25pt;width:206.9pt;height:450.7pt;z-index:-125829239;mso-wrap-distance-left:5.pt;mso-wrap-distance-right:5.pt;mso-wrap-distance-bottom:46.8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de-DE" w:eastAsia="de-DE" w:bidi="de-DE"/>
                    </w:rPr>
                    <w:t>de BWPWAP waren Archive die zentralen</w:t>
                    <w:br/>
                    <w:t>Wissensspeicherder Welt. Dieses Programm</w:t>
                    <w:br/>
                    <w:t>spannt einen Bogen vom Medium Film als</w:t>
                    <w:br/>
                    <w:t>Archiv bis hin zu Filmen über Bibliotheken,</w:t>
                    <w:br/>
                    <w:t>Museen und Akademien. 1922 hatte Oskar</w:t>
                    <w:br/>
                    <w:t>Fischinger bei seinem Umzug von München</w:t>
                    <w:br/>
                    <w:t>nach Berlin kein Geld, weder für ein Ticket,</w:t>
                    <w:br/>
                    <w:t>noch für Fotonegative. Also durchquerte er</w:t>
                    <w:br/>
                    <w:t>ganz Deutschland zu Fuß und nutzte für die</w:t>
                    <w:br/>
                  </w:r>
                  <w:r>
                    <w:rPr>
                      <w:rStyle w:val="CharStyle489"/>
                      <w:lang w:val="de-DE" w:eastAsia="de-DE" w:bidi="de-DE"/>
                    </w:rPr>
                    <w:t>München-Berlin Wanderung</w:t>
                  </w:r>
                  <w:r>
                    <w:rPr>
                      <w:rStyle w:val="CharStyle260"/>
                      <w:lang w:val="de-DE" w:eastAsia="de-DE" w:bidi="de-DE"/>
                    </w:rPr>
                    <w:t xml:space="preserve"> seine Filmka</w:t>
                    <w:t>-</w:t>
                    <w:br/>
                    <w:t>mera wie einen Fotoapparat, was angesichts</w:t>
                    <w:br/>
                    <w:t>der großen Filmrollen sehr viel ökonomischer</w:t>
                    <w:br/>
                    <w:t>war. So entstand dieser Vorläufer des</w:t>
                    <w:br/>
                    <w:t>Diary-Genres. Mit dem frühen Kino begann</w:t>
                    <w:br/>
                    <w:t>auch der Erfolg des kolonialen Reisefilms,</w:t>
                    <w:br/>
                    <w:t>die Menschen waren begierig auf bewegte</w:t>
                    <w:br/>
                    <w:t xml:space="preserve">Bilder aus aller Welt. </w:t>
                  </w:r>
                  <w:r>
                    <w:rPr>
                      <w:rStyle w:val="CharStyle489"/>
                      <w:lang w:val="de-DE" w:eastAsia="de-DE" w:bidi="de-DE"/>
                    </w:rPr>
                    <w:t>Crossing the Great</w:t>
                    <w:br/>
                    <w:t>Sagrada</w:t>
                  </w:r>
                  <w:r>
                    <w:rPr>
                      <w:rStyle w:val="CharStyle260"/>
                      <w:lang w:val="de-DE" w:eastAsia="de-DE" w:bidi="de-DE"/>
                    </w:rPr>
                    <w:t xml:space="preserve"> nutzt als erster Found-Footage-Film</w:t>
                    <w:br/>
                    <w:t>der Geschichte die Mittel der Montage, um</w:t>
                    <w:br/>
                    <w:t xml:space="preserve">das Genre zu persiflieren. </w:t>
                  </w:r>
                  <w:r>
                    <w:rPr>
                      <w:rStyle w:val="CharStyle489"/>
                      <w:lang w:val="fr-FR" w:eastAsia="fr-FR" w:bidi="fr-FR"/>
                    </w:rPr>
                    <w:t>Toute la mémoire</w:t>
                    <w:br/>
                  </w:r>
                  <w:r>
                    <w:rPr>
                      <w:rStyle w:val="CharStyle489"/>
                      <w:lang w:val="de-DE" w:eastAsia="de-DE" w:bidi="de-DE"/>
                    </w:rPr>
                    <w:t xml:space="preserve">du </w:t>
                  </w:r>
                  <w:r>
                    <w:rPr>
                      <w:rStyle w:val="CharStyle489"/>
                      <w:lang w:val="fr-FR" w:eastAsia="fr-FR" w:bidi="fr-FR"/>
                    </w:rPr>
                    <w:t>monde</w:t>
                  </w:r>
                  <w:r>
                    <w:rPr>
                      <w:rStyle w:val="CharStyle260"/>
                      <w:lang w:val="fr-FR" w:eastAsia="fr-FR" w:bidi="fr-FR"/>
                    </w:rPr>
                    <w:t xml:space="preserve"> </w:t>
                  </w:r>
                  <w:r>
                    <w:rPr>
                      <w:rStyle w:val="CharStyle260"/>
                      <w:lang w:val="de-DE" w:eastAsia="de-DE" w:bidi="de-DE"/>
                    </w:rPr>
                    <w:t>zeigt im ganzen Pathos der Grande</w:t>
                    <w:br/>
                    <w:t>Nation die Organisation einer der damals</w:t>
                    <w:br/>
                    <w:t>größten Bibliotheken der Menschheit. Dem</w:t>
                    <w:br/>
                    <w:t>Großen und Ewigen war das nationalsozialis</w:t>
                    <w:t>-</w:t>
                    <w:br/>
                    <w:t>tische Haus der Kunst in München gewidmet,</w:t>
                    <w:br/>
                    <w:t xml:space="preserve">in </w:t>
                  </w:r>
                  <w:r>
                    <w:rPr>
                      <w:rStyle w:val="CharStyle489"/>
                      <w:lang w:val="de-DE" w:eastAsia="de-DE" w:bidi="de-DE"/>
                    </w:rPr>
                    <w:t>Eyewitness</w:t>
                  </w:r>
                  <w:r>
                    <w:rPr>
                      <w:rStyle w:val="CharStyle260"/>
                      <w:lang w:val="de-DE" w:eastAsia="de-DE" w:bidi="de-DE"/>
                    </w:rPr>
                    <w:t xml:space="preserve"> wird es mit der verhassten</w:t>
                    <w:br/>
                    <w:t>Massenkultur der Amerikaner kontrastiert.</w:t>
                    <w:br/>
                  </w:r>
                  <w:r>
                    <w:rPr>
                      <w:rStyle w:val="CharStyle489"/>
                      <w:lang w:val="de-DE" w:eastAsia="de-DE" w:bidi="de-DE"/>
                    </w:rPr>
                    <w:t xml:space="preserve">The Woolworths </w:t>
                  </w:r>
                  <w:r>
                    <w:rPr>
                      <w:rStyle w:val="CharStyle489"/>
                      <w:lang w:val="fr-FR" w:eastAsia="fr-FR" w:bidi="fr-FR"/>
                    </w:rPr>
                    <w:t xml:space="preserve">Choir </w:t>
                  </w:r>
                  <w:r>
                    <w:rPr>
                      <w:rStyle w:val="CharStyle489"/>
                      <w:lang w:val="de-DE" w:eastAsia="de-DE" w:bidi="de-DE"/>
                    </w:rPr>
                    <w:t>of 1979</w:t>
                  </w:r>
                  <w:r>
                    <w:rPr>
                      <w:rStyle w:val="CharStyle260"/>
                      <w:lang w:val="de-DE" w:eastAsia="de-DE" w:bidi="de-DE"/>
                    </w:rPr>
                    <w:t xml:space="preserve"> verwebt drei</w:t>
                    <w:br/>
                    <w:t>Erzählstränge - die Geschichte einer</w:t>
                    <w:br/>
                    <w:t>sakralen Chorarchitektur aus dem 13.</w:t>
                    <w:br/>
                    <w:t>Jahrhundert, einen Pop-Chor und einen</w:t>
                    <w:br/>
                    <w:t>Kaufhausbrand - zu einer oszillierenden Form</w:t>
                    <w:br/>
                    <w:t>der Geschichtsdarstellung. Im Raum zwischen</w:t>
                    <w:br/>
                    <w:t>Kopie und Original bewegt sich die Found-</w:t>
                    <w:br/>
                    <w:t xml:space="preserve">Footage-Installation </w:t>
                  </w:r>
                  <w:r>
                    <w:rPr>
                      <w:rStyle w:val="CharStyle489"/>
                      <w:lang w:val="de-DE" w:eastAsia="de-DE" w:bidi="de-DE"/>
                    </w:rPr>
                    <w:t>The EternaiLesson,</w:t>
                  </w:r>
                  <w:r>
                    <w:rPr>
                      <w:rStyle w:val="CharStyle260"/>
                      <w:lang w:val="de-DE" w:eastAsia="de-DE" w:bidi="de-DE"/>
                    </w:rPr>
                    <w:t xml:space="preserve"> in</w:t>
                    <w:br/>
                    <w:t>der Kunststudenten Repliken klassischer</w:t>
                    <w:br/>
                    <w:t>Meisterwerke kopieren.</w:t>
                  </w:r>
                </w:p>
              </w:txbxContent>
            </v:textbox>
            <w10:wrap type="square" side="left" anchorx="margin"/>
          </v:shape>
        </w:pict>
      </w:r>
      <w:r>
        <w:rPr>
          <w:lang w:val="en-US" w:eastAsia="en-US" w:bidi="en-US"/>
          <w:w w:val="100"/>
          <w:spacing w:val="0"/>
          <w:color w:val="000000"/>
          <w:position w:val="0"/>
        </w:rPr>
        <w:t>In 1922, when moving from Munich to Berlin,</w:t>
        <w:br/>
        <w:t>Oskar Fischinger did not have any money,</w:t>
        <w:br/>
        <w:t>neither for a ticket nor photonegatives. So he</w:t>
        <w:br/>
        <w:t>crossed Germany by foot and on this</w:t>
        <w:br/>
      </w:r>
      <w:r>
        <w:rPr>
          <w:lang w:val="fr-FR" w:eastAsia="fr-FR" w:bidi="fr-FR"/>
          <w:w w:val="100"/>
          <w:spacing w:val="0"/>
          <w:color w:val="000000"/>
          <w:position w:val="0"/>
        </w:rPr>
        <w:t xml:space="preserve">Munich-Berlin </w:t>
      </w:r>
      <w:r>
        <w:rPr>
          <w:lang w:val="en-US" w:eastAsia="en-US" w:bidi="en-US"/>
          <w:w w:val="100"/>
          <w:spacing w:val="0"/>
          <w:color w:val="000000"/>
          <w:position w:val="0"/>
        </w:rPr>
        <w:t>journey used his film camera</w:t>
        <w:br/>
        <w:t>like a still camera, which considering the large</w:t>
        <w:br/>
        <w:t>rolls of film was much more economical. Thus,</w:t>
        <w:br/>
        <w:t>the predecessor to the diary genre was born.</w:t>
        <w:br/>
        <w:t>With early cinema, the success of colonial</w:t>
        <w:br/>
        <w:t>travel films also began; people were eager</w:t>
        <w:br/>
        <w:t>for moving images from around the world.</w:t>
        <w:br/>
      </w:r>
      <w:r>
        <w:rPr>
          <w:rStyle w:val="CharStyle254"/>
          <w:lang w:val="en-US" w:eastAsia="en-US" w:bidi="en-US"/>
        </w:rPr>
        <w:t>Crossing the Great Sagrada,</w:t>
      </w:r>
      <w:r>
        <w:rPr>
          <w:lang w:val="en-US" w:eastAsia="en-US" w:bidi="en-US"/>
          <w:w w:val="100"/>
          <w:spacing w:val="0"/>
          <w:color w:val="000000"/>
          <w:position w:val="0"/>
        </w:rPr>
        <w:t xml:space="preserve"> as the first</w:t>
        <w:br/>
        <w:t>found-footage film in history, uses means</w:t>
        <w:br/>
        <w:t xml:space="preserve">of montage to satirize the genre. </w:t>
      </w:r>
      <w:r>
        <w:rPr>
          <w:rStyle w:val="CharStyle254"/>
          <w:lang w:val="fr-FR" w:eastAsia="fr-FR" w:bidi="fr-FR"/>
        </w:rPr>
        <w:t xml:space="preserve">Toute </w:t>
      </w:r>
      <w:r>
        <w:rPr>
          <w:rStyle w:val="CharStyle254"/>
          <w:lang w:val="en-US" w:eastAsia="en-US" w:bidi="en-US"/>
        </w:rPr>
        <w:t>la</w:t>
        <w:br/>
      </w:r>
      <w:r>
        <w:rPr>
          <w:rStyle w:val="CharStyle254"/>
          <w:lang w:val="fr-FR" w:eastAsia="fr-FR" w:bidi="fr-FR"/>
        </w:rPr>
        <w:t>mémoire du monde</w:t>
      </w:r>
      <w:r>
        <w:rPr>
          <w:lang w:val="fr-FR" w:eastAsia="fr-FR" w:bidi="fr-FR"/>
          <w:w w:val="100"/>
          <w:spacing w:val="0"/>
          <w:color w:val="000000"/>
          <w:position w:val="0"/>
        </w:rPr>
        <w:t xml:space="preserve"> </w:t>
      </w:r>
      <w:r>
        <w:rPr>
          <w:lang w:val="en-US" w:eastAsia="en-US" w:bidi="en-US"/>
          <w:w w:val="100"/>
          <w:spacing w:val="0"/>
          <w:color w:val="000000"/>
          <w:position w:val="0"/>
        </w:rPr>
        <w:t>shows—in the entirety</w:t>
        <w:br/>
        <w:t>of pathos of the Grande Nation—the organiza</w:t>
        <w:t>-</w:t>
        <w:br/>
        <w:t>tion of one of the largest libraries in human</w:t>
        <w:br/>
        <w:t xml:space="preserve">history. The National Socialist </w:t>
      </w:r>
      <w:r>
        <w:rPr>
          <w:w w:val="100"/>
          <w:spacing w:val="0"/>
          <w:color w:val="000000"/>
          <w:position w:val="0"/>
        </w:rPr>
        <w:t>Haus der</w:t>
        <w:br/>
        <w:t xml:space="preserve">Kunst </w:t>
      </w:r>
      <w:r>
        <w:rPr>
          <w:lang w:val="en-US" w:eastAsia="en-US" w:bidi="en-US"/>
          <w:w w:val="100"/>
          <w:spacing w:val="0"/>
          <w:color w:val="000000"/>
          <w:position w:val="0"/>
        </w:rPr>
        <w:t>in Munich was dedicated to the great</w:t>
        <w:br/>
        <w:t xml:space="preserve">and everlasting. In </w:t>
      </w:r>
      <w:r>
        <w:rPr>
          <w:rStyle w:val="CharStyle254"/>
          <w:lang w:val="en-US" w:eastAsia="en-US" w:bidi="en-US"/>
        </w:rPr>
        <w:t>Eyewitness</w:t>
      </w:r>
      <w:r>
        <w:rPr>
          <w:lang w:val="en-US" w:eastAsia="en-US" w:bidi="en-US"/>
          <w:w w:val="100"/>
          <w:spacing w:val="0"/>
          <w:color w:val="000000"/>
          <w:position w:val="0"/>
        </w:rPr>
        <w:t>, the building</w:t>
        <w:br/>
        <w:t>is contrasted against the detested American</w:t>
        <w:br/>
        <w:t xml:space="preserve">mass culture. </w:t>
      </w:r>
      <w:r>
        <w:rPr>
          <w:rStyle w:val="CharStyle254"/>
          <w:lang w:val="en-US" w:eastAsia="en-US" w:bidi="en-US"/>
        </w:rPr>
        <w:t>The Woolworths Choir of 1979</w:t>
        <w:br/>
      </w:r>
      <w:r>
        <w:rPr>
          <w:lang w:val="en-US" w:eastAsia="en-US" w:bidi="en-US"/>
          <w:w w:val="100"/>
          <w:spacing w:val="0"/>
          <w:color w:val="000000"/>
          <w:position w:val="0"/>
        </w:rPr>
        <w:t>interweaves three strands of narrative—the</w:t>
        <w:br/>
        <w:t>story of sacral 13th century choir architecture,</w:t>
        <w:br/>
        <w:t>a pop choir and a department store fire—into</w:t>
        <w:br/>
        <w:t>an oscillating form of narrative presentation.</w:t>
        <w:br/>
        <w:t xml:space="preserve">The found-footage installation </w:t>
      </w:r>
      <w:r>
        <w:rPr>
          <w:rStyle w:val="CharStyle254"/>
          <w:lang w:val="en-US" w:eastAsia="en-US" w:bidi="en-US"/>
        </w:rPr>
        <w:t>The Eternal</w:t>
        <w:br/>
        <w:t>Lesson</w:t>
      </w:r>
      <w:r>
        <w:rPr>
          <w:lang w:val="en-US" w:eastAsia="en-US" w:bidi="en-US"/>
          <w:w w:val="100"/>
          <w:spacing w:val="0"/>
          <w:color w:val="000000"/>
          <w:position w:val="0"/>
        </w:rPr>
        <w:t xml:space="preserve"> moves in the space between original</w:t>
        <w:br/>
        <w:t>and copy, where art students copy replicas of</w:t>
        <w:br/>
        <w:t>classical masterpieces.</w:t>
      </w:r>
    </w:p>
    <w:p>
      <w:pPr>
        <w:pStyle w:val="Style252"/>
        <w:widowControl w:val="0"/>
        <w:keepNext w:val="0"/>
        <w:keepLines w:val="0"/>
        <w:shd w:val="clear" w:color="auto" w:fill="auto"/>
        <w:bidi w:val="0"/>
        <w:spacing w:before="0" w:after="100" w:line="220" w:lineRule="exact"/>
        <w:ind w:left="540" w:right="0" w:firstLine="0"/>
      </w:pPr>
      <w:r>
        <w:rPr>
          <w:lang w:val="en-US" w:eastAsia="en-US" w:bidi="en-US"/>
          <w:w w:val="100"/>
          <w:spacing w:val="0"/>
          <w:color w:val="000000"/>
          <w:position w:val="0"/>
        </w:rPr>
        <w:t>Program:</w:t>
      </w:r>
    </w:p>
    <w:p>
      <w:pPr>
        <w:pStyle w:val="Style175"/>
        <w:numPr>
          <w:ilvl w:val="0"/>
          <w:numId w:val="45"/>
        </w:numPr>
        <w:tabs>
          <w:tab w:leader="none" w:pos="714" w:val="left"/>
        </w:tabs>
        <w:widowControl w:val="0"/>
        <w:keepNext w:val="0"/>
        <w:keepLines w:val="0"/>
        <w:shd w:val="clear" w:color="auto" w:fill="auto"/>
        <w:bidi w:val="0"/>
        <w:jc w:val="left"/>
        <w:spacing w:before="0" w:after="0"/>
        <w:ind w:left="620" w:right="4540" w:hanging="80"/>
      </w:pPr>
      <w:r>
        <w:rPr>
          <w:lang w:val="en-US" w:eastAsia="en-US" w:bidi="en-US"/>
          <w:w w:val="100"/>
          <w:spacing w:val="0"/>
          <w:color w:val="000000"/>
          <w:position w:val="0"/>
        </w:rPr>
        <w:t xml:space="preserve">Wandering from Munich to Berlin - </w:t>
      </w:r>
      <w:r>
        <w:rPr>
          <w:lang w:val="de-DE" w:eastAsia="de-DE" w:bidi="de-DE"/>
          <w:w w:val="100"/>
          <w:spacing w:val="0"/>
          <w:color w:val="000000"/>
          <w:position w:val="0"/>
        </w:rPr>
        <w:t>München-Berlin Wanderung</w:t>
        <w:br/>
      </w:r>
      <w:r>
        <w:rPr>
          <w:rStyle w:val="CharStyle506"/>
          <w:i w:val="0"/>
          <w:iCs w:val="0"/>
        </w:rPr>
        <w:t xml:space="preserve">by Oskar Fischinger </w:t>
      </w:r>
      <w:r>
        <w:rPr>
          <w:rStyle w:val="CharStyle506"/>
          <w:lang w:val="de-DE" w:eastAsia="de-DE" w:bidi="de-DE"/>
          <w:i w:val="0"/>
          <w:iCs w:val="0"/>
        </w:rPr>
        <w:t xml:space="preserve">(de), </w:t>
      </w:r>
      <w:r>
        <w:rPr>
          <w:rStyle w:val="CharStyle506"/>
          <w:i w:val="0"/>
          <w:iCs w:val="0"/>
        </w:rPr>
        <w:t>1927, 5 min.</w:t>
      </w:r>
    </w:p>
    <w:p>
      <w:pPr>
        <w:pStyle w:val="Style54"/>
        <w:numPr>
          <w:ilvl w:val="0"/>
          <w:numId w:val="45"/>
        </w:numPr>
        <w:tabs>
          <w:tab w:leader="none" w:pos="718" w:val="left"/>
        </w:tabs>
        <w:widowControl w:val="0"/>
        <w:keepNext w:val="0"/>
        <w:keepLines w:val="0"/>
        <w:shd w:val="clear" w:color="auto" w:fill="auto"/>
        <w:bidi w:val="0"/>
        <w:jc w:val="both"/>
        <w:spacing w:before="0" w:after="0" w:line="158" w:lineRule="exact"/>
        <w:ind w:left="540" w:right="0" w:firstLine="0"/>
      </w:pPr>
      <w:r>
        <w:rPr>
          <w:rStyle w:val="CharStyle469"/>
        </w:rPr>
        <w:t>Crossing the Great Sagrada</w:t>
      </w:r>
      <w:r>
        <w:rPr>
          <w:lang w:val="en-US" w:eastAsia="en-US" w:bidi="en-US"/>
          <w:w w:val="100"/>
          <w:spacing w:val="0"/>
          <w:color w:val="000000"/>
          <w:position w:val="0"/>
        </w:rPr>
        <w:footnoteReference w:id="5"/>
      </w:r>
      <w:r>
        <w:rPr>
          <w:lang w:val="en-US" w:eastAsia="en-US" w:bidi="en-US"/>
          <w:w w:val="100"/>
          <w:spacing w:val="0"/>
          <w:color w:val="000000"/>
          <w:position w:val="0"/>
        </w:rPr>
        <w:t xml:space="preserve"> by Adrian Brunei (uk), 1924,15 min.</w:t>
      </w:r>
    </w:p>
    <w:p>
      <w:pPr>
        <w:pStyle w:val="Style54"/>
        <w:numPr>
          <w:ilvl w:val="0"/>
          <w:numId w:val="45"/>
        </w:numPr>
        <w:tabs>
          <w:tab w:leader="none" w:pos="718" w:val="left"/>
        </w:tabs>
        <w:widowControl w:val="0"/>
        <w:keepNext w:val="0"/>
        <w:keepLines w:val="0"/>
        <w:shd w:val="clear" w:color="auto" w:fill="auto"/>
        <w:bidi w:val="0"/>
        <w:jc w:val="both"/>
        <w:spacing w:before="0" w:after="0" w:line="158" w:lineRule="exact"/>
        <w:ind w:left="540" w:right="0" w:firstLine="0"/>
      </w:pPr>
      <w:r>
        <w:rPr>
          <w:rStyle w:val="CharStyle469"/>
          <w:lang w:val="fr-FR" w:eastAsia="fr-FR" w:bidi="fr-FR"/>
        </w:rPr>
        <w:t>Toute la mémoire du monde</w:t>
      </w:r>
      <w:r>
        <w:rPr>
          <w:lang w:val="fr-FR" w:eastAsia="fr-FR" w:bidi="fr-FR"/>
          <w:w w:val="100"/>
          <w:spacing w:val="0"/>
          <w:color w:val="000000"/>
          <w:position w:val="0"/>
        </w:rPr>
        <w:t xml:space="preserve"> </w:t>
      </w:r>
      <w:r>
        <w:rPr>
          <w:lang w:val="en-US" w:eastAsia="en-US" w:bidi="en-US"/>
          <w:w w:val="100"/>
          <w:spacing w:val="0"/>
          <w:color w:val="000000"/>
          <w:position w:val="0"/>
        </w:rPr>
        <w:t>by Alain Resnais (fr), 1956,21 min.</w:t>
      </w:r>
    </w:p>
    <w:p>
      <w:pPr>
        <w:pStyle w:val="Style54"/>
        <w:numPr>
          <w:ilvl w:val="0"/>
          <w:numId w:val="45"/>
        </w:numPr>
        <w:tabs>
          <w:tab w:leader="none" w:pos="718" w:val="left"/>
        </w:tabs>
        <w:widowControl w:val="0"/>
        <w:keepNext w:val="0"/>
        <w:keepLines w:val="0"/>
        <w:shd w:val="clear" w:color="auto" w:fill="auto"/>
        <w:bidi w:val="0"/>
        <w:jc w:val="both"/>
        <w:spacing w:before="0" w:after="0" w:line="158" w:lineRule="exact"/>
        <w:ind w:left="540" w:right="0" w:firstLine="0"/>
      </w:pPr>
      <w:r>
        <w:rPr>
          <w:rStyle w:val="CharStyle469"/>
        </w:rPr>
        <w:t>Eyewitness-</w:t>
      </w:r>
      <w:r>
        <w:rPr>
          <w:rStyle w:val="CharStyle469"/>
          <w:lang w:val="de-DE" w:eastAsia="de-DE" w:bidi="de-DE"/>
        </w:rPr>
        <w:t>Augenzeugen</w:t>
      </w:r>
      <w:r>
        <w:rPr>
          <w:lang w:val="de-DE" w:eastAsia="de-DE" w:bidi="de-DE"/>
          <w:w w:val="100"/>
          <w:spacing w:val="0"/>
          <w:color w:val="000000"/>
          <w:position w:val="0"/>
        </w:rPr>
        <w:t xml:space="preserve"> </w:t>
      </w:r>
      <w:r>
        <w:rPr>
          <w:lang w:val="en-US" w:eastAsia="en-US" w:bidi="en-US"/>
          <w:w w:val="100"/>
          <w:spacing w:val="0"/>
          <w:color w:val="000000"/>
          <w:position w:val="0"/>
        </w:rPr>
        <w:t xml:space="preserve">by Klaus </w:t>
      </w:r>
      <w:r>
        <w:rPr>
          <w:lang w:val="de-DE" w:eastAsia="de-DE" w:bidi="de-DE"/>
          <w:w w:val="100"/>
          <w:spacing w:val="0"/>
          <w:color w:val="000000"/>
          <w:position w:val="0"/>
        </w:rPr>
        <w:t xml:space="preserve">vom </w:t>
      </w:r>
      <w:r>
        <w:rPr>
          <w:lang w:val="en-US" w:eastAsia="en-US" w:bidi="en-US"/>
          <w:w w:val="100"/>
          <w:spacing w:val="0"/>
          <w:color w:val="000000"/>
          <w:position w:val="0"/>
        </w:rPr>
        <w:t xml:space="preserve">Bruch </w:t>
      </w:r>
      <w:r>
        <w:rPr>
          <w:lang w:val="de-DE" w:eastAsia="de-DE" w:bidi="de-DE"/>
          <w:w w:val="100"/>
          <w:spacing w:val="0"/>
          <w:color w:val="000000"/>
          <w:position w:val="0"/>
        </w:rPr>
        <w:t xml:space="preserve">(de), </w:t>
      </w:r>
      <w:r>
        <w:rPr>
          <w:lang w:val="en-US" w:eastAsia="en-US" w:bidi="en-US"/>
          <w:w w:val="100"/>
          <w:spacing w:val="0"/>
          <w:color w:val="000000"/>
          <w:position w:val="0"/>
        </w:rPr>
        <w:t>1993, 7 min.</w:t>
      </w:r>
    </w:p>
    <w:p>
      <w:pPr>
        <w:pStyle w:val="Style54"/>
        <w:numPr>
          <w:ilvl w:val="0"/>
          <w:numId w:val="45"/>
        </w:numPr>
        <w:tabs>
          <w:tab w:leader="none" w:pos="718" w:val="left"/>
        </w:tabs>
        <w:widowControl w:val="0"/>
        <w:keepNext w:val="0"/>
        <w:keepLines w:val="0"/>
        <w:shd w:val="clear" w:color="auto" w:fill="auto"/>
        <w:bidi w:val="0"/>
        <w:jc w:val="both"/>
        <w:spacing w:before="0" w:after="0" w:line="158" w:lineRule="exact"/>
        <w:ind w:left="540" w:right="0" w:firstLine="0"/>
      </w:pPr>
      <w:r>
        <w:rPr>
          <w:rStyle w:val="CharStyle469"/>
        </w:rPr>
        <w:t>The Woolworths Choir of 1979</w:t>
      </w:r>
      <w:r>
        <w:rPr>
          <w:lang w:val="en-US" w:eastAsia="en-US" w:bidi="en-US"/>
          <w:w w:val="100"/>
          <w:spacing w:val="0"/>
          <w:color w:val="000000"/>
          <w:position w:val="0"/>
        </w:rPr>
        <w:t xml:space="preserve"> by Elizabeth Price</w:t>
      </w:r>
      <w:r>
        <w:rPr>
          <w:lang w:val="en-US" w:eastAsia="en-US" w:bidi="en-US"/>
          <w:w w:val="100"/>
          <w:spacing w:val="0"/>
          <w:color w:val="000000"/>
          <w:position w:val="0"/>
        </w:rPr>
        <w:footnoteReference w:id="6"/>
      </w:r>
      <w:r>
        <w:rPr>
          <w:lang w:val="en-US" w:eastAsia="en-US" w:bidi="en-US"/>
          <w:w w:val="100"/>
          <w:spacing w:val="0"/>
          <w:color w:val="000000"/>
          <w:position w:val="0"/>
        </w:rPr>
        <w:t>, uk 2012, 20 min.</w:t>
      </w:r>
    </w:p>
    <w:p>
      <w:pPr>
        <w:pStyle w:val="Style54"/>
        <w:numPr>
          <w:ilvl w:val="0"/>
          <w:numId w:val="45"/>
        </w:numPr>
        <w:tabs>
          <w:tab w:leader="none" w:pos="718" w:val="left"/>
        </w:tabs>
        <w:widowControl w:val="0"/>
        <w:keepNext w:val="0"/>
        <w:keepLines w:val="0"/>
        <w:shd w:val="clear" w:color="auto" w:fill="auto"/>
        <w:bidi w:val="0"/>
        <w:jc w:val="both"/>
        <w:spacing w:before="0" w:after="0" w:line="158" w:lineRule="exact"/>
        <w:ind w:left="540" w:right="0" w:firstLine="0"/>
        <w:sectPr>
          <w:headerReference w:type="even" r:id="rId735"/>
          <w:headerReference w:type="default" r:id="rId736"/>
          <w:footerReference w:type="even" r:id="rId737"/>
          <w:footerReference w:type="default" r:id="rId738"/>
          <w:pgSz w:w="10749" w:h="13511"/>
          <w:pgMar w:top="657" w:left="1040" w:right="1040" w:bottom="1564" w:header="0" w:footer="3" w:gutter="14"/>
          <w:rtlGutter w:val="0"/>
          <w:cols w:space="720"/>
          <w:pgNumType w:start="235"/>
          <w:noEndnote/>
          <w:docGrid w:linePitch="360"/>
        </w:sectPr>
      </w:pPr>
      <w:r>
        <w:rPr>
          <w:rStyle w:val="CharStyle469"/>
        </w:rPr>
        <w:t>The Eternal Lesson</w:t>
      </w:r>
      <w:r>
        <w:rPr>
          <w:lang w:val="en-US" w:eastAsia="en-US" w:bidi="en-US"/>
          <w:w w:val="100"/>
          <w:spacing w:val="0"/>
          <w:color w:val="000000"/>
          <w:position w:val="0"/>
        </w:rPr>
        <w:t xml:space="preserve"> by Christoph Girardet </w:t>
      </w:r>
      <w:r>
        <w:rPr>
          <w:lang w:val="de-DE" w:eastAsia="de-DE" w:bidi="de-DE"/>
          <w:w w:val="100"/>
          <w:spacing w:val="0"/>
          <w:color w:val="000000"/>
          <w:position w:val="0"/>
        </w:rPr>
        <w:t xml:space="preserve">(de), </w:t>
      </w:r>
      <w:r>
        <w:rPr>
          <w:lang w:val="en-US" w:eastAsia="en-US" w:bidi="en-US"/>
          <w:w w:val="100"/>
          <w:spacing w:val="0"/>
          <w:color w:val="000000"/>
          <w:position w:val="0"/>
        </w:rPr>
        <w:t>2012, 7 min.</w:t>
      </w:r>
    </w:p>
    <w:p>
      <w:pPr>
        <w:pStyle w:val="Style410"/>
        <w:widowControl w:val="0"/>
        <w:keepNext w:val="0"/>
        <w:keepLines w:val="0"/>
        <w:shd w:val="clear" w:color="auto" w:fill="auto"/>
        <w:bidi w:val="0"/>
        <w:jc w:val="left"/>
        <w:spacing w:before="0" w:after="2044" w:line="706" w:lineRule="exact"/>
        <w:ind w:left="0" w:right="0" w:firstLine="0"/>
      </w:pPr>
      <w:r>
        <w:rPr>
          <w:rStyle w:val="CharStyle570"/>
          <w:b/>
          <w:bCs/>
        </w:rPr>
        <w:t>- WYBIDIBD: When You</w:t>
        <w:br/>
      </w:r>
      <w:r>
        <w:rPr>
          <w:rStyle w:val="CharStyle582"/>
          <w:b/>
          <w:bCs/>
        </w:rPr>
        <w:t>Z</w:t>
      </w:r>
      <w:r>
        <w:rPr>
          <w:rStyle w:val="CharStyle426"/>
          <w:b w:val="0"/>
          <w:bCs w:val="0"/>
        </w:rPr>
        <w:t xml:space="preserve"> </w:t>
      </w:r>
      <w:r>
        <w:rPr>
          <w:rStyle w:val="CharStyle570"/>
          <w:b/>
          <w:bCs/>
        </w:rPr>
        <w:t>Break It Down It Breaks</w:t>
        <w:br/>
        <w:t>■ Down - analysing social</w:t>
        <w:br/>
        <w:t>media as a progressive</w:t>
        <w:br/>
        <w:t>_ form of comics</w:t>
      </w:r>
    </w:p>
    <w:p>
      <w:pPr>
        <w:pStyle w:val="Style410"/>
        <w:widowControl w:val="0"/>
        <w:keepNext w:val="0"/>
        <w:keepLines w:val="0"/>
        <w:shd w:val="clear" w:color="auto" w:fill="auto"/>
        <w:bidi w:val="0"/>
        <w:jc w:val="both"/>
        <w:spacing w:before="0" w:after="0" w:line="701" w:lineRule="exact"/>
        <w:ind w:left="0" w:right="1140" w:firstLine="0"/>
      </w:pPr>
      <w:r>
        <w:pict>
          <v:shape id="_x0000_s1919" type="#_x0000_t75" style="position:absolute;margin-left:298.1pt;margin-top:-112.8pt;width:132.5pt;height:186.7pt;z-index:-125829238;mso-wrap-distance-left:5.pt;mso-wrap-distance-right:5.pt;mso-wrap-distance-bottom:26.4pt;mso-position-horizontal-relative:margin" wrapcoords="0 0 21600 0 21600 21600 0 21600 0 0">
            <v:imagedata r:id="rId739" r:href="rId740"/>
            <w10:wrap type="square" side="left" anchorx="margin"/>
          </v:shape>
        </w:pict>
      </w:r>
      <w:r>
        <w:pict>
          <v:shape id="_x0000_s1920" type="#_x0000_t202" style="position:absolute;margin-left:0.5pt;margin-top:-15.pt;width:13.7pt;height:73.15pt;z-index:-125829237;mso-wrap-distance-left:5.pt;mso-wrap-distance-right:19.7pt;mso-wrap-distance-bottom:60.7pt;mso-position-horizontal-relative:margin" filled="f" stroked="f">
            <v:textbox style="mso-fit-shape-to-text:t" inset="0,0,0,0">
              <w:txbxContent>
                <w:p>
                  <w:pPr>
                    <w:pStyle w:val="Style410"/>
                    <w:widowControl w:val="0"/>
                    <w:keepNext w:val="0"/>
                    <w:keepLines w:val="0"/>
                    <w:shd w:val="clear" w:color="auto" w:fill="auto"/>
                    <w:bidi w:val="0"/>
                    <w:jc w:val="left"/>
                    <w:spacing w:before="0" w:after="135" w:line="640" w:lineRule="exact"/>
                    <w:ind w:left="0" w:right="0" w:firstLine="0"/>
                  </w:pPr>
                  <w:r>
                    <w:rPr>
                      <w:rStyle w:val="CharStyle579"/>
                      <w:lang w:val="en-US" w:eastAsia="en-US" w:bidi="en-US"/>
                      <w:b/>
                      <w:bCs/>
                    </w:rPr>
                    <w:t>I</w:t>
                  </w:r>
                </w:p>
                <w:p>
                  <w:pPr>
                    <w:pStyle w:val="Style580"/>
                    <w:widowControl w:val="0"/>
                    <w:keepNext w:val="0"/>
                    <w:keepLines w:val="0"/>
                    <w:shd w:val="clear" w:color="auto" w:fill="auto"/>
                    <w:bidi w:val="0"/>
                    <w:jc w:val="left"/>
                    <w:spacing w:before="0" w:after="0" w:line="580" w:lineRule="exact"/>
                    <w:ind w:left="0" w:right="0" w:firstLine="0"/>
                  </w:pPr>
                  <w:r>
                    <w:rPr>
                      <w:lang w:val="en-US" w:eastAsia="en-US" w:bidi="en-US"/>
                      <w:w w:val="100"/>
                      <w:spacing w:val="0"/>
                      <w:color w:val="000000"/>
                      <w:position w:val="0"/>
                    </w:rPr>
                    <w:t>I</w:t>
                  </w:r>
                </w:p>
              </w:txbxContent>
            </v:textbox>
            <w10:wrap type="square" side="right" anchorx="margin"/>
          </v:shape>
        </w:pict>
      </w:r>
      <w:r>
        <w:rPr>
          <w:rStyle w:val="CharStyle570"/>
          <w:b/>
          <w:bCs/>
        </w:rPr>
        <w:t>Moderated by</w:t>
        <w:br/>
        <w:t>Oliver Lerone</w:t>
        <w:br/>
        <w:t xml:space="preserve">Schultz </w:t>
      </w:r>
      <w:r>
        <w:rPr>
          <w:rStyle w:val="CharStyle570"/>
          <w:lang w:val="fr-FR" w:eastAsia="fr-FR" w:bidi="fr-FR"/>
          <w:b/>
          <w:bCs/>
        </w:rPr>
        <w:t>(de)</w:t>
      </w:r>
    </w:p>
    <w:p>
      <w:pPr>
        <w:pStyle w:val="Style410"/>
        <w:widowControl w:val="0"/>
        <w:keepNext w:val="0"/>
        <w:keepLines w:val="0"/>
        <w:shd w:val="clear" w:color="auto" w:fill="auto"/>
        <w:bidi w:val="0"/>
        <w:jc w:val="left"/>
        <w:spacing w:before="0" w:after="0" w:line="701" w:lineRule="exact"/>
        <w:ind w:left="0" w:right="0" w:firstLine="0"/>
      </w:pPr>
      <w:r>
        <w:rPr>
          <w:rStyle w:val="CharStyle570"/>
          <w:b/>
          <w:bCs/>
        </w:rPr>
        <w:t>With Gabriel S Moses</w:t>
      </w:r>
    </w:p>
    <w:p>
      <w:pPr>
        <w:pStyle w:val="Style410"/>
        <w:widowControl w:val="0"/>
        <w:keepNext w:val="0"/>
        <w:keepLines w:val="0"/>
        <w:shd w:val="clear" w:color="auto" w:fill="auto"/>
        <w:bidi w:val="0"/>
        <w:jc w:val="left"/>
        <w:spacing w:before="0" w:after="0" w:line="640" w:lineRule="exact"/>
        <w:ind w:left="0" w:right="0" w:firstLine="0"/>
      </w:pPr>
      <w:r>
        <w:rPr>
          <w:rStyle w:val="CharStyle570"/>
          <w:b/>
          <w:bCs/>
        </w:rPr>
        <w:t>I (il/de)</w:t>
        <w:br/>
      </w:r>
      <w:r>
        <w:rPr>
          <w:rStyle w:val="CharStyle570"/>
          <w:vertAlign w:val="superscript"/>
          <w:b/>
          <w:bCs/>
        </w:rPr>
        <w:t>1</w:t>
      </w:r>
      <w:r>
        <w:rPr>
          <w:rStyle w:val="CharStyle570"/>
          <w:b/>
          <w:bCs/>
        </w:rPr>
        <w:t xml:space="preserve"> 18:30 - 20:00 CET</w:t>
        <w:br/>
        <w:t>" Panel, K1</w:t>
      </w:r>
    </w:p>
    <w:p>
      <w:pPr>
        <w:pStyle w:val="Style54"/>
        <w:widowControl w:val="0"/>
        <w:keepNext w:val="0"/>
        <w:keepLines w:val="0"/>
        <w:shd w:val="clear" w:color="auto" w:fill="auto"/>
        <w:bidi w:val="0"/>
        <w:jc w:val="left"/>
        <w:spacing w:before="0" w:after="0" w:line="120" w:lineRule="exact"/>
        <w:ind w:left="4480" w:right="0" w:firstLine="0"/>
        <w:sectPr>
          <w:footerReference w:type="even" r:id="rId741"/>
          <w:footerReference w:type="default" r:id="rId742"/>
          <w:pgSz w:w="10749" w:h="13511"/>
          <w:pgMar w:top="657" w:left="1040" w:right="1040" w:bottom="1564" w:header="0" w:footer="3" w:gutter="14"/>
          <w:rtlGutter/>
          <w:cols w:space="720"/>
          <w:pgNumType w:start="237"/>
          <w:noEndnote/>
          <w:docGrid w:linePitch="360"/>
        </w:sectPr>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Comics have been referred to by many as</w:t>
        <w:br/>
        <w:t>an outdated medium whose golden age lay</w:t>
        <w:br/>
        <w:t>somewhere in the early 20th century and</w:t>
        <w:br/>
        <w:t>whose cultural importance mainly amounted</w:t>
        <w:br/>
        <w:t>to an efficient, cheap, “underdog” production</w:t>
        <w:br/>
        <w:t>line of storytelling (of mostly superheroes and</w:t>
        <w:br/>
        <w:t>cartoons). Today’s diminishing print economy</w:t>
        <w:br/>
        <w:t>only adds to this bleak depiction of comics as</w:t>
        <w:br/>
        <w:t>irrelevant. Against these demeaning claims,</w:t>
        <w:br/>
        <w:t>this talk asserts that the opposite altogether</w:t>
        <w:br/>
        <w:t>might be true and that comics actually lie at</w:t>
        <w:br/>
        <w:t>the heart of the logical templates taking over</w:t>
        <w:br/>
        <w:t>our media cultures, dominating the grammar</w:t>
        <w:br/>
        <w:t>and semantic interface of Web 2.0’s current</w:t>
        <w:br/>
        <w:t>user-platforms (Facebook, YouTube...) as well</w:t>
        <w:br/>
        <w:t>as their touchscreen adaptations. To accept</w:t>
        <w:br/>
        <w:t>this means simply to admit that in the end,</w:t>
        <w:br/>
        <w:t>we are all in the business of telling ourselves</w:t>
        <w:br/>
        <w:t>stories, all made of sequenced images and</w:t>
        <w:br/>
        <w:t>texts that can also go “BANG! SPLASH!</w:t>
        <w:br/>
        <w:t>BOOM!” (or at least vibrate). It is through</w:t>
        <w:br/>
        <w:t>these virtual comics that we engage in</w:t>
        <w:br/>
        <w:t>info-wars, debunk old conspiracies in favor</w:t>
        <w:br/>
        <w:t>of new ones and empower virtual superheroes</w:t>
        <w:br/>
        <w:t>with superpowers we hope can bring down</w:t>
        <w:br/>
        <w:t>regimes. Or are we just telling ourselves a</w:t>
        <w:br/>
        <w:t>bunch of damn good tales to avoid facing up</w:t>
        <w:br/>
        <w:t>to it all? Or are we just a group of angry</w:t>
        <w:br/>
        <w:t>teenagers looking busy doing nothing,</w:t>
        <w:br/>
        <w:t>instead of homework?</w:t>
      </w:r>
    </w:p>
    <w:p>
      <w:pPr>
        <w:pStyle w:val="Style252"/>
        <w:widowControl w:val="0"/>
        <w:keepNext w:val="0"/>
        <w:keepLines w:val="0"/>
        <w:shd w:val="clear" w:color="auto" w:fill="auto"/>
        <w:bidi w:val="0"/>
        <w:jc w:val="left"/>
        <w:spacing w:before="0" w:after="180" w:line="240" w:lineRule="exact"/>
        <w:ind w:left="180" w:right="0" w:firstLine="500"/>
      </w:pPr>
      <w:r>
        <w:rPr>
          <w:lang w:val="en-US" w:eastAsia="en-US" w:bidi="en-US"/>
          <w:w w:val="100"/>
          <w:spacing w:val="0"/>
          <w:color w:val="000000"/>
          <w:position w:val="0"/>
        </w:rPr>
        <w:t>Gabriel S Moses is not sure of any of it,</w:t>
        <w:br/>
        <w:t>not even sure how to like comics. But he</w:t>
        <w:br/>
        <w:t>makes something he is certain is like</w:t>
        <w:br/>
        <w:t>comics—and he claims he can use it as a</w:t>
        <w:br/>
        <w:t>weapon of mass destruction...or at least</w:t>
        <w:br/>
        <w:t>deconstruction.</w:t>
      </w:r>
    </w:p>
    <w:p>
      <w:pPr>
        <w:pStyle w:val="Style252"/>
        <w:widowControl w:val="0"/>
        <w:keepNext w:val="0"/>
        <w:keepLines w:val="0"/>
        <w:shd w:val="clear" w:color="auto" w:fill="auto"/>
        <w:bidi w:val="0"/>
        <w:jc w:val="left"/>
        <w:spacing w:before="0" w:after="0" w:line="240" w:lineRule="exact"/>
        <w:ind w:left="180" w:right="0" w:firstLine="0"/>
      </w:pPr>
      <w:r>
        <w:rPr>
          <w:lang w:val="en-US" w:eastAsia="en-US" w:bidi="en-US"/>
          <w:w w:val="100"/>
          <w:spacing w:val="0"/>
          <w:color w:val="000000"/>
          <w:position w:val="0"/>
        </w:rPr>
        <w:t>Organized in cooperation with the Post-</w:t>
        <w:br/>
        <w:t xml:space="preserve">Media Lab (Centre for Digital Cultures/ </w:t>
      </w:r>
      <w:r>
        <w:rPr>
          <w:rStyle w:val="CharStyle254"/>
          <w:lang w:val="en-US" w:eastAsia="en-US" w:bidi="en-US"/>
        </w:rPr>
        <w:t>*</w:t>
        <w:br/>
      </w:r>
      <w:r>
        <w:rPr>
          <w:lang w:val="en-US" w:eastAsia="en-US" w:bidi="en-US"/>
          <w:w w:val="100"/>
          <w:spacing w:val="0"/>
          <w:color w:val="000000"/>
          <w:position w:val="0"/>
        </w:rPr>
        <w:t>Leuphana University of Luneburg)</w:t>
      </w:r>
    </w:p>
    <w:p>
      <w:pPr>
        <w:pStyle w:val="Style252"/>
        <w:widowControl w:val="0"/>
        <w:keepNext w:val="0"/>
        <w:keepLines w:val="0"/>
        <w:shd w:val="clear" w:color="auto" w:fill="auto"/>
        <w:bidi w:val="0"/>
        <w:jc w:val="left"/>
        <w:spacing w:before="0" w:after="0" w:line="240" w:lineRule="exact"/>
        <w:ind w:left="200" w:right="0" w:hanging="200"/>
      </w:pPr>
      <w:r>
        <w:br w:type="column"/>
      </w:r>
      <w:r>
        <w:rPr>
          <w:w w:val="100"/>
          <w:spacing w:val="0"/>
          <w:color w:val="000000"/>
          <w:position w:val="0"/>
        </w:rPr>
        <w:t>de Viele nehmen Comics als veraltetes Medium</w:t>
        <w:br/>
        <w:t>wahr, das sein goldenes Zeitalter irgendwann</w:t>
        <w:br/>
        <w:t>im zwanzigsten Jahrhundert erlebte und</w:t>
        <w:br/>
        <w:t>dessen kulturelle Bedeutung überwiegend</w:t>
        <w:br/>
        <w:t>in der effizienten und billigen „Underdog“-</w:t>
        <w:br/>
        <w:t>Produktion von Storys (vor allem über</w:t>
        <w:br/>
        <w:t>Superhelden und Cartoons) liegt. Diese</w:t>
        <w:br/>
        <w:t>düstere Darstellung von Comics bekommt</w:t>
        <w:br/>
        <w:t>heute durch den Niedergang der Druckwirt</w:t>
        <w:t>-</w:t>
        <w:br/>
        <w:t>schaft noch mehr Gewicht. Doch entgegen</w:t>
        <w:br/>
        <w:t>dieser üblen Nachrede behauptet das Panel,</w:t>
        <w:br/>
        <w:t>das Gegenteil könne der Fall sein: Comics</w:t>
        <w:br/>
        <w:t>könnten die Denkvorlagen ausmachen, die</w:t>
        <w:br/>
        <w:t>unsere Medienkulturen übernehmen, und die</w:t>
        <w:br/>
        <w:t>Grammatik und Semantik des Interface der</w:t>
        <w:br/>
        <w:t>Web 2.0.-User-Plattformen (Facebook,</w:t>
        <w:br/>
        <w:t>YouTube, etc.) und ihrer Touchscreen-Adap</w:t>
        <w:t>-</w:t>
        <w:br/>
        <w:t>tionen bestimmen. Das zu akzeptieren</w:t>
        <w:br/>
        <w:t>bedeutet im Grunde einfach zuzugeben,</w:t>
        <w:br/>
        <w:t>dass wir uns alle ständig selbst Geschichten</w:t>
        <w:br/>
        <w:t>erzählen, die aus Bild- und Textsequenzen ä</w:t>
        <w:br/>
        <w:t>la „BANG! SPLASH! BOOM!“ bestehen (oder</w:t>
        <w:br/>
        <w:t>wenigstens vibrieren). Mit solchen virtuellen</w:t>
        <w:br/>
        <w:t>Comics verwickeln wir uns in Informations</w:t>
        <w:t>-</w:t>
        <w:br/>
        <w:t>kriege, enthüllen alte Verschwörungen</w:t>
        <w:br/>
        <w:t>zugunsten neuer und verleihen virtuellen</w:t>
        <w:br/>
        <w:t>Superhelden Superkräfte, damit sie Regime</w:t>
        <w:br/>
        <w:t>stürzen. Oder erzählen wir uns nur jede Menge</w:t>
        <w:br/>
        <w:t>verdammt guter Geschichten, um uns all</w:t>
        <w:br/>
        <w:t>dem nicht stellen zu müssen? Sind wir vielleicht</w:t>
        <w:br/>
        <w:t>nur ein paar wütende Teenager, die sich mit</w:t>
        <w:br/>
        <w:t>Nichtstun beschäftigen, statt Hausaufgaben</w:t>
        <w:br/>
        <w:t>zu machen?</w:t>
      </w:r>
    </w:p>
    <w:p>
      <w:pPr>
        <w:pStyle w:val="Style252"/>
        <w:widowControl w:val="0"/>
        <w:keepNext w:val="0"/>
        <w:keepLines w:val="0"/>
        <w:shd w:val="clear" w:color="auto" w:fill="auto"/>
        <w:bidi w:val="0"/>
        <w:spacing w:before="0" w:after="0" w:line="240" w:lineRule="exact"/>
        <w:ind w:left="200" w:right="160" w:firstLine="480"/>
        <w:sectPr>
          <w:footerReference w:type="even" r:id="rId743"/>
          <w:footerReference w:type="default" r:id="rId744"/>
          <w:pgSz w:w="10749" w:h="13511"/>
          <w:pgMar w:top="717" w:left="1088" w:right="1088" w:bottom="717" w:header="0" w:footer="3" w:gutter="410"/>
          <w:rtlGutter/>
          <w:cols w:num="2" w:space="102"/>
          <w:pgNumType w:start="237"/>
          <w:noEndnote/>
          <w:docGrid w:linePitch="360"/>
        </w:sectPr>
      </w:pPr>
      <w:r>
        <w:rPr>
          <w:w w:val="100"/>
          <w:spacing w:val="0"/>
          <w:color w:val="000000"/>
          <w:position w:val="0"/>
        </w:rPr>
        <w:t>Gabriel S Moses ist sich bei all dem</w:t>
        <w:br/>
        <w:t>nicht so sicher, er weiß auch nicht so recht,</w:t>
        <w:br/>
        <w:t>auf welche Art er Comics mögen soll. Aber</w:t>
        <w:br/>
        <w:t>er macht etwas, von dem er sich sicher ist,</w:t>
        <w:br/>
        <w:t>dass es Comics ähnelt - und er behauptet,</w:t>
        <w:br/>
        <w:t>es als Massenvernichtungswaffe einsetzen</w:t>
        <w:br/>
        <w:t>zu können, oder zumindest als Vernich</w:t>
        <w:t>-</w:t>
        <w:br/>
        <w:t>tungswaffe.</w:t>
      </w:r>
    </w:p>
    <w:p>
      <w:pPr>
        <w:pStyle w:val="Style410"/>
        <w:widowControl w:val="0"/>
        <w:keepNext w:val="0"/>
        <w:keepLines w:val="0"/>
        <w:shd w:val="clear" w:color="auto" w:fill="auto"/>
        <w:bidi w:val="0"/>
        <w:jc w:val="left"/>
        <w:spacing w:before="0" w:after="660" w:line="706" w:lineRule="exact"/>
        <w:ind w:left="0" w:right="0" w:firstLine="0"/>
      </w:pPr>
      <w:r>
        <w:rPr>
          <w:rStyle w:val="CharStyle570"/>
          <w:b/>
          <w:bCs/>
        </w:rPr>
        <w:t>- In the Jodoverse and</w:t>
        <w:br/>
      </w:r>
      <w:r>
        <w:rPr>
          <w:rStyle w:val="CharStyle438"/>
          <w:b w:val="0"/>
          <w:bCs w:val="0"/>
        </w:rPr>
        <w:t>Z</w:t>
      </w:r>
      <w:r>
        <w:rPr>
          <w:rStyle w:val="CharStyle570"/>
          <w:b/>
          <w:bCs/>
        </w:rPr>
        <w:t xml:space="preserve"> Beyond: With the</w:t>
        <w:br/>
        <w:t>■ participation of Alejandro</w:t>
        <w:br/>
        <w:t>" Jodorowsky through a</w:t>
        <w:br/>
        <w:t>_ live video stream</w:t>
        <w:br/>
      </w:r>
      <w:r>
        <w:rPr>
          <w:rStyle w:val="CharStyle434"/>
          <w:b w:val="0"/>
          <w:bCs w:val="0"/>
        </w:rPr>
        <w:t>. Paper</w:t>
      </w:r>
    </w:p>
    <w:p>
      <w:pPr>
        <w:pStyle w:val="Style410"/>
        <w:widowControl w:val="0"/>
        <w:keepNext w:val="0"/>
        <w:keepLines w:val="0"/>
        <w:shd w:val="clear" w:color="auto" w:fill="auto"/>
        <w:bidi w:val="0"/>
        <w:jc w:val="left"/>
        <w:spacing w:before="0" w:after="0" w:line="706" w:lineRule="exact"/>
        <w:ind w:left="0" w:right="0" w:firstLine="0"/>
      </w:pPr>
      <w:r>
        <w:rPr>
          <w:rStyle w:val="CharStyle570"/>
          <w:vertAlign w:val="superscript"/>
          <w:b/>
          <w:bCs/>
        </w:rPr>
        <w:t>B</w:t>
      </w:r>
      <w:r>
        <w:rPr>
          <w:rStyle w:val="CharStyle570"/>
          <w:b/>
          <w:bCs/>
        </w:rPr>
        <w:t xml:space="preserve"> In conversation with</w:t>
        <w:br/>
      </w:r>
      <w:r>
        <w:rPr>
          <w:rStyle w:val="CharStyle570"/>
          <w:vertAlign w:val="superscript"/>
          <w:b/>
          <w:bCs/>
        </w:rPr>
        <w:t>1</w:t>
      </w:r>
      <w:r>
        <w:rPr>
          <w:rStyle w:val="CharStyle570"/>
          <w:b/>
          <w:bCs/>
        </w:rPr>
        <w:t xml:space="preserve"> Hasko Baumann </w:t>
      </w:r>
      <w:r>
        <w:rPr>
          <w:rStyle w:val="CharStyle570"/>
          <w:lang w:val="fr-FR" w:eastAsia="fr-FR" w:bidi="fr-FR"/>
          <w:b/>
          <w:bCs/>
        </w:rPr>
        <w:t>(de)</w:t>
      </w:r>
    </w:p>
    <w:p>
      <w:pPr>
        <w:pStyle w:val="Style410"/>
        <w:widowControl w:val="0"/>
        <w:keepNext w:val="0"/>
        <w:keepLines w:val="0"/>
        <w:shd w:val="clear" w:color="auto" w:fill="auto"/>
        <w:bidi w:val="0"/>
        <w:jc w:val="left"/>
        <w:spacing w:before="0" w:after="713" w:line="706" w:lineRule="exact"/>
        <w:ind w:left="0" w:right="0" w:firstLine="0"/>
      </w:pPr>
      <w:r>
        <w:rPr>
          <w:rStyle w:val="CharStyle570"/>
          <w:b/>
          <w:bCs/>
        </w:rPr>
        <w:t>I and Jacob Lillemose (dk)</w:t>
      </w:r>
    </w:p>
    <w:p>
      <w:pPr>
        <w:pStyle w:val="Style410"/>
        <w:widowControl w:val="0"/>
        <w:keepNext w:val="0"/>
        <w:keepLines w:val="0"/>
        <w:shd w:val="clear" w:color="auto" w:fill="auto"/>
        <w:bidi w:val="0"/>
        <w:jc w:val="left"/>
        <w:spacing w:before="0" w:after="34" w:line="640" w:lineRule="exact"/>
        <w:ind w:left="0" w:right="0" w:firstLine="0"/>
      </w:pPr>
      <w:r>
        <w:rPr>
          <w:rStyle w:val="CharStyle570"/>
          <w:b/>
          <w:bCs/>
        </w:rPr>
        <w:t>I 20:30 - 00:15 CET</w:t>
      </w:r>
    </w:p>
    <w:p>
      <w:pPr>
        <w:pStyle w:val="Style410"/>
        <w:widowControl w:val="0"/>
        <w:keepNext w:val="0"/>
        <w:keepLines w:val="0"/>
        <w:shd w:val="clear" w:color="auto" w:fill="auto"/>
        <w:bidi w:val="0"/>
        <w:jc w:val="left"/>
        <w:spacing w:before="0" w:after="1909" w:line="640" w:lineRule="exact"/>
        <w:ind w:left="0" w:right="0" w:firstLine="0"/>
      </w:pPr>
      <w:r>
        <w:pict>
          <v:shape id="_x0000_s1925" type="#_x0000_t202" style="position:absolute;margin-left:5.e-002pt;margin-top:18.65pt;width:13.45pt;height:36.65pt;z-index:-125829236;mso-wrap-distance-left:5.pt;mso-wrap-distance-top:5.45pt;mso-wrap-distance-right:19.9pt;mso-position-horizontal-relative:margin" filled="f" stroked="f">
            <v:textbox style="mso-fit-shape-to-text:t" inset="0,0,0,0">
              <w:txbxContent>
                <w:p>
                  <w:pPr>
                    <w:pStyle w:val="Style583"/>
                    <w:widowControl w:val="0"/>
                    <w:keepNext w:val="0"/>
                    <w:keepLines w:val="0"/>
                    <w:shd w:val="clear" w:color="auto" w:fill="auto"/>
                    <w:bidi w:val="0"/>
                    <w:jc w:val="left"/>
                    <w:spacing w:before="0" w:after="0" w:line="680" w:lineRule="exact"/>
                    <w:ind w:left="0" w:right="0" w:firstLine="0"/>
                  </w:pPr>
                  <w:r>
                    <w:rPr>
                      <w:lang w:val="en-US" w:eastAsia="en-US" w:bidi="en-US"/>
                      <w:w w:val="100"/>
                      <w:spacing w:val="0"/>
                      <w:color w:val="000000"/>
                      <w:position w:val="0"/>
                    </w:rPr>
                    <w:t>I</w:t>
                  </w:r>
                </w:p>
              </w:txbxContent>
            </v:textbox>
            <w10:wrap type="square" side="right" anchorx="margin"/>
          </v:shape>
        </w:pict>
      </w:r>
      <w:r>
        <w:rPr>
          <w:rStyle w:val="CharStyle570"/>
          <w:b/>
          <w:bCs/>
        </w:rPr>
        <w:t>Conversation, Auditorium</w:t>
      </w:r>
    </w:p>
    <w:p>
      <w:pPr>
        <w:pStyle w:val="Style46"/>
        <w:widowControl w:val="0"/>
        <w:keepNext w:val="0"/>
        <w:keepLines w:val="0"/>
        <w:shd w:val="clear" w:color="auto" w:fill="auto"/>
        <w:bidi w:val="0"/>
        <w:jc w:val="left"/>
        <w:spacing w:before="0" w:after="0" w:line="160" w:lineRule="exact"/>
        <w:ind w:left="7560" w:right="0" w:firstLine="0"/>
        <w:sectPr>
          <w:footerReference w:type="even" r:id="rId745"/>
          <w:footerReference w:type="default" r:id="rId746"/>
          <w:pgSz w:w="10749" w:h="13511"/>
          <w:pgMar w:top="666" w:left="728" w:right="728" w:bottom="811" w:header="0" w:footer="3" w:gutter="624"/>
          <w:rtlGutter/>
          <w:cols w:space="720"/>
          <w:pgNumType w:start="239"/>
          <w:noEndnote/>
          <w:docGrid w:linePitch="360"/>
        </w:sectPr>
      </w:pPr>
      <w:r>
        <w:rPr>
          <w:lang w:val="en-US" w:eastAsia="en-US" w:bidi="en-US"/>
          <w:w w:val="100"/>
          <w:spacing w:val="0"/>
          <w:color w:val="000000"/>
          <w:position w:val="0"/>
        </w:rPr>
        <w:t>19:41 PT</w:t>
      </w:r>
    </w:p>
    <w:p>
      <w:pPr>
        <w:pStyle w:val="Style252"/>
        <w:widowControl w:val="0"/>
        <w:keepNext w:val="0"/>
        <w:keepLines w:val="0"/>
        <w:shd w:val="clear" w:color="auto" w:fill="auto"/>
        <w:bidi w:val="0"/>
        <w:jc w:val="left"/>
        <w:spacing w:before="0" w:after="0" w:line="240" w:lineRule="exact"/>
        <w:ind w:left="0" w:right="0" w:firstLine="0"/>
      </w:pPr>
      <w:r>
        <w:rPr>
          <w:lang w:val="es-ES" w:eastAsia="es-ES" w:bidi="es-ES"/>
          <w:w w:val="100"/>
          <w:spacing w:val="0"/>
          <w:color w:val="000000"/>
          <w:position w:val="0"/>
        </w:rPr>
        <w:t xml:space="preserve">en </w:t>
      </w:r>
      <w:r>
        <w:rPr>
          <w:lang w:val="en-US" w:eastAsia="en-US" w:bidi="en-US"/>
          <w:w w:val="100"/>
          <w:spacing w:val="0"/>
          <w:color w:val="000000"/>
          <w:position w:val="0"/>
        </w:rPr>
        <w:t>Through this conversation with the infamous</w:t>
        <w:br/>
        <w:t>Chilean author, comic book writer, esoteric</w:t>
        <w:br/>
        <w:t>and filmmaker Alejandro Jodorowsky,</w:t>
        <w:br/>
        <w:t>transmediale directs attention to comics as a</w:t>
        <w:br/>
        <w:t>field of cultural imaginaries that has not gained</w:t>
        <w:br/>
        <w:t>much attention in discussions about new</w:t>
        <w:br/>
        <w:t>media (art). In 1981, comics writer Alejandro</w:t>
        <w:br/>
        <w:t>Jodorowsky and the legendary French comic</w:t>
        <w:br/>
        <w:t>book artist Moebius combined forces to create</w:t>
        <w:br/>
        <w:t xml:space="preserve">a new French comic serial called </w:t>
      </w:r>
      <w:r>
        <w:rPr>
          <w:rStyle w:val="CharStyle254"/>
          <w:lang w:val="en-US" w:eastAsia="en-US" w:bidi="en-US"/>
        </w:rPr>
        <w:t>The Incal.</w:t>
        <w:br/>
      </w:r>
      <w:r>
        <w:rPr>
          <w:lang w:val="en-US" w:eastAsia="en-US" w:bidi="en-US"/>
          <w:w w:val="100"/>
          <w:spacing w:val="0"/>
          <w:color w:val="000000"/>
          <w:position w:val="0"/>
        </w:rPr>
        <w:t>Parts of the material came from Jodorowsky’s</w:t>
        <w:br/>
        <w:t>failed attempt to bring Frank Herbert’s classic</w:t>
        <w:br/>
        <w:t xml:space="preserve">sci-fi novel </w:t>
      </w:r>
      <w:r>
        <w:rPr>
          <w:rStyle w:val="CharStyle254"/>
          <w:lang w:val="en-US" w:eastAsia="en-US" w:bidi="en-US"/>
        </w:rPr>
        <w:t>Dune</w:t>
      </w:r>
      <w:r>
        <w:rPr>
          <w:lang w:val="en-US" w:eastAsia="en-US" w:bidi="en-US"/>
          <w:w w:val="100"/>
          <w:spacing w:val="0"/>
          <w:color w:val="000000"/>
          <w:position w:val="0"/>
        </w:rPr>
        <w:t xml:space="preserve"> to the silver screen.</w:t>
      </w:r>
    </w:p>
    <w:p>
      <w:pPr>
        <w:pStyle w:val="Style252"/>
        <w:widowControl w:val="0"/>
        <w:keepNext w:val="0"/>
        <w:keepLines w:val="0"/>
        <w:shd w:val="clear" w:color="auto" w:fill="auto"/>
        <w:bidi w:val="0"/>
        <w:jc w:val="left"/>
        <w:spacing w:before="0" w:after="196" w:line="240" w:lineRule="exact"/>
        <w:ind w:left="180" w:right="0" w:firstLine="0"/>
      </w:pPr>
      <w:r>
        <w:rPr>
          <w:rStyle w:val="CharStyle254"/>
          <w:lang w:val="en-US" w:eastAsia="en-US" w:bidi="en-US"/>
        </w:rPr>
        <w:t>The Incal</w:t>
      </w:r>
      <w:r>
        <w:rPr>
          <w:lang w:val="en-US" w:eastAsia="en-US" w:bidi="en-US"/>
          <w:w w:val="100"/>
          <w:spacing w:val="0"/>
          <w:color w:val="000000"/>
          <w:position w:val="0"/>
        </w:rPr>
        <w:t xml:space="preserve"> is an ambitious space opera</w:t>
        <w:br/>
        <w:t>revolving around rival alien civilizations’ quest</w:t>
        <w:br/>
        <w:t>for power over the light and dark Incal, two</w:t>
        <w:br/>
        <w:t>powerful crystals that rule the fate of the</w:t>
        <w:br/>
        <w:t>universe. Mixing space mutants, hunchback</w:t>
        <w:br/>
        <w:t>armies, extraterrestrial sex, mythological and</w:t>
        <w:br/>
        <w:t>religious themes all set in a (at times) fantastic</w:t>
        <w:br/>
        <w:t xml:space="preserve">and dystopian retro-futurism, </w:t>
      </w:r>
      <w:r>
        <w:rPr>
          <w:rStyle w:val="CharStyle254"/>
          <w:lang w:val="en-US" w:eastAsia="en-US" w:bidi="en-US"/>
        </w:rPr>
        <w:t>The Incal</w:t>
        <w:br/>
      </w:r>
      <w:r>
        <w:rPr>
          <w:lang w:val="en-US" w:eastAsia="en-US" w:bidi="en-US"/>
          <w:w w:val="100"/>
          <w:spacing w:val="0"/>
          <w:color w:val="000000"/>
          <w:position w:val="0"/>
        </w:rPr>
        <w:t>was cyberpunk before the term was even</w:t>
        <w:br/>
        <w:t>invented. These stories open the reader’s</w:t>
        <w:br/>
        <w:t>mind, eyes and sensibilities to perspectives</w:t>
        <w:br/>
        <w:t>beyond obvious, practical ones and set the</w:t>
        <w:br/>
        <w:t>imagination free to discover new perspectives</w:t>
        <w:br/>
        <w:t>on contemporary man’s technological</w:t>
        <w:br/>
        <w:t>condition. With their combination of surreal</w:t>
        <w:br/>
        <w:t>sci-fi narratives and Moebius’s stunning</w:t>
        <w:br/>
        <w:t xml:space="preserve">visuals, </w:t>
      </w:r>
      <w:r>
        <w:rPr>
          <w:rStyle w:val="CharStyle254"/>
          <w:lang w:val="en-US" w:eastAsia="en-US" w:bidi="en-US"/>
        </w:rPr>
        <w:t>The Incal</w:t>
      </w:r>
      <w:r>
        <w:rPr>
          <w:lang w:val="en-US" w:eastAsia="en-US" w:bidi="en-US"/>
          <w:w w:val="100"/>
          <w:spacing w:val="0"/>
          <w:color w:val="000000"/>
          <w:position w:val="0"/>
        </w:rPr>
        <w:t xml:space="preserve"> comics are an overlooked</w:t>
        <w:br/>
        <w:t>oeuvre on the question of technology. They</w:t>
        <w:br/>
        <w:t>provide insight into understanding better the</w:t>
        <w:br/>
        <w:t>increasingly intricate connections between</w:t>
        <w:br/>
        <w:t>human desires, emotions and dreams, and</w:t>
        <w:br/>
        <w:t>the rationale of machines.</w:t>
      </w:r>
    </w:p>
    <w:p>
      <w:pPr>
        <w:pStyle w:val="Style252"/>
        <w:widowControl w:val="0"/>
        <w:keepNext w:val="0"/>
        <w:keepLines w:val="0"/>
        <w:shd w:val="clear" w:color="auto" w:fill="auto"/>
        <w:bidi w:val="0"/>
        <w:jc w:val="left"/>
        <w:spacing w:before="0" w:after="0" w:line="220" w:lineRule="exact"/>
        <w:ind w:left="180" w:right="0" w:firstLine="0"/>
      </w:pPr>
      <w:r>
        <w:rPr>
          <w:lang w:val="en-US" w:eastAsia="en-US" w:bidi="en-US"/>
          <w:w w:val="100"/>
          <w:spacing w:val="0"/>
          <w:color w:val="000000"/>
          <w:position w:val="0"/>
        </w:rPr>
        <w:t xml:space="preserve">Includes the performance </w:t>
      </w:r>
      <w:r>
        <w:rPr>
          <w:rStyle w:val="CharStyle254"/>
          <w:lang w:val="en-US" w:eastAsia="en-US" w:bidi="en-US"/>
        </w:rPr>
        <w:t>Darkness Bright.</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In diesem Skype-Gespräch mit dem</w:t>
        <w:br/>
        <w:t>legendären chilenischen Autor, Comic-</w:t>
        <w:br/>
        <w:t>buch-Autor, Esoteriker und Filmemacher</w:t>
        <w:br/>
        <w:t>Alejandro Jodorowsky lenkt die transmedia</w:t>
        <w:t>-</w:t>
        <w:br/>
        <w:t>le die Aufmerksamkeit auf Comics als</w:t>
        <w:br/>
        <w:t>kulturelles Imaginäres, das in den Diskussi</w:t>
        <w:t>-</w:t>
        <w:br/>
        <w:t>onen rund um neue Medien(-Kunst) noch</w:t>
        <w:br/>
        <w:t>nicht viel Aufmerksamkeit erfahren hat. 1981</w:t>
        <w:br/>
        <w:t>hub Jodorowsky zusammen mit dem bedeu</w:t>
        <w:t>-</w:t>
        <w:br/>
        <w:t>tenden französischen Illustrator Moebius</w:t>
        <w:br/>
        <w:t xml:space="preserve">die französische Comic-Serie </w:t>
      </w:r>
      <w:r>
        <w:rPr>
          <w:rStyle w:val="CharStyle254"/>
        </w:rPr>
        <w:t>The Incal</w:t>
      </w:r>
      <w:r>
        <w:rPr>
          <w:w w:val="100"/>
          <w:spacing w:val="0"/>
          <w:color w:val="000000"/>
          <w:position w:val="0"/>
        </w:rPr>
        <w:t xml:space="preserve"> aus</w:t>
        <w:br/>
        <w:t>der Taufe. Ein Teil des Materials stammte</w:t>
        <w:br/>
        <w:t>aus Jodorowskys fehlgeschlagenem</w:t>
        <w:br/>
        <w:t>Versuch, Frank Herberts klassischen Sci-</w:t>
        <w:br/>
        <w:t xml:space="preserve">ence-Fiction-Roman </w:t>
      </w:r>
      <w:r>
        <w:rPr>
          <w:rStyle w:val="CharStyle254"/>
        </w:rPr>
        <w:t>Dune</w:t>
      </w:r>
      <w:r>
        <w:rPr>
          <w:w w:val="100"/>
          <w:spacing w:val="0"/>
          <w:color w:val="000000"/>
          <w:position w:val="0"/>
        </w:rPr>
        <w:t xml:space="preserve"> auf die Lein</w:t>
        <w:t>-</w:t>
        <w:br/>
        <w:t xml:space="preserve">wand zu bringen. </w:t>
      </w:r>
      <w:r>
        <w:rPr>
          <w:rStyle w:val="CharStyle254"/>
        </w:rPr>
        <w:t>The Incal</w:t>
      </w:r>
      <w:r>
        <w:rPr>
          <w:w w:val="100"/>
          <w:spacing w:val="0"/>
          <w:color w:val="000000"/>
          <w:position w:val="0"/>
        </w:rPr>
        <w:t xml:space="preserve"> ist eine ambitio</w:t>
        <w:t>-</w:t>
        <w:br/>
        <w:t>nierte Space-Oper, in der rivalisierende</w:t>
        <w:br/>
        <w:t>außerirdische Zivilisationen um die Macht</w:t>
        <w:br/>
        <w:t>über den hellen und den dunklen „Incal“</w:t>
        <w:br/>
        <w:t>kämpfen, zwei mächtige Kristalle, die das</w:t>
        <w:br/>
        <w:t xml:space="preserve">Schicksal des Universums lenken. </w:t>
      </w:r>
      <w:r>
        <w:rPr>
          <w:rStyle w:val="CharStyle254"/>
        </w:rPr>
        <w:t>The Incal</w:t>
        <w:br/>
      </w:r>
      <w:r>
        <w:rPr>
          <w:w w:val="100"/>
          <w:spacing w:val="0"/>
          <w:color w:val="000000"/>
          <w:position w:val="0"/>
        </w:rPr>
        <w:t>inszeniert Space-Mutanten, bucklige Arme</w:t>
        <w:t>-</w:t>
        <w:br/>
        <w:t>en, außerirdischen Sex, mythologische und</w:t>
        <w:br/>
        <w:t>religiöse Themen in einem (zuweilen) fantas</w:t>
        <w:t>-</w:t>
        <w:br/>
        <w:t>tischen und dystopischen Retro-Futurismus</w:t>
        <w:br/>
        <w:t>und war schon Cyberpunk, bevor dieser</w:t>
        <w:br/>
        <w:t>Begriff überhaupt erfunden wurde. Diese</w:t>
        <w:br/>
        <w:t>Geschichten öffnen den Geist, die Augen</w:t>
        <w:br/>
        <w:t>und die Empfänglichkeit des Lesers für</w:t>
        <w:br/>
        <w:t>Perspektiven fernab des Offensichtlichen</w:t>
        <w:br/>
        <w:t>und füttern seine Fantasie, damit er den</w:t>
        <w:br/>
        <w:t>technologischen Zustand des Gegenwarts</w:t>
        <w:t>-</w:t>
        <w:br/>
        <w:t>menschen neu wahrnimmt. Die Kombination</w:t>
        <w:br/>
        <w:t>aus dersurrealen Science-Fiction-Narrative</w:t>
        <w:br/>
        <w:t>und Moebius’ überwältigenden Illustrationen</w:t>
        <w:br/>
        <w:t xml:space="preserve">macht die Comic-Serie </w:t>
      </w:r>
      <w:r>
        <w:rPr>
          <w:rStyle w:val="CharStyle254"/>
        </w:rPr>
        <w:t>The Incal</w:t>
      </w:r>
      <w:r>
        <w:rPr>
          <w:w w:val="100"/>
          <w:spacing w:val="0"/>
          <w:color w:val="000000"/>
          <w:position w:val="0"/>
        </w:rPr>
        <w:t xml:space="preserve"> im Kontext</w:t>
        <w:br/>
        <w:t>Technologie zu einem essentiellen Werk, das</w:t>
        <w:br/>
        <w:t>bisher zu wenig Beachtung gefunden hat.</w:t>
      </w:r>
    </w:p>
    <w:p>
      <w:pPr>
        <w:pStyle w:val="Style252"/>
        <w:widowControl w:val="0"/>
        <w:keepNext w:val="0"/>
        <w:keepLines w:val="0"/>
        <w:shd w:val="clear" w:color="auto" w:fill="auto"/>
        <w:bidi w:val="0"/>
        <w:jc w:val="left"/>
        <w:spacing w:before="0" w:after="0" w:line="240" w:lineRule="exact"/>
        <w:ind w:left="180" w:right="0" w:firstLine="0"/>
        <w:sectPr>
          <w:footerReference w:type="even" r:id="rId747"/>
          <w:footerReference w:type="default" r:id="rId748"/>
          <w:pgSz w:w="10749" w:h="13511"/>
          <w:pgMar w:top="714" w:left="1241" w:right="1241" w:bottom="714" w:header="0" w:footer="3" w:gutter="93"/>
          <w:rtlGutter/>
          <w:cols w:num="2" w:space="102"/>
          <w:pgNumType w:start="239"/>
          <w:noEndnote/>
          <w:docGrid w:linePitch="360"/>
        </w:sectPr>
      </w:pPr>
      <w:r>
        <w:rPr>
          <w:w w:val="100"/>
          <w:spacing w:val="0"/>
          <w:color w:val="000000"/>
          <w:position w:val="0"/>
        </w:rPr>
        <w:t>Es ermöglicht ein tieferes Verständnis der</w:t>
        <w:br/>
        <w:t>komplexen Beziehungen zwischen mensch</w:t>
        <w:t>-</w:t>
        <w:br/>
        <w:t>lichen Hoffnungen, Gefühlen und Träumen</w:t>
        <w:br/>
        <w:t>und dem Rationalen von Maschinen.</w:t>
      </w:r>
    </w:p>
    <w:p>
      <w:pPr>
        <w:pStyle w:val="Style410"/>
        <w:widowControl w:val="0"/>
        <w:keepNext w:val="0"/>
        <w:keepLines w:val="0"/>
        <w:shd w:val="clear" w:color="auto" w:fill="auto"/>
        <w:bidi w:val="0"/>
        <w:jc w:val="both"/>
        <w:spacing w:before="0" w:after="730" w:line="640" w:lineRule="exact"/>
        <w:ind w:left="0" w:right="0" w:firstLine="0"/>
      </w:pPr>
      <w:r>
        <w:rPr>
          <w:rStyle w:val="CharStyle570"/>
          <w:b/>
          <w:bCs/>
        </w:rPr>
        <w:t>- Darkness Bright</w:t>
      </w:r>
    </w:p>
    <w:p>
      <w:pPr>
        <w:pStyle w:val="Style410"/>
        <w:numPr>
          <w:ilvl w:val="0"/>
          <w:numId w:val="47"/>
        </w:numPr>
        <w:tabs>
          <w:tab w:leader="none" w:pos="610" w:val="left"/>
        </w:tabs>
        <w:widowControl w:val="0"/>
        <w:keepNext w:val="0"/>
        <w:keepLines w:val="0"/>
        <w:shd w:val="clear" w:color="auto" w:fill="auto"/>
        <w:bidi w:val="0"/>
        <w:jc w:val="both"/>
        <w:spacing w:before="0" w:after="30" w:line="640" w:lineRule="exact"/>
        <w:ind w:left="0" w:right="0" w:firstLine="0"/>
      </w:pPr>
      <w:r>
        <w:rPr>
          <w:rStyle w:val="CharStyle570"/>
          <w:b/>
          <w:bCs/>
        </w:rPr>
        <w:t>By Demdike Stare (uk);</w:t>
      </w:r>
    </w:p>
    <w:p>
      <w:pPr>
        <w:pStyle w:val="Style410"/>
        <w:widowControl w:val="0"/>
        <w:keepNext w:val="0"/>
        <w:keepLines w:val="0"/>
        <w:shd w:val="clear" w:color="auto" w:fill="auto"/>
        <w:bidi w:val="0"/>
        <w:jc w:val="both"/>
        <w:spacing w:before="0" w:after="674" w:line="640" w:lineRule="exact"/>
        <w:ind w:left="0" w:right="0" w:firstLine="0"/>
      </w:pPr>
      <w:r>
        <w:rPr>
          <w:rStyle w:val="CharStyle570"/>
          <w:vertAlign w:val="subscript"/>
          <w:b/>
          <w:bCs/>
        </w:rPr>
        <w:t>B</w:t>
      </w:r>
      <w:r>
        <w:rPr>
          <w:rStyle w:val="CharStyle570"/>
          <w:b/>
          <w:bCs/>
        </w:rPr>
        <w:t xml:space="preserve"> Gatekeeper “EXO” (us)</w:t>
      </w:r>
    </w:p>
    <w:p>
      <w:pPr>
        <w:pStyle w:val="Style410"/>
        <w:widowControl w:val="0"/>
        <w:keepNext w:val="0"/>
        <w:keepLines w:val="0"/>
        <w:shd w:val="clear" w:color="auto" w:fill="auto"/>
        <w:bidi w:val="0"/>
        <w:jc w:val="left"/>
        <w:spacing w:before="0" w:after="0" w:line="701" w:lineRule="exact"/>
        <w:ind w:left="0" w:right="0" w:firstLine="0"/>
      </w:pPr>
      <w:r>
        <w:rPr>
          <w:rStyle w:val="CharStyle438"/>
          <w:b w:val="0"/>
          <w:bCs w:val="0"/>
        </w:rPr>
        <w:t>\</w:t>
      </w:r>
      <w:r>
        <w:rPr>
          <w:rStyle w:val="CharStyle570"/>
          <w:b/>
          <w:bCs/>
        </w:rPr>
        <w:t xml:space="preserve"> 22:30 - 00:15 CET</w:t>
        <w:br/>
      </w:r>
      <w:r>
        <w:rPr>
          <w:rStyle w:val="CharStyle438"/>
          <w:b w:val="0"/>
          <w:bCs w:val="0"/>
        </w:rPr>
        <w:t>l</w:t>
      </w:r>
      <w:r>
        <w:rPr>
          <w:rStyle w:val="CharStyle570"/>
          <w:b/>
          <w:bCs/>
        </w:rPr>
        <w:t xml:space="preserve"> Performance Double Bill,</w:t>
      </w:r>
    </w:p>
    <w:p>
      <w:pPr>
        <w:pStyle w:val="Style410"/>
        <w:numPr>
          <w:ilvl w:val="0"/>
          <w:numId w:val="47"/>
        </w:numPr>
        <w:tabs>
          <w:tab w:leader="none" w:pos="610" w:val="left"/>
        </w:tabs>
        <w:widowControl w:val="0"/>
        <w:keepNext w:val="0"/>
        <w:keepLines w:val="0"/>
        <w:shd w:val="clear" w:color="auto" w:fill="auto"/>
        <w:bidi w:val="0"/>
        <w:jc w:val="left"/>
        <w:spacing w:before="0" w:after="96" w:line="494" w:lineRule="exact"/>
        <w:ind w:left="0" w:right="4240" w:firstLine="0"/>
      </w:pPr>
      <w:r>
        <w:rPr>
          <w:rStyle w:val="CharStyle570"/>
          <w:b/>
          <w:bCs/>
        </w:rPr>
        <w:t>Auditorium</w:t>
        <w:br/>
      </w:r>
      <w:r>
        <w:rPr>
          <w:rStyle w:val="CharStyle585"/>
          <w:b/>
          <w:bCs/>
        </w:rPr>
        <w:t>I</w:t>
      </w:r>
    </w:p>
    <w:p>
      <w:pPr>
        <w:pStyle w:val="Style586"/>
        <w:widowControl w:val="0"/>
        <w:keepNext w:val="0"/>
        <w:keepLines w:val="0"/>
        <w:shd w:val="clear" w:color="auto" w:fill="auto"/>
        <w:bidi w:val="0"/>
        <w:spacing w:before="0" w:after="2714" w:line="600" w:lineRule="exact"/>
        <w:ind w:left="0" w:right="0" w:firstLine="0"/>
      </w:pPr>
      <w:r>
        <w:rPr>
          <w:lang w:val="en-US" w:eastAsia="en-US" w:bidi="en-US"/>
          <w:w w:val="100"/>
          <w:spacing w:val="0"/>
          <w:color w:val="000000"/>
          <w:position w:val="0"/>
        </w:rPr>
        <w:t>I</w:t>
      </w:r>
    </w:p>
    <w:p>
      <w:pPr>
        <w:pStyle w:val="Style477"/>
        <w:widowControl w:val="0"/>
        <w:keepNext w:val="0"/>
        <w:keepLines w:val="0"/>
        <w:shd w:val="clear" w:color="auto" w:fill="auto"/>
        <w:bidi w:val="0"/>
        <w:spacing w:before="0" w:after="257" w:line="640" w:lineRule="exact"/>
        <w:ind w:left="0" w:right="0" w:firstLine="0"/>
      </w:pPr>
      <w:bookmarkStart w:id="40" w:name="bookmark40"/>
      <w:r>
        <w:rPr>
          <w:rStyle w:val="CharStyle575"/>
          <w:b/>
          <w:bCs/>
        </w:rPr>
        <w:t>I</w:t>
      </w:r>
      <w:bookmarkEnd w:id="40"/>
    </w:p>
    <w:p>
      <w:pPr>
        <w:pStyle w:val="Style30"/>
        <w:widowControl w:val="0"/>
        <w:keepNext w:val="0"/>
        <w:keepLines w:val="0"/>
        <w:shd w:val="clear" w:color="auto" w:fill="auto"/>
        <w:bidi w:val="0"/>
        <w:jc w:val="left"/>
        <w:spacing w:before="0" w:after="850" w:line="260" w:lineRule="exact"/>
        <w:ind w:left="0" w:right="0" w:firstLine="0"/>
      </w:pPr>
      <w:r>
        <w:rPr>
          <w:lang w:val="en-US" w:eastAsia="en-US" w:bidi="en-US"/>
          <w:w w:val="100"/>
          <w:spacing w:val="0"/>
          <w:color w:val="000000"/>
          <w:position w:val="0"/>
        </w:rPr>
        <w:t>i</w:t>
      </w:r>
    </w:p>
    <w:p>
      <w:pPr>
        <w:pStyle w:val="Style46"/>
        <w:widowControl w:val="0"/>
        <w:keepNext w:val="0"/>
        <w:keepLines w:val="0"/>
        <w:shd w:val="clear" w:color="auto" w:fill="auto"/>
        <w:bidi w:val="0"/>
        <w:jc w:val="right"/>
        <w:spacing w:before="0" w:after="0" w:line="160" w:lineRule="exact"/>
        <w:ind w:left="0" w:right="0" w:firstLine="0"/>
        <w:sectPr>
          <w:footerReference w:type="even" r:id="rId749"/>
          <w:footerReference w:type="default" r:id="rId750"/>
          <w:pgSz w:w="10749" w:h="13511"/>
          <w:pgMar w:top="671" w:left="745" w:right="745" w:bottom="816" w:header="0" w:footer="3" w:gutter="946"/>
          <w:rtlGutter/>
          <w:cols w:space="720"/>
          <w:pgNumType w:start="241"/>
          <w:noEndnote/>
          <w:docGrid w:linePitch="360"/>
        </w:sectPr>
      </w:pPr>
      <w:r>
        <w:rPr>
          <w:lang w:val="en-US" w:eastAsia="en-US" w:bidi="en-US"/>
          <w:w w:val="100"/>
          <w:spacing w:val="0"/>
          <w:color w:val="000000"/>
          <w:position w:val="0"/>
        </w:rPr>
        <w:t>20:00 PT</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Following the conversation with Alejandro</w:t>
        <w:br/>
        <w:t>Jodorowsky, this exclusive double-bill of sci-fi</w:t>
        <w:br/>
        <w:t>tinged performances takes you further into</w:t>
        <w:br/>
        <w:t>and beyond the confines of the Jodoverse.</w:t>
      </w:r>
    </w:p>
    <w:p>
      <w:pPr>
        <w:pStyle w:val="Style252"/>
        <w:widowControl w:val="0"/>
        <w:keepNext w:val="0"/>
        <w:keepLines w:val="0"/>
        <w:shd w:val="clear" w:color="auto" w:fill="auto"/>
        <w:bidi w:val="0"/>
        <w:jc w:val="left"/>
        <w:spacing w:before="0" w:after="0" w:line="240" w:lineRule="exact"/>
        <w:ind w:left="180" w:right="0" w:firstLine="460"/>
      </w:pPr>
      <w:r>
        <w:rPr>
          <w:lang w:val="en-US" w:eastAsia="en-US" w:bidi="en-US"/>
          <w:w w:val="100"/>
          <w:spacing w:val="0"/>
          <w:color w:val="000000"/>
          <w:position w:val="0"/>
        </w:rPr>
        <w:t>The energies of the Dark Incal is</w:t>
        <w:br/>
        <w:t>probably what drives the audiovisual live set</w:t>
        <w:br/>
        <w:t>by the acclaimed duo Demdike Stare who</w:t>
        <w:br/>
        <w:t>are appropriating Jodorowsky and Moebius</w:t>
        <w:br/>
        <w:t>imagery especially for this night. Get ready</w:t>
        <w:br/>
        <w:t>for a time and space-defying descent into</w:t>
        <w:br/>
        <w:t>the netherworld that is Demdike Stare’s</w:t>
        <w:br/>
        <w:t>multilayered approach to music and film</w:t>
        <w:br/>
        <w:t>history, seemingly fueled by some obscure</w:t>
        <w:br/>
        <w:t>cosmic drug.</w:t>
      </w:r>
    </w:p>
    <w:p>
      <w:pPr>
        <w:pStyle w:val="Style252"/>
        <w:widowControl w:val="0"/>
        <w:keepNext w:val="0"/>
        <w:keepLines w:val="0"/>
        <w:shd w:val="clear" w:color="auto" w:fill="auto"/>
        <w:bidi w:val="0"/>
        <w:jc w:val="left"/>
        <w:spacing w:before="0" w:after="196" w:line="240" w:lineRule="exact"/>
        <w:ind w:left="180" w:right="0" w:firstLine="460"/>
      </w:pPr>
      <w:r>
        <w:rPr>
          <w:lang w:val="en-US" w:eastAsia="en-US" w:bidi="en-US"/>
          <w:w w:val="100"/>
          <w:spacing w:val="0"/>
          <w:color w:val="000000"/>
          <w:position w:val="0"/>
        </w:rPr>
        <w:t>The second performance adopts the</w:t>
        <w:br/>
        <w:t>more utopian spirit of The Bright Incal as the</w:t>
        <w:br/>
        <w:t>New York duo Gatekeeper takes us on an</w:t>
        <w:br/>
        <w:t>otherworldly tour through their fictive</w:t>
        <w:br/>
        <w:t>ecosystem Exo, a music and game environ</w:t>
        <w:t>-</w:t>
        <w:br/>
        <w:t>ment that the authors describe as an exercise</w:t>
        <w:br/>
        <w:t>in “Pineal activation. IMAX phantasy. Drippy</w:t>
        <w:br/>
        <w:t>acid ecosystems. HD....everything.” Further</w:t>
        <w:br/>
        <w:t xml:space="preserve">described by </w:t>
      </w:r>
      <w:r>
        <w:rPr>
          <w:rStyle w:val="CharStyle254"/>
          <w:lang w:val="en-US" w:eastAsia="en-US" w:bidi="en-US"/>
        </w:rPr>
        <w:t>Pitchfork</w:t>
      </w:r>
      <w:r>
        <w:rPr>
          <w:lang w:val="en-US" w:eastAsia="en-US" w:bidi="en-US"/>
          <w:w w:val="100"/>
          <w:spacing w:val="0"/>
          <w:color w:val="000000"/>
          <w:position w:val="0"/>
        </w:rPr>
        <w:t xml:space="preserve"> reviewer Nick Neyland</w:t>
        <w:br/>
        <w:t>as an attempt to “accelerate the nostalgia</w:t>
        <w:br/>
        <w:t xml:space="preserve">cycle by retro-frying the present,” the </w:t>
      </w:r>
      <w:r>
        <w:rPr>
          <w:rStyle w:val="CharStyle254"/>
          <w:lang w:val="en-US" w:eastAsia="en-US" w:bidi="en-US"/>
        </w:rPr>
        <w:t>Exo</w:t>
        <w:br/>
      </w:r>
      <w:r>
        <w:rPr>
          <w:lang w:val="en-US" w:eastAsia="en-US" w:bidi="en-US"/>
          <w:w w:val="100"/>
          <w:spacing w:val="0"/>
          <w:color w:val="000000"/>
          <w:position w:val="0"/>
        </w:rPr>
        <w:t>album deconstructs IDM and post-industrial</w:t>
        <w:br/>
        <w:t>Acid and is accompanied by a 3-D gaming</w:t>
        <w:br/>
        <w:t>environment by Tabor Robak, used here to</w:t>
        <w:br/>
        <w:t>create an alien exoplanetary experience in</w:t>
        <w:br/>
        <w:t>HD sound and vision.</w:t>
      </w:r>
    </w:p>
    <w:p>
      <w:pPr>
        <w:pStyle w:val="Style252"/>
        <w:widowControl w:val="0"/>
        <w:keepNext w:val="0"/>
        <w:keepLines w:val="0"/>
        <w:shd w:val="clear" w:color="auto" w:fill="auto"/>
        <w:bidi w:val="0"/>
        <w:spacing w:before="0" w:after="213" w:line="220" w:lineRule="exact"/>
        <w:ind w:left="180" w:right="0" w:firstLine="0"/>
      </w:pPr>
      <w:r>
        <w:rPr>
          <w:lang w:val="en-US" w:eastAsia="en-US" w:bidi="en-US"/>
          <w:w w:val="100"/>
          <w:spacing w:val="0"/>
          <w:color w:val="000000"/>
          <w:position w:val="0"/>
        </w:rPr>
        <w:t>In collaboration with CTM Festival</w:t>
      </w:r>
    </w:p>
    <w:p>
      <w:pPr>
        <w:pStyle w:val="Style252"/>
        <w:widowControl w:val="0"/>
        <w:keepNext w:val="0"/>
        <w:keepLines w:val="0"/>
        <w:shd w:val="clear" w:color="auto" w:fill="auto"/>
        <w:bidi w:val="0"/>
        <w:spacing w:before="0" w:after="0" w:line="240" w:lineRule="exact"/>
        <w:ind w:left="180" w:right="520" w:firstLine="0"/>
      </w:pPr>
      <w:r>
        <w:rPr>
          <w:lang w:val="en-US" w:eastAsia="en-US" w:bidi="en-US"/>
          <w:w w:val="100"/>
          <w:spacing w:val="0"/>
          <w:color w:val="000000"/>
          <w:position w:val="0"/>
        </w:rPr>
        <w:t>Late admittance is limited. Please note</w:t>
        <w:br/>
        <w:t>that this event is part of the event In the</w:t>
        <w:br/>
      </w:r>
      <w:r>
        <w:rPr>
          <w:rStyle w:val="CharStyle254"/>
          <w:lang w:val="en-US" w:eastAsia="en-US" w:bidi="en-US"/>
        </w:rPr>
        <w:t>Jodoverse and Beyond.</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Im Anschluss an das Skype-Gespräch mit</w:t>
        <w:br/>
        <w:t>Alejandro Jodorowsky führen zwei scifi-</w:t>
        <w:br/>
        <w:t>inspirierte Performances noch weiter in das</w:t>
        <w:br/>
        <w:t>Jodoverse hinein und darüber hinaus.</w:t>
      </w:r>
    </w:p>
    <w:p>
      <w:pPr>
        <w:pStyle w:val="Style252"/>
        <w:widowControl w:val="0"/>
        <w:keepNext w:val="0"/>
        <w:keepLines w:val="0"/>
        <w:shd w:val="clear" w:color="auto" w:fill="auto"/>
        <w:bidi w:val="0"/>
        <w:jc w:val="left"/>
        <w:spacing w:before="0" w:after="0" w:line="240" w:lineRule="exact"/>
        <w:ind w:left="180" w:right="0" w:firstLine="480"/>
      </w:pPr>
      <w:r>
        <w:rPr>
          <w:w w:val="100"/>
          <w:spacing w:val="0"/>
          <w:color w:val="000000"/>
          <w:position w:val="0"/>
        </w:rPr>
        <w:t>Wahrscheinlich haben die Energien</w:t>
        <w:br/>
        <w:t>des dunklen Incals das audiovisuelle</w:t>
        <w:br/>
        <w:t>Live-Set des angesagten Duos Demdike</w:t>
        <w:br/>
        <w:t>Stare inspiriert, das sich für diesen Abend</w:t>
        <w:br/>
        <w:t>Material von Jodorowsky und Moebius</w:t>
        <w:br/>
        <w:t>aneignet. Machen Sie sich auf einen Abstieg</w:t>
        <w:br/>
        <w:t>wider Zeit und Raum in eine Unterwelt</w:t>
        <w:br/>
        <w:t>gefasst, hinein in Demdike Stares viel</w:t>
        <w:t>-</w:t>
        <w:br/>
        <w:t>schichtigen, aus der Musik- und Filmge</w:t>
        <w:t>-</w:t>
        <w:br/>
        <w:t>schichte schöpfenden und scheinbar von</w:t>
        <w:br/>
        <w:t>einer obskuren kosmischen Droge angefeu</w:t>
        <w:t>-</w:t>
        <w:br/>
        <w:t>erten Ansatz.</w:t>
      </w:r>
    </w:p>
    <w:p>
      <w:pPr>
        <w:pStyle w:val="Style252"/>
        <w:widowControl w:val="0"/>
        <w:keepNext w:val="0"/>
        <w:keepLines w:val="0"/>
        <w:shd w:val="clear" w:color="auto" w:fill="auto"/>
        <w:bidi w:val="0"/>
        <w:jc w:val="left"/>
        <w:spacing w:before="0" w:after="0" w:line="240" w:lineRule="exact"/>
        <w:ind w:left="180" w:right="0" w:firstLine="480"/>
        <w:sectPr>
          <w:footerReference w:type="even" r:id="rId751"/>
          <w:footerReference w:type="default" r:id="rId752"/>
          <w:pgSz w:w="10749" w:h="13511"/>
          <w:pgMar w:top="719" w:left="1040" w:right="1040" w:bottom="719" w:header="0" w:footer="3" w:gutter="516"/>
          <w:rtlGutter/>
          <w:cols w:num="2" w:space="102"/>
          <w:pgNumType w:start="241"/>
          <w:noEndnote/>
          <w:docGrid w:linePitch="360"/>
        </w:sectPr>
      </w:pPr>
      <w:r>
        <w:rPr>
          <w:w w:val="100"/>
          <w:spacing w:val="0"/>
          <w:color w:val="000000"/>
          <w:position w:val="0"/>
        </w:rPr>
        <w:t>Die zweite Performance greift den</w:t>
        <w:br/>
        <w:t>utopischen Geist des hellen Incals auf. Das</w:t>
        <w:br/>
        <w:t>Duo Gatekeeper aus New York nimmt uns</w:t>
        <w:br/>
        <w:t>auf einen jenseitigen Trip in das fiktive</w:t>
        <w:br/>
        <w:t xml:space="preserve">Ökosystem </w:t>
      </w:r>
      <w:r>
        <w:rPr>
          <w:rStyle w:val="CharStyle254"/>
        </w:rPr>
        <w:t>Exo</w:t>
      </w:r>
      <w:r>
        <w:rPr>
          <w:w w:val="100"/>
          <w:spacing w:val="0"/>
          <w:color w:val="000000"/>
          <w:position w:val="0"/>
        </w:rPr>
        <w:t xml:space="preserve"> mit, ein Musik- und Game-</w:t>
        <w:br/>
        <w:t>Environment, das die Künstler als Übung In</w:t>
        <w:br/>
        <w:t>„Zlrbeldrüsen-Aktivltät. IMAX-Fantasie.</w:t>
        <w:br/>
        <w:t>Kitschigen Acid-Ökosystemen. HD ... alles”</w:t>
        <w:br/>
        <w:t xml:space="preserve">beschreiben. </w:t>
      </w:r>
      <w:r>
        <w:rPr>
          <w:rStyle w:val="CharStyle254"/>
        </w:rPr>
        <w:t>Pitchfork</w:t>
      </w:r>
      <w:r>
        <w:rPr>
          <w:w w:val="100"/>
          <w:spacing w:val="0"/>
          <w:color w:val="000000"/>
          <w:position w:val="0"/>
        </w:rPr>
        <w:t>-Kritiker Nick Neyland</w:t>
        <w:br/>
        <w:t xml:space="preserve">beschrieb ihr Album </w:t>
      </w:r>
      <w:r>
        <w:rPr>
          <w:rStyle w:val="CharStyle254"/>
        </w:rPr>
        <w:t>Exo</w:t>
      </w:r>
      <w:r>
        <w:rPr>
          <w:w w:val="100"/>
          <w:spacing w:val="0"/>
          <w:color w:val="000000"/>
          <w:position w:val="0"/>
        </w:rPr>
        <w:t xml:space="preserve"> als Versuch, „den</w:t>
        <w:br/>
        <w:t>Nostalgie-Kreislauf durch Retrofizieren der</w:t>
        <w:br/>
        <w:t>Gegenwart zu beschleunigen.“ Es dekon-</w:t>
        <w:br/>
        <w:t>struiert IDM und Post-Industrial-Acid und</w:t>
        <w:br/>
        <w:t>enthält ein 3D-Gaming-Environment von</w:t>
        <w:br/>
        <w:t>Tabor Robak, das eine außerirdische,</w:t>
        <w:br/>
        <w:t>exoplanetarische Erfahrung von Sound</w:t>
        <w:br/>
        <w:t>und Visuals in HD bietet.</w:t>
      </w:r>
    </w:p>
    <w:p>
      <w:pPr>
        <w:pStyle w:val="Style410"/>
        <w:numPr>
          <w:ilvl w:val="0"/>
          <w:numId w:val="45"/>
        </w:numPr>
        <w:tabs>
          <w:tab w:leader="none" w:pos="701" w:val="left"/>
        </w:tabs>
        <w:widowControl w:val="0"/>
        <w:keepNext w:val="0"/>
        <w:keepLines w:val="0"/>
        <w:shd w:val="clear" w:color="auto" w:fill="auto"/>
        <w:bidi w:val="0"/>
        <w:jc w:val="left"/>
        <w:spacing w:before="0" w:after="709" w:line="701" w:lineRule="exact"/>
        <w:ind w:left="0" w:right="0" w:firstLine="0"/>
      </w:pPr>
      <w:r>
        <w:rPr>
          <w:rStyle w:val="CharStyle570"/>
          <w:b/>
          <w:bCs/>
        </w:rPr>
        <w:t>Sources Synths Circuits.</w:t>
        <w:br/>
      </w:r>
      <w:r>
        <w:rPr>
          <w:rStyle w:val="CharStyle588"/>
          <w:b/>
          <w:bCs/>
        </w:rPr>
        <w:t>Z</w:t>
      </w:r>
      <w:r>
        <w:rPr>
          <w:rStyle w:val="CharStyle426"/>
          <w:b w:val="0"/>
          <w:bCs w:val="0"/>
        </w:rPr>
        <w:t xml:space="preserve"> </w:t>
      </w:r>
      <w:r>
        <w:rPr>
          <w:rStyle w:val="CharStyle570"/>
          <w:b/>
          <w:bCs/>
        </w:rPr>
        <w:t xml:space="preserve">The </w:t>
      </w:r>
      <w:r>
        <w:rPr>
          <w:rStyle w:val="CharStyle570"/>
          <w:lang w:val="de-DE" w:eastAsia="de-DE" w:bidi="de-DE"/>
          <w:b/>
          <w:bCs/>
        </w:rPr>
        <w:t xml:space="preserve">Instrumentarium </w:t>
      </w:r>
      <w:r>
        <w:rPr>
          <w:rStyle w:val="CharStyle570"/>
          <w:b/>
          <w:bCs/>
        </w:rPr>
        <w:t>of</w:t>
        <w:br/>
        <w:t>■ Prof. Kittler</w:t>
      </w:r>
    </w:p>
    <w:p>
      <w:pPr>
        <w:pStyle w:val="Style433"/>
        <w:widowControl w:val="0"/>
        <w:keepNext w:val="0"/>
        <w:keepLines w:val="0"/>
        <w:shd w:val="clear" w:color="auto" w:fill="auto"/>
        <w:bidi w:val="0"/>
        <w:jc w:val="left"/>
        <w:spacing w:before="0" w:after="676" w:line="640" w:lineRule="exact"/>
        <w:ind w:left="0" w:right="0" w:firstLine="0"/>
      </w:pPr>
      <w:r>
        <w:rPr>
          <w:lang w:val="en-US" w:eastAsia="en-US" w:bidi="en-US"/>
          <w:w w:val="100"/>
          <w:color w:val="000000"/>
          <w:position w:val="0"/>
        </w:rPr>
        <w:t>" (Users)</w:t>
      </w:r>
    </w:p>
    <w:p>
      <w:pPr>
        <w:pStyle w:val="Style410"/>
        <w:numPr>
          <w:ilvl w:val="0"/>
          <w:numId w:val="45"/>
        </w:numPr>
        <w:tabs>
          <w:tab w:leader="none" w:pos="701" w:val="left"/>
        </w:tabs>
        <w:widowControl w:val="0"/>
        <w:keepNext w:val="0"/>
        <w:keepLines w:val="0"/>
        <w:shd w:val="clear" w:color="auto" w:fill="auto"/>
        <w:bidi w:val="0"/>
        <w:jc w:val="both"/>
        <w:spacing w:before="0" w:after="0" w:line="696" w:lineRule="exact"/>
        <w:ind w:left="0" w:right="0" w:firstLine="0"/>
      </w:pPr>
      <w:r>
        <w:rPr>
          <w:rStyle w:val="CharStyle570"/>
          <w:b/>
          <w:bCs/>
        </w:rPr>
        <w:t xml:space="preserve">With </w:t>
      </w:r>
      <w:r>
        <w:rPr>
          <w:rStyle w:val="CharStyle570"/>
          <w:lang w:val="de-DE" w:eastAsia="de-DE" w:bidi="de-DE"/>
          <w:b/>
          <w:bCs/>
        </w:rPr>
        <w:t xml:space="preserve">Jan-Peter </w:t>
      </w:r>
      <w:r>
        <w:rPr>
          <w:rStyle w:val="CharStyle570"/>
          <w:b/>
          <w:bCs/>
        </w:rPr>
        <w:t>E.R.</w:t>
      </w:r>
    </w:p>
    <w:p>
      <w:pPr>
        <w:pStyle w:val="Style410"/>
        <w:widowControl w:val="0"/>
        <w:keepNext w:val="0"/>
        <w:keepLines w:val="0"/>
        <w:shd w:val="clear" w:color="auto" w:fill="auto"/>
        <w:bidi w:val="0"/>
        <w:jc w:val="both"/>
        <w:spacing w:before="0" w:after="0" w:line="696" w:lineRule="exact"/>
        <w:ind w:left="0" w:right="0" w:firstLine="0"/>
      </w:pPr>
      <w:r>
        <w:rPr>
          <w:rStyle w:val="CharStyle570"/>
          <w:b/>
          <w:bCs/>
        </w:rPr>
        <w:t xml:space="preserve">~ </w:t>
      </w:r>
      <w:r>
        <w:rPr>
          <w:rStyle w:val="CharStyle570"/>
          <w:lang w:val="de-DE" w:eastAsia="de-DE" w:bidi="de-DE"/>
          <w:b/>
          <w:bCs/>
        </w:rPr>
        <w:t xml:space="preserve">Sonntag (de), </w:t>
      </w:r>
      <w:r>
        <w:rPr>
          <w:rStyle w:val="CharStyle570"/>
          <w:b/>
          <w:bCs/>
        </w:rPr>
        <w:t>Paul</w:t>
      </w:r>
    </w:p>
    <w:p>
      <w:pPr>
        <w:pStyle w:val="Style410"/>
        <w:widowControl w:val="0"/>
        <w:keepNext w:val="0"/>
        <w:keepLines w:val="0"/>
        <w:shd w:val="clear" w:color="auto" w:fill="auto"/>
        <w:bidi w:val="0"/>
        <w:jc w:val="both"/>
        <w:spacing w:before="0" w:after="0" w:line="696" w:lineRule="exact"/>
        <w:ind w:left="0" w:right="0" w:firstLine="0"/>
      </w:pPr>
      <w:r>
        <w:rPr>
          <w:rStyle w:val="CharStyle570"/>
          <w:vertAlign w:val="superscript"/>
          <w:b/>
          <w:bCs/>
        </w:rPr>
        <w:t>1</w:t>
      </w:r>
      <w:r>
        <w:rPr>
          <w:rStyle w:val="CharStyle570"/>
          <w:b/>
          <w:bCs/>
        </w:rPr>
        <w:t xml:space="preserve"> Feigelfeld (at/de),</w:t>
      </w:r>
    </w:p>
    <w:p>
      <w:pPr>
        <w:pStyle w:val="Style410"/>
        <w:widowControl w:val="0"/>
        <w:keepNext w:val="0"/>
        <w:keepLines w:val="0"/>
        <w:shd w:val="clear" w:color="auto" w:fill="auto"/>
        <w:bidi w:val="0"/>
        <w:jc w:val="both"/>
        <w:spacing w:before="0" w:after="0" w:line="696" w:lineRule="exact"/>
        <w:ind w:left="0" w:right="0" w:firstLine="0"/>
      </w:pPr>
      <w:r>
        <w:rPr>
          <w:rStyle w:val="CharStyle570"/>
          <w:vertAlign w:val="superscript"/>
          <w:b/>
          <w:bCs/>
        </w:rPr>
        <w:t>1</w:t>
      </w:r>
      <w:r>
        <w:rPr>
          <w:rStyle w:val="CharStyle570"/>
          <w:b/>
          <w:bCs/>
        </w:rPr>
        <w:t xml:space="preserve"> Sebastian </w:t>
      </w:r>
      <w:r>
        <w:rPr>
          <w:rStyle w:val="CharStyle570"/>
          <w:lang w:val="de-DE" w:eastAsia="de-DE" w:bidi="de-DE"/>
          <w:b/>
          <w:bCs/>
        </w:rPr>
        <w:t>Döring (de),</w:t>
      </w:r>
    </w:p>
    <w:p>
      <w:pPr>
        <w:pStyle w:val="Style410"/>
        <w:widowControl w:val="0"/>
        <w:keepNext w:val="0"/>
        <w:keepLines w:val="0"/>
        <w:shd w:val="clear" w:color="auto" w:fill="auto"/>
        <w:bidi w:val="0"/>
        <w:jc w:val="both"/>
        <w:spacing w:before="0" w:after="705" w:line="696" w:lineRule="exact"/>
        <w:ind w:left="0" w:right="0" w:firstLine="0"/>
      </w:pPr>
      <w:r>
        <w:rPr>
          <w:rStyle w:val="CharStyle570"/>
          <w:b/>
          <w:bCs/>
        </w:rPr>
        <w:t>I Jussi Parikka (fi/uk)</w:t>
      </w:r>
    </w:p>
    <w:p>
      <w:pPr>
        <w:pStyle w:val="Style410"/>
        <w:widowControl w:val="0"/>
        <w:keepNext w:val="0"/>
        <w:keepLines w:val="0"/>
        <w:shd w:val="clear" w:color="auto" w:fill="auto"/>
        <w:bidi w:val="0"/>
        <w:jc w:val="both"/>
        <w:spacing w:before="0" w:after="10" w:line="640" w:lineRule="exact"/>
        <w:ind w:left="0" w:right="0" w:firstLine="0"/>
      </w:pPr>
      <w:r>
        <w:rPr>
          <w:rStyle w:val="CharStyle570"/>
          <w:b/>
          <w:bCs/>
        </w:rPr>
        <w:t>I 21:30- 23:00 CET</w:t>
      </w:r>
    </w:p>
    <w:p>
      <w:pPr>
        <w:pStyle w:val="Style410"/>
        <w:widowControl w:val="0"/>
        <w:keepNext w:val="0"/>
        <w:keepLines w:val="0"/>
        <w:shd w:val="clear" w:color="auto" w:fill="auto"/>
        <w:bidi w:val="0"/>
        <w:jc w:val="both"/>
        <w:spacing w:before="0" w:after="0" w:line="640" w:lineRule="exact"/>
        <w:ind w:left="0" w:right="0" w:firstLine="0"/>
        <w:sectPr>
          <w:footerReference w:type="even" r:id="rId753"/>
          <w:footerReference w:type="default" r:id="rId754"/>
          <w:pgSz w:w="10749" w:h="13511"/>
          <w:pgMar w:top="657" w:left="752" w:right="752" w:bottom="935" w:header="0" w:footer="3" w:gutter="792"/>
          <w:rtlGutter/>
          <w:cols w:space="720"/>
          <w:pgNumType w:start="243"/>
          <w:noEndnote/>
          <w:docGrid w:linePitch="360"/>
        </w:sectPr>
      </w:pPr>
      <w:r>
        <w:pict>
          <v:shape id="_x0000_s1934" type="#_x0000_t75" style="position:absolute;margin-left:0.5pt;margin-top:23.05pt;width:15.6pt;height:25.2pt;z-index:-125829235;mso-wrap-distance-left:5.pt;mso-wrap-distance-top:10.3pt;mso-wrap-distance-right:21.1pt;mso-position-horizontal-relative:margin" wrapcoords="0 0 21600 0 21600 21600 0 21600 0 0">
            <v:imagedata r:id="rId755" r:href="rId756"/>
            <w10:wrap type="square" side="right" anchorx="margin"/>
          </v:shape>
        </w:pict>
      </w:r>
      <w:r>
        <w:rPr>
          <w:rStyle w:val="CharStyle570"/>
          <w:b/>
          <w:bCs/>
        </w:rPr>
        <w:t xml:space="preserve">Panel, </w:t>
      </w:r>
      <w:r>
        <w:rPr>
          <w:rStyle w:val="CharStyle570"/>
          <w:lang w:val="de-DE" w:eastAsia="de-DE" w:bidi="de-DE"/>
          <w:b/>
          <w:bCs/>
        </w:rPr>
        <w:t>Theatersaal</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2" w:after="22" w:line="240" w:lineRule="exact"/>
        <w:rPr>
          <w:sz w:val="19"/>
          <w:szCs w:val="19"/>
        </w:rPr>
      </w:pPr>
    </w:p>
    <w:p>
      <w:pPr>
        <w:widowControl w:val="0"/>
        <w:rPr>
          <w:sz w:val="2"/>
          <w:szCs w:val="2"/>
        </w:rPr>
        <w:sectPr>
          <w:type w:val="continuous"/>
          <w:pgSz w:w="10749" w:h="13511"/>
          <w:pgMar w:top="642" w:left="0" w:right="0" w:bottom="642" w:header="0" w:footer="3" w:gutter="0"/>
          <w:rtlGutter w:val="0"/>
          <w:cols w:space="720"/>
          <w:noEndnote/>
          <w:docGrid w:linePitch="360"/>
        </w:sectPr>
      </w:pPr>
    </w:p>
    <w:p>
      <w:pPr>
        <w:widowControl w:val="0"/>
        <w:spacing w:line="360" w:lineRule="exact"/>
      </w:pPr>
      <w:r>
        <w:pict>
          <v:shape id="_x0000_s1935" type="#_x0000_t202" style="position:absolute;margin-left:5.e-002pt;margin-top:7.5pt;width:195.85pt;height:33.95pt;z-index:251657902;mso-wrap-distance-left:5.pt;mso-wrap-distance-right:5.pt;mso-position-horizontal-relative:margin" filled="f" stroked="f">
            <v:textbox style="mso-fit-shape-to-text:t" inset="0,0,0,0">
              <w:txbxContent>
                <w:p>
                  <w:pPr>
                    <w:pStyle w:val="Style410"/>
                    <w:widowControl w:val="0"/>
                    <w:keepNext w:val="0"/>
                    <w:keepLines w:val="0"/>
                    <w:shd w:val="clear" w:color="auto" w:fill="auto"/>
                    <w:bidi w:val="0"/>
                    <w:jc w:val="left"/>
                    <w:spacing w:before="0" w:after="0" w:line="640" w:lineRule="exact"/>
                    <w:ind w:left="720" w:right="0" w:firstLine="0"/>
                  </w:pPr>
                  <w:r>
                    <w:rPr>
                      <w:rStyle w:val="CharStyle579"/>
                      <w:lang w:val="en-US" w:eastAsia="en-US" w:bidi="en-US"/>
                      <w:b/>
                      <w:bCs/>
                    </w:rPr>
                    <w:t>SAT.02.02.</w:t>
                  </w:r>
                </w:p>
              </w:txbxContent>
            </v:textbox>
            <w10:wrap anchorx="margin"/>
          </v:shape>
        </w:pict>
      </w:r>
      <w:r>
        <w:pict>
          <v:shape id="_x0000_s1936" type="#_x0000_t202" style="position:absolute;margin-left:226.3pt;margin-top:0.1pt;width:32.9pt;height:29.1pt;z-index:251657903;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172" w:line="120" w:lineRule="exact"/>
                    <w:ind w:left="0" w:right="0" w:firstLine="0"/>
                  </w:pPr>
                  <w:r>
                    <w:rPr>
                      <w:rStyle w:val="CharStyle55"/>
                    </w:rPr>
                    <w:t>Pluto Time:</w:t>
                  </w:r>
                </w:p>
                <w:p>
                  <w:pPr>
                    <w:pStyle w:val="Style252"/>
                    <w:widowControl w:val="0"/>
                    <w:keepNext w:val="0"/>
                    <w:keepLines w:val="0"/>
                    <w:shd w:val="clear" w:color="auto" w:fill="auto"/>
                    <w:bidi w:val="0"/>
                    <w:jc w:val="left"/>
                    <w:spacing w:before="0" w:after="0" w:line="220" w:lineRule="exact"/>
                    <w:ind w:left="0" w:right="0" w:firstLine="0"/>
                  </w:pPr>
                  <w:r>
                    <w:rPr>
                      <w:rStyle w:val="CharStyle260"/>
                    </w:rPr>
                    <w:t>I</w:t>
                  </w:r>
                </w:p>
              </w:txbxContent>
            </v:textbox>
            <w10:wrap anchorx="margin"/>
          </v:shape>
        </w:pict>
      </w:r>
      <w:r>
        <w:pict>
          <v:shape id="_x0000_s1937" type="#_x0000_t202" style="position:absolute;margin-left:379.9pt;margin-top:28.3pt;width:38.65pt;height:10.95pt;z-index:251657904;mso-wrap-distance-left:5.pt;mso-wrap-distance-right:5.pt;mso-position-horizontal-relative:margin" filled="f" stroked="f">
            <v:textbox style="mso-fit-shape-to-text:t" inset="0,0,0,0">
              <w:txbxContent>
                <w:p>
                  <w:pPr>
                    <w:pStyle w:val="Style46"/>
                    <w:widowControl w:val="0"/>
                    <w:keepNext w:val="0"/>
                    <w:keepLines w:val="0"/>
                    <w:shd w:val="clear" w:color="auto" w:fill="auto"/>
                    <w:bidi w:val="0"/>
                    <w:jc w:val="left"/>
                    <w:spacing w:before="0" w:after="0" w:line="160" w:lineRule="exact"/>
                    <w:ind w:left="0" w:right="0" w:firstLine="0"/>
                  </w:pPr>
                  <w:r>
                    <w:rPr>
                      <w:rStyle w:val="CharStyle60"/>
                      <w:b/>
                      <w:bCs/>
                    </w:rPr>
                    <w:t>19:50 PT</w:t>
                  </w:r>
                </w:p>
              </w:txbxContent>
            </v:textbox>
            <w10:wrap anchorx="margin"/>
          </v:shape>
        </w:pict>
      </w:r>
    </w:p>
    <w:p>
      <w:pPr>
        <w:widowControl w:val="0"/>
        <w:spacing w:line="386" w:lineRule="exact"/>
      </w:pPr>
    </w:p>
    <w:p>
      <w:pPr>
        <w:widowControl w:val="0"/>
        <w:rPr>
          <w:sz w:val="2"/>
          <w:szCs w:val="2"/>
        </w:rPr>
        <w:sectPr>
          <w:type w:val="continuous"/>
          <w:pgSz w:w="10749" w:h="13511"/>
          <w:pgMar w:top="642" w:left="752" w:right="752" w:bottom="642" w:header="0" w:footer="3" w:gutter="792"/>
          <w:rtlGutter/>
          <w:cols w:space="720"/>
          <w:noEndnote/>
          <w:docGrid w:linePitch="360"/>
        </w:sectPr>
      </w:pPr>
    </w:p>
    <w:p>
      <w:pPr>
        <w:pStyle w:val="Style252"/>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en </w:t>
      </w:r>
      <w:r>
        <w:rPr>
          <w:lang w:val="en-US" w:eastAsia="en-US" w:bidi="en-US"/>
          <w:w w:val="100"/>
          <w:spacing w:val="0"/>
          <w:color w:val="000000"/>
          <w:position w:val="0"/>
        </w:rPr>
        <w:t xml:space="preserve">Following </w:t>
      </w:r>
      <w:r>
        <w:rPr>
          <w:lang w:val="fr-FR" w:eastAsia="fr-FR" w:bidi="fr-FR"/>
          <w:w w:val="100"/>
          <w:spacing w:val="0"/>
          <w:color w:val="000000"/>
          <w:position w:val="0"/>
        </w:rPr>
        <w:t>Kittler’s circuits and codes,</w:t>
        <w:br/>
      </w:r>
      <w:r>
        <w:rPr>
          <w:lang w:val="en-US" w:eastAsia="en-US" w:bidi="en-US"/>
          <w:w w:val="100"/>
          <w:spacing w:val="0"/>
          <w:color w:val="000000"/>
          <w:position w:val="0"/>
        </w:rPr>
        <w:t>operating with and against him, encounter</w:t>
        <w:t>-</w:t>
        <w:br/>
        <w:t>ing Nietzsche and going beyond Foucault, we</w:t>
        <w:br/>
        <w:t>are not just vivisecting the modular synthe</w:t>
        <w:t>-</w:t>
        <w:br/>
        <w:t>sizer the media philosopher constructed</w:t>
        <w:br/>
        <w:t>during the 1980s. By means of thinking and</w:t>
        <w:br/>
        <w:t>composing, we are conducting philology,</w:t>
        <w:br/>
        <w:t>exegesis and epistemology with its residue.</w:t>
      </w:r>
    </w:p>
    <w:p>
      <w:pPr>
        <w:pStyle w:val="Style252"/>
        <w:widowControl w:val="0"/>
        <w:keepNext w:val="0"/>
        <w:keepLines w:val="0"/>
        <w:shd w:val="clear" w:color="auto" w:fill="auto"/>
        <w:bidi w:val="0"/>
        <w:jc w:val="left"/>
        <w:spacing w:before="0" w:after="0" w:line="240" w:lineRule="exact"/>
        <w:ind w:left="180" w:right="0" w:firstLine="460"/>
      </w:pPr>
      <w:r>
        <w:rPr>
          <w:rStyle w:val="CharStyle254"/>
          <w:lang w:val="en-US" w:eastAsia="en-US" w:bidi="en-US"/>
        </w:rPr>
        <w:t>apparatus operandi</w:t>
      </w:r>
      <w:r>
        <w:rPr>
          <w:lang w:val="en-US" w:eastAsia="en-US" w:bidi="en-US"/>
          <w:w w:val="100"/>
          <w:spacing w:val="0"/>
          <w:color w:val="000000"/>
          <w:position w:val="0"/>
        </w:rPr>
        <w:t xml:space="preserve"> is a conceptual art</w:t>
        <w:br/>
        <w:t>project in various formats by Jan-Peter E.R.</w:t>
        <w:br/>
        <w:t>Sonntag. The project investigates the power</w:t>
        <w:br/>
        <w:t>of apparatuses to generate perception. The</w:t>
        <w:br/>
        <w:t>arguments are derived from media archeology</w:t>
        <w:br/>
        <w:t>and history, combined with sensual perception.</w:t>
        <w:br/>
        <w:t>In terms of hardware, the project rejects</w:t>
        <w:br/>
        <w:t>matters of substance as obsolete and Is more</w:t>
        <w:br/>
        <w:t xml:space="preserve">interested in procedural behavior, </w:t>
      </w:r>
      <w:r>
        <w:rPr>
          <w:rStyle w:val="CharStyle254"/>
          <w:lang w:val="en-US" w:eastAsia="en-US" w:bidi="en-US"/>
        </w:rPr>
        <w:t>apparatus</w:t>
        <w:br/>
        <w:t>operandi</w:t>
      </w:r>
      <w:r>
        <w:rPr>
          <w:lang w:val="en-US" w:eastAsia="en-US" w:bidi="en-US"/>
          <w:w w:val="100"/>
          <w:spacing w:val="0"/>
          <w:color w:val="000000"/>
          <w:position w:val="0"/>
        </w:rPr>
        <w:t xml:space="preserve"> offers a critique of outdated</w:t>
        <w:br/>
        <w:t>institutions that still reign in our performatives</w:t>
        <w:br/>
        <w:t>because of their tendency to render us inert.</w:t>
        <w:br/>
        <w:t xml:space="preserve">Sebastian </w:t>
      </w:r>
      <w:r>
        <w:rPr>
          <w:lang w:val="fr-FR" w:eastAsia="fr-FR" w:bidi="fr-FR"/>
          <w:w w:val="100"/>
          <w:spacing w:val="0"/>
          <w:color w:val="000000"/>
          <w:position w:val="0"/>
        </w:rPr>
        <w:t xml:space="preserve">Dôring </w:t>
      </w:r>
      <w:r>
        <w:rPr>
          <w:lang w:val="en-US" w:eastAsia="en-US" w:bidi="en-US"/>
          <w:w w:val="100"/>
          <w:spacing w:val="0"/>
          <w:color w:val="000000"/>
          <w:position w:val="0"/>
        </w:rPr>
        <w:t>triggers and reflects on the</w:t>
        <w:br/>
        <w:t>rhetorical, structural and dispositive aspects</w:t>
        <w:br/>
        <w:t>the project focuses on. Paul Felgelfeld opens</w:t>
        <w:br/>
        <w:t>up the field to Kittler’s source code through</w:t>
        <w:br/>
        <w:t>the presentation of his own research. Joined</w:t>
        <w:br/>
        <w:t>by media archeologist Jussi Parikka, the</w:t>
        <w:br/>
        <w:t>discussion addresses issues of archiving,</w:t>
        <w:br/>
        <w:t>institutions and the user.</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Wir folgen Kittiers Schaltkreisen und Codes,</w:t>
        <w:br/>
        <w:t>arbeiten mit und gegen ihn, begegnen</w:t>
        <w:br/>
        <w:t>Nietzsche und transzendieren Foucault.</w:t>
      </w:r>
    </w:p>
    <w:p>
      <w:pPr>
        <w:pStyle w:val="Style252"/>
        <w:widowControl w:val="0"/>
        <w:keepNext w:val="0"/>
        <w:keepLines w:val="0"/>
        <w:shd w:val="clear" w:color="auto" w:fill="auto"/>
        <w:bidi w:val="0"/>
        <w:jc w:val="left"/>
        <w:spacing w:before="0" w:after="0" w:line="240" w:lineRule="exact"/>
        <w:ind w:left="180" w:right="0" w:firstLine="0"/>
      </w:pPr>
      <w:r>
        <w:rPr>
          <w:w w:val="100"/>
          <w:spacing w:val="0"/>
          <w:color w:val="000000"/>
          <w:position w:val="0"/>
        </w:rPr>
        <w:t>Dabei vivisezieren wir aber den modularen</w:t>
        <w:br/>
        <w:t>Synthesizer, den der Medienphilosoph in den</w:t>
        <w:br/>
        <w:t>1980er Jahren gebaut hat, nicht nur, sondern</w:t>
        <w:br/>
        <w:t>durchdenken, komponieren und wenden</w:t>
        <w:br/>
        <w:t>Philologie, Exegese und Epistemologie auf</w:t>
        <w:br/>
        <w:t>seine Überbleibsel an.</w:t>
      </w:r>
    </w:p>
    <w:p>
      <w:pPr>
        <w:pStyle w:val="Style252"/>
        <w:widowControl w:val="0"/>
        <w:keepNext w:val="0"/>
        <w:keepLines w:val="0"/>
        <w:shd w:val="clear" w:color="auto" w:fill="auto"/>
        <w:bidi w:val="0"/>
        <w:jc w:val="left"/>
        <w:spacing w:before="0" w:after="0" w:line="240" w:lineRule="exact"/>
        <w:ind w:left="180" w:right="0" w:firstLine="460"/>
        <w:sectPr>
          <w:footerReference w:type="even" r:id="rId757"/>
          <w:footerReference w:type="default" r:id="rId758"/>
          <w:pgSz w:w="10749" w:h="13511"/>
          <w:pgMar w:top="736" w:left="1095" w:right="1095" w:bottom="736" w:header="0" w:footer="3" w:gutter="405"/>
          <w:rtlGutter/>
          <w:cols w:num="2" w:space="102"/>
          <w:pgNumType w:start="243"/>
          <w:noEndnote/>
          <w:docGrid w:linePitch="360"/>
        </w:sectPr>
      </w:pPr>
      <w:r>
        <w:rPr>
          <w:rStyle w:val="CharStyle254"/>
        </w:rPr>
        <w:t>apparatus operandi</w:t>
      </w:r>
      <w:r>
        <w:rPr>
          <w:w w:val="100"/>
          <w:spacing w:val="0"/>
          <w:color w:val="000000"/>
          <w:position w:val="0"/>
        </w:rPr>
        <w:t xml:space="preserve"> ist ein in verschie</w:t>
        <w:t>-</w:t>
        <w:br/>
        <w:t>denen Formaten ausgeführtes Konzept</w:t>
        <w:t>-</w:t>
        <w:br/>
        <w:t>kunst-Projekt von Jan-Peter E.R. Sonntag.</w:t>
        <w:br/>
        <w:t>Es untersucht Möglichkeiten, mit Apparaten</w:t>
        <w:br/>
        <w:t>Wahrnehmung zu generieren, und stützt</w:t>
        <w:br/>
        <w:t>sich auf medienarchäologische und medien</w:t>
        <w:t>-</w:t>
        <w:br/>
        <w:t>historische Argumentationen in Kombination</w:t>
        <w:br/>
        <w:t>mit sinnlicher Wahrnehmung. Das Projekt</w:t>
        <w:br/>
        <w:t>lehnt Materie, also Hardware, als obsolet ab</w:t>
        <w:br/>
        <w:t>und beschäftigt sich stattdessen mit proze-</w:t>
        <w:br/>
        <w:t xml:space="preserve">duralem Verhalten, </w:t>
      </w:r>
      <w:r>
        <w:rPr>
          <w:rStyle w:val="CharStyle254"/>
        </w:rPr>
        <w:t>apparatus operandi</w:t>
        <w:br/>
      </w:r>
      <w:r>
        <w:rPr>
          <w:w w:val="100"/>
          <w:spacing w:val="0"/>
          <w:color w:val="000000"/>
          <w:position w:val="0"/>
        </w:rPr>
        <w:t>kritisiert überholte Institutionen, die aufgrund</w:t>
        <w:br/>
        <w:t>ihrer Tendenz, uns träge zu machen, noch</w:t>
        <w:br/>
        <w:t>immer über unsere Handlungsräume</w:t>
        <w:br/>
        <w:t>herrschen. Sebastian Döring reflektiert die</w:t>
        <w:br/>
        <w:t>rhetorischen, strukturellen und dispositiven</w:t>
        <w:br/>
        <w:t>Aspekte, auf die sich das Projekt konzentriert.</w:t>
        <w:br/>
        <w:t>Paul Feigenfeld präsentiert eigene For</w:t>
        <w:t>-</w:t>
        <w:br/>
        <w:t>schungsergebnisse und öffnet das Feld von</w:t>
        <w:br/>
        <w:t>Kittiers Quellcode. Medienarchäologe Jussi</w:t>
        <w:br/>
        <w:t>Parikka bringt Fragen nach Archivierung,</w:t>
        <w:br/>
        <w:t>Institutionen und dem User in die Diskussion</w:t>
        <w:br/>
        <w:t>mit ein.</w:t>
      </w:r>
    </w:p>
    <w:p>
      <w:pPr>
        <w:pStyle w:val="Style410"/>
        <w:widowControl w:val="0"/>
        <w:keepNext w:val="0"/>
        <w:keepLines w:val="0"/>
        <w:shd w:val="clear" w:color="auto" w:fill="auto"/>
        <w:bidi w:val="0"/>
        <w:jc w:val="both"/>
        <w:spacing w:before="0" w:after="0" w:line="720" w:lineRule="exact"/>
        <w:ind w:left="0" w:right="0" w:firstLine="0"/>
      </w:pPr>
      <w:r>
        <w:pict>
          <v:shape id="_x0000_s1940" type="#_x0000_t75" style="position:absolute;margin-left:0.95pt;margin-top:71.75pt;width:197.05pt;height:119.5pt;z-index:-125829234;mso-wrap-distance-left:5.pt;mso-wrap-distance-right:5.pt;mso-position-horizontal-relative:margin" wrapcoords="0 0 21600 0 21600 21600 0 21600 0 0">
            <v:imagedata r:id="rId759" r:href="rId760"/>
            <w10:wrap type="topAndBottom" anchorx="margin"/>
          </v:shape>
        </w:pict>
      </w:r>
      <w:r>
        <w:rPr>
          <w:rStyle w:val="CharStyle570"/>
          <w:b/>
          <w:bCs/>
        </w:rPr>
        <w:t>- Software of the Future, or</w:t>
        <w:br/>
      </w:r>
      <w:r>
        <w:rPr>
          <w:rStyle w:val="CharStyle438"/>
          <w:b w:val="0"/>
          <w:bCs w:val="0"/>
        </w:rPr>
        <w:t>Z</w:t>
      </w:r>
      <w:r>
        <w:rPr>
          <w:rStyle w:val="CharStyle570"/>
          <w:b/>
          <w:bCs/>
        </w:rPr>
        <w:t xml:space="preserve"> The Model Precedes the</w:t>
      </w:r>
    </w:p>
    <w:p>
      <w:pPr>
        <w:pStyle w:val="Style410"/>
        <w:widowControl w:val="0"/>
        <w:keepNext w:val="0"/>
        <w:keepLines w:val="0"/>
        <w:shd w:val="clear" w:color="auto" w:fill="auto"/>
        <w:bidi w:val="0"/>
        <w:jc w:val="both"/>
        <w:spacing w:before="0" w:after="664" w:line="701" w:lineRule="exact"/>
        <w:ind w:left="0" w:right="240" w:firstLine="0"/>
      </w:pPr>
      <w:r>
        <w:rPr>
          <w:rStyle w:val="CharStyle570"/>
          <w:b/>
          <w:bCs/>
        </w:rPr>
        <w:t>. With Alan N. Shapiro (us/</w:t>
        <w:br/>
        <w:t>~ de), Anja Wiesinger (de)</w:t>
      </w:r>
    </w:p>
    <w:p>
      <w:pPr>
        <w:pStyle w:val="Style410"/>
        <w:widowControl w:val="0"/>
        <w:keepNext w:val="0"/>
        <w:keepLines w:val="0"/>
        <w:shd w:val="clear" w:color="auto" w:fill="auto"/>
        <w:bidi w:val="0"/>
        <w:jc w:val="left"/>
        <w:spacing w:before="0" w:after="0" w:line="696" w:lineRule="exact"/>
        <w:ind w:left="0" w:right="2780" w:firstLine="0"/>
      </w:pPr>
      <w:r>
        <w:pict>
          <v:shape id="_x0000_s1941" type="#_x0000_t75" style="position:absolute;margin-left:0.5pt;margin-top:167.5pt;width:14.9pt;height:25.2pt;z-index:-125829233;mso-wrap-distance-left:5.pt;mso-wrap-distance-right:5.pt;mso-position-horizontal-relative:margin" wrapcoords="0 0 21600 0 21600 21600 0 21600 0 0">
            <v:imagedata r:id="rId761" r:href="rId762"/>
            <w10:wrap type="topAndBottom" anchorx="margin"/>
          </v:shape>
        </w:pict>
      </w:r>
      <w:r>
        <w:rPr>
          <w:rStyle w:val="CharStyle570"/>
          <w:b/>
          <w:bCs/>
        </w:rPr>
        <w:t>■ 11:00-14:00 CET</w:t>
        <w:br/>
        <w:t>~ Workshop, K2</w:t>
      </w:r>
    </w:p>
    <w:p>
      <w:pPr>
        <w:pStyle w:val="Style410"/>
        <w:widowControl w:val="0"/>
        <w:keepNext w:val="0"/>
        <w:keepLines w:val="0"/>
        <w:shd w:val="clear" w:color="auto" w:fill="auto"/>
        <w:bidi w:val="0"/>
        <w:jc w:val="left"/>
        <w:spacing w:before="0" w:after="0" w:line="640" w:lineRule="exact"/>
        <w:ind w:left="0" w:right="0" w:firstLine="0"/>
        <w:sectPr>
          <w:footerReference w:type="even" r:id="rId763"/>
          <w:footerReference w:type="default" r:id="rId764"/>
          <w:pgSz w:w="10749" w:h="13511"/>
          <w:pgMar w:top="688" w:left="747" w:right="747" w:bottom="938" w:header="0" w:footer="3" w:gutter="470"/>
          <w:rtlGutter/>
          <w:cols w:space="720"/>
          <w:pgNumType w:start="245"/>
          <w:noEndnote/>
          <w:docGrid w:linePitch="360"/>
        </w:sectPr>
      </w:pPr>
      <w:r>
        <w:pict>
          <v:shape id="_x0000_s1942" type="#_x0000_t202" style="position:absolute;margin-left:394.3pt;margin-top:1.45pt;width:41.5pt;height:23.9pt;z-index:-125829232;mso-wrap-distance-left:190.1pt;mso-wrap-distance-right:5.pt;mso-wrap-distance-bottom:18.4pt;mso-position-horizontal-relative:margin" filled="f" stroked="f">
            <v:textbox style="mso-fit-shape-to-text:t" inset="0,0,0,0">
              <w:txbxContent>
                <w:p>
                  <w:pPr>
                    <w:pStyle w:val="Style252"/>
                    <w:widowControl w:val="0"/>
                    <w:keepNext w:val="0"/>
                    <w:keepLines w:val="0"/>
                    <w:shd w:val="clear" w:color="auto" w:fill="auto"/>
                    <w:bidi w:val="0"/>
                    <w:jc w:val="left"/>
                    <w:spacing w:before="0" w:after="18" w:line="220" w:lineRule="exact"/>
                    <w:ind w:left="0" w:right="0" w:firstLine="0"/>
                  </w:pPr>
                  <w:r>
                    <w:rPr>
                      <w:rStyle w:val="CharStyle260"/>
                    </w:rPr>
                    <w:t>A |</w:t>
                  </w:r>
                </w:p>
                <w:p>
                  <w:pPr>
                    <w:pStyle w:val="Style46"/>
                    <w:widowControl w:val="0"/>
                    <w:keepNext w:val="0"/>
                    <w:keepLines w:val="0"/>
                    <w:shd w:val="clear" w:color="auto" w:fill="auto"/>
                    <w:bidi w:val="0"/>
                    <w:jc w:val="left"/>
                    <w:spacing w:before="0" w:after="0" w:line="160" w:lineRule="exact"/>
                    <w:ind w:left="0" w:right="0" w:firstLine="0"/>
                  </w:pPr>
                  <w:r>
                    <w:rPr>
                      <w:rStyle w:val="CharStyle60"/>
                      <w:b/>
                      <w:bCs/>
                    </w:rPr>
                    <w:t>21:57 PT</w:t>
                  </w:r>
                </w:p>
              </w:txbxContent>
            </v:textbox>
            <w10:wrap type="square" side="left" anchorx="margin"/>
          </v:shape>
        </w:pict>
      </w:r>
      <w:r>
        <w:rPr>
          <w:rStyle w:val="CharStyle570"/>
          <w:b/>
          <w:bCs/>
        </w:rPr>
        <w:t>- SUN.03.02.</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This workshop presents intellectual ideas</w:t>
        <w:br/>
        <w:t>and software designs from efforts to</w:t>
        <w:br/>
        <w:t>transition from “digital-binary” to “quantum”</w:t>
        <w:br/>
        <w:t>computing. It is not about “quantum com</w:t>
        <w:t>-</w:t>
        <w:br/>
        <w:t>puting in hardware” as reported in science</w:t>
        <w:br/>
        <w:t>magazines. It is about “quantum computing</w:t>
        <w:br/>
        <w:t>in software,” a paradigm shift in code writing,</w:t>
        <w:br/>
        <w:t>and a shift to the object of computer science</w:t>
        <w:br/>
        <w:t>being both software patterns and cultural</w:t>
        <w:br/>
        <w:t>patterns. There is a shift from the procedural</w:t>
        <w:br/>
        <w:t>to the object-oriented paradigm, to a new</w:t>
        <w:br/>
        <w:t>third paradigm, which is the radicalization of</w:t>
        <w:br/>
        <w:t>object-orientation or “more power to the</w:t>
        <w:br/>
        <w:t>objects.” Desire is also very important to the</w:t>
        <w:br/>
        <w:t>project, because the difference between</w:t>
        <w:br/>
        <w:t>existing computer science and the software</w:t>
        <w:br/>
        <w:t>of the future is to consider the software object</w:t>
        <w:br/>
        <w:t>either as a dead “thing” or as something alive.</w:t>
        <w:br/>
        <w:t>In addition to presentations by Alan N. Shapiro</w:t>
        <w:br/>
        <w:t>and Anja Wiesinger, in a third part of the</w:t>
        <w:br/>
        <w:t>workshop, participants design software</w:t>
        <w:br/>
        <w:t>applications based on the new paradigm of</w:t>
        <w:br/>
        <w:t>infusing desire into software objects. Alan is</w:t>
        <w:br/>
        <w:t>speaking about the level of cultural studies</w:t>
        <w:br/>
        <w:t>of software and a new kind of code writing.</w:t>
        <w:br/>
        <w:t>Anja is talking about the design process and</w:t>
        <w:br/>
        <w:t>institutional decision-making, and the desire</w:t>
        <w:br/>
        <w:t>involved in software production. Her talk</w:t>
        <w:br/>
        <w:t>addresses theories of desire that question</w:t>
        <w:br/>
        <w:t>binary logic as the basis of new technolo</w:t>
        <w:t>-</w:t>
        <w:br/>
        <w:t>gies. Seduction and perversion are dis</w:t>
        <w:t>-</w:t>
        <w:br/>
        <w:t>courses of queer theory to challenge and</w:t>
        <w:br/>
        <w:t>“denaturalize” common grounds of sexuality</w:t>
        <w:br/>
        <w:t>and social structures.</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Dieser Workshop stellt Ideen und Designs</w:t>
        <w:br/>
        <w:t>vor, die im Rahmen der Übergangsbemü</w:t>
        <w:t>-</w:t>
        <w:br/>
        <w:t>hungen vom „digital-binären“ Rechnen zum</w:t>
        <w:br/>
        <w:t>„Quantum“-Rechnen entstanden sind.</w:t>
      </w:r>
    </w:p>
    <w:p>
      <w:pPr>
        <w:pStyle w:val="Style252"/>
        <w:widowControl w:val="0"/>
        <w:keepNext w:val="0"/>
        <w:keepLines w:val="0"/>
        <w:shd w:val="clear" w:color="auto" w:fill="auto"/>
        <w:bidi w:val="0"/>
        <w:jc w:val="left"/>
        <w:spacing w:before="0" w:after="0" w:line="240" w:lineRule="exact"/>
        <w:ind w:left="180" w:right="0" w:firstLine="0"/>
        <w:sectPr>
          <w:footerReference w:type="even" r:id="rId765"/>
          <w:footerReference w:type="default" r:id="rId766"/>
          <w:pgSz w:w="10749" w:h="13511"/>
          <w:pgMar w:top="719" w:left="1088" w:right="1088" w:bottom="1881" w:header="0" w:footer="3" w:gutter="410"/>
          <w:rtlGutter/>
          <w:cols w:num="2" w:space="102"/>
          <w:pgNumType w:start="245"/>
          <w:noEndnote/>
          <w:docGrid w:linePitch="360"/>
        </w:sectPr>
      </w:pPr>
      <w:r>
        <w:rPr>
          <w:w w:val="100"/>
          <w:spacing w:val="0"/>
          <w:color w:val="000000"/>
          <w:position w:val="0"/>
        </w:rPr>
        <w:t>Dabei geht es nicht um die „Quantum-</w:t>
        <w:br/>
        <w:t>Programmierung der Hardware“, über die in</w:t>
        <w:br/>
        <w:t>Wissenschaftszeitschriften berichtet wurde,</w:t>
        <w:br/>
        <w:t>sondern um „Quantum-Programmieren der</w:t>
        <w:br/>
        <w:t>Software“ - ein Paradigmenwechsel im</w:t>
        <w:br/>
        <w:t>Code-Schreiben, und, da es sich gleicherma</w:t>
        <w:t>-</w:t>
        <w:br/>
        <w:t>ßen um ein Software-Muster als auch um</w:t>
        <w:br/>
        <w:t>ein kulturelles Muster handelt, ein neuer</w:t>
        <w:br/>
        <w:t>Forschungsgegenstand der Computerwis</w:t>
        <w:t>-</w:t>
        <w:br/>
        <w:t>senschaft. Es ist ein Wandel vom prozedu-</w:t>
        <w:br/>
        <w:t>ralen zu einem objektorientierten Paradigma</w:t>
        <w:br/>
        <w:t>zu beobachten, also hin zu einem neuen,</w:t>
        <w:br/>
        <w:t>dritten Paradigma, wobei es sich um die</w:t>
        <w:br/>
        <w:t>Radikalisierung der Objekt-Orientierung</w:t>
        <w:br/>
        <w:t>handelt, um die Forderung: „Mehr Macht</w:t>
        <w:br/>
        <w:t>den Objekten!“ Auch Verlangen spielt in</w:t>
        <w:br/>
        <w:t>diesem Zusammenhang eine Rolle, da der</w:t>
        <w:br/>
        <w:t>Unterschied zwischen der aktuellen Com</w:t>
        <w:t>-</w:t>
        <w:br/>
        <w:t>puterwissenschaft und der Software der</w:t>
        <w:br/>
        <w:t>Zukunft darin besteht, ob man ein Software-</w:t>
        <w:br/>
        <w:t>Objekt als „totes“ oder lebendiges Objekt</w:t>
        <w:br/>
        <w:t>wahrnimmt. Neben Präsentationen von Alan</w:t>
        <w:br/>
        <w:t>N. Shapiro und Anja Wiesinger werden die</w:t>
        <w:br/>
        <w:t>Teilnehmer ausgehend von diesem neuen</w:t>
        <w:br/>
        <w:t>Paradigma Software-Anwendungen entwi</w:t>
        <w:t>-</w:t>
        <w:br/>
        <w:t>ckeln und in Software-Objekte Verlangen</w:t>
        <w:br/>
        <w:t>einhauchen. Alan spricht über den Stand</w:t>
        <w:br/>
        <w:t>der Cultural Studies im Bereich Software</w:t>
        <w:br/>
        <w:t>und über eine neue Art des Code-Schrei</w:t>
        <w:t>-</w:t>
        <w:br/>
        <w:t>bens. Anja gibt Einblick in den Design-</w:t>
        <w:br/>
        <w:t>Prozess und in die institutioneile Entschei</w:t>
        <w:t>-</w:t>
        <w:br/>
        <w:t>dungsfindung, und spricht darüber, welche</w:t>
        <w:br/>
        <w:t>Rolle Verlangen bei der Software-Produkti</w:t>
        <w:t>-</w:t>
        <w:br/>
        <w:t>on spielt. Sie bezieht sich auf Theorien des</w:t>
        <w:br/>
        <w:t>Verlangens, welche die binäre Logik als</w:t>
        <w:br/>
        <w:t>Grundlage neuer Technologien in Frage</w:t>
        <w:br/>
        <w:t>stellen. Verführung und Perversion sind</w:t>
        <w:br/>
        <w:t>Diskurse der Queer-Theorie, die Kritik an</w:t>
        <w:br/>
        <w:t>Gemeinplätzen von Sexualität und sozialen</w:t>
        <w:br/>
        <w:t>Strukturen üben und diese ins Abseits</w:t>
      </w:r>
    </w:p>
    <w:p>
      <w:pPr>
        <w:pStyle w:val="Style252"/>
        <w:widowControl w:val="0"/>
        <w:keepNext w:val="0"/>
        <w:keepLines w:val="0"/>
        <w:shd w:val="clear" w:color="auto" w:fill="auto"/>
        <w:bidi w:val="0"/>
        <w:jc w:val="left"/>
        <w:spacing w:before="0" w:after="0" w:line="220" w:lineRule="exact"/>
        <w:ind w:left="4320" w:right="0" w:firstLine="0"/>
        <w:sectPr>
          <w:type w:val="continuous"/>
          <w:pgSz w:w="10749" w:h="13511"/>
          <w:pgMar w:top="719" w:left="1088" w:right="1088" w:bottom="719" w:header="0" w:footer="3" w:gutter="331"/>
          <w:rtlGutter w:val="0"/>
          <w:cols w:space="720"/>
          <w:noEndnote/>
          <w:docGrid w:linePitch="360"/>
        </w:sectPr>
      </w:pPr>
      <w:r>
        <w:rPr>
          <w:w w:val="100"/>
          <w:spacing w:val="0"/>
          <w:color w:val="000000"/>
          <w:position w:val="0"/>
        </w:rPr>
        <w:t>drängen.</w:t>
      </w:r>
    </w:p>
    <w:p>
      <w:pPr>
        <w:pStyle w:val="Style410"/>
        <w:widowControl w:val="0"/>
        <w:keepNext w:val="0"/>
        <w:keepLines w:val="0"/>
        <w:shd w:val="clear" w:color="auto" w:fill="auto"/>
        <w:bidi w:val="0"/>
        <w:jc w:val="left"/>
        <w:spacing w:before="0" w:after="668" w:line="710" w:lineRule="exact"/>
        <w:ind w:left="680" w:right="0" w:firstLine="0"/>
      </w:pPr>
      <w:r>
        <w:rPr>
          <w:rStyle w:val="CharStyle570"/>
          <w:b/>
          <w:bCs/>
        </w:rPr>
        <w:t>file_under: The Imaginary</w:t>
        <w:br/>
        <w:t>Museum</w:t>
      </w:r>
    </w:p>
    <w:p>
      <w:pPr>
        <w:pStyle w:val="Style410"/>
        <w:widowControl w:val="0"/>
        <w:keepNext w:val="0"/>
        <w:keepLines w:val="0"/>
        <w:shd w:val="clear" w:color="auto" w:fill="auto"/>
        <w:bidi w:val="0"/>
        <w:jc w:val="left"/>
        <w:spacing w:before="0" w:after="0" w:line="701" w:lineRule="exact"/>
        <w:ind w:left="680" w:right="0" w:firstLine="0"/>
      </w:pPr>
      <w:r>
        <w:pict>
          <v:shape id="_x0000_s1945" type="#_x0000_t202" style="position:absolute;margin-left:330.25pt;margin-top:-67.45pt;width:99.35pt;height:48.45pt;z-index:-125829231;mso-wrap-distance-left:163.45pt;mso-wrap-distance-right:5.pt;mso-position-horizontal-relative:margin" filled="f" stroked="f">
            <v:textbox style="mso-fit-shape-to-text:t" inset="0,0,0,0">
              <w:txbxContent>
                <w:p>
                  <w:pPr>
                    <w:pStyle w:val="Style385"/>
                    <w:widowControl w:val="0"/>
                    <w:keepNext w:val="0"/>
                    <w:keepLines w:val="0"/>
                    <w:shd w:val="clear" w:color="auto" w:fill="auto"/>
                    <w:bidi w:val="0"/>
                    <w:jc w:val="both"/>
                    <w:spacing w:before="0" w:after="0" w:line="312" w:lineRule="exact"/>
                    <w:ind w:left="0" w:right="0" w:firstLine="0"/>
                  </w:pPr>
                  <w:r>
                    <w:rPr>
                      <w:rStyle w:val="CharStyle386"/>
                      <w:b/>
                      <w:bCs/>
                    </w:rPr>
                    <w:t>file_under:</w:t>
                  </w:r>
                </w:p>
                <w:p>
                  <w:pPr>
                    <w:pStyle w:val="Style242"/>
                    <w:widowControl w:val="0"/>
                    <w:keepNext w:val="0"/>
                    <w:keepLines w:val="0"/>
                    <w:shd w:val="clear" w:color="auto" w:fill="auto"/>
                    <w:bidi w:val="0"/>
                    <w:jc w:val="both"/>
                    <w:spacing w:before="0" w:after="0" w:line="312" w:lineRule="exact"/>
                    <w:ind w:left="0" w:right="0" w:firstLine="0"/>
                  </w:pPr>
                  <w:r>
                    <w:rPr>
                      <w:rStyle w:val="CharStyle243"/>
                      <w:b/>
                      <w:bCs/>
                    </w:rPr>
                    <w:t>The Imaginary</w:t>
                    <w:br/>
                    <w:t>Museum</w:t>
                  </w:r>
                </w:p>
              </w:txbxContent>
            </v:textbox>
            <w10:wrap type="square" side="left" anchorx="margin"/>
          </v:shape>
        </w:pict>
      </w:r>
      <w:r>
        <w:rPr>
          <w:rStyle w:val="CharStyle570"/>
          <w:b/>
          <w:bCs/>
        </w:rPr>
        <w:t>Moderated by Kristoffer</w:t>
        <w:br/>
        <w:t>Gansing (se/de)</w:t>
      </w:r>
    </w:p>
    <w:p>
      <w:pPr>
        <w:pStyle w:val="Style410"/>
        <w:widowControl w:val="0"/>
        <w:keepNext w:val="0"/>
        <w:keepLines w:val="0"/>
        <w:shd w:val="clear" w:color="auto" w:fill="auto"/>
        <w:bidi w:val="0"/>
        <w:jc w:val="left"/>
        <w:spacing w:before="0" w:after="660" w:line="701" w:lineRule="exact"/>
        <w:ind w:left="680" w:right="0" w:firstLine="0"/>
      </w:pPr>
      <w:r>
        <w:rPr>
          <w:rStyle w:val="CharStyle570"/>
          <w:b/>
          <w:bCs/>
        </w:rPr>
        <w:t>With Massimo Canevacci</w:t>
        <w:br/>
        <w:t>(it/br), Lioudmila Voropai</w:t>
        <w:br/>
        <w:t>(ru/de), Fredrik Svensk (se)</w:t>
      </w:r>
    </w:p>
    <w:p>
      <w:pPr>
        <w:pStyle w:val="Style410"/>
        <w:widowControl w:val="0"/>
        <w:keepNext w:val="0"/>
        <w:keepLines w:val="0"/>
        <w:shd w:val="clear" w:color="auto" w:fill="auto"/>
        <w:bidi w:val="0"/>
        <w:jc w:val="left"/>
        <w:spacing w:before="0" w:after="1849" w:line="701" w:lineRule="exact"/>
        <w:ind w:left="0" w:right="2340" w:firstLine="0"/>
      </w:pPr>
      <w:r>
        <w:rPr>
          <w:rStyle w:val="CharStyle570"/>
          <w:b/>
          <w:bCs/>
        </w:rPr>
        <w:t>■ 12:00 -13:30 CET</w:t>
        <w:br/>
        <w:t>I Panel, Theatersaal</w:t>
      </w:r>
    </w:p>
    <w:p>
      <w:pPr>
        <w:pStyle w:val="Style477"/>
        <w:widowControl w:val="0"/>
        <w:keepNext w:val="0"/>
        <w:keepLines w:val="0"/>
        <w:shd w:val="clear" w:color="auto" w:fill="auto"/>
        <w:bidi w:val="0"/>
        <w:jc w:val="left"/>
        <w:spacing w:before="0" w:after="887" w:line="640" w:lineRule="exact"/>
        <w:ind w:left="0" w:right="0" w:firstLine="0"/>
      </w:pPr>
      <w:bookmarkStart w:id="41" w:name="bookmark41"/>
      <w:r>
        <w:rPr>
          <w:rStyle w:val="CharStyle575"/>
          <w:b/>
          <w:bCs/>
        </w:rPr>
        <w:t>I</w:t>
      </w:r>
      <w:bookmarkEnd w:id="41"/>
    </w:p>
    <w:p>
      <w:pPr>
        <w:pStyle w:val="Style54"/>
        <w:widowControl w:val="0"/>
        <w:keepNext w:val="0"/>
        <w:keepLines w:val="0"/>
        <w:shd w:val="clear" w:color="auto" w:fill="auto"/>
        <w:bidi w:val="0"/>
        <w:jc w:val="left"/>
        <w:spacing w:before="0" w:after="0" w:line="120" w:lineRule="exact"/>
        <w:ind w:left="4520" w:right="0" w:firstLine="0"/>
      </w:pPr>
      <w:r>
        <w:rPr>
          <w:lang w:val="en-US" w:eastAsia="en-US" w:bidi="en-US"/>
          <w:w w:val="100"/>
          <w:spacing w:val="0"/>
          <w:color w:val="000000"/>
          <w:position w:val="0"/>
        </w:rPr>
        <w:t>Pluto Time:</w:t>
      </w:r>
    </w:p>
    <w:p>
      <w:pPr>
        <w:pStyle w:val="Style410"/>
        <w:widowControl w:val="0"/>
        <w:keepNext w:val="0"/>
        <w:keepLines w:val="0"/>
        <w:shd w:val="clear" w:color="auto" w:fill="auto"/>
        <w:bidi w:val="0"/>
        <w:jc w:val="left"/>
        <w:spacing w:before="0" w:after="0" w:line="640" w:lineRule="exact"/>
        <w:ind w:left="0" w:right="0" w:firstLine="0"/>
        <w:sectPr>
          <w:headerReference w:type="even" r:id="rId767"/>
          <w:headerReference w:type="default" r:id="rId768"/>
          <w:footerReference w:type="even" r:id="rId769"/>
          <w:footerReference w:type="default" r:id="rId770"/>
          <w:pgSz w:w="10749" w:h="13511"/>
          <w:pgMar w:top="634" w:left="750" w:right="750" w:bottom="628" w:header="0" w:footer="3" w:gutter="466"/>
          <w:rtlGutter/>
          <w:cols w:space="720"/>
          <w:pgNumType w:start="247"/>
          <w:noEndnote/>
          <w:docGrid w:linePitch="360"/>
        </w:sectPr>
      </w:pPr>
      <w:r>
        <w:pict>
          <v:shape id="_x0000_s1948" type="#_x0000_t202" style="position:absolute;margin-left:368.15pt;margin-top:5.25pt;width:68.4pt;height:22.pt;z-index:-125829230;mso-wrap-distance-left:140.65pt;mso-wrap-distance-top:15.pt;mso-wrap-distance-right:5.pt;mso-wrap-distance-bottom:18.65pt;mso-position-horizontal-relative:margin" filled="f" stroked="f">
            <v:textbox style="mso-fit-shape-to-text:t" inset="0,0,0,0">
              <w:txbxContent>
                <w:p>
                  <w:pPr>
                    <w:pStyle w:val="Style93"/>
                    <w:widowControl w:val="0"/>
                    <w:keepNext w:val="0"/>
                    <w:keepLines w:val="0"/>
                    <w:shd w:val="clear" w:color="auto" w:fill="auto"/>
                    <w:bidi w:val="0"/>
                    <w:jc w:val="left"/>
                    <w:spacing w:before="0" w:after="33" w:line="120" w:lineRule="exact"/>
                    <w:ind w:left="0" w:right="0" w:firstLine="0"/>
                  </w:pPr>
                  <w:r>
                    <w:rPr>
                      <w:rStyle w:val="CharStyle114"/>
                      <w:b/>
                      <w:bCs/>
                      <w:color w:val="000000"/>
                    </w:rPr>
                    <w:t>file_under:</w:t>
                  </w:r>
                </w:p>
                <w:p>
                  <w:pPr>
                    <w:pStyle w:val="Style46"/>
                    <w:widowControl w:val="0"/>
                    <w:keepNext w:val="0"/>
                    <w:keepLines w:val="0"/>
                    <w:shd w:val="clear" w:color="auto" w:fill="auto"/>
                    <w:bidi w:val="0"/>
                    <w:jc w:val="right"/>
                    <w:spacing w:before="0" w:after="0" w:line="160" w:lineRule="exact"/>
                    <w:ind w:left="0" w:right="0" w:firstLine="0"/>
                  </w:pPr>
                  <w:r>
                    <w:rPr>
                      <w:rStyle w:val="CharStyle60"/>
                      <w:b/>
                      <w:bCs/>
                    </w:rPr>
                    <w:t>22:07 PT</w:t>
                  </w:r>
                </w:p>
              </w:txbxContent>
            </v:textbox>
            <w10:wrap type="square" side="left" anchorx="margin"/>
          </v:shape>
        </w:pict>
      </w:r>
      <w:r>
        <w:rPr>
          <w:rStyle w:val="CharStyle570"/>
          <w:b/>
          <w:bCs/>
        </w:rPr>
        <w:t xml:space="preserve">- SUN.03.02. </w:t>
      </w:r>
      <w:r>
        <w:rPr>
          <w:rStyle w:val="CharStyle570"/>
          <w:vertAlign w:val="superscript"/>
          <w:b/>
          <w:bCs/>
        </w:rPr>
        <w:t>1</w:t>
      </w:r>
    </w:p>
    <w:p>
      <w:pPr>
        <w:pStyle w:val="Style252"/>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en </w:t>
      </w:r>
      <w:r>
        <w:rPr>
          <w:lang w:val="en-US" w:eastAsia="en-US" w:bidi="en-US"/>
          <w:w w:val="100"/>
          <w:spacing w:val="0"/>
          <w:color w:val="000000"/>
          <w:position w:val="0"/>
        </w:rPr>
        <w:t>The guests on this montage-style interdis</w:t>
        <w:t>-</w:t>
        <w:br/>
        <w:t>ciplinary panel each offer reflections on</w:t>
        <w:br/>
        <w:t>transmediale 2013 in relation to the notion of</w:t>
        <w:br/>
        <w:t xml:space="preserve">the Imaginary Museum. With </w:t>
      </w:r>
      <w:r>
        <w:rPr>
          <w:rStyle w:val="CharStyle254"/>
          <w:lang w:val="en-US" w:eastAsia="en-US" w:bidi="en-US"/>
        </w:rPr>
        <w:t>file_under:</w:t>
        <w:br/>
      </w:r>
      <w:r>
        <w:rPr>
          <w:lang w:val="en-US" w:eastAsia="en-US" w:bidi="en-US"/>
          <w:w w:val="100"/>
          <w:spacing w:val="0"/>
          <w:color w:val="000000"/>
          <w:position w:val="0"/>
        </w:rPr>
        <w:t>transmediale is initiating a new metaframe</w:t>
        <w:t>-</w:t>
        <w:br/>
        <w:t>work that spotlights influential cultural</w:t>
        <w:br/>
        <w:t>concepts that shape contemporary cultural</w:t>
        <w:br/>
        <w:t>production in significant ways. With this</w:t>
        <w:br/>
        <w:t>framework, we want to develop long-term</w:t>
        <w:br/>
        <w:t>arguments for the imaginary space created</w:t>
        <w:br/>
        <w:t>by the festival as a temporary multiform of</w:t>
        <w:br/>
        <w:t>ideas and practices. For 2013, we rethink the</w:t>
        <w:br/>
        <w:t xml:space="preserve">BWPWAP notion of French writer </w:t>
      </w:r>
      <w:r>
        <w:rPr>
          <w:lang w:val="fr-FR" w:eastAsia="fr-FR" w:bidi="fr-FR"/>
          <w:w w:val="100"/>
          <w:spacing w:val="0"/>
          <w:color w:val="000000"/>
          <w:position w:val="0"/>
        </w:rPr>
        <w:t>André</w:t>
        <w:br/>
      </w:r>
      <w:r>
        <w:rPr>
          <w:lang w:val="en-US" w:eastAsia="en-US" w:bidi="en-US"/>
          <w:w w:val="100"/>
          <w:spacing w:val="0"/>
          <w:color w:val="000000"/>
          <w:position w:val="0"/>
        </w:rPr>
        <w:t>Malraux’s Imaginary Museum originally</w:t>
        <w:br/>
        <w:t>proposed in the 1940s as a way to discuss</w:t>
        <w:br/>
        <w:t>the recontextualization of culture taking</w:t>
        <w:br/>
        <w:t>place through new technologies. This</w:t>
        <w:br/>
        <w:t>discussion has been informing curatorial</w:t>
        <w:br/>
        <w:t>development of the transmediale program</w:t>
        <w:br/>
        <w:t>and Instigated critical re-engagement with</w:t>
        <w:br/>
        <w:t>Malraux’s Imaginary Museum as one of the</w:t>
        <w:br/>
        <w:t>most influential paradigms for 20th century,</w:t>
        <w:br/>
        <w:t>technologically informed, cultural production.</w:t>
        <w:br/>
        <w:t xml:space="preserve">In the past year, a veritable </w:t>
      </w:r>
      <w:r>
        <w:rPr>
          <w:lang w:val="fr-FR" w:eastAsia="fr-FR" w:bidi="fr-FR"/>
          <w:w w:val="100"/>
          <w:spacing w:val="0"/>
          <w:color w:val="000000"/>
          <w:position w:val="0"/>
        </w:rPr>
        <w:t xml:space="preserve">Malraux </w:t>
      </w:r>
      <w:r>
        <w:rPr>
          <w:lang w:val="en-US" w:eastAsia="en-US" w:bidi="en-US"/>
          <w:w w:val="100"/>
          <w:spacing w:val="0"/>
          <w:color w:val="000000"/>
          <w:position w:val="0"/>
        </w:rPr>
        <w:t>hype</w:t>
        <w:br/>
        <w:t>has taken off with cultural events and</w:t>
        <w:br/>
        <w:t>commentators once again appropriating his</w:t>
        <w:br/>
        <w:t>terminology. At transmediale 2013 and</w:t>
        <w:br/>
        <w:t>beyond, this discussion of the Imaginary</w:t>
        <w:br/>
        <w:t>Museum is used to interrogate the past,</w:t>
        <w:br/>
        <w:t>present and future processes of decon-</w:t>
        <w:br/>
        <w:t>textualization and re-contextualization</w:t>
        <w:br/>
        <w:t>taking place in contemporary culture as</w:t>
        <w:br/>
        <w:t>demonstrated, for example, through the</w:t>
        <w:br/>
        <w:t>four BWPWAP thematic threads: Users,</w:t>
        <w:br/>
        <w:t>Networks, Paper and Desire.</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Die Gäste dieses interdisziplinären Panels</w:t>
        <w:br/>
        <w:t>bieten verschiedene Perspektiven auf die</w:t>
        <w:br/>
        <w:t>transmediale 2013 und das Konzept des</w:t>
        <w:br/>
        <w:t>Imaginären Museums. Mit dem Projekt</w:t>
        <w:br/>
      </w:r>
      <w:r>
        <w:rPr>
          <w:rStyle w:val="CharStyle254"/>
        </w:rPr>
        <w:t>file_under:</w:t>
      </w:r>
      <w:r>
        <w:rPr>
          <w:w w:val="100"/>
          <w:spacing w:val="0"/>
          <w:color w:val="000000"/>
          <w:position w:val="0"/>
        </w:rPr>
        <w:t xml:space="preserve"> initiiert die transmediale einen</w:t>
        <w:br/>
        <w:t>thematischen Rahmen für kulturelle, die</w:t>
        <w:br/>
        <w:t>zeitgenössische Kulturproduktion prägende</w:t>
        <w:br/>
        <w:t>Konzepte. Mit diesem thematischen Rahmen</w:t>
        <w:br/>
        <w:t>wollen wir langfristig wirksame Thesen für</w:t>
        <w:br/>
        <w:t>den imaginären Raum entwickeln, den das</w:t>
        <w:br/>
        <w:t>Festival als temporäre Plattform für diverse</w:t>
        <w:br/>
        <w:t>Ideen und Praktiken öffnet. Bei dieser</w:t>
        <w:br/>
        <w:t>Festivalausgabe setzen wir uns mit der</w:t>
        <w:br/>
        <w:t>BWPWAP-Idee des Imaginären Museums</w:t>
        <w:br/>
        <w:t xml:space="preserve">des französischen Autors </w:t>
      </w:r>
      <w:r>
        <w:rPr>
          <w:lang w:val="fr-FR" w:eastAsia="fr-FR" w:bidi="fr-FR"/>
          <w:w w:val="100"/>
          <w:spacing w:val="0"/>
          <w:color w:val="000000"/>
          <w:position w:val="0"/>
        </w:rPr>
        <w:t>André Malraux</w:t>
        <w:br/>
      </w:r>
      <w:r>
        <w:rPr>
          <w:w w:val="100"/>
          <w:spacing w:val="0"/>
          <w:color w:val="000000"/>
          <w:position w:val="0"/>
        </w:rPr>
        <w:t>auseinander, die er in den 1940er Jahren</w:t>
        <w:br/>
        <w:t>entwickelte, um die Rekontextualisierung</w:t>
        <w:br/>
        <w:t>von Kultur durch neue Technologien zu</w:t>
        <w:br/>
        <w:t>thematisieren. Diese Diskussion durchzog</w:t>
        <w:br/>
        <w:t>die kuratorischen Prozesse im Vorfeld der</w:t>
        <w:br/>
        <w:t>transmediale und führte zu einer neuen</w:t>
        <w:br/>
        <w:t xml:space="preserve">kritischen Beschäftigung mit </w:t>
      </w:r>
      <w:r>
        <w:rPr>
          <w:lang w:val="fr-FR" w:eastAsia="fr-FR" w:bidi="fr-FR"/>
          <w:w w:val="100"/>
          <w:spacing w:val="0"/>
          <w:color w:val="000000"/>
          <w:position w:val="0"/>
        </w:rPr>
        <w:t>Malraux’</w:t>
        <w:br/>
      </w:r>
      <w:r>
        <w:rPr>
          <w:w w:val="100"/>
          <w:spacing w:val="0"/>
          <w:color w:val="000000"/>
          <w:position w:val="0"/>
        </w:rPr>
        <w:t>Imaginärem Museum als eines der einfluss</w:t>
        <w:t>-</w:t>
        <w:br/>
        <w:t>reichsten Paradigmen der technologisch</w:t>
        <w:br/>
        <w:t>durchwirkten Kulturproduktion des 20.</w:t>
        <w:br/>
        <w:t>Jahrhunderts. Im vergangenen Jahr kam es</w:t>
        <w:br/>
        <w:t>bei Veranstaltungen und in Diskussionen zu</w:t>
        <w:br/>
        <w:t>zeitgenössischer Kultur, in denen seine</w:t>
        <w:br/>
        <w:t>Terminologie wieder aufgegriffen wurde,</w:t>
        <w:br/>
        <w:t>zu einem regelrechten Malraux-Hype.</w:t>
      </w:r>
    </w:p>
    <w:p>
      <w:pPr>
        <w:pStyle w:val="Style252"/>
        <w:widowControl w:val="0"/>
        <w:keepNext w:val="0"/>
        <w:keepLines w:val="0"/>
        <w:shd w:val="clear" w:color="auto" w:fill="auto"/>
        <w:bidi w:val="0"/>
        <w:jc w:val="left"/>
        <w:spacing w:before="0" w:after="0" w:line="240" w:lineRule="exact"/>
        <w:ind w:left="180" w:right="0" w:firstLine="0"/>
        <w:sectPr>
          <w:headerReference w:type="even" r:id="rId771"/>
          <w:headerReference w:type="default" r:id="rId772"/>
          <w:footerReference w:type="even" r:id="rId773"/>
          <w:footerReference w:type="default" r:id="rId774"/>
          <w:pgSz w:w="10749" w:h="13511"/>
          <w:pgMar w:top="712" w:left="1085" w:right="1085" w:bottom="712" w:header="0" w:footer="3" w:gutter="415"/>
          <w:rtlGutter/>
          <w:cols w:num="2" w:space="102"/>
          <w:pgNumType w:start="247"/>
          <w:noEndnote/>
          <w:docGrid w:linePitch="360"/>
        </w:sectPr>
      </w:pPr>
      <w:r>
        <w:rPr>
          <w:w w:val="100"/>
          <w:spacing w:val="0"/>
          <w:color w:val="000000"/>
          <w:position w:val="0"/>
        </w:rPr>
        <w:t>Bei der transmediale 2013 und darüber hinaus</w:t>
        <w:br/>
        <w:t>wird die Debatte zum Imaginären Museum</w:t>
        <w:br/>
        <w:t>fortgeführt, um vergangene, gegenwärtige</w:t>
        <w:br/>
        <w:t>und zukünftige Prozesse der De- und Rekon</w:t>
        <w:t>-</w:t>
        <w:br/>
        <w:t>textualisierung in der Gegenwartskultur zu</w:t>
        <w:br/>
        <w:t>untersuchen. Die vier BWPWAP-Themen-</w:t>
        <w:br/>
        <w:t>stränge des Festivals - Users, Networks,</w:t>
        <w:br/>
        <w:t>Paper und Desire - veranschaulichen diese</w:t>
        <w:br/>
        <w:t>Prozesse.</w:t>
      </w:r>
    </w:p>
    <w:p>
      <w:pPr>
        <w:pStyle w:val="Style410"/>
        <w:widowControl w:val="0"/>
        <w:keepNext w:val="0"/>
        <w:keepLines w:val="0"/>
        <w:shd w:val="clear" w:color="auto" w:fill="auto"/>
        <w:bidi w:val="0"/>
        <w:jc w:val="both"/>
        <w:spacing w:before="0" w:after="0" w:line="706" w:lineRule="exact"/>
        <w:ind w:left="0" w:right="0" w:firstLine="0"/>
      </w:pPr>
      <w:r>
        <w:rPr>
          <w:rStyle w:val="CharStyle570"/>
          <w:lang w:val="de-DE" w:eastAsia="de-DE" w:bidi="de-DE"/>
          <w:b/>
          <w:bCs/>
        </w:rPr>
        <w:t xml:space="preserve">- </w:t>
      </w:r>
      <w:r>
        <w:rPr>
          <w:rStyle w:val="CharStyle570"/>
          <w:b/>
          <w:bCs/>
        </w:rPr>
        <w:t xml:space="preserve">In A </w:t>
      </w:r>
      <w:r>
        <w:rPr>
          <w:rStyle w:val="CharStyle570"/>
          <w:lang w:val="de-DE" w:eastAsia="de-DE" w:bidi="de-DE"/>
          <w:b/>
          <w:bCs/>
        </w:rPr>
        <w:t xml:space="preserve">Quare </w:t>
      </w:r>
      <w:r>
        <w:rPr>
          <w:rStyle w:val="CharStyle570"/>
          <w:b/>
          <w:bCs/>
        </w:rPr>
        <w:t>Time and Place:</w:t>
        <w:br/>
        <w:t>I On the Politics of</w:t>
      </w:r>
    </w:p>
    <w:p>
      <w:pPr>
        <w:pStyle w:val="Style410"/>
        <w:numPr>
          <w:ilvl w:val="0"/>
          <w:numId w:val="47"/>
        </w:numPr>
        <w:tabs>
          <w:tab w:leader="none" w:pos="691" w:val="left"/>
        </w:tabs>
        <w:widowControl w:val="0"/>
        <w:keepNext w:val="0"/>
        <w:keepLines w:val="0"/>
        <w:shd w:val="clear" w:color="auto" w:fill="auto"/>
        <w:bidi w:val="0"/>
        <w:jc w:val="left"/>
        <w:spacing w:before="0" w:after="713" w:line="706" w:lineRule="exact"/>
        <w:ind w:left="680" w:right="0" w:hanging="680"/>
      </w:pPr>
      <w:r>
        <w:rPr>
          <w:rStyle w:val="CharStyle570"/>
          <w:b/>
          <w:bCs/>
        </w:rPr>
        <w:t>Blaxploitation-Cinema</w:t>
        <w:br/>
        <w:t>and Sun Ra’s Afrofuturism</w:t>
      </w:r>
    </w:p>
    <w:p>
      <w:pPr>
        <w:pStyle w:val="Style433"/>
        <w:numPr>
          <w:ilvl w:val="0"/>
          <w:numId w:val="47"/>
        </w:numPr>
        <w:tabs>
          <w:tab w:leader="none" w:pos="1450" w:val="left"/>
        </w:tabs>
        <w:widowControl w:val="0"/>
        <w:keepNext w:val="0"/>
        <w:keepLines w:val="0"/>
        <w:shd w:val="clear" w:color="auto" w:fill="auto"/>
        <w:bidi w:val="0"/>
        <w:jc w:val="both"/>
        <w:spacing w:before="0" w:after="695" w:line="640" w:lineRule="exact"/>
        <w:ind w:left="0" w:right="0" w:firstLine="0"/>
      </w:pPr>
      <w:r>
        <w:rPr>
          <w:lang w:val="en-US" w:eastAsia="en-US" w:bidi="en-US"/>
          <w:w w:val="100"/>
          <w:color w:val="000000"/>
          <w:position w:val="0"/>
        </w:rPr>
        <w:t>Desire</w:t>
      </w:r>
    </w:p>
    <w:p>
      <w:pPr>
        <w:pStyle w:val="Style410"/>
        <w:widowControl w:val="0"/>
        <w:keepNext w:val="0"/>
        <w:keepLines w:val="0"/>
        <w:shd w:val="clear" w:color="auto" w:fill="auto"/>
        <w:bidi w:val="0"/>
        <w:jc w:val="both"/>
        <w:spacing w:before="0" w:after="660" w:line="696" w:lineRule="exact"/>
        <w:ind w:left="0" w:right="2000" w:firstLine="0"/>
      </w:pPr>
      <w:r>
        <w:pict>
          <v:shape id="_x0000_s1951" type="#_x0000_t202" style="position:absolute;margin-left:5.e-002pt;margin-top:20.25pt;width:13.9pt;height:73.05pt;z-index:-125829229;mso-wrap-distance-left:5.pt;mso-wrap-distance-top:6.55pt;mso-wrap-distance-right:19.45pt;mso-position-horizontal-relative:margin" filled="f" stroked="f">
            <v:textbox style="mso-fit-shape-to-text:t" inset="0,0,0,0">
              <w:txbxContent>
                <w:p>
                  <w:pPr>
                    <w:pStyle w:val="Style410"/>
                    <w:widowControl w:val="0"/>
                    <w:keepNext w:val="0"/>
                    <w:keepLines w:val="0"/>
                    <w:shd w:val="clear" w:color="auto" w:fill="auto"/>
                    <w:bidi w:val="0"/>
                    <w:jc w:val="left"/>
                    <w:spacing w:before="0" w:after="78" w:line="640" w:lineRule="exact"/>
                    <w:ind w:left="0" w:right="0" w:firstLine="0"/>
                  </w:pPr>
                  <w:r>
                    <w:rPr>
                      <w:rStyle w:val="CharStyle579"/>
                      <w:lang w:val="en-US" w:eastAsia="en-US" w:bidi="en-US"/>
                      <w:b/>
                      <w:bCs/>
                    </w:rPr>
                    <w:t>I</w:t>
                  </w:r>
                </w:p>
                <w:p>
                  <w:pPr>
                    <w:pStyle w:val="Style410"/>
                    <w:widowControl w:val="0"/>
                    <w:keepNext w:val="0"/>
                    <w:keepLines w:val="0"/>
                    <w:shd w:val="clear" w:color="auto" w:fill="auto"/>
                    <w:bidi w:val="0"/>
                    <w:jc w:val="left"/>
                    <w:spacing w:before="0" w:after="0" w:line="640" w:lineRule="exact"/>
                    <w:ind w:left="0" w:right="0" w:firstLine="0"/>
                  </w:pPr>
                  <w:r>
                    <w:rPr>
                      <w:rStyle w:val="CharStyle579"/>
                      <w:lang w:val="en-US" w:eastAsia="en-US" w:bidi="en-US"/>
                      <w:b/>
                      <w:bCs/>
                    </w:rPr>
                    <w:t>I</w:t>
                  </w:r>
                </w:p>
              </w:txbxContent>
            </v:textbox>
            <w10:wrap type="square" side="right" anchorx="margin"/>
          </v:shape>
        </w:pict>
      </w:r>
      <w:r>
        <w:rPr>
          <w:rStyle w:val="CharStyle570"/>
          <w:b/>
          <w:bCs/>
        </w:rPr>
        <w:t>Moderated by Antke</w:t>
        <w:br/>
        <w:t xml:space="preserve">Engel </w:t>
      </w:r>
      <w:r>
        <w:rPr>
          <w:rStyle w:val="CharStyle570"/>
          <w:lang w:val="de-DE" w:eastAsia="de-DE" w:bidi="de-DE"/>
          <w:b/>
          <w:bCs/>
        </w:rPr>
        <w:t xml:space="preserve">(de); </w:t>
      </w:r>
      <w:r>
        <w:rPr>
          <w:rStyle w:val="CharStyle570"/>
          <w:b/>
          <w:bCs/>
        </w:rPr>
        <w:t>With Tim</w:t>
        <w:br/>
      </w:r>
      <w:r>
        <w:rPr>
          <w:rStyle w:val="CharStyle570"/>
          <w:lang w:val="de-DE" w:eastAsia="de-DE" w:bidi="de-DE"/>
          <w:b/>
          <w:bCs/>
        </w:rPr>
        <w:t>Stüttgen (de)</w:t>
      </w:r>
    </w:p>
    <w:p>
      <w:pPr>
        <w:pStyle w:val="Style410"/>
        <w:widowControl w:val="0"/>
        <w:keepNext w:val="0"/>
        <w:keepLines w:val="0"/>
        <w:shd w:val="clear" w:color="auto" w:fill="auto"/>
        <w:bidi w:val="0"/>
        <w:jc w:val="left"/>
        <w:spacing w:before="0" w:after="465" w:line="696" w:lineRule="exact"/>
        <w:ind w:left="0" w:right="2880" w:firstLine="0"/>
      </w:pPr>
      <w:r>
        <w:rPr>
          <w:rStyle w:val="CharStyle570"/>
          <w:b/>
          <w:bCs/>
        </w:rPr>
        <w:t>- 14:00 -15:00 CET</w:t>
        <w:br/>
        <w:t>I Presentation, K1</w:t>
      </w:r>
    </w:p>
    <w:p>
      <w:pPr>
        <w:pStyle w:val="Style477"/>
        <w:widowControl w:val="0"/>
        <w:keepNext w:val="0"/>
        <w:keepLines w:val="0"/>
        <w:shd w:val="clear" w:color="auto" w:fill="auto"/>
        <w:bidi w:val="0"/>
        <w:spacing w:before="0" w:after="103" w:line="640" w:lineRule="exact"/>
        <w:ind w:left="0" w:right="0" w:firstLine="0"/>
      </w:pPr>
      <w:bookmarkStart w:id="42" w:name="bookmark42"/>
      <w:r>
        <w:rPr>
          <w:rStyle w:val="CharStyle575"/>
          <w:b/>
          <w:bCs/>
        </w:rPr>
        <w:t>I</w:t>
      </w:r>
      <w:bookmarkEnd w:id="42"/>
    </w:p>
    <w:p>
      <w:pPr>
        <w:pStyle w:val="Style589"/>
        <w:widowControl w:val="0"/>
        <w:keepNext w:val="0"/>
        <w:keepLines w:val="0"/>
        <w:shd w:val="clear" w:color="auto" w:fill="auto"/>
        <w:bidi w:val="0"/>
        <w:jc w:val="left"/>
        <w:spacing w:before="0" w:after="818" w:line="440" w:lineRule="exact"/>
        <w:ind w:left="0" w:right="0" w:firstLine="0"/>
      </w:pPr>
      <w:r>
        <w:rPr>
          <w:lang w:val="en-US" w:eastAsia="en-US" w:bidi="en-US"/>
          <w:w w:val="100"/>
          <w:spacing w:val="0"/>
          <w:color w:val="000000"/>
          <w:position w:val="0"/>
        </w:rPr>
        <w:t>■</w:t>
      </w:r>
    </w:p>
    <w:p>
      <w:pPr>
        <w:pStyle w:val="Style46"/>
        <w:widowControl w:val="0"/>
        <w:keepNext w:val="0"/>
        <w:keepLines w:val="0"/>
        <w:shd w:val="clear" w:color="auto" w:fill="auto"/>
        <w:bidi w:val="0"/>
        <w:jc w:val="right"/>
        <w:spacing w:before="0" w:after="0" w:line="160" w:lineRule="exact"/>
        <w:ind w:left="0" w:right="0" w:firstLine="0"/>
        <w:sectPr>
          <w:footerReference w:type="even" r:id="rId775"/>
          <w:footerReference w:type="default" r:id="rId776"/>
          <w:pgSz w:w="10749" w:h="13511"/>
          <w:pgMar w:top="647" w:left="769" w:right="769" w:bottom="720" w:header="0" w:footer="3" w:gutter="274"/>
          <w:rtlGutter/>
          <w:cols w:space="720"/>
          <w:pgNumType w:start="249"/>
          <w:noEndnote/>
          <w:docGrid w:linePitch="360"/>
        </w:sectPr>
      </w:pPr>
      <w:r>
        <w:rPr>
          <w:lang w:val="en-US" w:eastAsia="en-US" w:bidi="en-US"/>
          <w:w w:val="100"/>
          <w:spacing w:val="0"/>
          <w:color w:val="000000"/>
          <w:position w:val="0"/>
        </w:rPr>
        <w:t>22:25 PT</w:t>
      </w:r>
    </w:p>
    <w:p>
      <w:pPr>
        <w:pStyle w:val="Style252"/>
        <w:widowControl w:val="0"/>
        <w:keepNext w:val="0"/>
        <w:keepLines w:val="0"/>
        <w:shd w:val="clear" w:color="auto" w:fill="auto"/>
        <w:bidi w:val="0"/>
        <w:jc w:val="left"/>
        <w:spacing w:before="0" w:after="0" w:line="240" w:lineRule="exact"/>
        <w:ind w:left="0" w:right="0" w:firstLine="0"/>
      </w:pPr>
      <w:r>
        <w:rPr>
          <w:vertAlign w:val="subscript"/>
          <w:w w:val="100"/>
          <w:spacing w:val="0"/>
          <w:color w:val="000000"/>
          <w:position w:val="0"/>
        </w:rPr>
        <w:t>en</w:t>
      </w:r>
      <w:r>
        <w:rPr>
          <w:w w:val="100"/>
          <w:spacing w:val="0"/>
          <w:color w:val="000000"/>
          <w:position w:val="0"/>
        </w:rPr>
        <w:t xml:space="preserve"> </w:t>
      </w:r>
      <w:r>
        <w:rPr>
          <w:rStyle w:val="CharStyle254"/>
        </w:rPr>
        <w:t xml:space="preserve">In </w:t>
      </w:r>
      <w:r>
        <w:rPr>
          <w:rStyle w:val="CharStyle254"/>
          <w:lang w:val="en-US" w:eastAsia="en-US" w:bidi="en-US"/>
        </w:rPr>
        <w:t xml:space="preserve">a </w:t>
      </w:r>
      <w:r>
        <w:rPr>
          <w:rStyle w:val="CharStyle254"/>
        </w:rPr>
        <w:t>Quare Time and Place</w:t>
      </w:r>
      <w:r>
        <w:rPr>
          <w:w w:val="100"/>
          <w:spacing w:val="0"/>
          <w:color w:val="000000"/>
          <w:position w:val="0"/>
        </w:rPr>
        <w:t xml:space="preserve"> </w:t>
      </w:r>
      <w:r>
        <w:rPr>
          <w:lang w:val="en-US" w:eastAsia="en-US" w:bidi="en-US"/>
          <w:w w:val="100"/>
          <w:spacing w:val="0"/>
          <w:color w:val="000000"/>
          <w:position w:val="0"/>
        </w:rPr>
        <w:t xml:space="preserve">is the </w:t>
      </w:r>
      <w:r>
        <w:rPr>
          <w:w w:val="100"/>
          <w:spacing w:val="0"/>
          <w:color w:val="000000"/>
          <w:position w:val="0"/>
        </w:rPr>
        <w:t xml:space="preserve">title </w:t>
      </w:r>
      <w:r>
        <w:rPr>
          <w:lang w:val="en-US" w:eastAsia="en-US" w:bidi="en-US"/>
          <w:w w:val="100"/>
          <w:spacing w:val="0"/>
          <w:color w:val="000000"/>
          <w:position w:val="0"/>
        </w:rPr>
        <w:t>of the</w:t>
        <w:br/>
        <w:t>upcoming book by queer theorist and</w:t>
        <w:br/>
        <w:t xml:space="preserve">curator Tim </w:t>
      </w:r>
      <w:r>
        <w:rPr>
          <w:w w:val="100"/>
          <w:spacing w:val="0"/>
          <w:color w:val="000000"/>
          <w:position w:val="0"/>
        </w:rPr>
        <w:t xml:space="preserve">Stüttgen </w:t>
      </w:r>
      <w:r>
        <w:rPr>
          <w:rStyle w:val="CharStyle254"/>
          <w:lang w:val="en-US" w:eastAsia="en-US" w:bidi="en-US"/>
        </w:rPr>
        <w:t>(Post/Pom</w:t>
      </w:r>
      <w:r>
        <w:rPr>
          <w:lang w:val="en-US" w:eastAsia="en-US" w:bidi="en-US"/>
          <w:w w:val="100"/>
          <w:spacing w:val="0"/>
          <w:color w:val="000000"/>
          <w:position w:val="0"/>
        </w:rPr>
        <w:t xml:space="preserve"> /</w:t>
      </w:r>
      <w:r>
        <w:rPr>
          <w:rStyle w:val="CharStyle254"/>
          <w:lang w:val="en-US" w:eastAsia="en-US" w:bidi="en-US"/>
        </w:rPr>
        <w:t>Politics).</w:t>
        <w:br/>
      </w:r>
      <w:r>
        <w:rPr>
          <w:lang w:val="en-US" w:eastAsia="en-US" w:bidi="en-US"/>
          <w:w w:val="100"/>
          <w:spacing w:val="0"/>
          <w:color w:val="000000"/>
          <w:position w:val="0"/>
        </w:rPr>
        <w:t>Focusing on the trajectory of slavery in the US</w:t>
        <w:br/>
        <w:t>to develop a queer of color-perspective based</w:t>
        <w:br/>
        <w:t xml:space="preserve">on Frantz Fanon, </w:t>
      </w:r>
      <w:r>
        <w:rPr>
          <w:w w:val="100"/>
          <w:spacing w:val="0"/>
          <w:color w:val="000000"/>
          <w:position w:val="0"/>
        </w:rPr>
        <w:t xml:space="preserve">Stüttgen </w:t>
      </w:r>
      <w:r>
        <w:rPr>
          <w:lang w:val="en-US" w:eastAsia="en-US" w:bidi="en-US"/>
          <w:w w:val="100"/>
          <w:spacing w:val="0"/>
          <w:color w:val="000000"/>
          <w:position w:val="0"/>
        </w:rPr>
        <w:t>follows discourses</w:t>
        <w:br/>
        <w:t>and cinemas of black mobility and temporality.</w:t>
        <w:br/>
        <w:t>Between intersectionality and Deleuzian</w:t>
        <w:br/>
        <w:t xml:space="preserve">discourses on heterogeneity, </w:t>
      </w:r>
      <w:r>
        <w:rPr>
          <w:w w:val="100"/>
          <w:spacing w:val="0"/>
          <w:color w:val="000000"/>
          <w:position w:val="0"/>
        </w:rPr>
        <w:t>Stüttgen</w:t>
        <w:br/>
      </w:r>
      <w:r>
        <w:rPr>
          <w:lang w:val="en-US" w:eastAsia="en-US" w:bidi="en-US"/>
          <w:w w:val="100"/>
          <w:spacing w:val="0"/>
          <w:color w:val="000000"/>
          <w:position w:val="0"/>
        </w:rPr>
        <w:t>develops the “Black Movement Image” in</w:t>
        <w:br/>
        <w:t>interaction with close readings of the first</w:t>
        <w:br/>
        <w:t>Afro-American cinema, Blaxploitation.</w:t>
        <w:br/>
        <w:t>Complicating the intersection of race, sex</w:t>
        <w:br/>
        <w:t xml:space="preserve">and gender, </w:t>
      </w:r>
      <w:r>
        <w:rPr>
          <w:w w:val="100"/>
          <w:spacing w:val="0"/>
          <w:color w:val="000000"/>
          <w:position w:val="0"/>
        </w:rPr>
        <w:t xml:space="preserve">Stüttgen </w:t>
      </w:r>
      <w:r>
        <w:rPr>
          <w:lang w:val="en-US" w:eastAsia="en-US" w:bidi="en-US"/>
          <w:w w:val="100"/>
          <w:spacing w:val="0"/>
          <w:color w:val="000000"/>
          <w:position w:val="0"/>
        </w:rPr>
        <w:t>develops the notion of</w:t>
        <w:br/>
        <w:t>Quareness—with the “a” of the black in the</w:t>
        <w:br/>
        <w:t>queer and goes beyond humanist discourses</w:t>
        <w:br/>
        <w:t xml:space="preserve">following Afrofuturism and the </w:t>
      </w:r>
      <w:r>
        <w:rPr>
          <w:rStyle w:val="CharStyle254"/>
          <w:lang w:val="en-US" w:eastAsia="en-US" w:bidi="en-US"/>
        </w:rPr>
        <w:t>Cosmic Sonic</w:t>
        <w:br/>
        <w:t>Philosophy</w:t>
      </w:r>
      <w:r>
        <w:rPr>
          <w:lang w:val="en-US" w:eastAsia="en-US" w:bidi="en-US"/>
          <w:w w:val="100"/>
          <w:spacing w:val="0"/>
          <w:color w:val="000000"/>
          <w:position w:val="0"/>
        </w:rPr>
        <w:t xml:space="preserve"> of Sun Ra. Focusing on a close</w:t>
        <w:br/>
        <w:t>reading of Ra’s most popular filmic perfor</w:t>
        <w:t>-</w:t>
        <w:br/>
        <w:t xml:space="preserve">mance, </w:t>
      </w:r>
      <w:r>
        <w:rPr>
          <w:rStyle w:val="CharStyle254"/>
          <w:lang w:val="en-US" w:eastAsia="en-US" w:bidi="en-US"/>
        </w:rPr>
        <w:t>Space is the Place</w:t>
      </w:r>
      <w:r>
        <w:rPr>
          <w:lang w:val="en-US" w:eastAsia="en-US" w:bidi="en-US"/>
          <w:w w:val="100"/>
          <w:spacing w:val="0"/>
          <w:color w:val="000000"/>
          <w:position w:val="0"/>
        </w:rPr>
        <w:t xml:space="preserve"> (us, John Coney,</w:t>
        <w:br/>
        <w:t>1974), the concepts of a quare time and a</w:t>
        <w:br/>
        <w:t>radically black “Time Image” are elaborated</w:t>
        <w:br/>
        <w:t>through a continuum of past traumas and</w:t>
        <w:br/>
        <w:t>future utopias. The book is presented in</w:t>
        <w:br/>
        <w:t>interaction with several film clips and musical</w:t>
        <w:br/>
        <w:t>bits for an exclusive interdisciplinary reading.</w:t>
      </w:r>
    </w:p>
    <w:p>
      <w:pPr>
        <w:pStyle w:val="Style252"/>
        <w:widowControl w:val="0"/>
        <w:keepNext w:val="0"/>
        <w:keepLines w:val="0"/>
        <w:shd w:val="clear" w:color="auto" w:fill="auto"/>
        <w:bidi w:val="0"/>
        <w:jc w:val="left"/>
        <w:spacing w:before="0" w:after="0" w:line="240" w:lineRule="exact"/>
        <w:ind w:left="0" w:right="0" w:firstLine="0"/>
        <w:sectPr>
          <w:footerReference w:type="even" r:id="rId777"/>
          <w:footerReference w:type="default" r:id="rId778"/>
          <w:pgSz w:w="10749" w:h="13511"/>
          <w:pgMar w:top="709" w:left="1251" w:right="1251" w:bottom="1434" w:header="0" w:footer="3" w:gutter="74"/>
          <w:rtlGutter/>
          <w:cols w:num="2" w:space="102"/>
          <w:pgNumType w:start="249"/>
          <w:noEndnote/>
          <w:docGrid w:linePitch="360"/>
        </w:sectPr>
      </w:pPr>
      <w:r>
        <w:rPr>
          <w:w w:val="100"/>
          <w:spacing w:val="0"/>
          <w:color w:val="000000"/>
          <w:position w:val="0"/>
        </w:rPr>
        <w:t xml:space="preserve">de </w:t>
      </w:r>
      <w:r>
        <w:rPr>
          <w:rStyle w:val="CharStyle254"/>
        </w:rPr>
        <w:t>In a Quare Time and Place</w:t>
      </w:r>
      <w:r>
        <w:rPr>
          <w:w w:val="100"/>
          <w:spacing w:val="0"/>
          <w:color w:val="000000"/>
          <w:position w:val="0"/>
        </w:rPr>
        <w:t xml:space="preserve"> ist der Titel</w:t>
        <w:br/>
        <w:t>eines demnächst erscheinenden Buchs</w:t>
        <w:br/>
        <w:t>des Queer-Theoretikers und Kurators Tim</w:t>
        <w:br/>
        <w:t xml:space="preserve">Stüttgen </w:t>
      </w:r>
      <w:r>
        <w:rPr>
          <w:rStyle w:val="CharStyle254"/>
        </w:rPr>
        <w:t>(Post/Porn/Politics).</w:t>
      </w:r>
      <w:r>
        <w:rPr>
          <w:w w:val="100"/>
          <w:spacing w:val="0"/>
          <w:color w:val="000000"/>
          <w:position w:val="0"/>
        </w:rPr>
        <w:t xml:space="preserve"> Stüttgen</w:t>
        <w:br/>
        <w:t>setzt sich mit dem Verlauf der Sklaverei in</w:t>
        <w:br/>
        <w:t>den USA auseinander, um eine auf Frantz</w:t>
        <w:br/>
        <w:t>Fanon basierende Queer-of-Color-Perspektive</w:t>
        <w:br/>
        <w:t>zu entwickeln, und verfolgt dafür Diskurse</w:t>
        <w:br/>
        <w:t>und filmische Werke über schwarze Mobilität</w:t>
        <w:br/>
        <w:t>und Temporalität. Zwischen Intersektionalität</w:t>
        <w:br/>
        <w:t>und an Deleuze orientierten Diskursen über</w:t>
        <w:br/>
        <w:t>Heterogenität und durch eine dichte Lektüre</w:t>
        <w:br/>
        <w:t>des ersten afro-amerikanischen Kinos,</w:t>
        <w:br/>
        <w:t>Blaxploitation, entwickelt Stüttgen das</w:t>
        <w:br/>
        <w:t>„Black Movement Image“. Er verkompliziert</w:t>
        <w:br/>
        <w:t>die Intersektion von Rasse, Sex und Gender,</w:t>
        <w:br/>
        <w:t>indem er das Konzept der „Quareness“</w:t>
        <w:br/>
        <w:t>einführt - mit dem „a“ aus „black“ im Begriff</w:t>
        <w:br/>
        <w:t>„queer“. Erfolgt dem Afrofuturismus und der</w:t>
        <w:br/>
      </w:r>
      <w:r>
        <w:rPr>
          <w:rStyle w:val="CharStyle254"/>
        </w:rPr>
        <w:t>Cosmic Sonic Philosophy</w:t>
      </w:r>
      <w:r>
        <w:rPr>
          <w:w w:val="100"/>
          <w:spacing w:val="0"/>
          <w:color w:val="000000"/>
          <w:position w:val="0"/>
        </w:rPr>
        <w:t xml:space="preserve"> Sun Ras und</w:t>
        <w:br/>
        <w:t>transzendiert so humanistische Diskurse.</w:t>
        <w:br/>
        <w:t>Ausgehend von einer dichten Lektüre von Ras</w:t>
        <w:br/>
        <w:t xml:space="preserve">populärstem Film </w:t>
      </w:r>
      <w:r>
        <w:rPr>
          <w:rStyle w:val="CharStyle254"/>
        </w:rPr>
        <w:t>Space is the Place</w:t>
      </w:r>
      <w:r>
        <w:rPr>
          <w:w w:val="100"/>
          <w:spacing w:val="0"/>
          <w:color w:val="000000"/>
          <w:position w:val="0"/>
        </w:rPr>
        <w:t xml:space="preserve"> (John</w:t>
        <w:br/>
        <w:t>Coney, USA 1974) entwickelt er in einem</w:t>
        <w:br/>
        <w:t>Kontinuum vergangener Träume und zukünfti</w:t>
        <w:t>-</w:t>
        <w:br/>
        <w:t>ger Utopien die Konzepte einer „quare time“</w:t>
        <w:br/>
        <w:t>und eines radikal schwarzen „Zeit-Bildes“.</w:t>
        <w:br/>
        <w:t>Mehrere Filmausschnitte und Musikstücke</w:t>
        <w:br/>
        <w:t>interagieren mit dem Buch und ermöglichen</w:t>
        <w:br/>
        <w:t>eine exklusive interdisziplinäre Lesart.</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2" w:after="82" w:line="240" w:lineRule="exact"/>
        <w:rPr>
          <w:sz w:val="19"/>
          <w:szCs w:val="19"/>
        </w:rPr>
      </w:pPr>
    </w:p>
    <w:p>
      <w:pPr>
        <w:widowControl w:val="0"/>
        <w:rPr>
          <w:sz w:val="2"/>
          <w:szCs w:val="2"/>
        </w:rPr>
        <w:sectPr>
          <w:type w:val="continuous"/>
          <w:pgSz w:w="10749" w:h="13511"/>
          <w:pgMar w:top="694" w:left="0" w:right="0" w:bottom="694" w:header="0" w:footer="3" w:gutter="0"/>
          <w:rtlGutter w:val="0"/>
          <w:cols w:space="720"/>
          <w:noEndnote/>
          <w:docGrid w:linePitch="360"/>
        </w:sectPr>
      </w:pPr>
    </w:p>
    <w:p>
      <w:pPr>
        <w:widowControl w:val="0"/>
        <w:spacing w:line="360" w:lineRule="exact"/>
      </w:pPr>
      <w:r>
        <w:pict>
          <v:shape id="_x0000_s1956" type="#_x0000_t75" style="position:absolute;margin-left:180.7pt;margin-top:0;width:62.4pt;height:123.35pt;z-index:-251658207;mso-wrap-distance-left:5.pt;mso-wrap-distance-right:5.pt;mso-position-horizontal-relative:margin" wrapcoords="0 0">
            <v:imagedata r:id="rId779" r:href="rId780"/>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59" w:lineRule="exact"/>
      </w:pPr>
    </w:p>
    <w:p>
      <w:pPr>
        <w:widowControl w:val="0"/>
        <w:rPr>
          <w:sz w:val="2"/>
          <w:szCs w:val="2"/>
        </w:rPr>
        <w:sectPr>
          <w:type w:val="continuous"/>
          <w:pgSz w:w="10749" w:h="13511"/>
          <w:pgMar w:top="694" w:left="1222" w:right="1222" w:bottom="694" w:header="0" w:footer="3" w:gutter="29"/>
          <w:rtlGutter w:val="0"/>
          <w:cols w:space="720"/>
          <w:noEndnote/>
          <w:docGrid w:linePitch="360"/>
        </w:sectPr>
      </w:pPr>
    </w:p>
    <w:p>
      <w:pPr>
        <w:pStyle w:val="Style410"/>
        <w:widowControl w:val="0"/>
        <w:keepNext w:val="0"/>
        <w:keepLines w:val="0"/>
        <w:shd w:val="clear" w:color="auto" w:fill="auto"/>
        <w:bidi w:val="0"/>
        <w:jc w:val="left"/>
        <w:spacing w:before="0" w:after="167" w:line="640" w:lineRule="exact"/>
        <w:ind w:left="0" w:right="0" w:firstLine="0"/>
      </w:pPr>
      <w:r>
        <w:rPr>
          <w:rStyle w:val="CharStyle570"/>
          <w:b/>
          <w:bCs/>
        </w:rPr>
        <w:t>Malraux’s Screening</w:t>
      </w:r>
    </w:p>
    <w:p>
      <w:pPr>
        <w:pStyle w:val="Style46"/>
        <w:widowControl w:val="0"/>
        <w:keepNext w:val="0"/>
        <w:keepLines w:val="0"/>
        <w:shd w:val="clear" w:color="auto" w:fill="auto"/>
        <w:bidi w:val="0"/>
        <w:jc w:val="left"/>
        <w:spacing w:before="0" w:after="0" w:line="312" w:lineRule="exact"/>
        <w:ind w:left="6000" w:right="0" w:firstLine="0"/>
      </w:pPr>
      <w:r>
        <w:rPr>
          <w:lang w:val="en-US" w:eastAsia="en-US" w:bidi="en-US"/>
          <w:w w:val="100"/>
          <w:spacing w:val="0"/>
          <w:color w:val="000000"/>
          <w:position w:val="0"/>
        </w:rPr>
        <w:t>file_under:</w:t>
      </w:r>
    </w:p>
    <w:p>
      <w:pPr>
        <w:pStyle w:val="Style242"/>
        <w:widowControl w:val="0"/>
        <w:keepNext w:val="0"/>
        <w:keepLines w:val="0"/>
        <w:shd w:val="clear" w:color="auto" w:fill="auto"/>
        <w:bidi w:val="0"/>
        <w:jc w:val="left"/>
        <w:spacing w:before="0" w:after="281" w:line="312" w:lineRule="exact"/>
        <w:ind w:left="6000" w:right="0" w:firstLine="0"/>
      </w:pPr>
      <w:r>
        <w:rPr>
          <w:lang w:val="en-US" w:eastAsia="en-US" w:bidi="en-US"/>
          <w:w w:val="100"/>
          <w:spacing w:val="0"/>
          <w:color w:val="000000"/>
          <w:position w:val="0"/>
        </w:rPr>
        <w:t>The Imaginary</w:t>
        <w:br/>
        <w:t>Museum</w:t>
      </w:r>
    </w:p>
    <w:p>
      <w:pPr>
        <w:pStyle w:val="Style410"/>
        <w:widowControl w:val="0"/>
        <w:keepNext w:val="0"/>
        <w:keepLines w:val="0"/>
        <w:shd w:val="clear" w:color="auto" w:fill="auto"/>
        <w:bidi w:val="0"/>
        <w:jc w:val="left"/>
        <w:spacing w:before="0" w:after="604" w:line="710" w:lineRule="exact"/>
        <w:ind w:left="0" w:right="0" w:firstLine="0"/>
      </w:pPr>
      <w:r>
        <w:rPr>
          <w:rStyle w:val="CharStyle570"/>
          <w:b/>
          <w:bCs/>
        </w:rPr>
        <w:t>Films by Hermine Freed</w:t>
        <w:br/>
        <w:t>(us), Dennis Adams* (us)</w:t>
      </w:r>
    </w:p>
    <w:p>
      <w:pPr>
        <w:pStyle w:val="Style410"/>
        <w:widowControl w:val="0"/>
        <w:keepNext w:val="0"/>
        <w:keepLines w:val="0"/>
        <w:shd w:val="clear" w:color="auto" w:fill="auto"/>
        <w:bidi w:val="0"/>
        <w:jc w:val="left"/>
        <w:spacing w:before="0" w:after="5509" w:line="706" w:lineRule="exact"/>
        <w:ind w:left="0" w:right="0" w:firstLine="0"/>
      </w:pPr>
      <w:r>
        <w:rPr>
          <w:rStyle w:val="CharStyle570"/>
          <w:b/>
          <w:bCs/>
        </w:rPr>
        <w:t>14:30 -16:30 CET</w:t>
        <w:br/>
        <w:t>Screening, Theatersaal</w:t>
      </w:r>
    </w:p>
    <w:p>
      <w:pPr>
        <w:pStyle w:val="Style54"/>
        <w:widowControl w:val="0"/>
        <w:keepNext w:val="0"/>
        <w:keepLines w:val="0"/>
        <w:shd w:val="clear" w:color="auto" w:fill="auto"/>
        <w:bidi w:val="0"/>
        <w:jc w:val="left"/>
        <w:spacing w:before="0" w:after="211" w:line="120" w:lineRule="exact"/>
        <w:ind w:left="3860" w:right="0" w:firstLine="0"/>
      </w:pPr>
      <w:r>
        <w:rPr>
          <w:lang w:val="en-US" w:eastAsia="en-US" w:bidi="en-US"/>
          <w:w w:val="100"/>
          <w:spacing w:val="0"/>
          <w:color w:val="000000"/>
          <w:position w:val="0"/>
        </w:rPr>
        <w:t>Pluto Time:</w:t>
      </w:r>
    </w:p>
    <w:p>
      <w:pPr>
        <w:pStyle w:val="Style54"/>
        <w:widowControl w:val="0"/>
        <w:keepNext w:val="0"/>
        <w:keepLines w:val="0"/>
        <w:shd w:val="clear" w:color="auto" w:fill="auto"/>
        <w:bidi w:val="0"/>
        <w:jc w:val="left"/>
        <w:spacing w:before="0" w:after="38" w:line="120" w:lineRule="exact"/>
        <w:ind w:left="6780" w:right="0" w:firstLine="0"/>
      </w:pPr>
      <w:r>
        <w:rPr>
          <w:lang w:val="en-US" w:eastAsia="en-US" w:bidi="en-US"/>
          <w:w w:val="100"/>
          <w:spacing w:val="0"/>
          <w:color w:val="000000"/>
          <w:position w:val="0"/>
        </w:rPr>
        <w:t>file_under:</w:t>
      </w:r>
    </w:p>
    <w:p>
      <w:pPr>
        <w:pStyle w:val="Style46"/>
        <w:widowControl w:val="0"/>
        <w:keepNext w:val="0"/>
        <w:keepLines w:val="0"/>
        <w:shd w:val="clear" w:color="auto" w:fill="auto"/>
        <w:bidi w:val="0"/>
        <w:jc w:val="right"/>
        <w:spacing w:before="0" w:after="0" w:line="160" w:lineRule="exact"/>
        <w:ind w:left="0" w:right="0" w:firstLine="0"/>
        <w:sectPr>
          <w:footerReference w:type="even" r:id="rId781"/>
          <w:footerReference w:type="default" r:id="rId782"/>
          <w:pgSz w:w="10749" w:h="13511"/>
          <w:pgMar w:top="387" w:left="1257" w:right="1257" w:bottom="1205" w:header="0" w:footer="3" w:gutter="108"/>
          <w:rtlGutter w:val="0"/>
          <w:cols w:space="720"/>
          <w:pgNumType w:start="251"/>
          <w:noEndnote/>
          <w:docGrid w:linePitch="360"/>
        </w:sectPr>
      </w:pPr>
      <w:r>
        <w:rPr>
          <w:lang w:val="en-US" w:eastAsia="en-US" w:bidi="en-US"/>
          <w:w w:val="100"/>
          <w:spacing w:val="0"/>
          <w:color w:val="000000"/>
          <w:position w:val="0"/>
        </w:rPr>
        <w:t>22:30 PT</w:t>
      </w:r>
    </w:p>
    <w:p>
      <w:pPr>
        <w:pStyle w:val="Style252"/>
        <w:widowControl w:val="0"/>
        <w:keepNext w:val="0"/>
        <w:keepLines w:val="0"/>
        <w:shd w:val="clear" w:color="auto" w:fill="auto"/>
        <w:bidi w:val="0"/>
        <w:jc w:val="left"/>
        <w:spacing w:before="0" w:after="0" w:line="240" w:lineRule="exact"/>
        <w:ind w:left="0" w:right="0" w:firstLine="0"/>
      </w:pPr>
      <w:r>
        <w:rPr>
          <w:lang w:val="fr-FR" w:eastAsia="fr-FR" w:bidi="fr-FR"/>
          <w:w w:val="100"/>
          <w:spacing w:val="0"/>
          <w:color w:val="000000"/>
          <w:position w:val="0"/>
        </w:rPr>
        <w:t xml:space="preserve">en </w:t>
      </w:r>
      <w:r>
        <w:rPr>
          <w:lang w:val="en-US" w:eastAsia="en-US" w:bidi="en-US"/>
          <w:w w:val="100"/>
          <w:spacing w:val="0"/>
          <w:color w:val="000000"/>
          <w:position w:val="0"/>
        </w:rPr>
        <w:t>Artists are taking their place in art history:</w:t>
      </w:r>
    </w:p>
    <w:p>
      <w:pPr>
        <w:pStyle w:val="Style252"/>
        <w:widowControl w:val="0"/>
        <w:keepNext w:val="0"/>
        <w:keepLines w:val="0"/>
        <w:shd w:val="clear" w:color="auto" w:fill="auto"/>
        <w:bidi w:val="0"/>
        <w:jc w:val="left"/>
        <w:spacing w:before="0" w:after="196" w:line="240" w:lineRule="exact"/>
        <w:ind w:left="200" w:right="0" w:firstLine="60"/>
      </w:pPr>
      <w:r>
        <w:pict>
          <v:shape id="_x0000_s1959" type="#_x0000_t202" style="position:absolute;margin-left:206.9pt;margin-top:-16.55pt;width:207.85pt;height:414.7pt;z-index:-125829228;mso-wrap-distance-left:5.pt;mso-wrap-distance-right:5.pt;mso-wrap-distance-bottom:32.2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lang w:val="de-DE" w:eastAsia="de-DE" w:bidi="de-DE"/>
                    </w:rPr>
                    <w:t>de Künstler nehmen Platz in der Kunstge</w:t>
                    <w:t>-</w:t>
                    <w:br/>
                    <w:t>schichte: In der feministischen Arbeit</w:t>
                    <w:br/>
                  </w:r>
                  <w:r>
                    <w:rPr>
                      <w:rStyle w:val="CharStyle489"/>
                      <w:lang w:val="de-DE" w:eastAsia="de-DE" w:bidi="de-DE"/>
                    </w:rPr>
                    <w:t>Art Herstory</w:t>
                  </w:r>
                  <w:r>
                    <w:rPr>
                      <w:rStyle w:val="CharStyle260"/>
                      <w:lang w:val="de-DE" w:eastAsia="de-DE" w:bidi="de-DE"/>
                    </w:rPr>
                    <w:t xml:space="preserve"> kopiert sich </w:t>
                  </w:r>
                  <w:r>
                    <w:rPr>
                      <w:rStyle w:val="CharStyle260"/>
                      <w:lang w:val="fr-FR" w:eastAsia="fr-FR" w:bidi="fr-FR"/>
                    </w:rPr>
                    <w:t xml:space="preserve">Hermine </w:t>
                  </w:r>
                  <w:r>
                    <w:rPr>
                      <w:rStyle w:val="CharStyle260"/>
                      <w:lang w:val="de-DE" w:eastAsia="de-DE" w:bidi="de-DE"/>
                    </w:rPr>
                    <w:t>Freed</w:t>
                    <w:br/>
                    <w:t>mittels Blue-Box-Studiotechnik in berühmte</w:t>
                    <w:br/>
                    <w:t>Gemälde. Sie konterkariert nicht nur die</w:t>
                    <w:br/>
                    <w:t>traditionelle Rolle der Frau in der Kunstge</w:t>
                    <w:t>-</w:t>
                    <w:br/>
                    <w:t>schichte als Muse und Modell, sondern</w:t>
                    <w:br/>
                    <w:t>erklärt darüber hinaus dem Betrachter in</w:t>
                    <w:br/>
                    <w:t>Brechtscher Verfremdung die Herstellung</w:t>
                    <w:br/>
                    <w:t>ihres Werks, während sie als Jugend</w:t>
                    <w:t>-</w:t>
                    <w:br/>
                    <w:t>stilschönheit Feuer für ihre Zigarette verlangt.</w:t>
                    <w:br/>
                    <w:t>Die quietschbunten Farben, die schlechte</w:t>
                    <w:br/>
                    <w:t>Auflösung der frühen Farbvideotechnik und</w:t>
                    <w:br/>
                    <w:t>die Alterung des Bandes verweisen wiede</w:t>
                    <w:t>-</w:t>
                    <w:br/>
                    <w:t>rum auf die Grenzen der elektronischen</w:t>
                    <w:br/>
                    <w:t xml:space="preserve">Reproduzierbarkeit. In </w:t>
                  </w:r>
                  <w:r>
                    <w:rPr>
                      <w:rStyle w:val="CharStyle489"/>
                      <w:lang w:val="de-DE" w:eastAsia="de-DE" w:bidi="de-DE"/>
                    </w:rPr>
                    <w:t>Malraux’s Shoes</w:t>
                    <w:br/>
                  </w:r>
                  <w:r>
                    <w:rPr>
                      <w:rStyle w:val="CharStyle260"/>
                      <w:lang w:val="de-DE" w:eastAsia="de-DE" w:bidi="de-DE"/>
                    </w:rPr>
                    <w:t>spielt der Künstler Dennis Adams den</w:t>
                    <w:br/>
                    <w:t>französischen Schriftsteller, Theoretiker und</w:t>
                    <w:br/>
                    <w:t xml:space="preserve">Kultusminister </w:t>
                  </w:r>
                  <w:r>
                    <w:rPr>
                      <w:rStyle w:val="CharStyle260"/>
                      <w:lang w:val="fr-FR" w:eastAsia="fr-FR" w:bidi="fr-FR"/>
                    </w:rPr>
                    <w:t xml:space="preserve">André Malraux. </w:t>
                  </w:r>
                  <w:r>
                    <w:rPr>
                      <w:rStyle w:val="CharStyle260"/>
                      <w:lang w:val="de-DE" w:eastAsia="de-DE" w:bidi="de-DE"/>
                    </w:rPr>
                    <w:t>Er bezieht</w:t>
                    <w:br/>
                    <w:t>sich dabei auf die berühmte Aufnahme, die</w:t>
                    <w:br/>
                  </w:r>
                  <w:r>
                    <w:rPr>
                      <w:rStyle w:val="CharStyle260"/>
                      <w:lang w:val="fr-FR" w:eastAsia="fr-FR" w:bidi="fr-FR"/>
                    </w:rPr>
                    <w:t xml:space="preserve">Malraux </w:t>
                  </w:r>
                  <w:r>
                    <w:rPr>
                      <w:rStyle w:val="CharStyle260"/>
                      <w:lang w:val="de-DE" w:eastAsia="de-DE" w:bidi="de-DE"/>
                    </w:rPr>
                    <w:t>mit über hundert Schwarzweiß-</w:t>
                    <w:br/>
                    <w:t>Fotografien von Kunstwerken aus der ganzen</w:t>
                    <w:br/>
                    <w:t>Welt zeigt, sein Imaginäres Museum. Adams</w:t>
                    <w:br/>
                    <w:t xml:space="preserve">Re-Inszenierung pendelt zwischen </w:t>
                  </w:r>
                  <w:r>
                    <w:rPr>
                      <w:rStyle w:val="CharStyle260"/>
                      <w:lang w:val="fr-FR" w:eastAsia="fr-FR" w:bidi="fr-FR"/>
                    </w:rPr>
                    <w:t>Malraux’</w:t>
                    <w:br/>
                  </w:r>
                  <w:r>
                    <w:rPr>
                      <w:rStyle w:val="CharStyle260"/>
                      <w:lang w:val="de-DE" w:eastAsia="de-DE" w:bidi="de-DE"/>
                    </w:rPr>
                    <w:t>Gestus kolonialistischer Überheblichkeit</w:t>
                    <w:br/>
                    <w:t>und seiner unbedingten Liebe zur Kunst,</w:t>
                    <w:br/>
                    <w:t>erweitert sich dann aber, ganz im Geiste des</w:t>
                    <w:br/>
                    <w:t>Imaginären Museums, zu einer Reflexion</w:t>
                    <w:br/>
                    <w:t>zeitgenössischer Kunst und Kultur. Die</w:t>
                    <w:br/>
                    <w:t>Hybris, die in der universalen Reproduzier-</w:t>
                    <w:br/>
                    <w:t>und Verfügbarkeit aller Kunst liegt, löst sich</w:t>
                    <w:br/>
                    <w:t>hier, im Zeitalter des Internets, im inneren</w:t>
                    <w:br/>
                    <w:t>und obsessiven Monolog eines tragischen</w:t>
                    <w:br/>
                    <w:t>Helden auf.</w:t>
                  </w:r>
                </w:p>
              </w:txbxContent>
            </v:textbox>
            <w10:wrap type="square" side="left" anchorx="margin"/>
          </v:shape>
        </w:pict>
      </w:r>
      <w:r>
        <w:rPr>
          <w:lang w:val="en-US" w:eastAsia="en-US" w:bidi="en-US"/>
          <w:w w:val="100"/>
          <w:spacing w:val="0"/>
          <w:color w:val="000000"/>
          <w:position w:val="0"/>
        </w:rPr>
        <w:t xml:space="preserve">In the feminist work </w:t>
      </w:r>
      <w:r>
        <w:rPr>
          <w:rStyle w:val="CharStyle254"/>
          <w:lang w:val="en-US" w:eastAsia="en-US" w:bidi="en-US"/>
        </w:rPr>
        <w:t>Art Herstory,</w:t>
      </w:r>
      <w:r>
        <w:rPr>
          <w:lang w:val="en-US" w:eastAsia="en-US" w:bidi="en-US"/>
          <w:w w:val="100"/>
          <w:spacing w:val="0"/>
          <w:color w:val="000000"/>
          <w:position w:val="0"/>
        </w:rPr>
        <w:t xml:space="preserve"> </w:t>
      </w:r>
      <w:r>
        <w:rPr>
          <w:lang w:val="fr-FR" w:eastAsia="fr-FR" w:bidi="fr-FR"/>
          <w:w w:val="100"/>
          <w:spacing w:val="0"/>
          <w:color w:val="000000"/>
          <w:position w:val="0"/>
        </w:rPr>
        <w:t>Hermine</w:t>
        <w:br/>
      </w:r>
      <w:r>
        <w:rPr>
          <w:lang w:val="en-US" w:eastAsia="en-US" w:bidi="en-US"/>
          <w:w w:val="100"/>
          <w:spacing w:val="0"/>
          <w:color w:val="000000"/>
          <w:position w:val="0"/>
        </w:rPr>
        <w:t>Freed puts herself into famous paintings by</w:t>
        <w:br/>
        <w:t>using Blue Box studio methods. Not only</w:t>
        <w:br/>
        <w:t>does she thwart the traditional role of the</w:t>
        <w:br/>
        <w:t>woman in art history as muse and model,</w:t>
        <w:br/>
        <w:t>but in Brechtian alienation explains the</w:t>
        <w:br/>
        <w:t>production of her work to the viewer even</w:t>
        <w:br/>
        <w:t>further while she, as an Art Nouveau beauty,</w:t>
        <w:br/>
        <w:t>asks for a light for her cigarette. The garish</w:t>
        <w:br/>
        <w:t>colors, bad resolution from early color-video</w:t>
        <w:br/>
        <w:t>technology and aging tapes refer to the limits of</w:t>
        <w:br/>
        <w:t xml:space="preserve">electronic reproducibility. In </w:t>
      </w:r>
      <w:r>
        <w:rPr>
          <w:rStyle w:val="CharStyle254"/>
          <w:lang w:val="en-US" w:eastAsia="en-US" w:bidi="en-US"/>
        </w:rPr>
        <w:t>Malraux’s Shoes</w:t>
      </w:r>
      <w:r>
        <w:rPr>
          <w:lang w:val="en-US" w:eastAsia="en-US" w:bidi="en-US"/>
          <w:w w:val="100"/>
          <w:spacing w:val="0"/>
          <w:color w:val="000000"/>
          <w:position w:val="0"/>
        </w:rPr>
        <w:t>,</w:t>
        <w:br/>
        <w:t>artist Dennis Adams plays the French writer,</w:t>
        <w:br/>
        <w:t>theoretician and minister of cultural affairs</w:t>
        <w:br/>
      </w:r>
      <w:r>
        <w:rPr>
          <w:lang w:val="fr-FR" w:eastAsia="fr-FR" w:bidi="fr-FR"/>
          <w:w w:val="100"/>
          <w:spacing w:val="0"/>
          <w:color w:val="000000"/>
          <w:position w:val="0"/>
        </w:rPr>
        <w:t xml:space="preserve">André Malraux. </w:t>
      </w:r>
      <w:r>
        <w:rPr>
          <w:lang w:val="en-US" w:eastAsia="en-US" w:bidi="en-US"/>
          <w:w w:val="100"/>
          <w:spacing w:val="0"/>
          <w:color w:val="000000"/>
          <w:position w:val="0"/>
        </w:rPr>
        <w:t>Adams alludes to the famous</w:t>
        <w:br/>
        <w:t xml:space="preserve">photograph that shows </w:t>
      </w:r>
      <w:r>
        <w:rPr>
          <w:lang w:val="fr-FR" w:eastAsia="fr-FR" w:bidi="fr-FR"/>
          <w:w w:val="100"/>
          <w:spacing w:val="0"/>
          <w:color w:val="000000"/>
          <w:position w:val="0"/>
        </w:rPr>
        <w:t xml:space="preserve">Malraux </w:t>
      </w:r>
      <w:r>
        <w:rPr>
          <w:lang w:val="en-US" w:eastAsia="en-US" w:bidi="en-US"/>
          <w:w w:val="100"/>
          <w:spacing w:val="0"/>
          <w:color w:val="000000"/>
          <w:position w:val="0"/>
        </w:rPr>
        <w:t>with over a</w:t>
        <w:br/>
        <w:t>hundred black and white photos of artworks</w:t>
        <w:br/>
        <w:t>from around the world, his imaginary museum.</w:t>
        <w:br/>
        <w:t>Adams’ reenactment oscillates between</w:t>
        <w:br/>
        <w:t>Malraux’s arrogant colonial manner and his</w:t>
        <w:br/>
        <w:t>unconditional love for art, and then in the</w:t>
        <w:br/>
        <w:t>spirit of the imaginary museum completely</w:t>
        <w:br/>
        <w:t>expands to a reflection of contemporary art</w:t>
        <w:br/>
        <w:t>and culture. The hubris lying in the universal</w:t>
        <w:br/>
        <w:t>reproducibility and availability of all art</w:t>
        <w:br/>
        <w:t>dissolves here in the age of the Internet, in</w:t>
        <w:br/>
        <w:t>the inner and obsessive monologue of a</w:t>
        <w:br/>
        <w:t>tragic hero.</w:t>
      </w:r>
    </w:p>
    <w:p>
      <w:pPr>
        <w:pStyle w:val="Style252"/>
        <w:widowControl w:val="0"/>
        <w:keepNext w:val="0"/>
        <w:keepLines w:val="0"/>
        <w:shd w:val="clear" w:color="auto" w:fill="auto"/>
        <w:bidi w:val="0"/>
        <w:jc w:val="left"/>
        <w:spacing w:before="0" w:after="131" w:line="220" w:lineRule="exact"/>
        <w:ind w:left="200" w:right="0" w:firstLine="0"/>
      </w:pPr>
      <w:r>
        <w:rPr>
          <w:lang w:val="en-US" w:eastAsia="en-US" w:bidi="en-US"/>
          <w:w w:val="100"/>
          <w:spacing w:val="0"/>
          <w:color w:val="000000"/>
          <w:position w:val="0"/>
        </w:rPr>
        <w:t>Program:</w:t>
      </w:r>
    </w:p>
    <w:p>
      <w:pPr>
        <w:pStyle w:val="Style54"/>
        <w:widowControl w:val="0"/>
        <w:keepNext w:val="0"/>
        <w:keepLines w:val="0"/>
        <w:shd w:val="clear" w:color="auto" w:fill="auto"/>
        <w:bidi w:val="0"/>
        <w:jc w:val="left"/>
        <w:spacing w:before="0" w:after="0" w:line="120" w:lineRule="exact"/>
        <w:ind w:left="200" w:right="0" w:firstLine="0"/>
      </w:pPr>
      <w:r>
        <w:rPr>
          <w:rStyle w:val="CharStyle469"/>
        </w:rPr>
        <w:t>Art Herstory</w:t>
      </w:r>
      <w:r>
        <w:rPr>
          <w:lang w:val="en-US" w:eastAsia="en-US" w:bidi="en-US"/>
          <w:w w:val="100"/>
          <w:spacing w:val="0"/>
          <w:color w:val="000000"/>
          <w:position w:val="0"/>
        </w:rPr>
        <w:t xml:space="preserve"> by </w:t>
      </w:r>
      <w:r>
        <w:rPr>
          <w:lang w:val="fr-FR" w:eastAsia="fr-FR" w:bidi="fr-FR"/>
          <w:w w:val="100"/>
          <w:spacing w:val="0"/>
          <w:color w:val="000000"/>
          <w:position w:val="0"/>
        </w:rPr>
        <w:t xml:space="preserve">Hermine </w:t>
      </w:r>
      <w:r>
        <w:rPr>
          <w:lang w:val="en-US" w:eastAsia="en-US" w:bidi="en-US"/>
          <w:w w:val="100"/>
          <w:spacing w:val="0"/>
          <w:color w:val="000000"/>
          <w:position w:val="0"/>
        </w:rPr>
        <w:t>Freed (us), 1974,21 min.</w:t>
      </w:r>
    </w:p>
    <w:p>
      <w:pPr>
        <w:pStyle w:val="Style54"/>
        <w:widowControl w:val="0"/>
        <w:keepNext w:val="0"/>
        <w:keepLines w:val="0"/>
        <w:shd w:val="clear" w:color="auto" w:fill="auto"/>
        <w:bidi w:val="0"/>
        <w:jc w:val="left"/>
        <w:spacing w:before="0" w:after="0" w:line="120" w:lineRule="exact"/>
        <w:ind w:left="200" w:right="0" w:firstLine="0"/>
        <w:sectPr>
          <w:footerReference w:type="even" r:id="rId783"/>
          <w:footerReference w:type="default" r:id="rId784"/>
          <w:pgSz w:w="10749" w:h="13511"/>
          <w:pgMar w:top="387" w:left="1257" w:right="1257" w:bottom="1205" w:header="0" w:footer="3" w:gutter="108"/>
          <w:rtlGutter/>
          <w:cols w:space="720"/>
          <w:pgNumType w:start="251"/>
          <w:noEndnote/>
          <w:docGrid w:linePitch="360"/>
        </w:sectPr>
      </w:pPr>
      <w:r>
        <w:rPr>
          <w:rStyle w:val="CharStyle469"/>
        </w:rPr>
        <w:t>Malraux’s Shoes</w:t>
      </w:r>
      <w:r>
        <w:rPr>
          <w:lang w:val="en-US" w:eastAsia="en-US" w:bidi="en-US"/>
          <w:w w:val="100"/>
          <w:spacing w:val="0"/>
          <w:color w:val="000000"/>
          <w:position w:val="0"/>
        </w:rPr>
        <w:t xml:space="preserve"> by Dennis Adams</w:t>
      </w:r>
      <w:r>
        <w:rPr>
          <w:lang w:val="en-US" w:eastAsia="en-US" w:bidi="en-US"/>
          <w:w w:val="100"/>
          <w:spacing w:val="0"/>
          <w:color w:val="000000"/>
          <w:position w:val="0"/>
        </w:rPr>
        <w:footnoteReference w:id="7"/>
      </w:r>
      <w:r>
        <w:rPr>
          <w:lang w:val="en-US" w:eastAsia="en-US" w:bidi="en-US"/>
          <w:w w:val="100"/>
          <w:spacing w:val="0"/>
          <w:color w:val="000000"/>
          <w:position w:val="0"/>
        </w:rPr>
        <w:t xml:space="preserve"> (us), 2012,42 min.</w:t>
      </w:r>
    </w:p>
    <w:p>
      <w:pPr>
        <w:pStyle w:val="Style410"/>
        <w:widowControl w:val="0"/>
        <w:keepNext w:val="0"/>
        <w:keepLines w:val="0"/>
        <w:shd w:val="clear" w:color="auto" w:fill="auto"/>
        <w:bidi w:val="0"/>
        <w:jc w:val="left"/>
        <w:spacing w:before="0" w:after="716" w:line="710" w:lineRule="exact"/>
        <w:ind w:left="0" w:right="0" w:firstLine="0"/>
      </w:pPr>
      <w:r>
        <w:rPr>
          <w:rStyle w:val="CharStyle570"/>
          <w:b/>
          <w:bCs/>
        </w:rPr>
        <w:t>Trail Blazers Web Surfing</w:t>
        <w:br/>
        <w:t>Contest</w:t>
      </w:r>
    </w:p>
    <w:p>
      <w:pPr>
        <w:pStyle w:val="Style433"/>
        <w:widowControl w:val="0"/>
        <w:keepNext w:val="0"/>
        <w:keepLines w:val="0"/>
        <w:shd w:val="clear" w:color="auto" w:fill="auto"/>
        <w:bidi w:val="0"/>
        <w:jc w:val="left"/>
        <w:spacing w:before="0" w:after="686" w:line="640" w:lineRule="exact"/>
        <w:ind w:left="540" w:right="0" w:firstLine="0"/>
      </w:pPr>
      <w:r>
        <w:rPr>
          <w:lang w:val="en-US" w:eastAsia="en-US" w:bidi="en-US"/>
          <w:w w:val="100"/>
          <w:color w:val="000000"/>
          <w:position w:val="0"/>
        </w:rPr>
        <w:t>Networks</w:t>
      </w:r>
    </w:p>
    <w:p>
      <w:pPr>
        <w:pStyle w:val="Style410"/>
        <w:widowControl w:val="0"/>
        <w:keepNext w:val="0"/>
        <w:keepLines w:val="0"/>
        <w:shd w:val="clear" w:color="auto" w:fill="auto"/>
        <w:bidi w:val="0"/>
        <w:jc w:val="left"/>
        <w:spacing w:before="0" w:after="664" w:line="701" w:lineRule="exact"/>
        <w:ind w:left="0" w:right="0" w:firstLine="0"/>
      </w:pPr>
      <w:r>
        <w:rPr>
          <w:rStyle w:val="CharStyle570"/>
          <w:b/>
          <w:bCs/>
        </w:rPr>
        <w:t xml:space="preserve">Moderated by </w:t>
      </w:r>
      <w:r>
        <w:rPr>
          <w:rStyle w:val="CharStyle570"/>
          <w:lang w:val="es-ES" w:eastAsia="es-ES" w:bidi="es-ES"/>
          <w:b/>
          <w:bCs/>
        </w:rPr>
        <w:t>Dragan</w:t>
        <w:br/>
      </w:r>
      <w:r>
        <w:rPr>
          <w:rStyle w:val="CharStyle570"/>
          <w:lang w:val="de-DE" w:eastAsia="de-DE" w:bidi="de-DE"/>
          <w:b/>
          <w:bCs/>
        </w:rPr>
        <w:t xml:space="preserve">Espenschied </w:t>
      </w:r>
      <w:r>
        <w:rPr>
          <w:rStyle w:val="CharStyle570"/>
          <w:b/>
          <w:bCs/>
        </w:rPr>
        <w:t>- The</w:t>
        <w:br/>
        <w:t>Beautiful Zeros and</w:t>
        <w:br/>
        <w:t xml:space="preserve">Ugly Ones </w:t>
      </w:r>
      <w:r>
        <w:rPr>
          <w:rStyle w:val="CharStyle570"/>
          <w:lang w:val="de-DE" w:eastAsia="de-DE" w:bidi="de-DE"/>
          <w:b/>
          <w:bCs/>
        </w:rPr>
        <w:t>(de)</w:t>
      </w:r>
    </w:p>
    <w:p>
      <w:pPr>
        <w:pStyle w:val="Style410"/>
        <w:widowControl w:val="0"/>
        <w:keepNext w:val="0"/>
        <w:keepLines w:val="0"/>
        <w:shd w:val="clear" w:color="auto" w:fill="auto"/>
        <w:bidi w:val="0"/>
        <w:jc w:val="left"/>
        <w:spacing w:before="0" w:after="2021" w:line="696" w:lineRule="exact"/>
        <w:ind w:left="0" w:right="0" w:firstLine="0"/>
      </w:pPr>
      <w:r>
        <w:pict>
          <v:shape id="_x0000_s1962" type="#_x0000_t202" style="position:absolute;margin-left:370.4pt;margin-top:218.65pt;width:43.2pt;height:23.2pt;z-index:-125829227;mso-wrap-distance-left:5.pt;mso-wrap-distance-top:57.85pt;mso-wrap-distance-right:5.pt;mso-wrap-distance-bottom:20.pt;mso-position-horizontal-relative:margin" filled="f" stroked="f">
            <v:textbox style="mso-fit-shape-to-text:t" inset="0,0,0,0">
              <w:txbxContent>
                <w:p>
                  <w:pPr>
                    <w:pStyle w:val="Style591"/>
                    <w:widowControl w:val="0"/>
                    <w:keepNext w:val="0"/>
                    <w:keepLines w:val="0"/>
                    <w:shd w:val="clear" w:color="auto" w:fill="auto"/>
                    <w:bidi w:val="0"/>
                    <w:jc w:val="left"/>
                    <w:spacing w:before="0" w:after="0" w:line="220" w:lineRule="exact"/>
                    <w:ind w:left="0" w:right="0" w:firstLine="0"/>
                  </w:pPr>
                  <w:r>
                    <w:rPr>
                      <w:lang w:val="en-US" w:eastAsia="en-US" w:bidi="en-US"/>
                      <w:w w:val="100"/>
                      <w:spacing w:val="0"/>
                      <w:color w:val="000000"/>
                      <w:position w:val="0"/>
                    </w:rPr>
                    <w:t>° I</w:t>
                  </w:r>
                </w:p>
                <w:p>
                  <w:pPr>
                    <w:pStyle w:val="Style497"/>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22:35 PT</w:t>
                  </w:r>
                </w:p>
              </w:txbxContent>
            </v:textbox>
            <w10:wrap type="square" side="left" anchorx="margin"/>
          </v:shape>
        </w:pict>
      </w:r>
      <w:r>
        <w:pict>
          <v:shape id="_x0000_s1963" type="#_x0000_t75" style="position:absolute;margin-left:277.3pt;margin-top:-10.55pt;width:131.05pt;height:176.15pt;z-index:-125829226;mso-wrap-distance-left:5.pt;mso-wrap-distance-top:57.85pt;mso-wrap-distance-right:5.pt;mso-wrap-distance-bottom:20.pt;mso-position-horizontal-relative:margin">
            <v:imagedata r:id="rId785" r:href="rId786"/>
            <w10:wrap type="square" side="left" anchorx="margin"/>
          </v:shape>
        </w:pict>
      </w:r>
      <w:r>
        <w:rPr>
          <w:rStyle w:val="CharStyle570"/>
          <w:b/>
          <w:bCs/>
        </w:rPr>
        <w:t>15:00 -18:00 CET</w:t>
        <w:br/>
        <w:t xml:space="preserve">Contest, </w:t>
      </w:r>
      <w:r>
        <w:rPr>
          <w:rStyle w:val="CharStyle570"/>
          <w:lang w:val="es-ES" w:eastAsia="es-ES" w:bidi="es-ES"/>
          <w:b/>
          <w:bCs/>
        </w:rPr>
        <w:t>Café</w:t>
        <w:br/>
      </w:r>
      <w:r>
        <w:rPr>
          <w:rStyle w:val="CharStyle570"/>
          <w:b/>
          <w:bCs/>
        </w:rPr>
        <w:t>Global</w:t>
      </w:r>
    </w:p>
    <w:p>
      <w:pPr>
        <w:pStyle w:val="Style54"/>
        <w:widowControl w:val="0"/>
        <w:keepNext w:val="0"/>
        <w:keepLines w:val="0"/>
        <w:shd w:val="clear" w:color="auto" w:fill="auto"/>
        <w:bidi w:val="0"/>
        <w:jc w:val="left"/>
        <w:spacing w:before="0" w:after="172" w:line="120" w:lineRule="exact"/>
        <w:ind w:left="3860" w:right="0" w:firstLine="0"/>
      </w:pPr>
      <w:r>
        <w:rPr>
          <w:lang w:val="en-US" w:eastAsia="en-US" w:bidi="en-US"/>
          <w:w w:val="100"/>
          <w:spacing w:val="0"/>
          <w:color w:val="000000"/>
          <w:position w:val="0"/>
        </w:rPr>
        <w:t>Pluto Time:</w:t>
      </w:r>
    </w:p>
    <w:p>
      <w:pPr>
        <w:pStyle w:val="Style252"/>
        <w:widowControl w:val="0"/>
        <w:keepNext w:val="0"/>
        <w:keepLines w:val="0"/>
        <w:shd w:val="clear" w:color="auto" w:fill="auto"/>
        <w:bidi w:val="0"/>
        <w:jc w:val="left"/>
        <w:spacing w:before="0" w:after="0" w:line="220" w:lineRule="exact"/>
        <w:ind w:left="3860" w:right="0" w:firstLine="0"/>
        <w:sectPr>
          <w:footerReference w:type="even" r:id="rId787"/>
          <w:footerReference w:type="default" r:id="rId788"/>
          <w:pgSz w:w="10749" w:h="13511"/>
          <w:pgMar w:top="675" w:left="1194" w:right="1194" w:bottom="1133" w:header="0" w:footer="3" w:gutter="86"/>
          <w:rtlGutter/>
          <w:cols w:space="720"/>
          <w:pgNumType w:start="253"/>
          <w:noEndnote/>
          <w:docGrid w:linePitch="360"/>
        </w:sectPr>
      </w:pPr>
      <w:r>
        <w:rPr>
          <w:lang w:val="en-US" w:eastAsia="en-US" w:bidi="en-US"/>
          <w:w w:val="100"/>
          <w:spacing w:val="0"/>
          <w:color w:val="000000"/>
          <w:position w:val="0"/>
        </w:rPr>
        <w:t>I</w:t>
      </w:r>
    </w:p>
    <w:p>
      <w:pPr>
        <w:pStyle w:val="Style252"/>
        <w:widowControl w:val="0"/>
        <w:keepNext w:val="0"/>
        <w:keepLines w:val="0"/>
        <w:shd w:val="clear" w:color="auto" w:fill="auto"/>
        <w:bidi w:val="0"/>
        <w:jc w:val="left"/>
        <w:spacing w:before="0" w:after="200" w:line="245" w:lineRule="exact"/>
        <w:ind w:left="220" w:right="4120" w:firstLine="0"/>
      </w:pPr>
      <w:r>
        <w:pict>
          <v:shape id="_x0000_s1966" type="#_x0000_t202" style="position:absolute;margin-left:5.e-002pt;margin-top:-511.15pt;width:206.9pt;height:498.9pt;z-index:-125829225;mso-wrap-distance-left:5.pt;mso-wrap-distance-right:5.pt;mso-position-horizontal-relative:margin" filled="f" stroked="f">
            <v:textbox style="mso-fit-shape-to-text:t" inset="0,0,0,0">
              <w:txbxContent>
                <w:p>
                  <w:pPr>
                    <w:pStyle w:val="Style395"/>
                    <w:widowControl w:val="0"/>
                    <w:keepNext w:val="0"/>
                    <w:keepLines w:val="0"/>
                    <w:shd w:val="clear" w:color="auto" w:fill="auto"/>
                    <w:bidi w:val="0"/>
                    <w:jc w:val="left"/>
                    <w:spacing w:before="0" w:after="184" w:line="245" w:lineRule="exact"/>
                    <w:ind w:left="0" w:right="0" w:firstLine="0"/>
                  </w:pPr>
                  <w:r>
                    <w:rPr>
                      <w:rStyle w:val="CharStyle567"/>
                      <w:lang w:val="es-ES" w:eastAsia="es-ES" w:bidi="es-ES"/>
                      <w:i w:val="0"/>
                      <w:iCs w:val="0"/>
                    </w:rPr>
                    <w:t xml:space="preserve">en </w:t>
                  </w:r>
                  <w:r>
                    <w:rPr>
                      <w:rStyle w:val="CharStyle566"/>
                      <w:i/>
                      <w:iCs/>
                    </w:rPr>
                    <w:t>There is a new profession of trail blazers,</w:t>
                    <w:br/>
                    <w:t>those who find delight in the task of estab</w:t>
                    <w:t>-</w:t>
                    <w:br/>
                    <w:t>lishing useful trails through the enormous</w:t>
                    <w:br/>
                    <w:t>mass of the common record. -</w:t>
                  </w:r>
                  <w:r>
                    <w:rPr>
                      <w:rStyle w:val="CharStyle567"/>
                      <w:i w:val="0"/>
                      <w:iCs w:val="0"/>
                    </w:rPr>
                    <w:t xml:space="preserve"> Vannevar</w:t>
                    <w:br/>
                    <w:t xml:space="preserve">Bush, 1945, /4s </w:t>
                  </w:r>
                  <w:r>
                    <w:rPr>
                      <w:rStyle w:val="CharStyle566"/>
                      <w:i/>
                      <w:iCs/>
                    </w:rPr>
                    <w:t>We May Think, The Atlantic</w:t>
                  </w:r>
                </w:p>
                <w:p>
                  <w:pPr>
                    <w:pStyle w:val="Style252"/>
                    <w:widowControl w:val="0"/>
                    <w:keepNext w:val="0"/>
                    <w:keepLines w:val="0"/>
                    <w:shd w:val="clear" w:color="auto" w:fill="auto"/>
                    <w:bidi w:val="0"/>
                    <w:jc w:val="left"/>
                    <w:spacing w:before="0" w:after="0" w:line="240" w:lineRule="exact"/>
                    <w:ind w:left="200" w:right="0" w:firstLine="0"/>
                  </w:pPr>
                  <w:r>
                    <w:rPr>
                      <w:rStyle w:val="CharStyle260"/>
                    </w:rPr>
                    <w:t>Today, the great hypertextual WWWeb is</w:t>
                    <w:br/>
                    <w:t>becoming more and more constricted by</w:t>
                    <w:br/>
                    <w:t>increasingly expanding online services. For</w:t>
                    <w:br/>
                    <w:t>example: Which portal is still setting more than</w:t>
                    <w:br/>
                    <w:t>2% external links? What roles are Google and</w:t>
                    <w:br/>
                    <w:t>Facebook playing? And how do you actually</w:t>
                    <w:br/>
                    <w:t>get out of Amazon? In short: Not much value</w:t>
                    <w:br/>
                    <w:t>is placed in networks in the Web any more.</w:t>
                    <w:br/>
                    <w:t xml:space="preserve">The </w:t>
                  </w:r>
                  <w:r>
                    <w:rPr>
                      <w:rStyle w:val="CharStyle489"/>
                    </w:rPr>
                    <w:t>Trail Blazers</w:t>
                  </w:r>
                  <w:r>
                    <w:rPr>
                      <w:rStyle w:val="CharStyle260"/>
                    </w:rPr>
                    <w:t xml:space="preserve"> web surf contest</w:t>
                    <w:br/>
                    <w:t>emerged from this problem, when</w:t>
                    <w:br/>
                  </w:r>
                  <w:r>
                    <w:rPr>
                      <w:rStyle w:val="CharStyle489"/>
                    </w:rPr>
                    <w:t>The Beautiful Zeros and Ugly Ones</w:t>
                  </w:r>
                  <w:r>
                    <w:rPr>
                      <w:rStyle w:val="CharStyle260"/>
                    </w:rPr>
                    <w:t xml:space="preserve"> were</w:t>
                    <w:br/>
                    <w:t>researching together with Olia Lialina and</w:t>
                    <w:br/>
                  </w:r>
                  <w:r>
                    <w:rPr>
                      <w:rStyle w:val="CharStyle260"/>
                      <w:lang w:val="es-ES" w:eastAsia="es-ES" w:bidi="es-ES"/>
                    </w:rPr>
                    <w:t xml:space="preserve">Dragan </w:t>
                  </w:r>
                  <w:r>
                    <w:rPr>
                      <w:rStyle w:val="CharStyle260"/>
                    </w:rPr>
                    <w:t xml:space="preserve">Espenschied at </w:t>
                  </w:r>
                  <w:r>
                    <w:rPr>
                      <w:rStyle w:val="CharStyle489"/>
                    </w:rPr>
                    <w:t>Merz Akademie</w:t>
                    <w:br/>
                  </w:r>
                  <w:r>
                    <w:rPr>
                      <w:rStyle w:val="CharStyle260"/>
                    </w:rPr>
                    <w:t>Stuttgart in 2010. In seven rounds, eight</w:t>
                    <w:br/>
                    <w:t>surfers are sent to specific trails they must</w:t>
                    <w:br/>
                    <w:t>complete only by clicking real hyperlinks.</w:t>
                    <w:br/>
                    <w:t>During each round a surfer drops out.</w:t>
                  </w:r>
                </w:p>
                <w:p>
                  <w:pPr>
                    <w:pStyle w:val="Style252"/>
                    <w:widowControl w:val="0"/>
                    <w:keepNext w:val="0"/>
                    <w:keepLines w:val="0"/>
                    <w:shd w:val="clear" w:color="auto" w:fill="auto"/>
                    <w:bidi w:val="0"/>
                    <w:jc w:val="left"/>
                    <w:spacing w:before="0" w:after="196" w:line="240" w:lineRule="exact"/>
                    <w:ind w:left="200" w:right="0" w:firstLine="0"/>
                  </w:pPr>
                  <w:r>
                    <w:rPr>
                      <w:rStyle w:val="CharStyle260"/>
                    </w:rPr>
                    <w:t>If after 15 minutes, more than one surfer is</w:t>
                    <w:br/>
                    <w:t>still working to reach the goal, a rush to cat/</w:t>
                    <w:br/>
                    <w:t>gif/earth-lmages speeds things up. No</w:t>
                    <w:br/>
                    <w:t>keyboard, no Google, no copy/paste ... just</w:t>
                    <w:br/>
                    <w:t>real hyperlinks! Keeping in mind that networks</w:t>
                    <w:br/>
                    <w:t xml:space="preserve">should once change the world, </w:t>
                  </w:r>
                  <w:r>
                    <w:rPr>
                      <w:rStyle w:val="CharStyle489"/>
                    </w:rPr>
                    <w:t>Trail Blazers</w:t>
                    <w:br/>
                  </w:r>
                  <w:r>
                    <w:rPr>
                      <w:rStyle w:val="CharStyle260"/>
                    </w:rPr>
                    <w:t>is certainly a playful proposal to explore the</w:t>
                    <w:br/>
                    <w:t>Web’s networks again. But much more it is</w:t>
                    <w:br/>
                    <w:t>an offer to users: Surf along the most hidden</w:t>
                    <w:br/>
                    <w:t>trails to find the strangest things and have a</w:t>
                    <w:br/>
                    <w:t>good time.</w:t>
                  </w:r>
                </w:p>
                <w:p>
                  <w:pPr>
                    <w:pStyle w:val="Style252"/>
                    <w:widowControl w:val="0"/>
                    <w:keepNext w:val="0"/>
                    <w:keepLines w:val="0"/>
                    <w:shd w:val="clear" w:color="auto" w:fill="auto"/>
                    <w:bidi w:val="0"/>
                    <w:jc w:val="left"/>
                    <w:spacing w:before="0" w:after="213" w:line="220" w:lineRule="exact"/>
                    <w:ind w:left="200" w:right="0" w:firstLine="0"/>
                  </w:pPr>
                  <w:r>
                    <w:fldChar w:fldCharType="begin"/>
                  </w:r>
                  <w:r>
                    <w:rPr>
                      <w:rStyle w:val="CharStyle260"/>
                    </w:rPr>
                    <w:instrText> HYPERLINK "http://nm.merz-akademie.de/trailblazers" </w:instrText>
                  </w:r>
                  <w:r>
                    <w:fldChar w:fldCharType="separate"/>
                  </w:r>
                  <w:r>
                    <w:rPr>
                      <w:rStyle w:val="Hyperlink"/>
                    </w:rPr>
                    <w:t>http://nm.merz-akademie.de/trailblazers</w:t>
                  </w:r>
                  <w:r>
                    <w:fldChar w:fldCharType="end"/>
                  </w:r>
                </w:p>
                <w:p>
                  <w:pPr>
                    <w:pStyle w:val="Style395"/>
                    <w:widowControl w:val="0"/>
                    <w:keepNext w:val="0"/>
                    <w:keepLines w:val="0"/>
                    <w:shd w:val="clear" w:color="auto" w:fill="auto"/>
                    <w:bidi w:val="0"/>
                    <w:jc w:val="left"/>
                    <w:spacing w:before="0" w:after="0" w:line="240" w:lineRule="exact"/>
                    <w:ind w:left="200" w:right="0" w:firstLine="0"/>
                  </w:pPr>
                  <w:r>
                    <w:rPr>
                      <w:rStyle w:val="CharStyle567"/>
                      <w:i w:val="0"/>
                      <w:iCs w:val="0"/>
                    </w:rPr>
                    <w:t xml:space="preserve">Field at </w:t>
                  </w:r>
                  <w:r>
                    <w:rPr>
                      <w:rStyle w:val="CharStyle566"/>
                      <w:i/>
                      <w:iCs/>
                    </w:rPr>
                    <w:t xml:space="preserve">Ars </w:t>
                  </w:r>
                  <w:r>
                    <w:rPr>
                      <w:rStyle w:val="CharStyle566"/>
                      <w:lang w:val="es-ES" w:eastAsia="es-ES" w:bidi="es-ES"/>
                      <w:i/>
                      <w:iCs/>
                    </w:rPr>
                    <w:t>Electrónica</w:t>
                  </w:r>
                  <w:r>
                    <w:rPr>
                      <w:rStyle w:val="CharStyle566"/>
                      <w:i/>
                      <w:iCs/>
                    </w:rPr>
                    <w:t>, Worm</w:t>
                  </w:r>
                  <w:r>
                    <w:rPr>
                      <w:rStyle w:val="CharStyle567"/>
                      <w:i w:val="0"/>
                      <w:iCs w:val="0"/>
                    </w:rPr>
                    <w:t xml:space="preserve"> and </w:t>
                  </w:r>
                  <w:r>
                    <w:rPr>
                      <w:rStyle w:val="CharStyle566"/>
                      <w:i/>
                      <w:iCs/>
                    </w:rPr>
                    <w:t>Merz</w:t>
                    <w:br/>
                    <w:t>Akademie.</w:t>
                  </w:r>
                  <w:r>
                    <w:rPr>
                      <w:rStyle w:val="CharStyle567"/>
                      <w:i w:val="0"/>
                      <w:iCs w:val="0"/>
                    </w:rPr>
                    <w:t xml:space="preserve"> Published in </w:t>
                  </w:r>
                  <w:r>
                    <w:rPr>
                      <w:rStyle w:val="CharStyle566"/>
                      <w:i/>
                      <w:iCs/>
                    </w:rPr>
                    <w:t>The Atlantic, Neural,</w:t>
                    <w:br/>
                    <w:t>Liberation, Weave, Vice, Gizmodo, Todayan-</w:t>
                    <w:br/>
                    <w:t>dtomorrow</w:t>
                  </w:r>
                  <w:r>
                    <w:rPr>
                      <w:rStyle w:val="CharStyle567"/>
                      <w:i w:val="0"/>
                      <w:iCs w:val="0"/>
                    </w:rPr>
                    <w:t xml:space="preserve"> and others.</w:t>
                  </w:r>
                </w:p>
              </w:txbxContent>
            </v:textbox>
            <w10:wrap type="square" side="right" anchorx="margin"/>
          </v:shape>
        </w:pict>
      </w:r>
      <w:r>
        <w:pict>
          <v:shape id="_x0000_s1967" type="#_x0000_t202" style="position:absolute;margin-left:206.9pt;margin-top:-512.15pt;width:206.9pt;height:462.95pt;z-index:-125829224;mso-wrap-distance-left:5.pt;mso-wrap-distance-right:5.pt;mso-position-horizontal-relative:margin" filled="f" stroked="f">
            <v:textbox style="mso-fit-shape-to-text:t" inset="0,0,0,0">
              <w:txbxContent>
                <w:p>
                  <w:pPr>
                    <w:pStyle w:val="Style395"/>
                    <w:widowControl w:val="0"/>
                    <w:keepNext w:val="0"/>
                    <w:keepLines w:val="0"/>
                    <w:shd w:val="clear" w:color="auto" w:fill="auto"/>
                    <w:bidi w:val="0"/>
                    <w:jc w:val="left"/>
                    <w:spacing w:before="0" w:after="0" w:line="245" w:lineRule="exact"/>
                    <w:ind w:left="0" w:right="0" w:firstLine="0"/>
                  </w:pPr>
                  <w:r>
                    <w:rPr>
                      <w:rStyle w:val="CharStyle567"/>
                      <w:lang w:val="de-DE" w:eastAsia="de-DE" w:bidi="de-DE"/>
                      <w:i w:val="0"/>
                      <w:iCs w:val="0"/>
                    </w:rPr>
                    <w:t xml:space="preserve">de </w:t>
                  </w:r>
                  <w:r>
                    <w:rPr>
                      <w:rStyle w:val="CharStyle566"/>
                      <w:lang w:val="de-DE" w:eastAsia="de-DE" w:bidi="de-DE"/>
                      <w:i/>
                      <w:iCs/>
                    </w:rPr>
                    <w:t>„Es gibt eine neue Klasse von Wegberei</w:t>
                    <w:t>-</w:t>
                    <w:br/>
                    <w:t>tern, nämlich jene, die Spaß daran finden,</w:t>
                    <w:br/>
                    <w:t>begehbare Pfade durch die enorme Masse</w:t>
                    <w:br/>
                    <w:t>an Information zu ziehen.“</w:t>
                  </w:r>
                </w:p>
                <w:p>
                  <w:pPr>
                    <w:pStyle w:val="Style252"/>
                    <w:widowControl w:val="0"/>
                    <w:keepNext w:val="0"/>
                    <w:keepLines w:val="0"/>
                    <w:shd w:val="clear" w:color="auto" w:fill="auto"/>
                    <w:bidi w:val="0"/>
                    <w:jc w:val="left"/>
                    <w:spacing w:before="0" w:after="184" w:line="245" w:lineRule="exact"/>
                    <w:ind w:left="200" w:right="0" w:firstLine="0"/>
                  </w:pPr>
                  <w:r>
                    <w:rPr>
                      <w:rStyle w:val="CharStyle260"/>
                      <w:lang w:val="de-DE" w:eastAsia="de-DE" w:bidi="de-DE"/>
                    </w:rPr>
                    <w:t xml:space="preserve">Vanneva Bush, 1945, As </w:t>
                  </w:r>
                  <w:r>
                    <w:rPr>
                      <w:rStyle w:val="CharStyle489"/>
                      <w:lang w:val="de-DE" w:eastAsia="de-DE" w:bidi="de-DE"/>
                    </w:rPr>
                    <w:t>We May Think,</w:t>
                  </w:r>
                  <w:r>
                    <w:rPr>
                      <w:rStyle w:val="CharStyle260"/>
                      <w:lang w:val="de-DE" w:eastAsia="de-DE" w:bidi="de-DE"/>
                    </w:rPr>
                    <w:t xml:space="preserve"> The</w:t>
                    <w:br/>
                    <w:t>Atlantic</w:t>
                  </w:r>
                </w:p>
                <w:p>
                  <w:pPr>
                    <w:pStyle w:val="Style252"/>
                    <w:widowControl w:val="0"/>
                    <w:keepNext w:val="0"/>
                    <w:keepLines w:val="0"/>
                    <w:shd w:val="clear" w:color="auto" w:fill="auto"/>
                    <w:bidi w:val="0"/>
                    <w:jc w:val="left"/>
                    <w:spacing w:before="0" w:after="0" w:line="240" w:lineRule="exact"/>
                    <w:ind w:left="200" w:right="0" w:firstLine="0"/>
                  </w:pPr>
                  <w:r>
                    <w:rPr>
                      <w:rStyle w:val="CharStyle260"/>
                      <w:lang w:val="de-DE" w:eastAsia="de-DE" w:bidi="de-DE"/>
                    </w:rPr>
                    <w:t>Wachsende Onlinedienste beschränken die</w:t>
                    <w:br/>
                    <w:t>Flypertextualität des World Wide Web immer</w:t>
                    <w:br/>
                    <w:t>weiter. Welches Portal setzt noch mehr als</w:t>
                    <w:br/>
                    <w:t>zwei Prozent externe Links? Welche Rolle</w:t>
                    <w:br/>
                    <w:t>spielen Google und Facebook? Und wie</w:t>
                    <w:br/>
                    <w:t>kommt man eigentlich wieder aus Amazon</w:t>
                    <w:br/>
                    <w:t>raus? Kurzum: Im Web wird nicht mehr viel</w:t>
                    <w:br/>
                    <w:t>Wert auf Netzwerke gelegt. Aus dieser</w:t>
                    <w:br/>
                    <w:t>Feststellung heraus entstand bei einer</w:t>
                    <w:br/>
                    <w:t xml:space="preserve">Forschungskooperation von </w:t>
                  </w:r>
                  <w:r>
                    <w:rPr>
                      <w:rStyle w:val="CharStyle489"/>
                      <w:lang w:val="de-DE" w:eastAsia="de-DE" w:bidi="de-DE"/>
                    </w:rPr>
                    <w:t>The Beautiful</w:t>
                    <w:br/>
                    <w:t>Zeros and Ugly Ones,</w:t>
                  </w:r>
                  <w:r>
                    <w:rPr>
                      <w:rStyle w:val="CharStyle260"/>
                      <w:lang w:val="de-DE" w:eastAsia="de-DE" w:bidi="de-DE"/>
                    </w:rPr>
                    <w:t xml:space="preserve"> Olia Lialina und</w:t>
                    <w:br/>
                    <w:t>Dragan Espenscheid im Jahr 2010 an der</w:t>
                    <w:br/>
                    <w:t xml:space="preserve">Merz Akademie in Stuttgart der </w:t>
                  </w:r>
                  <w:r>
                    <w:rPr>
                      <w:rStyle w:val="CharStyle489"/>
                      <w:lang w:val="de-DE" w:eastAsia="de-DE" w:bidi="de-DE"/>
                    </w:rPr>
                    <w:t>Trail Bla</w:t>
                    <w:t>-</w:t>
                    <w:br/>
                    <w:t>zers-Sudwettbewerb.</w:t>
                  </w:r>
                  <w:r>
                    <w:rPr>
                      <w:rStyle w:val="CharStyle260"/>
                      <w:lang w:val="de-DE" w:eastAsia="de-DE" w:bidi="de-DE"/>
                    </w:rPr>
                    <w:t xml:space="preserve"> Acht Surfer werden in</w:t>
                    <w:br/>
                    <w:t>sieben Runden auf bestimmte Pfade</w:t>
                    <w:br/>
                    <w:t>geschickt, die sie abschreiten müssen,</w:t>
                    <w:br/>
                    <w:t>indem sie auf echte Flyperlinks klicken. In</w:t>
                    <w:br/>
                    <w:t>jeder Runde fliegt ein Surfer raus. Plaben</w:t>
                    <w:br/>
                    <w:t>nach 15 Minuten zwei oder mehr Surfer das</w:t>
                    <w:br/>
                    <w:t>Ziel noch nicht erreicht, wird das Ganze</w:t>
                    <w:br/>
                    <w:t>durch cat/gif/earth-Bilder beschleunigt.</w:t>
                    <w:br/>
                    <w:t>Keine Tastatur, kein Google, kein copy/paste</w:t>
                    <w:br/>
                    <w:t>sind erlaubt, lediglich echte Hyperlinks! Vor</w:t>
                    <w:br/>
                    <w:t>dem Hintergrund, dass Netzwerke einst die</w:t>
                    <w:br/>
                    <w:t xml:space="preserve">Welt verändern sollten, ist </w:t>
                  </w:r>
                  <w:r>
                    <w:rPr>
                      <w:rStyle w:val="CharStyle489"/>
                      <w:lang w:val="de-DE" w:eastAsia="de-DE" w:bidi="de-DE"/>
                    </w:rPr>
                    <w:t>Trail Blazers</w:t>
                  </w:r>
                  <w:r>
                    <w:rPr>
                      <w:rStyle w:val="CharStyle260"/>
                      <w:lang w:val="de-DE" w:eastAsia="de-DE" w:bidi="de-DE"/>
                    </w:rPr>
                    <w:t xml:space="preserve"> eine</w:t>
                    <w:br/>
                    <w:t>spielerische Aufforderung, die Netzwerke</w:t>
                    <w:br/>
                    <w:t>des Internets noch einmal neu zu erfor</w:t>
                    <w:t>-</w:t>
                    <w:br/>
                    <w:t>schen. Vor allem aber ist es ein Angebot an</w:t>
                    <w:br/>
                    <w:t>die User: Surft entlang der abgelegendsten</w:t>
                    <w:br/>
                    <w:t>Pfade, findet dort die eigenartigsten Dinge</w:t>
                    <w:br/>
                    <w:t>und amüsiert Euch dabei.</w:t>
                  </w:r>
                </w:p>
              </w:txbxContent>
            </v:textbox>
            <w10:wrap type="topAndBottom" anchorx="margin"/>
          </v:shape>
        </w:pict>
      </w:r>
      <w:r>
        <w:rPr>
          <w:lang w:val="en-US" w:eastAsia="en-US" w:bidi="en-US"/>
          <w:w w:val="100"/>
          <w:spacing w:val="0"/>
          <w:color w:val="000000"/>
          <w:position w:val="0"/>
        </w:rPr>
        <w:t>Participation in the contest with pre-registra</w:t>
        <w:t>-</w:t>
        <w:br/>
        <w:t>tion only. Register online:</w:t>
        <w:br/>
      </w:r>
      <w:r>
        <w:fldChar w:fldCharType="begin"/>
      </w:r>
      <w:r>
        <w:rPr>
          <w:color w:val="000000"/>
        </w:rPr>
        <w:instrText> HYPERLINK "http://www.transmediale.de/bwpwap" </w:instrText>
      </w:r>
      <w:r>
        <w:fldChar w:fldCharType="separate"/>
      </w:r>
      <w:r>
        <w:rPr>
          <w:rStyle w:val="Hyperlink"/>
          <w:lang w:val="en-US" w:eastAsia="en-US" w:bidi="en-US"/>
          <w:w w:val="100"/>
          <w:spacing w:val="0"/>
          <w:position w:val="0"/>
        </w:rPr>
        <w:t>www.transmediale.de/bwpwap</w:t>
      </w:r>
      <w:r>
        <w:fldChar w:fldCharType="end"/>
      </w:r>
    </w:p>
    <w:p>
      <w:pPr>
        <w:pStyle w:val="Style252"/>
        <w:widowControl w:val="0"/>
        <w:keepNext w:val="0"/>
        <w:keepLines w:val="0"/>
        <w:shd w:val="clear" w:color="auto" w:fill="auto"/>
        <w:bidi w:val="0"/>
        <w:jc w:val="left"/>
        <w:spacing w:before="0" w:after="0" w:line="220" w:lineRule="exact"/>
        <w:ind w:left="220" w:right="0" w:firstLine="0"/>
        <w:sectPr>
          <w:footerReference w:type="even" r:id="rId789"/>
          <w:footerReference w:type="default" r:id="rId790"/>
          <w:pgSz w:w="10749" w:h="13511"/>
          <w:pgMar w:top="675" w:left="1194" w:right="1194" w:bottom="1133" w:header="0" w:footer="3" w:gutter="86"/>
          <w:rtlGutter/>
          <w:cols w:space="720"/>
          <w:noEndnote/>
          <w:docGrid w:linePitch="360"/>
        </w:sectPr>
      </w:pPr>
      <w:r>
        <w:rPr>
          <w:lang w:val="en-US" w:eastAsia="en-US" w:bidi="en-US"/>
          <w:w w:val="100"/>
          <w:spacing w:val="0"/>
          <w:color w:val="000000"/>
          <w:position w:val="0"/>
        </w:rPr>
        <w:t>No registration needed for the audience.</w:t>
      </w:r>
    </w:p>
    <w:p>
      <w:pPr>
        <w:pStyle w:val="Style410"/>
        <w:widowControl w:val="0"/>
        <w:keepNext w:val="0"/>
        <w:keepLines w:val="0"/>
        <w:shd w:val="clear" w:color="auto" w:fill="auto"/>
        <w:bidi w:val="0"/>
        <w:jc w:val="left"/>
        <w:spacing w:before="0" w:after="716" w:line="710" w:lineRule="exact"/>
        <w:ind w:left="440" w:right="0" w:firstLine="0"/>
      </w:pPr>
      <w:r>
        <w:rPr>
          <w:rStyle w:val="CharStyle570"/>
          <w:b/>
          <w:bCs/>
        </w:rPr>
        <w:t>BWPWAP desire with</w:t>
        <w:br/>
      </w:r>
      <w:r>
        <w:rPr>
          <w:rStyle w:val="CharStyle570"/>
          <w:lang w:val="es-ES" w:eastAsia="es-ES" w:bidi="es-ES"/>
          <w:b/>
          <w:bCs/>
        </w:rPr>
        <w:t>Allucquére Rosarme</w:t>
        <w:br/>
      </w:r>
      <w:r>
        <w:rPr>
          <w:rStyle w:val="CharStyle570"/>
          <w:b/>
          <w:bCs/>
        </w:rPr>
        <w:t>“Sandy” Stone</w:t>
      </w:r>
    </w:p>
    <w:p>
      <w:pPr>
        <w:pStyle w:val="Style433"/>
        <w:widowControl w:val="0"/>
        <w:keepNext w:val="0"/>
        <w:keepLines w:val="0"/>
        <w:shd w:val="clear" w:color="auto" w:fill="auto"/>
        <w:bidi w:val="0"/>
        <w:jc w:val="left"/>
        <w:spacing w:before="0" w:after="718" w:line="640" w:lineRule="exact"/>
        <w:ind w:left="1080" w:right="0" w:firstLine="0"/>
      </w:pPr>
      <w:r>
        <w:rPr>
          <w:lang w:val="en-US" w:eastAsia="en-US" w:bidi="en-US"/>
          <w:w w:val="100"/>
          <w:color w:val="000000"/>
          <w:position w:val="0"/>
        </w:rPr>
        <w:t>/Desire</w:t>
      </w:r>
    </w:p>
    <w:p>
      <w:pPr>
        <w:pStyle w:val="Style410"/>
        <w:widowControl w:val="0"/>
        <w:keepNext w:val="0"/>
        <w:keepLines w:val="0"/>
        <w:shd w:val="clear" w:color="auto" w:fill="auto"/>
        <w:bidi w:val="0"/>
        <w:jc w:val="left"/>
        <w:spacing w:before="0" w:after="645" w:line="691" w:lineRule="exact"/>
        <w:ind w:left="440" w:right="0" w:firstLine="0"/>
      </w:pPr>
      <w:r>
        <w:rPr>
          <w:rStyle w:val="CharStyle570"/>
          <w:b/>
          <w:bCs/>
        </w:rPr>
        <w:t>Respondent: Francesco</w:t>
        <w:br/>
        <w:t>WARBEAR Macarone</w:t>
        <w:br/>
        <w:t>Palmieri (it/de)</w:t>
      </w:r>
    </w:p>
    <w:p>
      <w:pPr>
        <w:pStyle w:val="Style410"/>
        <w:widowControl w:val="0"/>
        <w:keepNext w:val="0"/>
        <w:keepLines w:val="0"/>
        <w:shd w:val="clear" w:color="auto" w:fill="auto"/>
        <w:bidi w:val="0"/>
        <w:jc w:val="left"/>
        <w:spacing w:before="0" w:after="2692" w:line="710" w:lineRule="exact"/>
        <w:ind w:left="440" w:right="0" w:firstLine="0"/>
      </w:pPr>
      <w:r>
        <w:rPr>
          <w:rStyle w:val="CharStyle570"/>
          <w:b/>
          <w:bCs/>
        </w:rPr>
        <w:t>16:00 -17:30 CET</w:t>
        <w:br/>
        <w:t>Lecture, Auditorium</w:t>
      </w:r>
    </w:p>
    <w:p>
      <w:pPr>
        <w:pStyle w:val="Style54"/>
        <w:widowControl w:val="0"/>
        <w:keepNext w:val="0"/>
        <w:keepLines w:val="0"/>
        <w:shd w:val="clear" w:color="auto" w:fill="auto"/>
        <w:bidi w:val="0"/>
        <w:jc w:val="left"/>
        <w:spacing w:before="0" w:after="14" w:line="120" w:lineRule="exact"/>
        <w:ind w:left="4240" w:right="0" w:firstLine="0"/>
      </w:pPr>
      <w:r>
        <w:rPr>
          <w:lang w:val="en-US" w:eastAsia="en-US" w:bidi="en-US"/>
          <w:w w:val="100"/>
          <w:spacing w:val="0"/>
          <w:color w:val="000000"/>
          <w:position w:val="0"/>
        </w:rPr>
        <w:t>Pluto Time:</w:t>
      </w:r>
    </w:p>
    <w:p>
      <w:pPr>
        <w:pStyle w:val="Style410"/>
        <w:widowControl w:val="0"/>
        <w:keepNext w:val="0"/>
        <w:keepLines w:val="0"/>
        <w:shd w:val="clear" w:color="auto" w:fill="auto"/>
        <w:bidi w:val="0"/>
        <w:jc w:val="left"/>
        <w:spacing w:before="0" w:after="0" w:line="640" w:lineRule="exact"/>
        <w:ind w:left="440" w:right="0" w:firstLine="0"/>
        <w:sectPr>
          <w:pgSz w:w="10749" w:h="13511"/>
          <w:pgMar w:top="412" w:left="870" w:right="870" w:bottom="412" w:header="0" w:footer="3" w:gutter="734"/>
          <w:rtlGutter/>
          <w:cols w:space="720"/>
          <w:noEndnote/>
          <w:docGrid w:linePitch="360"/>
        </w:sectPr>
      </w:pPr>
      <w:r>
        <w:rPr>
          <w:rStyle w:val="CharStyle570"/>
          <w:b/>
          <w:bCs/>
        </w:rPr>
        <w:t xml:space="preserve">SUN.03.02. </w:t>
      </w:r>
      <w:r>
        <w:rPr>
          <w:rStyle w:val="CharStyle570"/>
          <w:vertAlign w:val="superscript"/>
          <w:b/>
          <w:bCs/>
        </w:rPr>
        <w:t>1</w:t>
      </w:r>
    </w:p>
    <w:p>
      <w:pPr>
        <w:widowControl w:val="0"/>
        <w:rPr>
          <w:sz w:val="2"/>
          <w:szCs w:val="2"/>
        </w:rPr>
      </w:pPr>
      <w:r>
        <w:pict>
          <v:shape id="_x0000_s1968" type="#_x0000_t202" style="position:absolute;margin-left:0.25pt;margin-top:0.1pt;width:207.1pt;height:388.8pt;z-index:-125829223;mso-wrap-distance-left:5.pt;mso-wrap-distance-right:5.pt;mso-wrap-distance-bottom:55.3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40" w:lineRule="exact"/>
                    <w:ind w:left="0" w:right="0" w:firstLine="0"/>
                  </w:pPr>
                  <w:r>
                    <w:rPr>
                      <w:rStyle w:val="CharStyle260"/>
                    </w:rPr>
                    <w:t>en The narrative arc of Allucquere Rosanne</w:t>
                    <w:br/>
                    <w:t>“Sandy” Stone’s work has followed, more</w:t>
                    <w:br/>
                    <w:t>or less closely, the course of her life: refuse</w:t>
                    <w:br/>
                    <w:t>closure, Insist on situation, foreground</w:t>
                    <w:br/>
                    <w:t>multiplicity and fungibility. As Stone points</w:t>
                    <w:br/>
                    <w:t>out, her favorite work explores corner cases,</w:t>
                    <w:br/>
                    <w:t>situations so ambiguous that if patterns</w:t>
                    <w:br/>
                    <w:t>emerge, they may just as well come from</w:t>
                    <w:br/>
                    <w:t>the observer’s need for epistemic closure as</w:t>
                    <w:br/>
                    <w:t>from any purposefulness on the artist’s part.</w:t>
                    <w:br/>
                    <w:t>The trick is to sustain the need for closure,</w:t>
                    <w:br/>
                    <w:t>without satisfying it, far beyond the audience’s</w:t>
                    <w:br/>
                    <w:t>comfort zone. At some point in that zone of</w:t>
                    <w:br/>
                    <w:t>high tension, we exceed what Stone terms</w:t>
                    <w:br/>
                    <w:t>“the consensual hallucination’s binding</w:t>
                    <w:br/>
                    <w:t>energy”; at which point, metaphorically</w:t>
                    <w:br/>
                    <w:t>speaking, the nuts and bolts that hold reality</w:t>
                    <w:br/>
                    <w:t>together become visible. According to Stone,</w:t>
                    <w:br/>
                    <w:t>the most interesting field of action for such a</w:t>
                    <w:br/>
                    <w:t>model is desire, both because it is the most</w:t>
                    <w:br/>
                    <w:t>powerful of experiences and because it is a</w:t>
                    <w:br/>
                    <w:t>quintessential^ human one. For better or</w:t>
                    <w:br/>
                    <w:t>worse, she has no wish to theorize desire,</w:t>
                    <w:br/>
                    <w:t>merely to employ desire as an artistic tool in</w:t>
                    <w:br/>
                    <w:t>the service of exploring what makes humans</w:t>
                    <w:br/>
                    <w:t>tick. As opposed to her theoretical work,</w:t>
                    <w:br/>
                    <w:t>which is carefully controlled and extensively</w:t>
                    <w:br/>
                    <w:t>rehearsed, Stone’s public talks tend to be</w:t>
                    <w:br/>
                    <w:t>unpredictable and aleatory, addressing</w:t>
                    <w:br/>
                    <w:t>topics like identity, body and gender; they</w:t>
                    <w:br/>
                    <w:t>often involve cats, self-pleasure and the</w:t>
                    <w:br/>
                    <w:t>audience.</w:t>
                  </w:r>
                </w:p>
              </w:txbxContent>
            </v:textbox>
            <w10:wrap type="square" side="right" anchorx="margin"/>
          </v:shape>
        </w:pict>
      </w:r>
    </w:p>
    <w:p>
      <w:pPr>
        <w:pStyle w:val="Style252"/>
        <w:widowControl w:val="0"/>
        <w:keepNext w:val="0"/>
        <w:keepLines w:val="0"/>
        <w:shd w:val="clear" w:color="auto" w:fill="auto"/>
        <w:bidi w:val="0"/>
        <w:jc w:val="left"/>
        <w:spacing w:before="0" w:after="0" w:line="240" w:lineRule="exact"/>
        <w:ind w:left="0" w:right="0" w:firstLine="0"/>
      </w:pPr>
      <w:r>
        <w:rPr>
          <w:w w:val="100"/>
          <w:spacing w:val="0"/>
          <w:color w:val="000000"/>
          <w:position w:val="0"/>
        </w:rPr>
        <w:t>de Der Spannungsbogen des Werks von</w:t>
        <w:br/>
        <w:t>Allucquere Rosanne „Sandy“ Stone ist</w:t>
        <w:br/>
        <w:t>mehr oder weniger wie ihr Leben verlaufen:</w:t>
        <w:br/>
        <w:t>Schlussfolgerungen abgelehnt, auf Situation</w:t>
        <w:br/>
        <w:t>bestanden, Multiplizität und Fungibilität in</w:t>
        <w:br/>
        <w:t>den Vordergrund gerückt. Wie Stone selbst</w:t>
        <w:br/>
        <w:t>betont, beschäftigt sie sich am liebsten mit</w:t>
        <w:br/>
        <w:t>Grenzfällen - mit Situationen, die so vieldeutig</w:t>
        <w:br/>
        <w:t>sind, dass mögliche Muster nichts weiter als</w:t>
        <w:br/>
        <w:t>Produkte des sich nach epistemischer</w:t>
        <w:br/>
        <w:t>Schlussfolgerung sehnenden Rezipienten</w:t>
        <w:br/>
        <w:t>sein können, nicht aber Künstlerintention. Der</w:t>
        <w:br/>
        <w:t>Trick besteht darin, das Verlangen (Desire)</w:t>
        <w:br/>
        <w:t>nach einer Auflösung weit über das erträgliche</w:t>
        <w:br/>
        <w:t>Maß hinauszuzögern, ohne es zu befriedigen.</w:t>
        <w:br/>
        <w:t>Irgendwo in dieser angespannten Zone</w:t>
        <w:br/>
        <w:t>überschreiten wir, was Stone die „bindende</w:t>
        <w:br/>
        <w:t>Energie einvernehmlicher Halluzinationen“</w:t>
        <w:br/>
        <w:t>nennt. An diesem Punkt werden, metapho</w:t>
        <w:t>-</w:t>
        <w:br/>
        <w:t>risch gesprochen, die Muttern und Schrau</w:t>
        <w:t>-</w:t>
        <w:br/>
        <w:t>ben sichtbar, die unsere Realität Zusam</w:t>
        <w:t>-</w:t>
        <w:br/>
        <w:t>menhalten. Stone diagnostiziert, dass das</w:t>
        <w:br/>
        <w:t>interessanteste Betätigungsfeld für ein</w:t>
        <w:br/>
        <w:t>solches Modell eben das Verlangen ist, weil</w:t>
        <w:br/>
        <w:t>es die kraftvollste aller Erfahrungen und</w:t>
        <w:br/>
        <w:t>inhärent menschlich ist. Auf keinen Fall will</w:t>
        <w:br/>
        <w:t>sie Verlangen theoretisieren, nur um künst</w:t>
        <w:t>-</w:t>
        <w:br/>
        <w:t>lerisch zu erkunden, wie der Mensch tickt.</w:t>
      </w:r>
    </w:p>
    <w:p>
      <w:pPr>
        <w:pStyle w:val="Style252"/>
        <w:widowControl w:val="0"/>
        <w:keepNext w:val="0"/>
        <w:keepLines w:val="0"/>
        <w:shd w:val="clear" w:color="auto" w:fill="auto"/>
        <w:bidi w:val="0"/>
        <w:jc w:val="left"/>
        <w:spacing w:before="0" w:after="0" w:line="240" w:lineRule="exact"/>
        <w:ind w:left="180" w:right="0" w:firstLine="0"/>
        <w:sectPr>
          <w:footerReference w:type="even" r:id="rId791"/>
          <w:footerReference w:type="default" r:id="rId792"/>
          <w:pgSz w:w="10749" w:h="13511"/>
          <w:pgMar w:top="692" w:left="1211" w:right="1211" w:bottom="692" w:header="0" w:footer="3" w:gutter="141"/>
          <w:rtlGutter/>
          <w:cols w:num="2" w:space="102"/>
          <w:pgNumType w:start="255"/>
          <w:noEndnote/>
          <w:docGrid w:linePitch="360"/>
        </w:sectPr>
      </w:pPr>
      <w:r>
        <w:rPr>
          <w:w w:val="100"/>
          <w:spacing w:val="0"/>
          <w:color w:val="000000"/>
          <w:position w:val="0"/>
        </w:rPr>
        <w:t>Im Gegensatz zu ihrer Theaterarbeit, die</w:t>
        <w:br/>
        <w:t>penibel kontrolliert und geprobt wird, sind</w:t>
        <w:br/>
        <w:t>Stones öffentliche Vorträge meist unvorher</w:t>
        <w:t>-</w:t>
        <w:br/>
        <w:t>sehbar und aleatorisch, kreisen um die</w:t>
        <w:br/>
        <w:t>Themen Identität, Körper und Gender, und</w:t>
        <w:br/>
        <w:t>binden darüber hinaus oft Katzen, Selbstge</w:t>
        <w:t>-</w:t>
        <w:br/>
        <w:t>fälligkeiten und das Publikum ein.</w:t>
      </w:r>
    </w:p>
    <w:p>
      <w:pPr>
        <w:pStyle w:val="Style410"/>
        <w:numPr>
          <w:ilvl w:val="0"/>
          <w:numId w:val="49"/>
        </w:numPr>
        <w:tabs>
          <w:tab w:leader="none" w:pos="627" w:val="left"/>
        </w:tabs>
        <w:widowControl w:val="0"/>
        <w:keepNext w:val="0"/>
        <w:keepLines w:val="0"/>
        <w:shd w:val="clear" w:color="auto" w:fill="auto"/>
        <w:bidi w:val="0"/>
        <w:jc w:val="both"/>
        <w:spacing w:before="0" w:after="783" w:line="640" w:lineRule="exact"/>
        <w:ind w:left="0" w:right="0" w:firstLine="0"/>
      </w:pPr>
      <w:r>
        <w:rPr>
          <w:rStyle w:val="CharStyle593"/>
          <w:b/>
          <w:bCs/>
        </w:rPr>
        <w:t>Eier Haben</w:t>
      </w:r>
    </w:p>
    <w:p>
      <w:pPr>
        <w:pStyle w:val="Style410"/>
        <w:widowControl w:val="0"/>
        <w:keepNext w:val="0"/>
        <w:keepLines w:val="0"/>
        <w:shd w:val="clear" w:color="auto" w:fill="auto"/>
        <w:bidi w:val="0"/>
        <w:jc w:val="both"/>
        <w:spacing w:before="0" w:after="685" w:line="640" w:lineRule="exact"/>
        <w:ind w:left="0" w:right="0" w:firstLine="0"/>
      </w:pPr>
      <w:r>
        <w:rPr>
          <w:rStyle w:val="CharStyle595"/>
          <w:b w:val="0"/>
          <w:bCs w:val="0"/>
        </w:rPr>
        <w:t xml:space="preserve">I </w:t>
      </w:r>
      <w:r>
        <w:rPr>
          <w:rStyle w:val="CharStyle593"/>
          <w:b/>
          <w:bCs/>
        </w:rPr>
        <w:t>^/E^esi^</w:t>
      </w:r>
    </w:p>
    <w:p>
      <w:pPr>
        <w:pStyle w:val="Style410"/>
        <w:widowControl w:val="0"/>
        <w:keepNext w:val="0"/>
        <w:keepLines w:val="0"/>
        <w:shd w:val="clear" w:color="auto" w:fill="auto"/>
        <w:bidi w:val="0"/>
        <w:jc w:val="both"/>
        <w:spacing w:before="0" w:after="0" w:line="696" w:lineRule="exact"/>
        <w:ind w:left="0" w:right="0" w:firstLine="0"/>
      </w:pPr>
      <w:r>
        <w:rPr>
          <w:rStyle w:val="CharStyle593"/>
          <w:vertAlign w:val="superscript"/>
          <w:b/>
          <w:bCs/>
        </w:rPr>
        <w:t>1</w:t>
      </w:r>
      <w:r>
        <w:rPr>
          <w:rStyle w:val="CharStyle593"/>
          <w:b/>
          <w:bCs/>
        </w:rPr>
        <w:t xml:space="preserve"> By Diane Torr (uk) with</w:t>
      </w:r>
    </w:p>
    <w:p>
      <w:pPr>
        <w:pStyle w:val="Style410"/>
        <w:numPr>
          <w:ilvl w:val="0"/>
          <w:numId w:val="49"/>
        </w:numPr>
        <w:tabs>
          <w:tab w:leader="none" w:pos="627" w:val="left"/>
        </w:tabs>
        <w:widowControl w:val="0"/>
        <w:keepNext w:val="0"/>
        <w:keepLines w:val="0"/>
        <w:shd w:val="clear" w:color="auto" w:fill="auto"/>
        <w:bidi w:val="0"/>
        <w:jc w:val="both"/>
        <w:spacing w:before="0" w:after="0" w:line="696" w:lineRule="exact"/>
        <w:ind w:left="0" w:right="220" w:firstLine="0"/>
      </w:pPr>
      <w:r>
        <w:rPr>
          <w:rStyle w:val="CharStyle593"/>
          <w:b/>
          <w:bCs/>
        </w:rPr>
        <w:t>Anus B. Haven (de), AnaTs</w:t>
        <w:br/>
        <w:t>. Heraud (fr/de), Kai Simon</w:t>
      </w:r>
    </w:p>
    <w:p>
      <w:pPr>
        <w:pStyle w:val="Style410"/>
        <w:widowControl w:val="0"/>
        <w:keepNext w:val="0"/>
        <w:keepLines w:val="0"/>
        <w:shd w:val="clear" w:color="auto" w:fill="auto"/>
        <w:bidi w:val="0"/>
        <w:jc w:val="left"/>
        <w:spacing w:before="0" w:after="0" w:line="696" w:lineRule="exact"/>
        <w:ind w:left="0" w:right="0" w:firstLine="640"/>
      </w:pPr>
      <w:r>
        <w:rPr>
          <w:rStyle w:val="CharStyle593"/>
          <w:b/>
          <w:bCs/>
        </w:rPr>
        <w:t>Stoeger (at/de) and Viola</w:t>
        <w:br/>
      </w:r>
      <w:r>
        <w:rPr>
          <w:rStyle w:val="CharStyle593"/>
          <w:vertAlign w:val="superscript"/>
          <w:b/>
          <w:bCs/>
        </w:rPr>
        <w:t>1</w:t>
      </w:r>
      <w:r>
        <w:rPr>
          <w:rStyle w:val="CharStyle593"/>
          <w:b/>
          <w:bCs/>
        </w:rPr>
        <w:t xml:space="preserve"> (de)</w:t>
      </w:r>
    </w:p>
    <w:p>
      <w:pPr>
        <w:pStyle w:val="Style410"/>
        <w:widowControl w:val="0"/>
        <w:keepNext w:val="0"/>
        <w:keepLines w:val="0"/>
        <w:shd w:val="clear" w:color="auto" w:fill="auto"/>
        <w:bidi w:val="0"/>
        <w:jc w:val="both"/>
        <w:spacing w:before="0" w:after="188" w:line="640" w:lineRule="exact"/>
        <w:ind w:left="0" w:right="0" w:firstLine="0"/>
      </w:pPr>
      <w:r>
        <w:rPr>
          <w:rStyle w:val="CharStyle593"/>
          <w:b/>
          <w:bCs/>
        </w:rPr>
        <w:t>I</w:t>
      </w:r>
    </w:p>
    <w:p>
      <w:pPr>
        <w:pStyle w:val="Style410"/>
        <w:widowControl w:val="0"/>
        <w:keepNext w:val="0"/>
        <w:keepLines w:val="0"/>
        <w:shd w:val="clear" w:color="auto" w:fill="auto"/>
        <w:bidi w:val="0"/>
        <w:jc w:val="both"/>
        <w:spacing w:before="0" w:after="20" w:line="640" w:lineRule="exact"/>
        <w:ind w:left="0" w:right="0" w:firstLine="0"/>
      </w:pPr>
      <w:r>
        <w:rPr>
          <w:rStyle w:val="CharStyle593"/>
          <w:b/>
          <w:bCs/>
        </w:rPr>
        <w:t>I 18:30 - 20:00 CET</w:t>
      </w:r>
    </w:p>
    <w:p>
      <w:pPr>
        <w:pStyle w:val="Style410"/>
        <w:numPr>
          <w:ilvl w:val="0"/>
          <w:numId w:val="49"/>
        </w:numPr>
        <w:tabs>
          <w:tab w:leader="none" w:pos="627" w:val="left"/>
        </w:tabs>
        <w:widowControl w:val="0"/>
        <w:keepNext w:val="0"/>
        <w:keepLines w:val="0"/>
        <w:shd w:val="clear" w:color="auto" w:fill="auto"/>
        <w:bidi w:val="0"/>
        <w:jc w:val="both"/>
        <w:spacing w:before="0" w:after="1146" w:line="640" w:lineRule="exact"/>
        <w:ind w:left="0" w:right="0" w:firstLine="0"/>
      </w:pPr>
      <w:r>
        <w:rPr>
          <w:rStyle w:val="CharStyle593"/>
          <w:b/>
          <w:bCs/>
        </w:rPr>
        <w:t>Performance, Auditorium</w:t>
      </w:r>
    </w:p>
    <w:p>
      <w:pPr>
        <w:pStyle w:val="Style477"/>
        <w:widowControl w:val="0"/>
        <w:keepNext w:val="0"/>
        <w:keepLines w:val="0"/>
        <w:shd w:val="clear" w:color="auto" w:fill="auto"/>
        <w:bidi w:val="0"/>
        <w:spacing w:before="0" w:after="247" w:line="640" w:lineRule="exact"/>
        <w:ind w:left="0" w:right="0" w:firstLine="0"/>
      </w:pPr>
      <w:bookmarkStart w:id="43" w:name="bookmark43"/>
      <w:r>
        <w:rPr>
          <w:rStyle w:val="CharStyle596"/>
          <w:b/>
          <w:bCs/>
        </w:rPr>
        <w:t>I</w:t>
      </w:r>
      <w:bookmarkEnd w:id="43"/>
    </w:p>
    <w:p>
      <w:pPr>
        <w:pStyle w:val="Style30"/>
        <w:widowControl w:val="0"/>
        <w:keepNext w:val="0"/>
        <w:keepLines w:val="0"/>
        <w:shd w:val="clear" w:color="auto" w:fill="auto"/>
        <w:bidi w:val="0"/>
        <w:jc w:val="left"/>
        <w:spacing w:before="0" w:after="243" w:line="260" w:lineRule="exact"/>
        <w:ind w:left="0" w:right="0" w:firstLine="0"/>
      </w:pPr>
      <w:r>
        <w:rPr>
          <w:lang w:val="de-DE" w:eastAsia="de-DE" w:bidi="de-DE"/>
          <w:w w:val="100"/>
          <w:spacing w:val="0"/>
          <w:color w:val="000000"/>
          <w:position w:val="0"/>
        </w:rPr>
        <w:t>■</w:t>
      </w:r>
    </w:p>
    <w:p>
      <w:pPr>
        <w:pStyle w:val="Style54"/>
        <w:widowControl w:val="0"/>
        <w:keepNext w:val="0"/>
        <w:keepLines w:val="0"/>
        <w:shd w:val="clear" w:color="auto" w:fill="auto"/>
        <w:bidi w:val="0"/>
        <w:jc w:val="left"/>
        <w:spacing w:before="0" w:after="0" w:line="120" w:lineRule="exact"/>
        <w:ind w:left="4460" w:right="0" w:firstLine="0"/>
        <w:sectPr>
          <w:footerReference w:type="even" r:id="rId793"/>
          <w:footerReference w:type="default" r:id="rId794"/>
          <w:pgSz w:w="10749" w:h="13511"/>
          <w:pgMar w:top="647" w:left="738" w:right="738" w:bottom="647" w:header="0" w:footer="3" w:gutter="557"/>
          <w:rtlGutter/>
          <w:cols w:space="720"/>
          <w:pgNumType w:start="257"/>
          <w:noEndnote/>
          <w:docGrid w:linePitch="360"/>
        </w:sectPr>
      </w:pPr>
      <w:r>
        <w:rPr>
          <w:lang w:val="de-DE" w:eastAsia="de-DE" w:bidi="de-DE"/>
          <w:w w:val="100"/>
          <w:spacing w:val="0"/>
          <w:color w:val="000000"/>
          <w:position w:val="0"/>
        </w:rPr>
        <w:t>Pluto Time:</w:t>
      </w:r>
    </w:p>
    <w:p>
      <w:pPr>
        <w:pStyle w:val="Style25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en Testicles are complex sexualized entities.</w:t>
        <w:br/>
        <w:t>Just as curvaceous hips sway side to side,</w:t>
        <w:br/>
        <w:t>testicles roll up and down. This is not</w:t>
        <w:br/>
        <w:t>conscious. The cremaster muscle keeps</w:t>
        <w:br/>
        <w:t>testicles involuntarily on the move. However,</w:t>
        <w:br/>
        <w:t>since the war, ground level chemicals have</w:t>
        <w:br/>
        <w:t>invaded the male anatomy sneaking through</w:t>
        <w:br/>
        <w:t>the hormone receptors as estrogen, and</w:t>
        <w:br/>
        <w:t>systematically depleting the crown jewels.</w:t>
        <w:br/>
        <w:t>Uncertain belonging stimulates a sense of</w:t>
        <w:br/>
        <w:t>non-ownership; effects a planetary drifting</w:t>
        <w:br/>
        <w:t>between imagined states of being.</w:t>
      </w:r>
    </w:p>
    <w:p>
      <w:pPr>
        <w:pStyle w:val="Style252"/>
        <w:widowControl w:val="0"/>
        <w:keepNext w:val="0"/>
        <w:keepLines w:val="0"/>
        <w:shd w:val="clear" w:color="auto" w:fill="auto"/>
        <w:bidi w:val="0"/>
        <w:spacing w:before="0" w:after="0" w:line="240" w:lineRule="exact"/>
        <w:ind w:left="180" w:right="0" w:firstLine="460"/>
      </w:pPr>
      <w:r>
        <w:rPr>
          <w:lang w:val="en-US" w:eastAsia="en-US" w:bidi="en-US"/>
          <w:w w:val="100"/>
          <w:spacing w:val="0"/>
          <w:color w:val="000000"/>
          <w:position w:val="0"/>
        </w:rPr>
        <w:t>You arrive in a new place and you can’t</w:t>
        <w:br/>
        <w:t>get the ticket machine to work. A queue forms</w:t>
        <w:br/>
        <w:t>behind you and you are struggling to find the</w:t>
        <w:br/>
        <w:t>right number of coins because the machine</w:t>
        <w:br/>
        <w:t>does not take notes. It is a different currency</w:t>
        <w:br/>
        <w:t>and you need to look closely at each coin to</w:t>
        <w:br/>
        <w:t>figure out its denomination. You can feel the</w:t>
        <w:br/>
        <w:t>bodies tensely impatient behind you, irritated</w:t>
        <w:br/>
        <w:t>by your incompetence. Your understanding</w:t>
        <w:br/>
        <w:t>of the language is deficient and you panic</w:t>
        <w:br/>
        <w:t>and press the wrong space on the screen.</w:t>
        <w:br/>
        <w:t>The woman behind is becoming extremely</w:t>
        <w:br/>
        <w:t>exasperated. You can feel her exasperation</w:t>
        <w:br/>
        <w:t>increasing by degrees, pressing in on you.</w:t>
      </w:r>
    </w:p>
    <w:p>
      <w:pPr>
        <w:pStyle w:val="Style252"/>
        <w:widowControl w:val="0"/>
        <w:keepNext w:val="0"/>
        <w:keepLines w:val="0"/>
        <w:shd w:val="clear" w:color="auto" w:fill="auto"/>
        <w:bidi w:val="0"/>
        <w:jc w:val="left"/>
        <w:spacing w:before="0" w:after="196" w:line="240" w:lineRule="exact"/>
        <w:ind w:left="180" w:right="0" w:firstLine="0"/>
      </w:pPr>
      <w:r>
        <w:rPr>
          <w:lang w:val="en-US" w:eastAsia="en-US" w:bidi="en-US"/>
          <w:w w:val="100"/>
          <w:spacing w:val="0"/>
          <w:color w:val="000000"/>
          <w:position w:val="0"/>
        </w:rPr>
        <w:t>She is judging you: your shoes, hair, shabby</w:t>
        <w:br/>
        <w:t>jacket, finding reasons to back up her irritation</w:t>
        <w:br/>
        <w:t>that is quickly transforming to hatred. You</w:t>
        <w:br/>
        <w:t>glance back and see all the angry faces</w:t>
        <w:br/>
        <w:t>attached to heads jutting out left and right,</w:t>
        <w:br/>
        <w:t>of the increasing assembly of potential</w:t>
        <w:br/>
        <w:t>passengers. They all want to catch the</w:t>
        <w:br/>
        <w:t>same train that leaves in four minutes.</w:t>
      </w:r>
    </w:p>
    <w:p>
      <w:pPr>
        <w:pStyle w:val="Style252"/>
        <w:widowControl w:val="0"/>
        <w:keepNext w:val="0"/>
        <w:keepLines w:val="0"/>
        <w:shd w:val="clear" w:color="auto" w:fill="auto"/>
        <w:bidi w:val="0"/>
        <w:jc w:val="left"/>
        <w:spacing w:before="0" w:after="213" w:line="220" w:lineRule="exact"/>
        <w:ind w:left="180" w:right="0" w:firstLine="0"/>
      </w:pPr>
      <w:r>
        <w:rPr>
          <w:lang w:val="en-US" w:eastAsia="en-US" w:bidi="en-US"/>
          <w:w w:val="100"/>
          <w:spacing w:val="0"/>
          <w:color w:val="000000"/>
          <w:position w:val="0"/>
        </w:rPr>
        <w:t>A desire suddenly dawns on you.</w:t>
      </w:r>
    </w:p>
    <w:p>
      <w:pPr>
        <w:pStyle w:val="Style252"/>
        <w:widowControl w:val="0"/>
        <w:keepNext w:val="0"/>
        <w:keepLines w:val="0"/>
        <w:shd w:val="clear" w:color="auto" w:fill="auto"/>
        <w:bidi w:val="0"/>
        <w:spacing w:before="0" w:after="0" w:line="240" w:lineRule="exact"/>
        <w:ind w:left="180" w:right="580" w:firstLine="0"/>
      </w:pPr>
      <w:r>
        <w:rPr>
          <w:lang w:val="en-US" w:eastAsia="en-US" w:bidi="en-US"/>
          <w:w w:val="100"/>
          <w:spacing w:val="0"/>
          <w:color w:val="000000"/>
          <w:position w:val="0"/>
        </w:rPr>
        <w:t>The performance will be followed by a</w:t>
        <w:br/>
        <w:t>conversation between Diane Torr and</w:t>
        <w:br/>
        <w:t>Francesco WARBEAR Macarone Palmieri.</w:t>
      </w:r>
    </w:p>
    <w:p>
      <w:pPr>
        <w:pStyle w:val="Style252"/>
        <w:widowControl w:val="0"/>
        <w:keepNext w:val="0"/>
        <w:keepLines w:val="0"/>
        <w:shd w:val="clear" w:color="auto" w:fill="auto"/>
        <w:bidi w:val="0"/>
        <w:jc w:val="left"/>
        <w:spacing w:before="0" w:after="0" w:line="240" w:lineRule="exact"/>
        <w:ind w:left="0" w:right="0" w:firstLine="0"/>
      </w:pPr>
      <w:r>
        <w:br w:type="column"/>
      </w:r>
      <w:r>
        <w:rPr>
          <w:w w:val="100"/>
          <w:spacing w:val="0"/>
          <w:color w:val="000000"/>
          <w:position w:val="0"/>
        </w:rPr>
        <w:t>de Hoden sind komplexe sexualisierte Entitäten.</w:t>
      </w:r>
    </w:p>
    <w:p>
      <w:pPr>
        <w:pStyle w:val="Style252"/>
        <w:widowControl w:val="0"/>
        <w:keepNext w:val="0"/>
        <w:keepLines w:val="0"/>
        <w:shd w:val="clear" w:color="auto" w:fill="auto"/>
        <w:bidi w:val="0"/>
        <w:jc w:val="left"/>
        <w:spacing w:before="0" w:after="0" w:line="240" w:lineRule="exact"/>
        <w:ind w:left="180" w:right="0" w:firstLine="80"/>
      </w:pPr>
      <w:r>
        <w:rPr>
          <w:w w:val="100"/>
          <w:spacing w:val="0"/>
          <w:color w:val="000000"/>
          <w:position w:val="0"/>
        </w:rPr>
        <w:t>So wie kurvige Hüften von Seite zu Seite</w:t>
        <w:br/>
        <w:t>schwingen, wippen Hoden hoch und runter.</w:t>
        <w:br/>
        <w:t>Das ist kein bewusst ablaufender Prozess.</w:t>
        <w:br/>
        <w:t>Der Cremastermuskel hält Hoden unfreiwillig</w:t>
        <w:br/>
        <w:t>in Bewegung. Seit dem Krieg aber sind</w:t>
        <w:br/>
        <w:t>Chemikalien über den Boden in den männli</w:t>
        <w:t>-</w:t>
        <w:br/>
        <w:t>chen Körper eingedrungen, haben sich</w:t>
        <w:br/>
        <w:t>Östrogene an Rezeptoren gehaftet und die</w:t>
        <w:br/>
        <w:t>Kronjuwelen systematisch geschwächt.</w:t>
        <w:br/>
        <w:t>Unklare Zugehörigkeiten führen zu einem</w:t>
        <w:br/>
        <w:t>Gefühl des Nicht-Besitzens, zu einem plane</w:t>
        <w:t>-</w:t>
        <w:br/>
        <w:t>tarischen Treiben zwischen imaginierten</w:t>
        <w:br/>
        <w:t>Wesenszuständen.</w:t>
      </w:r>
    </w:p>
    <w:p>
      <w:pPr>
        <w:pStyle w:val="Style252"/>
        <w:widowControl w:val="0"/>
        <w:keepNext w:val="0"/>
        <w:keepLines w:val="0"/>
        <w:shd w:val="clear" w:color="auto" w:fill="auto"/>
        <w:bidi w:val="0"/>
        <w:jc w:val="left"/>
        <w:spacing w:before="0" w:after="196" w:line="240" w:lineRule="exact"/>
        <w:ind w:left="180" w:right="0" w:firstLine="480"/>
      </w:pPr>
      <w:r>
        <w:rPr>
          <w:w w:val="100"/>
          <w:spacing w:val="0"/>
          <w:color w:val="000000"/>
          <w:position w:val="0"/>
        </w:rPr>
        <w:t>Plötzlich bist du an einem neuen Ort</w:t>
        <w:br/>
        <w:t>und kommst nicht mit dem Ticket-Automaten</w:t>
        <w:br/>
        <w:t>klar. Hinter dir hat sich schon eine Schlange</w:t>
        <w:br/>
        <w:t>gebildet und du suchst verzweifelt nach den</w:t>
        <w:br/>
        <w:t>richtigen Münzen, denn der Automat nimmt</w:t>
        <w:br/>
        <w:t>keine Scheine. Es ist eine andere Währung,</w:t>
        <w:br/>
        <w:t>deswegen musst du jede einzelne Münze</w:t>
        <w:br/>
        <w:t>genau anschauen, um herauszufinden,</w:t>
        <w:br/>
        <w:t>was sie wert ist. Du spürst die angespannten,</w:t>
        <w:br/>
        <w:t>ungeduldigen Körper hinter dir, irritiert von</w:t>
        <w:br/>
        <w:t>deiner Inkompetenz. Die Sprache verstehst</w:t>
        <w:br/>
        <w:t>du kaum, deswegen wählst du das falsche</w:t>
        <w:br/>
        <w:t>Fenster auf dem Screen. Die Frau hinter dir</w:t>
        <w:br/>
        <w:t>gerät außer sich. Du spürst, wie sie sich</w:t>
        <w:br/>
        <w:t>immer mehr ärgert, dich unter Druck setzt.</w:t>
        <w:br/>
        <w:t>Sie mustert dich - deine Schuhe, dein Haar,</w:t>
        <w:br/>
        <w:t>deine schäbige Jacke - auf der Suche nach</w:t>
        <w:br/>
        <w:t>Gründen, die sie in ihrem Ärger bestärken</w:t>
        <w:br/>
        <w:t>könnten, der sich jetzt schnell in Hass</w:t>
        <w:br/>
        <w:t>verwandelt. Du schaust zurück und siehst all</w:t>
        <w:br/>
        <w:t>die aufgebrachten Gesichter auf den links und</w:t>
        <w:br/>
        <w:t>rechts aus der Gruppe potenzieller Fahrgäste</w:t>
        <w:br/>
        <w:t>herausragenden Köpfen. Sie alle wollen die</w:t>
        <w:br/>
        <w:t>Bahn nehmen, die in vier Minuten fährt.</w:t>
      </w:r>
    </w:p>
    <w:p>
      <w:pPr>
        <w:pStyle w:val="Style252"/>
        <w:widowControl w:val="0"/>
        <w:keepNext w:val="0"/>
        <w:keepLines w:val="0"/>
        <w:shd w:val="clear" w:color="auto" w:fill="auto"/>
        <w:bidi w:val="0"/>
        <w:jc w:val="left"/>
        <w:spacing w:before="0" w:after="0" w:line="220" w:lineRule="exact"/>
        <w:ind w:left="180" w:right="0" w:firstLine="0"/>
        <w:sectPr>
          <w:footerReference w:type="even" r:id="rId795"/>
          <w:footerReference w:type="default" r:id="rId796"/>
          <w:pgSz w:w="10749" w:h="13511"/>
          <w:pgMar w:top="688" w:left="1067" w:right="1067" w:bottom="688" w:header="0" w:footer="3" w:gutter="443"/>
          <w:rtlGutter/>
          <w:cols w:num="2" w:space="102"/>
          <w:pgNumType w:start="257"/>
          <w:noEndnote/>
          <w:docGrid w:linePitch="360"/>
        </w:sectPr>
      </w:pPr>
      <w:r>
        <w:rPr>
          <w:w w:val="100"/>
          <w:spacing w:val="0"/>
          <w:color w:val="000000"/>
          <w:position w:val="0"/>
        </w:rPr>
        <w:t>Plötzlich erwacht ein Verlangen in dir.</w:t>
      </w:r>
    </w:p>
    <w:p>
      <w:pPr>
        <w:pStyle w:val="Style410"/>
        <w:widowControl w:val="0"/>
        <w:keepNext w:val="0"/>
        <w:keepLines w:val="0"/>
        <w:shd w:val="clear" w:color="auto" w:fill="auto"/>
        <w:bidi w:val="0"/>
        <w:jc w:val="both"/>
        <w:spacing w:before="0" w:after="167" w:line="640" w:lineRule="exact"/>
        <w:ind w:left="0" w:right="0" w:firstLine="0"/>
      </w:pPr>
      <w:r>
        <w:rPr>
          <w:rStyle w:val="CharStyle593"/>
          <w:lang w:val="en-US" w:eastAsia="en-US" w:bidi="en-US"/>
          <w:b/>
          <w:bCs/>
        </w:rPr>
        <w:t>- Imaginary Lives</w:t>
      </w:r>
    </w:p>
    <w:p>
      <w:pPr>
        <w:pStyle w:val="Style46"/>
        <w:widowControl w:val="0"/>
        <w:keepNext w:val="0"/>
        <w:keepLines w:val="0"/>
        <w:shd w:val="clear" w:color="auto" w:fill="auto"/>
        <w:bidi w:val="0"/>
        <w:jc w:val="left"/>
        <w:spacing w:before="0" w:after="0" w:line="312" w:lineRule="exact"/>
        <w:ind w:left="6660" w:right="0" w:firstLine="0"/>
      </w:pPr>
      <w:r>
        <w:rPr>
          <w:lang w:val="en-US" w:eastAsia="en-US" w:bidi="en-US"/>
          <w:w w:val="100"/>
          <w:spacing w:val="0"/>
          <w:color w:val="000000"/>
          <w:position w:val="0"/>
        </w:rPr>
        <w:t>file_under:</w:t>
      </w:r>
    </w:p>
    <w:p>
      <w:pPr>
        <w:pStyle w:val="Style242"/>
        <w:tabs>
          <w:tab w:leader="none" w:pos="6499" w:val="left"/>
        </w:tabs>
        <w:widowControl w:val="0"/>
        <w:keepNext w:val="0"/>
        <w:keepLines w:val="0"/>
        <w:shd w:val="clear" w:color="auto" w:fill="auto"/>
        <w:bidi w:val="0"/>
        <w:jc w:val="both"/>
        <w:spacing w:before="0" w:after="0" w:line="312" w:lineRule="exact"/>
        <w:ind w:left="0" w:right="0" w:firstLine="0"/>
      </w:pPr>
      <w:r>
        <w:rPr>
          <w:rStyle w:val="CharStyle597"/>
          <w:b/>
          <w:bCs/>
        </w:rPr>
        <w:t>""</w:t>
        <w:tab/>
        <w:t>The Imaginary</w:t>
      </w:r>
    </w:p>
    <w:p>
      <w:pPr>
        <w:pStyle w:val="Style242"/>
        <w:widowControl w:val="0"/>
        <w:keepNext w:val="0"/>
        <w:keepLines w:val="0"/>
        <w:shd w:val="clear" w:color="auto" w:fill="auto"/>
        <w:bidi w:val="0"/>
        <w:jc w:val="left"/>
        <w:spacing w:before="0" w:after="218" w:line="312" w:lineRule="exact"/>
        <w:ind w:left="6660" w:right="0" w:firstLine="0"/>
      </w:pPr>
      <w:r>
        <w:rPr>
          <w:rStyle w:val="CharStyle597"/>
          <w:b/>
          <w:bCs/>
        </w:rPr>
        <w:t>Museum</w:t>
      </w:r>
    </w:p>
    <w:p>
      <w:pPr>
        <w:pStyle w:val="Style410"/>
        <w:widowControl w:val="0"/>
        <w:keepNext w:val="0"/>
        <w:keepLines w:val="0"/>
        <w:shd w:val="clear" w:color="auto" w:fill="auto"/>
        <w:bidi w:val="0"/>
        <w:jc w:val="center"/>
        <w:spacing w:before="0" w:after="0"/>
        <w:ind w:left="20" w:right="0" w:firstLine="0"/>
      </w:pPr>
      <w:r>
        <w:rPr>
          <w:rStyle w:val="CharStyle593"/>
          <w:lang w:val="en-US" w:eastAsia="en-US" w:bidi="en-US"/>
          <w:vertAlign w:val="subscript"/>
          <w:b/>
          <w:bCs/>
        </w:rPr>
        <w:t>H</w:t>
      </w:r>
      <w:r>
        <w:rPr>
          <w:rStyle w:val="CharStyle593"/>
          <w:lang w:val="en-US" w:eastAsia="en-US" w:bidi="en-US"/>
          <w:b/>
          <w:bCs/>
        </w:rPr>
        <w:t xml:space="preserve"> Films by Cordelia Swann</w:t>
        <w:br/>
        <w:t>(uk), Babak Afrassiabi*</w:t>
      </w:r>
    </w:p>
    <w:p>
      <w:pPr>
        <w:pStyle w:val="Style410"/>
        <w:numPr>
          <w:ilvl w:val="0"/>
          <w:numId w:val="49"/>
        </w:numPr>
        <w:tabs>
          <w:tab w:leader="none" w:pos="686" w:val="left"/>
        </w:tabs>
        <w:widowControl w:val="0"/>
        <w:keepNext w:val="0"/>
        <w:keepLines w:val="0"/>
        <w:shd w:val="clear" w:color="auto" w:fill="auto"/>
        <w:bidi w:val="0"/>
        <w:jc w:val="both"/>
        <w:spacing w:before="0" w:after="10" w:line="640" w:lineRule="exact"/>
        <w:ind w:left="0" w:right="0" w:firstLine="0"/>
      </w:pPr>
      <w:r>
        <w:rPr>
          <w:rStyle w:val="CharStyle593"/>
          <w:lang w:val="en-US" w:eastAsia="en-US" w:bidi="en-US"/>
          <w:b/>
          <w:bCs/>
        </w:rPr>
        <w:t>(ir), Doug Ischar (us),</w:t>
      </w:r>
    </w:p>
    <w:p>
      <w:pPr>
        <w:pStyle w:val="Style410"/>
        <w:numPr>
          <w:ilvl w:val="0"/>
          <w:numId w:val="49"/>
        </w:numPr>
        <w:tabs>
          <w:tab w:leader="none" w:pos="686" w:val="left"/>
        </w:tabs>
        <w:widowControl w:val="0"/>
        <w:keepNext w:val="0"/>
        <w:keepLines w:val="0"/>
        <w:shd w:val="clear" w:color="auto" w:fill="auto"/>
        <w:bidi w:val="0"/>
        <w:jc w:val="both"/>
        <w:spacing w:before="0" w:after="631" w:line="640" w:lineRule="exact"/>
        <w:ind w:left="0" w:right="0" w:firstLine="0"/>
      </w:pPr>
      <w:r>
        <w:rPr>
          <w:rStyle w:val="CharStyle593"/>
          <w:lang w:val="en-US" w:eastAsia="en-US" w:bidi="en-US"/>
          <w:b/>
          <w:bCs/>
        </w:rPr>
        <w:t>Laura Horelli (fi)</w:t>
      </w:r>
    </w:p>
    <w:p>
      <w:pPr>
        <w:pStyle w:val="Style410"/>
        <w:widowControl w:val="0"/>
        <w:keepNext w:val="0"/>
        <w:keepLines w:val="0"/>
        <w:shd w:val="clear" w:color="auto" w:fill="auto"/>
        <w:bidi w:val="0"/>
        <w:jc w:val="left"/>
        <w:spacing w:before="0" w:after="2576" w:line="710" w:lineRule="exact"/>
        <w:ind w:left="0" w:right="0" w:firstLine="0"/>
      </w:pPr>
      <w:r>
        <w:rPr>
          <w:rStyle w:val="CharStyle593"/>
          <w:lang w:val="en-US" w:eastAsia="en-US" w:bidi="en-US"/>
          <w:vertAlign w:val="superscript"/>
          <w:b/>
          <w:bCs/>
        </w:rPr>
        <w:t>1</w:t>
      </w:r>
      <w:r>
        <w:rPr>
          <w:rStyle w:val="CharStyle593"/>
          <w:lang w:val="en-US" w:eastAsia="en-US" w:bidi="en-US"/>
          <w:b/>
          <w:bCs/>
        </w:rPr>
        <w:t xml:space="preserve"> 18:00 - 20:00 CET</w:t>
        <w:br/>
      </w:r>
      <w:r>
        <w:rPr>
          <w:rStyle w:val="CharStyle593"/>
          <w:lang w:val="en-US" w:eastAsia="en-US" w:bidi="en-US"/>
          <w:vertAlign w:val="superscript"/>
          <w:b/>
          <w:bCs/>
        </w:rPr>
        <w:t>1</w:t>
      </w:r>
      <w:r>
        <w:rPr>
          <w:rStyle w:val="CharStyle593"/>
          <w:lang w:val="en-US" w:eastAsia="en-US" w:bidi="en-US"/>
          <w:b/>
          <w:bCs/>
        </w:rPr>
        <w:t xml:space="preserve"> Screening, Theatersaal</w:t>
      </w:r>
    </w:p>
    <w:p>
      <w:pPr>
        <w:pStyle w:val="Style477"/>
        <w:widowControl w:val="0"/>
        <w:keepNext w:val="0"/>
        <w:keepLines w:val="0"/>
        <w:shd w:val="clear" w:color="auto" w:fill="auto"/>
        <w:bidi w:val="0"/>
        <w:spacing w:before="0" w:after="1238" w:line="640" w:lineRule="exact"/>
        <w:ind w:left="0" w:right="0" w:firstLine="0"/>
      </w:pPr>
      <w:bookmarkStart w:id="44" w:name="bookmark44"/>
      <w:r>
        <w:rPr>
          <w:rStyle w:val="CharStyle596"/>
          <w:lang w:val="en-US" w:eastAsia="en-US" w:bidi="en-US"/>
          <w:b/>
          <w:bCs/>
        </w:rPr>
        <w:t>I</w:t>
      </w:r>
      <w:bookmarkEnd w:id="44"/>
    </w:p>
    <w:p>
      <w:pPr>
        <w:pStyle w:val="Style93"/>
        <w:widowControl w:val="0"/>
        <w:keepNext w:val="0"/>
        <w:keepLines w:val="0"/>
        <w:shd w:val="clear" w:color="auto" w:fill="auto"/>
        <w:bidi w:val="0"/>
        <w:jc w:val="left"/>
        <w:spacing w:before="0" w:after="38" w:line="120" w:lineRule="exact"/>
        <w:ind w:left="7560" w:right="0" w:firstLine="0"/>
      </w:pPr>
      <w:r>
        <w:rPr>
          <w:lang w:val="en-US" w:eastAsia="en-US" w:bidi="en-US"/>
          <w:w w:val="100"/>
          <w:spacing w:val="0"/>
          <w:color w:val="000000"/>
          <w:position w:val="0"/>
        </w:rPr>
        <w:t>file_under:</w:t>
      </w:r>
    </w:p>
    <w:p>
      <w:pPr>
        <w:pStyle w:val="Style46"/>
        <w:widowControl w:val="0"/>
        <w:keepNext w:val="0"/>
        <w:keepLines w:val="0"/>
        <w:shd w:val="clear" w:color="auto" w:fill="auto"/>
        <w:bidi w:val="0"/>
        <w:jc w:val="right"/>
        <w:spacing w:before="0" w:after="0" w:line="160" w:lineRule="exact"/>
        <w:ind w:left="0" w:right="0" w:firstLine="0"/>
        <w:sectPr>
          <w:footerReference w:type="even" r:id="rId797"/>
          <w:footerReference w:type="default" r:id="rId798"/>
          <w:pgSz w:w="10749" w:h="13511"/>
          <w:pgMar w:top="661" w:left="750" w:right="750" w:bottom="696" w:header="0" w:footer="3" w:gutter="346"/>
          <w:rtlGutter/>
          <w:cols w:space="720"/>
          <w:pgNumType w:start="259"/>
          <w:noEndnote/>
          <w:docGrid w:linePitch="360"/>
        </w:sectPr>
      </w:pPr>
      <w:r>
        <w:rPr>
          <w:lang w:val="en-US" w:eastAsia="en-US" w:bidi="en-US"/>
          <w:w w:val="100"/>
          <w:spacing w:val="0"/>
          <w:color w:val="000000"/>
          <w:position w:val="0"/>
        </w:rPr>
        <w:t>23:03 PT</w:t>
      </w:r>
    </w:p>
    <w:p>
      <w:pPr>
        <w:pStyle w:val="Style252"/>
        <w:widowControl w:val="0"/>
        <w:keepNext w:val="0"/>
        <w:keepLines w:val="0"/>
        <w:shd w:val="clear" w:color="auto" w:fill="auto"/>
        <w:bidi w:val="0"/>
        <w:jc w:val="left"/>
        <w:spacing w:before="0" w:after="256" w:line="240" w:lineRule="exact"/>
        <w:ind w:left="0" w:right="0" w:firstLine="0"/>
      </w:pPr>
      <w:r>
        <w:rPr>
          <w:lang w:val="fr-FR" w:eastAsia="fr-FR" w:bidi="fr-FR"/>
          <w:w w:val="100"/>
          <w:spacing w:val="0"/>
          <w:color w:val="000000"/>
          <w:position w:val="0"/>
        </w:rPr>
        <w:t xml:space="preserve">en </w:t>
      </w:r>
      <w:r>
        <w:rPr>
          <w:lang w:val="en-US" w:eastAsia="en-US" w:bidi="en-US"/>
          <w:w w:val="100"/>
          <w:spacing w:val="0"/>
          <w:color w:val="000000"/>
          <w:position w:val="0"/>
        </w:rPr>
        <w:t>How does one tell a life story in film when</w:t>
        <w:br/>
        <w:t>no film material about the protagonist or the</w:t>
        <w:br/>
        <w:t>stations of life important to the narrative is</w:t>
        <w:br/>
        <w:t xml:space="preserve">available? </w:t>
      </w:r>
      <w:r>
        <w:rPr>
          <w:rStyle w:val="CharStyle254"/>
          <w:lang w:val="en-US" w:eastAsia="en-US" w:bidi="en-US"/>
        </w:rPr>
        <w:t>Tall Buildings</w:t>
      </w:r>
      <w:r>
        <w:rPr>
          <w:lang w:val="en-US" w:eastAsia="en-US" w:bidi="en-US"/>
          <w:w w:val="100"/>
          <w:spacing w:val="0"/>
          <w:color w:val="000000"/>
          <w:position w:val="0"/>
        </w:rPr>
        <w:t xml:space="preserve"> tells the story of a</w:t>
        <w:br/>
        <w:t>family tragedy revolving around a suicide in</w:t>
        <w:br/>
        <w:t>the distant past as a sudden resurfacing</w:t>
        <w:br/>
        <w:t>memory bound to architecture. Iranian</w:t>
        <w:br/>
        <w:t>revolutionary leaders detested cinemas as</w:t>
        <w:br/>
        <w:t>decadent, western institutions; the most</w:t>
        <w:br/>
        <w:t>devastating attack on a film theater cost</w:t>
        <w:br/>
        <w:t xml:space="preserve">almost 400 lives. </w:t>
      </w:r>
      <w:r>
        <w:rPr>
          <w:rStyle w:val="CharStyle254"/>
          <w:lang w:val="en-US" w:eastAsia="en-US" w:bidi="en-US"/>
        </w:rPr>
        <w:t>Thicker than Paint Thinner</w:t>
        <w:br/>
      </w:r>
      <w:r>
        <w:rPr>
          <w:lang w:val="en-US" w:eastAsia="en-US" w:bidi="en-US"/>
          <w:w w:val="100"/>
          <w:spacing w:val="0"/>
          <w:color w:val="000000"/>
          <w:position w:val="0"/>
        </w:rPr>
        <w:t>links the story of the attack, the attackers</w:t>
        <w:br/>
        <w:t>and the film that was showing in the cinema,</w:t>
        <w:br/>
        <w:t>into a complex, contemporary portrait. The</w:t>
        <w:br/>
        <w:t xml:space="preserve">homage </w:t>
      </w:r>
      <w:r>
        <w:rPr>
          <w:rStyle w:val="CharStyle254"/>
          <w:lang w:val="en-US" w:eastAsia="en-US" w:bidi="en-US"/>
        </w:rPr>
        <w:t>CB</w:t>
      </w:r>
      <w:r>
        <w:rPr>
          <w:lang w:val="en-US" w:eastAsia="en-US" w:bidi="en-US"/>
          <w:w w:val="100"/>
          <w:spacing w:val="0"/>
          <w:color w:val="000000"/>
          <w:position w:val="0"/>
        </w:rPr>
        <w:t xml:space="preserve"> is based on </w:t>
      </w:r>
      <w:r>
        <w:rPr>
          <w:lang w:val="fr-FR" w:eastAsia="fr-FR" w:bidi="fr-FR"/>
          <w:w w:val="100"/>
          <w:spacing w:val="0"/>
          <w:color w:val="000000"/>
          <w:position w:val="0"/>
        </w:rPr>
        <w:t xml:space="preserve">a séance </w:t>
      </w:r>
      <w:r>
        <w:rPr>
          <w:lang w:val="en-US" w:eastAsia="en-US" w:bidi="en-US"/>
          <w:w w:val="100"/>
          <w:spacing w:val="0"/>
          <w:color w:val="000000"/>
          <w:position w:val="0"/>
        </w:rPr>
        <w:t>with the</w:t>
        <w:br/>
        <w:t xml:space="preserve">novelist Charlotte </w:t>
      </w:r>
      <w:r>
        <w:rPr>
          <w:lang w:val="fr-FR" w:eastAsia="fr-FR" w:bidi="fr-FR"/>
          <w:w w:val="100"/>
          <w:spacing w:val="0"/>
          <w:color w:val="000000"/>
          <w:position w:val="0"/>
        </w:rPr>
        <w:t xml:space="preserve">Brontë </w:t>
      </w:r>
      <w:r>
        <w:rPr>
          <w:lang w:val="en-US" w:eastAsia="en-US" w:bidi="en-US"/>
          <w:w w:val="100"/>
          <w:spacing w:val="0"/>
          <w:color w:val="000000"/>
          <w:position w:val="0"/>
        </w:rPr>
        <w:t>(1816-1855) that</w:t>
        <w:br/>
        <w:t>the filmmaker connects with scenes from a</w:t>
        <w:br/>
        <w:t>Hollywood film and the protagonist’s letters.</w:t>
        <w:br/>
        <w:t xml:space="preserve">In </w:t>
      </w:r>
      <w:r>
        <w:rPr>
          <w:rStyle w:val="CharStyle254"/>
          <w:lang w:val="en-US" w:eastAsia="en-US" w:bidi="en-US"/>
        </w:rPr>
        <w:t>The Terrace</w:t>
      </w:r>
      <w:r>
        <w:rPr>
          <w:lang w:val="en-US" w:eastAsia="en-US" w:bidi="en-US"/>
          <w:w w:val="100"/>
          <w:spacing w:val="0"/>
          <w:color w:val="000000"/>
          <w:position w:val="0"/>
        </w:rPr>
        <w:t>, the artist reconstructs child</w:t>
        <w:t>-</w:t>
        <w:br/>
        <w:t>hood memories of a house in Nairobi where</w:t>
        <w:br/>
        <w:t>her family lived for several years. Together with</w:t>
        <w:br/>
        <w:t xml:space="preserve">other works, for example </w:t>
      </w:r>
      <w:r>
        <w:rPr>
          <w:rStyle w:val="CharStyle254"/>
          <w:lang w:val="en-US" w:eastAsia="en-US" w:bidi="en-US"/>
        </w:rPr>
        <w:t>Haukka-Pala</w:t>
      </w:r>
      <w:r>
        <w:rPr>
          <w:lang w:val="en-US" w:eastAsia="en-US" w:bidi="en-US"/>
          <w:w w:val="100"/>
          <w:spacing w:val="0"/>
          <w:color w:val="000000"/>
          <w:position w:val="0"/>
        </w:rPr>
        <w:t>, shown</w:t>
        <w:br/>
        <w:t>at last year’s transmediale, the outcome is a</w:t>
        <w:br/>
        <w:t>family story that extends over and beyond</w:t>
        <w:br/>
        <w:t>individual works in the tradition of the</w:t>
        <w:br/>
        <w:t>autobiographical family novel.</w:t>
      </w:r>
    </w:p>
    <w:p>
      <w:pPr>
        <w:pStyle w:val="Style252"/>
        <w:widowControl w:val="0"/>
        <w:keepNext w:val="0"/>
        <w:keepLines w:val="0"/>
        <w:shd w:val="clear" w:color="auto" w:fill="auto"/>
        <w:bidi w:val="0"/>
        <w:jc w:val="left"/>
        <w:spacing w:before="0" w:after="160" w:line="220" w:lineRule="exact"/>
        <w:ind w:left="180" w:right="0" w:firstLine="0"/>
      </w:pPr>
      <w:r>
        <w:rPr>
          <w:lang w:val="en-US" w:eastAsia="en-US" w:bidi="en-US"/>
          <w:w w:val="100"/>
          <w:spacing w:val="0"/>
          <w:color w:val="000000"/>
          <w:position w:val="0"/>
        </w:rPr>
        <w:t>Program:</w:t>
      </w:r>
    </w:p>
    <w:p>
      <w:pPr>
        <w:pStyle w:val="Style54"/>
        <w:widowControl w:val="0"/>
        <w:keepNext w:val="0"/>
        <w:keepLines w:val="0"/>
        <w:shd w:val="clear" w:color="auto" w:fill="auto"/>
        <w:bidi w:val="0"/>
        <w:jc w:val="left"/>
        <w:spacing w:before="0" w:after="0" w:line="158" w:lineRule="exact"/>
        <w:ind w:left="180" w:right="0" w:firstLine="0"/>
      </w:pPr>
      <w:r>
        <w:rPr>
          <w:rStyle w:val="CharStyle469"/>
        </w:rPr>
        <w:t>Tall Buildings</w:t>
      </w:r>
      <w:r>
        <w:rPr>
          <w:lang w:val="en-US" w:eastAsia="en-US" w:bidi="en-US"/>
          <w:w w:val="100"/>
          <w:spacing w:val="0"/>
          <w:color w:val="000000"/>
          <w:position w:val="0"/>
        </w:rPr>
        <w:t xml:space="preserve"> by Cordelia Swann (uk), 1992, 2 min.</w:t>
      </w:r>
    </w:p>
    <w:p>
      <w:pPr>
        <w:pStyle w:val="Style54"/>
        <w:widowControl w:val="0"/>
        <w:keepNext w:val="0"/>
        <w:keepLines w:val="0"/>
        <w:shd w:val="clear" w:color="auto" w:fill="auto"/>
        <w:bidi w:val="0"/>
        <w:jc w:val="left"/>
        <w:spacing w:before="0" w:after="0" w:line="158" w:lineRule="exact"/>
        <w:ind w:left="180" w:right="0" w:firstLine="0"/>
      </w:pPr>
      <w:r>
        <w:rPr>
          <w:rStyle w:val="CharStyle469"/>
        </w:rPr>
        <w:t>Thicker than Paint Thinner</w:t>
      </w:r>
      <w:r>
        <w:rPr>
          <w:lang w:val="en-US" w:eastAsia="en-US" w:bidi="en-US"/>
          <w:w w:val="100"/>
          <w:spacing w:val="0"/>
          <w:color w:val="000000"/>
          <w:position w:val="0"/>
        </w:rPr>
        <w:t xml:space="preserve"> by Babak Afrassiabi</w:t>
      </w:r>
      <w:r>
        <w:rPr>
          <w:lang w:val="en-US" w:eastAsia="en-US" w:bidi="en-US"/>
          <w:w w:val="100"/>
          <w:spacing w:val="0"/>
          <w:color w:val="000000"/>
          <w:position w:val="0"/>
        </w:rPr>
        <w:footnoteReference w:id="8"/>
      </w:r>
      <w:r>
        <w:rPr>
          <w:lang w:val="en-US" w:eastAsia="en-US" w:bidi="en-US"/>
          <w:w w:val="100"/>
          <w:spacing w:val="0"/>
          <w:color w:val="000000"/>
          <w:position w:val="0"/>
        </w:rPr>
        <w:t xml:space="preserve"> (nl), 2011,29 min.</w:t>
      </w:r>
    </w:p>
    <w:p>
      <w:pPr>
        <w:pStyle w:val="Style54"/>
        <w:widowControl w:val="0"/>
        <w:keepNext w:val="0"/>
        <w:keepLines w:val="0"/>
        <w:shd w:val="clear" w:color="auto" w:fill="auto"/>
        <w:bidi w:val="0"/>
        <w:jc w:val="left"/>
        <w:spacing w:before="0" w:after="0" w:line="158" w:lineRule="exact"/>
        <w:ind w:left="180" w:right="0" w:firstLine="0"/>
      </w:pPr>
      <w:r>
        <w:rPr>
          <w:rStyle w:val="CharStyle469"/>
        </w:rPr>
        <w:t>CB</w:t>
      </w:r>
      <w:r>
        <w:rPr>
          <w:lang w:val="en-US" w:eastAsia="en-US" w:bidi="en-US"/>
          <w:w w:val="100"/>
          <w:spacing w:val="0"/>
          <w:color w:val="000000"/>
          <w:position w:val="0"/>
        </w:rPr>
        <w:t xml:space="preserve"> by Doug Ischar </w:t>
      </w:r>
      <w:r>
        <w:rPr>
          <w:lang w:val="fr-FR" w:eastAsia="fr-FR" w:bidi="fr-FR"/>
          <w:w w:val="100"/>
          <w:spacing w:val="0"/>
          <w:color w:val="000000"/>
          <w:position w:val="0"/>
        </w:rPr>
        <w:t>(us), 2011,12 min.</w:t>
      </w:r>
    </w:p>
    <w:p>
      <w:pPr>
        <w:pStyle w:val="Style54"/>
        <w:widowControl w:val="0"/>
        <w:keepNext w:val="0"/>
        <w:keepLines w:val="0"/>
        <w:shd w:val="clear" w:color="auto" w:fill="auto"/>
        <w:bidi w:val="0"/>
        <w:jc w:val="left"/>
        <w:spacing w:before="0" w:after="0" w:line="158" w:lineRule="exact"/>
        <w:ind w:left="180" w:right="0" w:firstLine="0"/>
      </w:pPr>
      <w:r>
        <w:rPr>
          <w:rStyle w:val="CharStyle469"/>
        </w:rPr>
        <w:t>The Terrace</w:t>
      </w:r>
      <w:r>
        <w:rPr>
          <w:lang w:val="en-US" w:eastAsia="en-US" w:bidi="en-US"/>
          <w:w w:val="100"/>
          <w:spacing w:val="0"/>
          <w:color w:val="000000"/>
          <w:position w:val="0"/>
        </w:rPr>
        <w:t xml:space="preserve"> by Laura Horelli (fi), 2011,24 min.</w:t>
      </w:r>
    </w:p>
    <w:p>
      <w:pPr>
        <w:pStyle w:val="Style252"/>
        <w:widowControl w:val="0"/>
        <w:keepNext w:val="0"/>
        <w:keepLines w:val="0"/>
        <w:shd w:val="clear" w:color="auto" w:fill="auto"/>
        <w:bidi w:val="0"/>
        <w:jc w:val="left"/>
        <w:spacing w:before="0" w:after="0" w:line="240" w:lineRule="exact"/>
        <w:ind w:left="0" w:right="0" w:firstLine="0"/>
        <w:sectPr>
          <w:footerReference w:type="even" r:id="rId799"/>
          <w:footerReference w:type="default" r:id="rId800"/>
          <w:pgSz w:w="10749" w:h="13511"/>
          <w:pgMar w:top="719" w:left="1095" w:right="1095" w:bottom="719" w:header="0" w:footer="3" w:gutter="391"/>
          <w:rtlGutter/>
          <w:cols w:num="2" w:space="102"/>
          <w:pgNumType w:start="259"/>
          <w:noEndnote/>
          <w:docGrid w:linePitch="360"/>
        </w:sectPr>
      </w:pPr>
      <w:r>
        <w:rPr>
          <w:w w:val="100"/>
          <w:spacing w:val="0"/>
          <w:color w:val="000000"/>
          <w:position w:val="0"/>
        </w:rPr>
        <w:t>de Wie erzählt man eine Lebensgeschichte im</w:t>
        <w:br/>
        <w:t>Film, wenn man kein Filmmaterial des</w:t>
        <w:br/>
        <w:t>Protagonisten oder der für die Erzählung</w:t>
        <w:br/>
        <w:t xml:space="preserve">wichtigen Lebensstationen hat? </w:t>
      </w:r>
      <w:r>
        <w:rPr>
          <w:rStyle w:val="CharStyle254"/>
        </w:rPr>
        <w:t>Tall Buildings</w:t>
        <w:br/>
      </w:r>
      <w:r>
        <w:rPr>
          <w:w w:val="100"/>
          <w:spacing w:val="0"/>
          <w:color w:val="000000"/>
          <w:position w:val="0"/>
        </w:rPr>
        <w:t>erzählt eine Familientragödie um einen lang</w:t>
        <w:br/>
        <w:t>zurückliegenden Selbstmord als eine plötzlich</w:t>
        <w:br/>
        <w:t>auftauchende, an die Architektur gebundene</w:t>
        <w:br/>
        <w:t>Erinnerung. Den iranischen Revolutionsführern</w:t>
        <w:br/>
        <w:t>waren Kinos als westlich-dekadente Einrich</w:t>
        <w:t>-</w:t>
        <w:br/>
        <w:t>tungen verhasst, der tragischste Anschlag</w:t>
        <w:br/>
        <w:t>auf ein Filmtheater kostete fast 400 Men</w:t>
        <w:t>-</w:t>
        <w:br/>
        <w:t xml:space="preserve">schenleben. </w:t>
      </w:r>
      <w:r>
        <w:rPr>
          <w:rStyle w:val="CharStyle254"/>
        </w:rPr>
        <w:t xml:space="preserve">Thickerthan </w:t>
      </w:r>
      <w:r>
        <w:rPr>
          <w:rStyle w:val="CharStyle254"/>
          <w:lang w:val="fr-FR" w:eastAsia="fr-FR" w:bidi="fr-FR"/>
        </w:rPr>
        <w:t xml:space="preserve">Paint </w:t>
      </w:r>
      <w:r>
        <w:rPr>
          <w:rStyle w:val="CharStyle254"/>
        </w:rPr>
        <w:t>Thinner</w:t>
        <w:br/>
      </w:r>
      <w:r>
        <w:rPr>
          <w:w w:val="100"/>
          <w:spacing w:val="0"/>
          <w:color w:val="000000"/>
          <w:position w:val="0"/>
        </w:rPr>
        <w:t>verknüpft die Geschichten des Attentats,</w:t>
        <w:br/>
        <w:t>des Täters und des Films, der während des</w:t>
        <w:br/>
        <w:t>Anschlags lief, zu einem komplexen, zeitge</w:t>
        <w:t>-</w:t>
        <w:br/>
        <w:t xml:space="preserve">schichtlichen Portrait. Auf einer </w:t>
      </w:r>
      <w:r>
        <w:rPr>
          <w:lang w:val="fr-FR" w:eastAsia="fr-FR" w:bidi="fr-FR"/>
          <w:w w:val="100"/>
          <w:spacing w:val="0"/>
          <w:color w:val="000000"/>
          <w:position w:val="0"/>
        </w:rPr>
        <w:t xml:space="preserve">Séance </w:t>
      </w:r>
      <w:r>
        <w:rPr>
          <w:w w:val="100"/>
          <w:spacing w:val="0"/>
          <w:color w:val="000000"/>
          <w:position w:val="0"/>
        </w:rPr>
        <w:t>mit</w:t>
        <w:br/>
        <w:t xml:space="preserve">der Schriftstellerin Charlotte </w:t>
      </w:r>
      <w:r>
        <w:rPr>
          <w:lang w:val="fr-FR" w:eastAsia="fr-FR" w:bidi="fr-FR"/>
          <w:w w:val="100"/>
          <w:spacing w:val="0"/>
          <w:color w:val="000000"/>
          <w:position w:val="0"/>
        </w:rPr>
        <w:t xml:space="preserve">Brontë </w:t>
      </w:r>
      <w:r>
        <w:rPr>
          <w:w w:val="100"/>
          <w:spacing w:val="0"/>
          <w:color w:val="000000"/>
          <w:position w:val="0"/>
        </w:rPr>
        <w:t>(1816</w:t>
        <w:br/>
        <w:t xml:space="preserve">-1855) basiert die Hommage </w:t>
      </w:r>
      <w:r>
        <w:rPr>
          <w:rStyle w:val="CharStyle254"/>
        </w:rPr>
        <w:t>CB,</w:t>
      </w:r>
      <w:r>
        <w:rPr>
          <w:w w:val="100"/>
          <w:spacing w:val="0"/>
          <w:color w:val="000000"/>
          <w:position w:val="0"/>
        </w:rPr>
        <w:t xml:space="preserve"> die der</w:t>
        <w:br/>
        <w:t>Filmemacher mit Szenen aus einem Holly</w:t>
        <w:t>-</w:t>
        <w:br/>
        <w:t>woodfilm und Briefen der Protagonistin</w:t>
        <w:br/>
        <w:t xml:space="preserve">verknüpft. In </w:t>
      </w:r>
      <w:r>
        <w:rPr>
          <w:rStyle w:val="CharStyle254"/>
        </w:rPr>
        <w:t>The Terrace</w:t>
      </w:r>
      <w:r>
        <w:rPr>
          <w:w w:val="100"/>
          <w:spacing w:val="0"/>
          <w:color w:val="000000"/>
          <w:position w:val="0"/>
        </w:rPr>
        <w:t xml:space="preserve"> rekonstruiert die</w:t>
        <w:br/>
        <w:t>Künstlerin ihre Kindheitserinnerungen an ein</w:t>
        <w:br/>
        <w:t>Haus in Nairobi, in dem die Familie einige</w:t>
        <w:br/>
        <w:t>Jahre lebte. Zusammen mit ihren anderen</w:t>
        <w:br/>
        <w:t>Arbeiten, zum Beispiel dem vergangenes Jahr</w:t>
        <w:br/>
        <w:t xml:space="preserve">auf der transmediale gezeigten </w:t>
      </w:r>
      <w:r>
        <w:rPr>
          <w:rStyle w:val="CharStyle254"/>
        </w:rPr>
        <w:t>Haukka-Pala,</w:t>
        <w:br/>
      </w:r>
      <w:r>
        <w:rPr>
          <w:w w:val="100"/>
          <w:spacing w:val="0"/>
          <w:color w:val="000000"/>
          <w:position w:val="0"/>
        </w:rPr>
        <w:t>ergibt sich eine werkübergreifende Famil</w:t>
        <w:t>-</w:t>
        <w:br/>
        <w:t>iengeschichte in der Tradition des autobio</w:t>
        <w:t>-</w:t>
        <w:br/>
        <w:t>grafischen Familienromans.</w:t>
      </w:r>
    </w:p>
    <w:p>
      <w:pPr>
        <w:pStyle w:val="Style603"/>
        <w:widowControl w:val="0"/>
        <w:keepNext w:val="0"/>
        <w:keepLines w:val="0"/>
        <w:shd w:val="clear" w:color="auto" w:fill="auto"/>
        <w:bidi w:val="0"/>
        <w:spacing w:before="0" w:after="408"/>
        <w:ind w:left="0" w:right="0" w:firstLine="0"/>
      </w:pPr>
      <w:r>
        <w:rPr>
          <w:lang w:val="en-US" w:eastAsia="en-US" w:bidi="en-US"/>
          <w:spacing w:val="0"/>
          <w:color w:val="000000"/>
          <w:position w:val="0"/>
        </w:rPr>
        <w:t>First international Masters</w:t>
        <w:br/>
        <w:t>in MediaArtHistories</w:t>
      </w:r>
    </w:p>
    <w:p>
      <w:pPr>
        <w:pStyle w:val="Style605"/>
        <w:widowControl w:val="0"/>
        <w:keepNext w:val="0"/>
        <w:keepLines w:val="0"/>
        <w:shd w:val="clear" w:color="auto" w:fill="auto"/>
        <w:bidi w:val="0"/>
        <w:spacing w:before="0"/>
        <w:ind w:left="0" w:right="0" w:firstLine="0"/>
      </w:pPr>
      <w:r>
        <w:pict>
          <v:shape id="_x0000_s1979" type="#_x0000_t75" style="position:absolute;margin-left:-56.4pt;margin-top:-100.1pt;width:192.95pt;height:295.7pt;z-index:-125829222;mso-wrap-distance-left:5.pt;mso-wrap-distance-right:5.pt;mso-wrap-distance-bottom:46.3pt;mso-position-horizontal-relative:margin" wrapcoords="0 0 21600 0 21600 21600 0 21600 0 0">
            <v:imagedata r:id="rId801" r:href="rId802"/>
            <w10:wrap type="square" anchorx="margin"/>
          </v:shape>
        </w:pict>
      </w:r>
      <w:r>
        <w:rPr>
          <w:lang w:val="en-US" w:eastAsia="en-US" w:bidi="en-US"/>
          <w:spacing w:val="0"/>
          <w:color w:val="000000"/>
          <w:position w:val="0"/>
        </w:rPr>
        <w:t>The postgraduate program MediaArtHistories conveys the most important develop</w:t>
        <w:t>-</w:t>
        <w:br/>
        <w:t>ments of contemporary art through a network of renowned international theorists,</w:t>
        <w:br/>
        <w:t>artists and curators like: ERKKI HUHTAMO, LEV MANOVICH, CHRISTIANE PAUL,</w:t>
        <w:br/>
        <w:t>WARD SHANKEN, JENS HAUSER, CHRISTA SOMMERER; GERFRIED STOCKER,</w:t>
        <w:br/>
        <w:t>KNOWBOTIC RESEARCH, FRIEDER NAKE, OLIVER GRAU and many others.</w:t>
      </w:r>
    </w:p>
    <w:p>
      <w:pPr>
        <w:pStyle w:val="Style605"/>
        <w:widowControl w:val="0"/>
        <w:keepNext w:val="0"/>
        <w:keepLines w:val="0"/>
        <w:shd w:val="clear" w:color="auto" w:fill="auto"/>
        <w:bidi w:val="0"/>
        <w:spacing w:before="0"/>
        <w:ind w:left="0" w:right="0" w:firstLine="0"/>
      </w:pPr>
      <w:r>
        <w:rPr>
          <w:lang w:val="en-US" w:eastAsia="en-US" w:bidi="en-US"/>
          <w:spacing w:val="0"/>
          <w:color w:val="000000"/>
          <w:position w:val="0"/>
        </w:rPr>
        <w:t>Stay up to date on our facebook platform - Artists and programmers give new insights</w:t>
        <w:br/>
        <w:t>into the latest and most controversial software, interface developments and their</w:t>
        <w:br/>
        <w:t>interdisciplinary and intercultural praxis. Keywords are: Strategies of Interaction &amp;</w:t>
        <w:br/>
        <w:t>rface Design. Social Software, Immersion &amp; Emotion and Artistic Invention.</w:t>
      </w:r>
    </w:p>
    <w:p>
      <w:pPr>
        <w:pStyle w:val="Style605"/>
        <w:widowControl w:val="0"/>
        <w:keepNext w:val="0"/>
        <w:keepLines w:val="0"/>
        <w:shd w:val="clear" w:color="auto" w:fill="auto"/>
        <w:bidi w:val="0"/>
        <w:spacing w:before="0" w:after="0"/>
        <w:ind w:left="0" w:right="0" w:firstLine="0"/>
      </w:pPr>
      <w:r>
        <w:rPr>
          <w:lang w:val="en-US" w:eastAsia="en-US" w:bidi="en-US"/>
          <w:spacing w:val="0"/>
          <w:color w:val="000000"/>
          <w:position w:val="0"/>
        </w:rPr>
        <w:t>Language: English, parallel to employment, low residency, international faculty</w:t>
      </w:r>
    </w:p>
    <w:p>
      <w:pPr>
        <w:pStyle w:val="Style605"/>
        <w:widowControl w:val="0"/>
        <w:keepNext w:val="0"/>
        <w:keepLines w:val="0"/>
        <w:shd w:val="clear" w:color="auto" w:fill="auto"/>
        <w:bidi w:val="0"/>
        <w:spacing w:before="0" w:after="0"/>
        <w:ind w:left="0" w:right="0" w:firstLine="0"/>
      </w:pPr>
      <w:r>
        <w:rPr>
          <w:lang w:val="en-US" w:eastAsia="en-US" w:bidi="en-US"/>
          <w:spacing w:val="0"/>
          <w:color w:val="000000"/>
          <w:position w:val="0"/>
        </w:rPr>
        <w:t>Start: May 1, 2013 — at the Center for Image Science</w:t>
      </w:r>
    </w:p>
    <w:p>
      <w:pPr>
        <w:pStyle w:val="Style605"/>
        <w:widowControl w:val="0"/>
        <w:keepNext w:val="0"/>
        <w:keepLines w:val="0"/>
        <w:shd w:val="clear" w:color="auto" w:fill="auto"/>
        <w:bidi w:val="0"/>
        <w:spacing w:before="0" w:after="690"/>
        <w:ind w:left="0" w:right="0" w:firstLine="0"/>
      </w:pPr>
      <w:r>
        <w:rPr>
          <w:lang w:val="en-US" w:eastAsia="en-US" w:bidi="en-US"/>
          <w:spacing w:val="0"/>
          <w:color w:val="000000"/>
          <w:position w:val="0"/>
        </w:rPr>
        <w:t xml:space="preserve">Module dates and further information: </w:t>
      </w:r>
      <w:r>
        <w:fldChar w:fldCharType="begin"/>
      </w:r>
      <w:r>
        <w:rPr>
          <w:color w:val="000000"/>
        </w:rPr>
        <w:instrText> HYPERLINK "http://www.donau-uni.ac.at/mah" </w:instrText>
      </w:r>
      <w:r>
        <w:fldChar w:fldCharType="separate"/>
      </w:r>
      <w:r>
        <w:rPr>
          <w:rStyle w:val="Hyperlink"/>
          <w:lang w:val="en-US" w:eastAsia="en-US" w:bidi="en-US"/>
          <w:spacing w:val="0"/>
          <w:position w:val="0"/>
        </w:rPr>
        <w:t>www.donau-uni.ac.at/mah</w:t>
      </w:r>
      <w:r>
        <w:fldChar w:fldCharType="end"/>
      </w:r>
      <w:r>
        <w:rPr>
          <w:lang w:val="en-US" w:eastAsia="en-US" w:bidi="en-US"/>
          <w:spacing w:val="0"/>
          <w:color w:val="000000"/>
          <w:position w:val="0"/>
        </w:rPr>
        <w:br/>
      </w:r>
      <w:r>
        <w:fldChar w:fldCharType="begin"/>
      </w:r>
      <w:r>
        <w:rPr>
          <w:color w:val="000000"/>
        </w:rPr>
        <w:instrText> HYPERLINK "http://www.donau-unl.ac.at/zbw" </w:instrText>
      </w:r>
      <w:r>
        <w:fldChar w:fldCharType="separate"/>
      </w:r>
      <w:r>
        <w:rPr>
          <w:rStyle w:val="Hyperlink"/>
          <w:lang w:val="en-US" w:eastAsia="en-US" w:bidi="en-US"/>
          <w:spacing w:val="0"/>
          <w:position w:val="0"/>
        </w:rPr>
        <w:t>www.donau-unl.ac.at/zbw</w:t>
      </w:r>
      <w:r>
        <w:fldChar w:fldCharType="end"/>
      </w:r>
      <w:r>
        <w:rPr>
          <w:lang w:val="en-US" w:eastAsia="en-US" w:bidi="en-US"/>
          <w:spacing w:val="0"/>
          <w:color w:val="000000"/>
          <w:position w:val="0"/>
        </w:rPr>
        <w:t xml:space="preserve"> I </w:t>
      </w:r>
      <w:r>
        <w:fldChar w:fldCharType="begin"/>
      </w:r>
      <w:r>
        <w:rPr>
          <w:color w:val="000000"/>
        </w:rPr>
        <w:instrText> HYPERLINK "http://www.virtualart.at" </w:instrText>
      </w:r>
      <w:r>
        <w:fldChar w:fldCharType="separate"/>
      </w:r>
      <w:r>
        <w:rPr>
          <w:rStyle w:val="Hyperlink"/>
          <w:lang w:val="en-US" w:eastAsia="en-US" w:bidi="en-US"/>
          <w:spacing w:val="0"/>
          <w:position w:val="0"/>
        </w:rPr>
        <w:t>www.virtualart.at</w:t>
      </w:r>
      <w:r>
        <w:fldChar w:fldCharType="end"/>
      </w:r>
      <w:r>
        <w:rPr>
          <w:lang w:val="en-US" w:eastAsia="en-US" w:bidi="en-US"/>
          <w:spacing w:val="0"/>
          <w:color w:val="000000"/>
          <w:position w:val="0"/>
        </w:rPr>
        <w:t xml:space="preserve"> I </w:t>
      </w:r>
      <w:r>
        <w:fldChar w:fldCharType="begin"/>
      </w:r>
      <w:r>
        <w:rPr>
          <w:color w:val="000000"/>
        </w:rPr>
        <w:instrText> HYPERLINK "http://www.mediaarthistories.org" </w:instrText>
      </w:r>
      <w:r>
        <w:fldChar w:fldCharType="separate"/>
      </w:r>
      <w:r>
        <w:rPr>
          <w:rStyle w:val="Hyperlink"/>
          <w:lang w:val="en-US" w:eastAsia="en-US" w:bidi="en-US"/>
          <w:spacing w:val="0"/>
          <w:position w:val="0"/>
        </w:rPr>
        <w:t>www.mediaarthistories.org</w:t>
      </w:r>
      <w:r>
        <w:fldChar w:fldCharType="end"/>
      </w:r>
    </w:p>
    <w:p>
      <w:pPr>
        <w:pStyle w:val="Style605"/>
        <w:widowControl w:val="0"/>
        <w:keepNext w:val="0"/>
        <w:keepLines w:val="0"/>
        <w:shd w:val="clear" w:color="auto" w:fill="auto"/>
        <w:bidi w:val="0"/>
        <w:spacing w:before="0" w:after="0" w:line="130" w:lineRule="exact"/>
        <w:ind w:left="0" w:right="0" w:firstLine="0"/>
      </w:pPr>
      <w:r>
        <w:rPr>
          <w:rStyle w:val="CharStyle607"/>
        </w:rPr>
        <w:t xml:space="preserve">Danube University Krems. </w:t>
      </w:r>
      <w:r>
        <w:rPr>
          <w:lang w:val="en-US" w:eastAsia="en-US" w:bidi="en-US"/>
          <w:spacing w:val="0"/>
          <w:color w:val="000000"/>
          <w:position w:val="0"/>
        </w:rPr>
        <w:t>Department for Arts and Image Science.</w:t>
      </w:r>
    </w:p>
    <w:p>
      <w:pPr>
        <w:pStyle w:val="Style605"/>
        <w:tabs>
          <w:tab w:leader="none" w:pos="3542" w:val="left"/>
        </w:tabs>
        <w:widowControl w:val="0"/>
        <w:keepNext w:val="0"/>
        <w:keepLines w:val="0"/>
        <w:shd w:val="clear" w:color="auto" w:fill="auto"/>
        <w:bidi w:val="0"/>
        <w:spacing w:before="0" w:after="0" w:line="130" w:lineRule="exact"/>
        <w:ind w:left="0" w:right="0" w:firstLine="0"/>
      </w:pPr>
      <w:r>
        <w:rPr>
          <w:lang w:val="en-US" w:eastAsia="en-US" w:bidi="en-US"/>
          <w:spacing w:val="0"/>
          <w:color w:val="000000"/>
          <w:position w:val="0"/>
        </w:rPr>
        <w:t xml:space="preserve">Phone+43 (0)2732 893-2569 I </w:t>
      </w:r>
      <w:r>
        <w:fldChar w:fldCharType="begin"/>
      </w:r>
      <w:r>
        <w:rPr>
          <w:color w:val="000000"/>
        </w:rPr>
        <w:instrText> HYPERLINK "mailto:zbw@donau-uni.ac.at" </w:instrText>
      </w:r>
      <w:r>
        <w:fldChar w:fldCharType="separate"/>
      </w:r>
      <w:r>
        <w:rPr>
          <w:rStyle w:val="Hyperlink"/>
          <w:lang w:val="en-US" w:eastAsia="en-US" w:bidi="en-US"/>
          <w:spacing w:val="0"/>
          <w:position w:val="0"/>
        </w:rPr>
        <w:t>zbw@donau-uni.ac.at</w:t>
      </w:r>
      <w:r>
        <w:fldChar w:fldCharType="end"/>
      </w:r>
      <w:r>
        <w:rPr>
          <w:lang w:val="en-US" w:eastAsia="en-US" w:bidi="en-US"/>
          <w:spacing w:val="0"/>
          <w:color w:val="000000"/>
          <w:position w:val="0"/>
        </w:rPr>
        <w:tab/>
      </w:r>
      <w:r>
        <w:rPr>
          <w:rStyle w:val="CharStyle608"/>
        </w:rPr>
        <w:t>%'•</w:t>
      </w:r>
    </w:p>
    <w:p>
      <w:pPr>
        <w:pStyle w:val="Style252"/>
        <w:widowControl w:val="0"/>
        <w:keepNext w:val="0"/>
        <w:keepLines w:val="0"/>
        <w:shd w:val="clear" w:color="auto" w:fill="auto"/>
        <w:bidi w:val="0"/>
        <w:jc w:val="right"/>
        <w:spacing w:before="0" w:after="0" w:line="220" w:lineRule="exact"/>
        <w:ind w:left="0" w:right="0" w:firstLine="0"/>
      </w:pPr>
      <w:r>
        <w:pict>
          <v:shape id="_x0000_s1980" type="#_x0000_t75" style="position:absolute;margin-left:-35.5pt;margin-top:60.95pt;width:370.3pt;height:165.85pt;z-index:-125829221;mso-wrap-distance-left:5.pt;mso-wrap-distance-right:5.pt;mso-position-horizontal-relative:margin" wrapcoords="0 0 21600 0 21600 21600 0 21600 0 0">
            <v:imagedata r:id="rId803" r:href="rId804"/>
            <w10:wrap type="topAndBottom" anchorx="margin"/>
          </v:shape>
        </w:pict>
      </w:r>
      <w:r>
        <w:rPr>
          <w:lang w:val="en-US" w:eastAsia="en-US" w:bidi="en-US"/>
          <w:w w:val="100"/>
          <w:spacing w:val="0"/>
          <w:color w:val="000000"/>
          <w:position w:val="0"/>
        </w:rPr>
        <w:t>'*.«</w:t>
      </w:r>
      <w:r>
        <w:rPr>
          <w:lang w:val="en-US" w:eastAsia="en-US" w:bidi="en-US"/>
          <w:vertAlign w:val="superscript"/>
          <w:w w:val="100"/>
          <w:spacing w:val="0"/>
          <w:color w:val="000000"/>
          <w:position w:val="0"/>
        </w:rPr>
        <w:t>v</w:t>
      </w:r>
    </w:p>
    <w:p>
      <w:pPr>
        <w:pStyle w:val="Style609"/>
        <w:widowControl w:val="0"/>
        <w:keepNext w:val="0"/>
        <w:keepLines w:val="0"/>
        <w:shd w:val="clear" w:color="auto" w:fill="auto"/>
        <w:bidi w:val="0"/>
        <w:spacing w:before="0" w:after="0"/>
        <w:ind w:left="0" w:right="200" w:firstLine="0"/>
      </w:pPr>
      <w:r>
        <w:rPr>
          <w:w w:val="100"/>
          <w:spacing w:val="0"/>
          <w:color w:val="000000"/>
          <w:position w:val="0"/>
        </w:rPr>
        <w:t xml:space="preserve">SPARTENÜ BERG REIFEND: DER MASTER OF </w:t>
      </w:r>
      <w:r>
        <w:rPr>
          <w:lang w:val="fr-FR" w:eastAsia="fr-FR" w:bidi="fr-FR"/>
          <w:w w:val="100"/>
          <w:spacing w:val="0"/>
          <w:color w:val="000000"/>
          <w:position w:val="0"/>
        </w:rPr>
        <w:t xml:space="preserve">ARTS </w:t>
      </w:r>
      <w:r>
        <w:rPr>
          <w:w w:val="100"/>
          <w:spacing w:val="0"/>
          <w:color w:val="000000"/>
          <w:position w:val="0"/>
        </w:rPr>
        <w:t xml:space="preserve">IN CONTEMPORARY </w:t>
      </w:r>
      <w:r>
        <w:rPr>
          <w:lang w:val="fr-FR" w:eastAsia="fr-FR" w:bidi="fr-FR"/>
          <w:w w:val="100"/>
          <w:spacing w:val="0"/>
          <w:color w:val="000000"/>
          <w:position w:val="0"/>
        </w:rPr>
        <w:t>ARTS</w:t>
        <w:br/>
        <w:t xml:space="preserve">PRACTICE </w:t>
      </w:r>
      <w:r>
        <w:rPr>
          <w:w w:val="100"/>
          <w:spacing w:val="0"/>
          <w:color w:val="000000"/>
          <w:position w:val="0"/>
        </w:rPr>
        <w:t>(CAP) MUSIK &amp; MEDIENKUNST, EINER DER STUDIENBEREICHE IM CAP:</w:t>
        <w:br/>
        <w:t>STUDIEREN IM AUSTAUSCH MIT KULTURSCHAFFENDEN VERSCHIEDENER SPAR</w:t>
        <w:t>-</w:t>
        <w:br/>
        <w:t>TEN - INDIVIDUELLES STUDIENPROFIL - UNTERSTÜTZUNG IN EINER VIELZAHL</w:t>
        <w:br/>
        <w:t>KÜNSTLERISCHER AUSDRUCKSFORMEN - RENOMMIERTE DOZIERENDE AUS DEN</w:t>
        <w:br/>
        <w:t xml:space="preserve">BEREICHEN MUSIK, </w:t>
      </w:r>
      <w:r>
        <w:rPr>
          <w:lang w:val="fr-FR" w:eastAsia="fr-FR" w:bidi="fr-FR"/>
          <w:w w:val="100"/>
          <w:spacing w:val="0"/>
          <w:color w:val="000000"/>
          <w:position w:val="0"/>
        </w:rPr>
        <w:t xml:space="preserve">FINE ARTS, </w:t>
      </w:r>
      <w:r>
        <w:rPr>
          <w:w w:val="100"/>
          <w:spacing w:val="0"/>
          <w:color w:val="000000"/>
          <w:position w:val="0"/>
        </w:rPr>
        <w:t>PERFORMANCE ART, LITERARISCHES SCHREIBEN</w:t>
        <w:br/>
        <w:t>UND ÜBERSETZEN - HERVORRAGENDE INFRASTRUKTUR. DU BESTIMMST DEIN</w:t>
        <w:br/>
        <w:t xml:space="preserve">STUDIENPROFIL, WIR DENKEN MIT, FÖRDERN UND KRITISIEREN. </w:t>
      </w:r>
      <w:r>
        <w:fldChar w:fldCharType="begin"/>
      </w:r>
      <w:r>
        <w:rPr>
          <w:color w:val="000000"/>
        </w:rPr>
        <w:instrText> HYPERLINK "http://WWW.MACAP.CH" </w:instrText>
      </w:r>
      <w:r>
        <w:fldChar w:fldCharType="separate"/>
      </w:r>
      <w:r>
        <w:rPr>
          <w:rStyle w:val="Hyperlink"/>
          <w:lang w:val="en-US" w:eastAsia="en-US" w:bidi="en-US"/>
          <w:w w:val="100"/>
          <w:spacing w:val="0"/>
          <w:position w:val="0"/>
        </w:rPr>
        <w:t>WWW.MACAP.CH</w:t>
      </w:r>
      <w:r>
        <w:fldChar w:fldCharType="end"/>
      </w:r>
      <w:r>
        <w:br w:type="page"/>
      </w:r>
    </w:p>
    <w:p>
      <w:pPr>
        <w:pStyle w:val="Style66"/>
        <w:widowControl w:val="0"/>
        <w:keepNext w:val="0"/>
        <w:keepLines w:val="0"/>
        <w:shd w:val="clear" w:color="auto" w:fill="auto"/>
        <w:bidi w:val="0"/>
        <w:jc w:val="right"/>
        <w:spacing w:before="0" w:after="0" w:line="221" w:lineRule="exact"/>
        <w:ind w:left="2140" w:right="2200" w:firstLine="0"/>
      </w:pPr>
      <w:r>
        <w:rPr>
          <w:lang w:val="en-US" w:eastAsia="en-US" w:bidi="en-US"/>
          <w:w w:val="100"/>
          <w:spacing w:val="0"/>
          <w:color w:val="000000"/>
          <w:position w:val="0"/>
        </w:rPr>
        <w:t>The insiders guide to the</w:t>
        <w:br/>
        <w:t>international art scene</w:t>
      </w:r>
    </w:p>
    <w:p>
      <w:pPr>
        <w:pStyle w:val="Style66"/>
        <w:widowControl w:val="0"/>
        <w:keepNext w:val="0"/>
        <w:keepLines w:val="0"/>
        <w:shd w:val="clear" w:color="auto" w:fill="auto"/>
        <w:bidi w:val="0"/>
        <w:jc w:val="center"/>
        <w:spacing w:before="0" w:after="1071" w:line="360" w:lineRule="exact"/>
        <w:ind w:left="20" w:right="0" w:firstLine="0"/>
      </w:pPr>
      <w:r>
        <w:fldChar w:fldCharType="begin"/>
      </w:r>
      <w:r>
        <w:rPr>
          <w:color w:val="000000"/>
        </w:rPr>
        <w:instrText> HYPERLINK "http://www.be" </w:instrText>
      </w:r>
      <w:r>
        <w:fldChar w:fldCharType="separate"/>
      </w:r>
      <w:r>
        <w:rPr>
          <w:rStyle w:val="Hyperlink"/>
          <w:lang w:val="en-US" w:eastAsia="en-US" w:bidi="en-US"/>
          <w:w w:val="100"/>
          <w:spacing w:val="0"/>
          <w:position w:val="0"/>
        </w:rPr>
        <w:t>www.be</w:t>
      </w:r>
      <w:r>
        <w:fldChar w:fldCharType="end"/>
      </w:r>
      <w:r>
        <w:rPr>
          <w:lang w:val="en-US" w:eastAsia="en-US" w:bidi="en-US"/>
          <w:w w:val="100"/>
          <w:spacing w:val="0"/>
          <w:color w:val="000000"/>
          <w:position w:val="0"/>
        </w:rPr>
        <w:t xml:space="preserve"> rlinartlink. com</w:t>
      </w:r>
    </w:p>
    <w:p>
      <w:pPr>
        <w:pStyle w:val="Style242"/>
        <w:tabs>
          <w:tab w:leader="none" w:pos="475" w:val="left"/>
        </w:tabs>
        <w:widowControl w:val="0"/>
        <w:keepNext w:val="0"/>
        <w:keepLines w:val="0"/>
        <w:shd w:val="clear" w:color="auto" w:fill="000000"/>
        <w:bidi w:val="0"/>
        <w:jc w:val="both"/>
        <w:spacing w:before="0" w:after="1050" w:line="260" w:lineRule="exact"/>
        <w:ind w:left="0" w:right="0" w:firstLine="0"/>
      </w:pPr>
      <w:r>
        <w:pict>
          <v:shape id="_x0000_s1981" type="#_x0000_t202" style="position:absolute;margin-left:-3.35pt;margin-top:-0.1pt;width:86.4pt;height:16.6pt;z-index:-125829220;mso-wrap-distance-left:5.pt;mso-wrap-distance-right:72.7pt;mso-position-horizontal-relative:margin" fillcolor="#444837" stroked="f">
            <v:textbox style="mso-fit-shape-to-text:t" inset="0,0,0,0">
              <w:txbxContent>
                <w:p>
                  <w:pPr>
                    <w:pStyle w:val="Style242"/>
                    <w:tabs>
                      <w:tab w:leader="none" w:pos="422" w:val="left"/>
                    </w:tabs>
                    <w:widowControl w:val="0"/>
                    <w:keepNext w:val="0"/>
                    <w:keepLines w:val="0"/>
                    <w:shd w:val="clear" w:color="auto" w:fill="000000"/>
                    <w:bidi w:val="0"/>
                    <w:jc w:val="both"/>
                    <w:spacing w:before="0" w:after="0" w:line="260" w:lineRule="exact"/>
                    <w:ind w:left="0" w:right="0" w:firstLine="0"/>
                  </w:pPr>
                  <w:r>
                    <w:rPr>
                      <w:rStyle w:val="CharStyle598"/>
                      <w:b/>
                      <w:bCs/>
                    </w:rPr>
                    <w:t>1</w:t>
                    <w:tab/>
                    <w:t>4 T H</w:t>
                  </w:r>
                </w:p>
              </w:txbxContent>
            </v:textbox>
            <w10:wrap type="square" side="right" anchorx="margin"/>
          </v:shape>
        </w:pict>
      </w:r>
      <w:r>
        <w:pict>
          <v:shape id="_x0000_s1982" type="#_x0000_t75" style="position:absolute;margin-left:54.pt;margin-top:-262.55pt;width:233.75pt;height:148.8pt;z-index:-125829219;mso-wrap-distance-left:54.pt;mso-wrap-distance-right:48.7pt;mso-position-horizontal-relative:margin" wrapcoords="0 0 21600 0 21600 21600 0 21600 0 0">
            <v:imagedata r:id="rId805" r:href="rId806"/>
            <w10:wrap type="topAndBottom" anchorx="margin"/>
          </v:shape>
        </w:pict>
      </w:r>
      <w:r>
        <w:rPr>
          <w:rStyle w:val="CharStyle611"/>
          <w:b/>
          <w:bCs/>
        </w:rPr>
        <w:t>2</w:t>
        <w:tab/>
        <w:t>0 T H NOV</w:t>
      </w:r>
    </w:p>
    <w:p>
      <w:pPr>
        <w:pStyle w:val="Style247"/>
        <w:widowControl w:val="0"/>
        <w:keepNext w:val="0"/>
        <w:keepLines w:val="0"/>
        <w:shd w:val="clear" w:color="auto" w:fill="000000"/>
        <w:bidi w:val="0"/>
        <w:jc w:val="center"/>
        <w:spacing w:before="0" w:after="0" w:line="780" w:lineRule="exact"/>
        <w:ind w:left="20" w:right="0" w:firstLine="0"/>
      </w:pPr>
      <w:r>
        <w:pict>
          <v:shape id="_x0000_s1983" type="#_x0000_t202" style="position:absolute;margin-left:-2.9pt;margin-top:37.9pt;width:17.3pt;height:37.7pt;z-index:-125829218;mso-wrap-distance-left:5.pt;mso-wrap-distance-right:96.95pt;mso-position-horizontal-relative:margin" fillcolor="#444837" stroked="f">
            <v:textbox style="mso-fit-shape-to-text:t" inset="0,0,0,0">
              <w:txbxContent>
                <w:p>
                  <w:pPr>
                    <w:pStyle w:val="Style599"/>
                    <w:widowControl w:val="0"/>
                    <w:keepNext w:val="0"/>
                    <w:keepLines w:val="0"/>
                    <w:shd w:val="clear" w:color="auto" w:fill="000000"/>
                    <w:bidi w:val="0"/>
                    <w:jc w:val="left"/>
                    <w:spacing w:before="0" w:after="102" w:line="300" w:lineRule="exact"/>
                    <w:ind w:left="0" w:right="0" w:firstLine="0"/>
                  </w:pPr>
                  <w:r>
                    <w:rPr>
                      <w:rStyle w:val="CharStyle601"/>
                      <w:b/>
                      <w:bCs/>
                    </w:rPr>
                    <w:t>N&gt;</w:t>
                  </w:r>
                </w:p>
                <w:p>
                  <w:pPr>
                    <w:pStyle w:val="Style252"/>
                    <w:widowControl w:val="0"/>
                    <w:keepNext w:val="0"/>
                    <w:keepLines w:val="0"/>
                    <w:shd w:val="clear" w:color="auto" w:fill="000000"/>
                    <w:bidi w:val="0"/>
                    <w:jc w:val="left"/>
                    <w:spacing w:before="0" w:after="0" w:line="220" w:lineRule="exact"/>
                    <w:ind w:left="0" w:right="0" w:firstLine="0"/>
                  </w:pPr>
                  <w:r>
                    <w:rPr>
                      <w:rStyle w:val="CharStyle602"/>
                    </w:rPr>
                    <w:t>O</w:t>
                  </w:r>
                </w:p>
              </w:txbxContent>
            </v:textbox>
            <w10:wrap type="topAndBottom" anchorx="margin"/>
          </v:shape>
        </w:pict>
      </w:r>
      <w:r>
        <w:pict>
          <v:shape id="_x0000_s1984" type="#_x0000_t75" style="position:absolute;margin-left:111.35pt;margin-top:44.15pt;width:27.85pt;height:28.3pt;z-index:-125829217;mso-wrap-distance-left:5.pt;mso-wrap-distance-right:20.15pt;mso-wrap-distance-bottom:0.95pt;mso-position-horizontal-relative:margin" wrapcoords="0 0 21600 0 21600 21600 0 21600 0 0">
            <v:imagedata r:id="rId807" r:href="rId808"/>
            <w10:wrap type="topAndBottom" anchorx="margin"/>
          </v:shape>
        </w:pict>
      </w:r>
      <w:r>
        <w:pict>
          <v:shape id="_x0000_s1985" type="#_x0000_t75" style="position:absolute;margin-left:159.35pt;margin-top:44.15pt;width:63.85pt;height:27.85pt;z-index:-125829216;mso-wrap-distance-left:5.pt;mso-wrap-distance-right:96.5pt;mso-wrap-distance-bottom:1.45pt;mso-position-horizontal-relative:margin" wrapcoords="0 0 21600 0 21600 21600 0 21600 0 0">
            <v:imagedata r:id="rId809" r:href="rId810"/>
            <w10:wrap type="topAndBottom" anchorx="margin"/>
          </v:shape>
        </w:pict>
      </w:r>
      <w:r>
        <w:pict>
          <v:shape id="_x0000_s1986" type="#_x0000_t202" style="position:absolute;margin-left:319.7pt;margin-top:54.95pt;width:17.75pt;height:18.15pt;z-index:-125829215;mso-wrap-distance-left:5.pt;mso-wrap-distance-right:5.pt;mso-wrap-distance-bottom:0.35pt;mso-position-horizontal-relative:margin" fillcolor="#444837" stroked="f">
            <v:textbox style="mso-fit-shape-to-text:t" inset="0,0,0,0">
              <w:txbxContent>
                <w:p>
                  <w:pPr>
                    <w:pStyle w:val="Style599"/>
                    <w:widowControl w:val="0"/>
                    <w:keepNext w:val="0"/>
                    <w:keepLines w:val="0"/>
                    <w:shd w:val="clear" w:color="auto" w:fill="000000"/>
                    <w:bidi w:val="0"/>
                    <w:jc w:val="left"/>
                    <w:spacing w:before="0" w:after="0" w:line="300" w:lineRule="exact"/>
                    <w:ind w:left="0" w:right="0" w:firstLine="0"/>
                  </w:pPr>
                  <w:r>
                    <w:rPr>
                      <w:rStyle w:val="CharStyle601"/>
                      <w:b/>
                      <w:bCs/>
                    </w:rPr>
                    <w:t>CO</w:t>
                  </w:r>
                </w:p>
              </w:txbxContent>
            </v:textbox>
            <w10:wrap type="topAndBottom" anchorx="margin"/>
          </v:shape>
        </w:pict>
      </w:r>
      <w:r>
        <w:rPr>
          <w:rStyle w:val="CharStyle613"/>
          <w:b/>
          <w:bCs/>
        </w:rPr>
        <w:t>C Y</w:t>
      </w:r>
    </w:p>
    <w:p>
      <w:pPr>
        <w:pStyle w:val="Style493"/>
        <w:widowControl w:val="0"/>
        <w:keepNext w:val="0"/>
        <w:keepLines w:val="0"/>
        <w:shd w:val="clear" w:color="auto" w:fill="000000"/>
        <w:bidi w:val="0"/>
        <w:jc w:val="center"/>
        <w:spacing w:before="0" w:after="0" w:line="640" w:lineRule="exact"/>
        <w:ind w:left="20" w:right="0" w:firstLine="0"/>
        <w:sectPr>
          <w:footerReference w:type="even" r:id="rId811"/>
          <w:footerReference w:type="default" r:id="rId812"/>
          <w:pgSz w:w="10749" w:h="13511"/>
          <w:pgMar w:top="1203" w:left="1760" w:right="1760" w:bottom="778" w:header="0" w:footer="3" w:gutter="499"/>
          <w:rtlGutter w:val="0"/>
          <w:cols w:space="720"/>
          <w:pgNumType w:start="261"/>
          <w:noEndnote/>
          <w:docGrid w:linePitch="360"/>
        </w:sectPr>
      </w:pPr>
      <w:bookmarkStart w:id="45" w:name="bookmark45"/>
      <w:r>
        <w:rPr>
          <w:rStyle w:val="CharStyle614"/>
          <w:b/>
          <w:bCs/>
        </w:rPr>
        <w:t>ART</w:t>
      </w:r>
      <w:bookmarkEnd w:id="45"/>
    </w:p>
    <w:p>
      <w:pPr>
        <w:widowControl w:val="0"/>
        <w:rPr>
          <w:sz w:val="2"/>
          <w:szCs w:val="2"/>
        </w:rPr>
      </w:pPr>
      <w:r>
        <w:pict>
          <v:shape id="_x0000_s1987" type="#_x0000_t202" style="position:static;width:537.45pt;height:43.2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5296" w:left="0" w:right="0" w:bottom="1115" w:header="0" w:footer="3" w:gutter="0"/>
          <w:rtlGutter w:val="0"/>
          <w:cols w:space="720"/>
          <w:noEndnote/>
          <w:docGrid w:linePitch="360"/>
        </w:sectPr>
      </w:pPr>
    </w:p>
    <w:p>
      <w:pPr>
        <w:pStyle w:val="Style326"/>
        <w:widowControl w:val="0"/>
        <w:keepNext w:val="0"/>
        <w:keepLines w:val="0"/>
        <w:shd w:val="clear" w:color="auto" w:fill="000000"/>
        <w:bidi w:val="0"/>
        <w:jc w:val="left"/>
        <w:spacing w:before="0" w:after="0" w:line="190" w:lineRule="exact"/>
        <w:ind w:left="0" w:right="0" w:firstLine="0"/>
      </w:pPr>
      <w:r>
        <w:fldChar w:fldCharType="begin"/>
      </w:r>
      <w:r>
        <w:rPr>
          <w:rStyle w:val="CharStyle615"/>
        </w:rPr>
        <w:instrText> HYPERLINK "http://www.cynetart.de" </w:instrText>
      </w:r>
      <w:r>
        <w:fldChar w:fldCharType="separate"/>
      </w:r>
      <w:r>
        <w:rPr>
          <w:rStyle w:val="Hyperlink"/>
          <w:b/>
          <w:bCs/>
        </w:rPr>
        <w:t>www.cynetart.de</w:t>
      </w:r>
      <w:r>
        <w:fldChar w:fldCharType="end"/>
      </w:r>
    </w:p>
    <w:p>
      <w:pPr>
        <w:pStyle w:val="Style326"/>
        <w:widowControl w:val="0"/>
        <w:keepNext w:val="0"/>
        <w:keepLines w:val="0"/>
        <w:shd w:val="clear" w:color="auto" w:fill="000000"/>
        <w:bidi w:val="0"/>
        <w:jc w:val="right"/>
        <w:spacing w:before="0" w:after="0" w:line="190" w:lineRule="exact"/>
        <w:ind w:left="0" w:right="0" w:firstLine="0"/>
      </w:pPr>
      <w:r>
        <w:br w:type="column"/>
      </w:r>
      <w:r>
        <w:rPr>
          <w:rStyle w:val="CharStyle616"/>
          <w:b/>
          <w:bCs/>
        </w:rPr>
        <w:t>FESTSPIELHAUS</w:t>
      </w:r>
    </w:p>
    <w:p>
      <w:pPr>
        <w:pStyle w:val="Style326"/>
        <w:widowControl w:val="0"/>
        <w:keepNext w:val="0"/>
        <w:keepLines w:val="0"/>
        <w:shd w:val="clear" w:color="auto" w:fill="000000"/>
        <w:bidi w:val="0"/>
        <w:jc w:val="right"/>
        <w:spacing w:before="0" w:after="0" w:line="190" w:lineRule="exact"/>
        <w:ind w:left="0" w:right="0" w:firstLine="0"/>
        <w:sectPr>
          <w:type w:val="continuous"/>
          <w:pgSz w:w="10749" w:h="13511"/>
          <w:pgMar w:top="5296" w:left="2003" w:right="2003" w:bottom="1115" w:header="0" w:footer="3" w:gutter="43"/>
          <w:rtlGutter w:val="0"/>
          <w:cols w:num="2" w:space="720" w:equalWidth="0">
            <w:col w:w="2424" w:space="2194"/>
            <w:col w:w="2083"/>
          </w:cols>
          <w:noEndnote/>
          <w:docGrid w:linePitch="360"/>
        </w:sectPr>
      </w:pPr>
      <w:r>
        <w:rPr>
          <w:rStyle w:val="CharStyle616"/>
          <w:b/>
          <w:bCs/>
        </w:rPr>
        <w:t>HELLERAU</w:t>
      </w:r>
    </w:p>
    <w:p>
      <w:pPr>
        <w:pStyle w:val="Style333"/>
        <w:widowControl w:val="0"/>
        <w:keepNext w:val="0"/>
        <w:keepLines w:val="0"/>
        <w:shd w:val="clear" w:color="auto" w:fill="auto"/>
        <w:bidi w:val="0"/>
        <w:jc w:val="left"/>
        <w:spacing w:before="0" w:after="0" w:line="320" w:lineRule="exact"/>
        <w:ind w:left="0" w:right="0" w:firstLine="0"/>
        <w:sectPr>
          <w:headerReference w:type="even" r:id="rId813"/>
          <w:headerReference w:type="default" r:id="rId814"/>
          <w:pgSz w:w="10749" w:h="13511"/>
          <w:pgMar w:top="4487" w:left="1542" w:right="1542" w:bottom="1021" w:header="0" w:footer="3" w:gutter="5400"/>
          <w:rtlGutter/>
          <w:cols w:space="720"/>
          <w:noEndnote/>
          <w:docGrid w:linePitch="360"/>
        </w:sectPr>
      </w:pPr>
      <w:r>
        <w:pict>
          <v:shape id="_x0000_s1990" type="#_x0000_t75" style="position:absolute;margin-left:-33.45pt;margin-top:-197.5pt;width:439.2pt;height:262.8pt;z-index:-251658188;mso-wrap-distance-left:5.pt;mso-wrap-distance-right:5.pt;mso-position-horizontal-relative:margin;mso-position-vertical-relative:margin" wrapcoords="0 0">
            <v:imagedata r:id="rId815" r:href="rId816"/>
            <w10:wrap anchorx="margin" anchory="margin"/>
          </v:shape>
        </w:pict>
      </w:r>
      <w:r>
        <w:rPr>
          <w:rStyle w:val="CharStyle617"/>
        </w:rPr>
        <w:t>Dortmund. Wi</w:t>
      </w:r>
    </w:p>
    <w:p>
      <w:pPr>
        <w:widowControl w:val="0"/>
        <w:spacing w:line="135" w:lineRule="exact"/>
        <w:rPr>
          <w:sz w:val="11"/>
          <w:szCs w:val="11"/>
        </w:rPr>
      </w:pPr>
    </w:p>
    <w:p>
      <w:pPr>
        <w:widowControl w:val="0"/>
        <w:rPr>
          <w:sz w:val="2"/>
          <w:szCs w:val="2"/>
        </w:rPr>
        <w:sectPr>
          <w:type w:val="continuous"/>
          <w:pgSz w:w="10749" w:h="13511"/>
          <w:pgMar w:top="780" w:left="0" w:right="0" w:bottom="992" w:header="0" w:footer="3" w:gutter="0"/>
          <w:rtlGutter w:val="0"/>
          <w:cols w:space="720"/>
          <w:noEndnote/>
          <w:docGrid w:linePitch="360"/>
        </w:sectPr>
      </w:pPr>
    </w:p>
    <w:p>
      <w:pPr>
        <w:widowControl w:val="0"/>
        <w:spacing w:line="360" w:lineRule="exact"/>
      </w:pPr>
      <w:r>
        <w:pict>
          <v:shape id="_x0000_s1991" type="#_x0000_t202" style="position:absolute;margin-left:33.55pt;margin-top:0.1pt;width:98.15pt;height:41.2pt;z-index:251657905;mso-wrap-distance-left:5.pt;mso-wrap-distance-right:5.pt;mso-position-horizontal-relative:margin" fillcolor="#686856" stroked="f">
            <v:textbox style="mso-fit-shape-to-text:t" inset="0,0,0,0">
              <w:txbxContent>
                <w:p>
                  <w:pPr>
                    <w:pStyle w:val="Style620"/>
                    <w:widowControl w:val="0"/>
                    <w:keepNext w:val="0"/>
                    <w:keepLines w:val="0"/>
                    <w:shd w:val="clear" w:color="auto" w:fill="auto"/>
                    <w:bidi w:val="0"/>
                    <w:jc w:val="left"/>
                    <w:spacing w:before="0" w:after="0"/>
                    <w:ind w:left="0" w:right="0" w:firstLine="0"/>
                  </w:pPr>
                  <w:r>
                    <w:rPr>
                      <w:rStyle w:val="CharStyle622"/>
                    </w:rPr>
                    <w:t>16. Februar bis 01. April 2013</w:t>
                    <w:br/>
                  </w:r>
                  <w:r>
                    <w:rPr>
                      <w:rStyle w:val="CharStyle623"/>
                    </w:rPr>
                    <w:t>FM-SCENARIO:</w:t>
                  </w:r>
                </w:p>
                <w:p>
                  <w:pPr>
                    <w:pStyle w:val="Style624"/>
                    <w:widowControl w:val="0"/>
                    <w:keepNext w:val="0"/>
                    <w:keepLines w:val="0"/>
                    <w:shd w:val="clear" w:color="auto" w:fill="auto"/>
                    <w:bidi w:val="0"/>
                    <w:jc w:val="left"/>
                    <w:spacing w:before="0" w:after="0"/>
                    <w:ind w:left="0" w:right="0" w:firstLine="0"/>
                  </w:pPr>
                  <w:r>
                    <w:rPr>
                      <w:rStyle w:val="CharStyle626"/>
                      <w:b/>
                      <w:bCs/>
                    </w:rPr>
                    <w:t>SENDESPRACHE - VERDECKTE</w:t>
                    <w:br/>
                    <w:t>OPERATION - ANSAGE - FEHLER</w:t>
                  </w:r>
                </w:p>
                <w:p>
                  <w:pPr>
                    <w:pStyle w:val="Style620"/>
                    <w:widowControl w:val="0"/>
                    <w:keepNext w:val="0"/>
                    <w:keepLines w:val="0"/>
                    <w:shd w:val="clear" w:color="auto" w:fill="auto"/>
                    <w:bidi w:val="0"/>
                    <w:jc w:val="left"/>
                    <w:spacing w:before="0" w:after="0"/>
                    <w:ind w:left="0" w:right="0" w:firstLine="0"/>
                  </w:pPr>
                  <w:r>
                    <w:rPr>
                      <w:rStyle w:val="CharStyle622"/>
                    </w:rPr>
                    <w:t>Eran Schaerf - Die Stimme des Hörers</w:t>
                  </w:r>
                </w:p>
              </w:txbxContent>
            </v:textbox>
            <w10:wrap anchorx="margin"/>
          </v:shape>
        </w:pict>
      </w:r>
      <w:r>
        <w:pict>
          <v:shape id="_x0000_s1992" type="#_x0000_t202" style="position:absolute;margin-left:144.4pt;margin-top:0.1pt;width:65.05pt;height:25.85pt;z-index:251657906;mso-wrap-distance-left:5.pt;mso-wrap-distance-right:5.pt;mso-position-horizontal-relative:margin" fillcolor="#686856" stroked="f">
            <v:textbox style="mso-fit-shape-to-text:t" inset="0,0,0,0">
              <w:txbxContent>
                <w:p>
                  <w:pPr>
                    <w:pStyle w:val="Style620"/>
                    <w:widowControl w:val="0"/>
                    <w:keepNext w:val="0"/>
                    <w:keepLines w:val="0"/>
                    <w:shd w:val="clear" w:color="auto" w:fill="auto"/>
                    <w:bidi w:val="0"/>
                    <w:jc w:val="both"/>
                    <w:spacing w:before="0" w:after="0"/>
                    <w:ind w:left="0" w:right="0" w:firstLine="0"/>
                  </w:pPr>
                  <w:r>
                    <w:rPr>
                      <w:rStyle w:val="CharStyle622"/>
                    </w:rPr>
                    <w:t>23. März bis 07. Juli 2013</w:t>
                    <w:br/>
                  </w:r>
                  <w:r>
                    <w:rPr>
                      <w:rStyle w:val="CharStyle623"/>
                    </w:rPr>
                    <w:t>HIS MASTER'S VOICE</w:t>
                  </w:r>
                </w:p>
                <w:p>
                  <w:pPr>
                    <w:pStyle w:val="Style620"/>
                    <w:widowControl w:val="0"/>
                    <w:keepNext w:val="0"/>
                    <w:keepLines w:val="0"/>
                    <w:shd w:val="clear" w:color="auto" w:fill="auto"/>
                    <w:bidi w:val="0"/>
                    <w:jc w:val="both"/>
                    <w:spacing w:before="0" w:after="0"/>
                    <w:ind w:left="0" w:right="0" w:firstLine="0"/>
                  </w:pPr>
                  <w:r>
                    <w:rPr>
                      <w:rStyle w:val="CharStyle622"/>
                    </w:rPr>
                    <w:t>Von Stimme und Sprache</w:t>
                  </w:r>
                </w:p>
              </w:txbxContent>
            </v:textbox>
            <w10:wrap anchorx="margin"/>
          </v:shape>
        </w:pict>
      </w:r>
      <w:r>
        <w:pict>
          <v:shape id="_x0000_s1993" type="#_x0000_t202" style="position:absolute;margin-left:224.1pt;margin-top:0.1pt;width:84.pt;height:25.35pt;z-index:251657907;mso-wrap-distance-left:5.pt;mso-wrap-distance-right:5.pt;mso-position-horizontal-relative:margin" fillcolor="#686856" stroked="f">
            <v:textbox style="mso-fit-shape-to-text:t" inset="0,0,0,0">
              <w:txbxContent>
                <w:p>
                  <w:pPr>
                    <w:pStyle w:val="Style620"/>
                    <w:widowControl w:val="0"/>
                    <w:keepNext w:val="0"/>
                    <w:keepLines w:val="0"/>
                    <w:shd w:val="clear" w:color="auto" w:fill="auto"/>
                    <w:bidi w:val="0"/>
                    <w:jc w:val="both"/>
                    <w:spacing w:before="0" w:after="0"/>
                    <w:ind w:left="0" w:right="0" w:firstLine="0"/>
                  </w:pPr>
                  <w:r>
                    <w:rPr>
                      <w:rStyle w:val="CharStyle622"/>
                    </w:rPr>
                    <w:t>September 2013 bis Januar 2014</w:t>
                    <w:br/>
                  </w:r>
                  <w:r>
                    <w:rPr>
                      <w:rStyle w:val="CharStyle623"/>
                    </w:rPr>
                    <w:t>NEW INDUSTRIES FESTIVAL</w:t>
                  </w:r>
                </w:p>
                <w:p>
                  <w:pPr>
                    <w:pStyle w:val="Style620"/>
                    <w:widowControl w:val="0"/>
                    <w:keepNext w:val="0"/>
                    <w:keepLines w:val="0"/>
                    <w:shd w:val="clear" w:color="auto" w:fill="auto"/>
                    <w:bidi w:val="0"/>
                    <w:jc w:val="both"/>
                    <w:spacing w:before="0" w:after="0" w:line="90" w:lineRule="exact"/>
                    <w:ind w:left="0" w:right="0" w:firstLine="0"/>
                  </w:pPr>
                  <w:r>
                    <w:rPr>
                      <w:rStyle w:val="CharStyle622"/>
                    </w:rPr>
                    <w:t>Festival der neuen Industrien</w:t>
                  </w:r>
                </w:p>
              </w:txbxContent>
            </v:textbox>
            <w10:wrap anchorx="margin"/>
          </v:shape>
        </w:pict>
      </w:r>
      <w:r>
        <w:pict>
          <v:shape id="_x0000_s1994" type="#_x0000_t202" style="position:absolute;margin-left:335.2pt;margin-top:0.35pt;width:63.1pt;height:34.85pt;z-index:251657908;mso-wrap-distance-left:5.pt;mso-wrap-distance-right:5.pt;mso-position-horizontal-relative:margin" fillcolor="#686856" stroked="f">
            <v:textbox style="mso-fit-shape-to-text:t" inset="0,0,0,0">
              <w:txbxContent>
                <w:p>
                  <w:pPr>
                    <w:pStyle w:val="Style620"/>
                    <w:widowControl w:val="0"/>
                    <w:keepNext w:val="0"/>
                    <w:keepLines w:val="0"/>
                    <w:shd w:val="clear" w:color="auto" w:fill="auto"/>
                    <w:bidi w:val="0"/>
                    <w:jc w:val="left"/>
                    <w:spacing w:before="0" w:after="0"/>
                    <w:ind w:left="0" w:right="0" w:firstLine="0"/>
                  </w:pPr>
                  <w:r>
                    <w:rPr>
                      <w:rStyle w:val="CharStyle622"/>
                    </w:rPr>
                    <w:t>Aktuelles Programm,</w:t>
                    <w:br/>
                    <w:t>Öffnungszeiten,</w:t>
                  </w:r>
                </w:p>
                <w:p>
                  <w:pPr>
                    <w:pStyle w:val="Style620"/>
                    <w:widowControl w:val="0"/>
                    <w:keepNext w:val="0"/>
                    <w:keepLines w:val="0"/>
                    <w:shd w:val="clear" w:color="auto" w:fill="auto"/>
                    <w:bidi w:val="0"/>
                    <w:jc w:val="left"/>
                    <w:spacing w:before="0" w:after="0"/>
                    <w:ind w:left="0" w:right="0" w:firstLine="0"/>
                  </w:pPr>
                  <w:r>
                    <w:rPr>
                      <w:rStyle w:val="CharStyle622"/>
                    </w:rPr>
                    <w:t>Kontakt und weitere Infos:</w:t>
                    <w:br/>
                  </w:r>
                  <w:r>
                    <w:fldChar w:fldCharType="begin"/>
                  </w:r>
                  <w:r>
                    <w:rPr>
                      <w:rStyle w:val="CharStyle627"/>
                    </w:rPr>
                    <w:instrText> HYPERLINK "http://www.hmkv.de" </w:instrText>
                  </w:r>
                  <w:r>
                    <w:fldChar w:fldCharType="separate"/>
                  </w:r>
                  <w:r>
                    <w:rPr>
                      <w:rStyle w:val="Hyperlink"/>
                    </w:rPr>
                    <w:t>www.hmkv.de</w:t>
                  </w:r>
                  <w:r>
                    <w:fldChar w:fldCharType="end"/>
                  </w:r>
                </w:p>
              </w:txbxContent>
            </v:textbox>
            <w10:wrap anchorx="margin"/>
          </v:shape>
        </w:pict>
      </w:r>
    </w:p>
    <w:p>
      <w:pPr>
        <w:widowControl w:val="0"/>
        <w:spacing w:line="429" w:lineRule="exact"/>
      </w:pPr>
    </w:p>
    <w:p>
      <w:pPr>
        <w:widowControl w:val="0"/>
        <w:rPr>
          <w:sz w:val="2"/>
          <w:szCs w:val="2"/>
        </w:rPr>
        <w:sectPr>
          <w:type w:val="continuous"/>
          <w:pgSz w:w="10749" w:h="13511"/>
          <w:pgMar w:top="780" w:left="898" w:right="898" w:bottom="992" w:header="0" w:footer="3" w:gutter="168"/>
          <w:rtlGutter/>
          <w:cols w:space="720"/>
          <w:noEndnote/>
          <w:docGrid w:linePitch="360"/>
        </w:sectPr>
      </w:pPr>
    </w:p>
    <w:p>
      <w:pPr>
        <w:widowControl w:val="0"/>
        <w:spacing w:line="158" w:lineRule="exact"/>
        <w:rPr>
          <w:sz w:val="13"/>
          <w:szCs w:val="13"/>
        </w:rPr>
      </w:pPr>
    </w:p>
    <w:p>
      <w:pPr>
        <w:widowControl w:val="0"/>
        <w:rPr>
          <w:sz w:val="2"/>
          <w:szCs w:val="2"/>
        </w:rPr>
        <w:sectPr>
          <w:type w:val="continuous"/>
          <w:pgSz w:w="10749" w:h="13511"/>
          <w:pgMar w:top="4487" w:left="0" w:right="0" w:bottom="1084" w:header="0" w:footer="3" w:gutter="0"/>
          <w:rtlGutter w:val="0"/>
          <w:cols w:space="720"/>
          <w:noEndnote/>
          <w:docGrid w:linePitch="360"/>
        </w:sectPr>
      </w:pPr>
    </w:p>
    <w:p>
      <w:pPr>
        <w:pStyle w:val="Style628"/>
        <w:widowControl w:val="0"/>
        <w:keepNext w:val="0"/>
        <w:keepLines w:val="0"/>
        <w:shd w:val="clear" w:color="auto" w:fill="000000"/>
        <w:bidi w:val="0"/>
        <w:jc w:val="left"/>
        <w:spacing w:before="0" w:after="0" w:line="80" w:lineRule="exact"/>
        <w:ind w:left="0" w:right="0" w:firstLine="0"/>
        <w:sectPr>
          <w:type w:val="continuous"/>
          <w:pgSz w:w="10749" w:h="13511"/>
          <w:pgMar w:top="4487" w:left="1542" w:right="1542" w:bottom="1084" w:header="0" w:footer="3" w:gutter="5400"/>
          <w:rtlGutter/>
          <w:cols w:space="720"/>
          <w:noEndnote/>
          <w:docGrid w:linePitch="360"/>
        </w:sectPr>
      </w:pPr>
      <w:r>
        <w:rPr>
          <w:rStyle w:val="CharStyle630"/>
        </w:rPr>
        <w:t>Hauptförderer des HMKV:</w:t>
      </w:r>
    </w:p>
    <w:p>
      <w:pPr>
        <w:widowControl w:val="0"/>
        <w:spacing w:line="360" w:lineRule="exact"/>
      </w:pPr>
      <w:r>
        <w:pict>
          <v:shape id="_x0000_s1995" type="#_x0000_t202" style="position:absolute;margin-left:120.2pt;margin-top:1.2pt;width:57.1pt;height:12.95pt;z-index:251657909;mso-wrap-distance-left:5.pt;mso-wrap-distance-right:5.pt;mso-position-horizontal-relative:margin" fillcolor="#686856" stroked="f">
            <v:textbox style="mso-fit-shape-to-text:t" inset="0,0,0,0">
              <w:txbxContent>
                <w:p>
                  <w:pPr>
                    <w:pStyle w:val="Style631"/>
                    <w:widowControl w:val="0"/>
                    <w:keepNext w:val="0"/>
                    <w:keepLines w:val="0"/>
                    <w:shd w:val="clear" w:color="auto" w:fill="000000"/>
                    <w:bidi w:val="0"/>
                    <w:jc w:val="left"/>
                    <w:spacing w:before="0" w:after="0"/>
                    <w:ind w:left="0" w:right="0" w:firstLine="0"/>
                  </w:pPr>
                  <w:r>
                    <w:rPr>
                      <w:rStyle w:val="CharStyle633"/>
                    </w:rPr>
                    <w:t>Ministerium für Familie. Kinder.</w:t>
                    <w:br/>
                    <w:t>Jugend. Kultur und Sport</w:t>
                    <w:br/>
                    <w:t>des Landes Nordrtiein-Westfalen</w:t>
                  </w:r>
                </w:p>
              </w:txbxContent>
            </v:textbox>
            <w10:wrap anchorx="margin"/>
          </v:shape>
        </w:pict>
      </w:r>
      <w:r>
        <w:pict>
          <v:shape id="_x0000_s1996" type="#_x0000_t202" style="position:absolute;margin-left:206.6pt;margin-top:0.1pt;width:12.5pt;height:17.5pt;z-index:251657910;mso-wrap-distance-left:5.pt;mso-wrap-distance-right:5.pt;mso-position-horizontal-relative:margin" fillcolor="#686856" stroked="f">
            <v:textbox style="mso-fit-shape-to-text:t" inset="0,0,0,0">
              <w:txbxContent>
                <w:p>
                  <w:pPr>
                    <w:pStyle w:val="Style371"/>
                    <w:widowControl w:val="0"/>
                    <w:keepNext w:val="0"/>
                    <w:keepLines w:val="0"/>
                    <w:shd w:val="clear" w:color="auto" w:fill="000000"/>
                    <w:bidi w:val="0"/>
                    <w:jc w:val="left"/>
                    <w:spacing w:before="0" w:after="0" w:line="360" w:lineRule="exact"/>
                    <w:ind w:left="0" w:right="0" w:firstLine="0"/>
                  </w:pPr>
                  <w:r>
                    <w:rPr>
                      <w:rStyle w:val="CharStyle634"/>
                      <w:b/>
                      <w:bCs/>
                    </w:rPr>
                    <w:t>u</w:t>
                  </w:r>
                </w:p>
              </w:txbxContent>
            </v:textbox>
            <w10:wrap anchorx="margin"/>
          </v:shape>
        </w:pict>
      </w:r>
      <w:r>
        <w:pict>
          <v:shape id="_x0000_s1997" type="#_x0000_t202" style="position:absolute;margin-left:281.45pt;margin-top:0.1pt;width:112.3pt;height:16.5pt;z-index:251657911;mso-wrap-distance-left:5.pt;mso-wrap-distance-right:5.pt;mso-position-horizontal-relative:margin" fillcolor="#686856" stroked="f">
            <v:textbox style="mso-fit-shape-to-text:t" inset="0,0,0,0">
              <w:txbxContent>
                <w:p>
                  <w:pPr>
                    <w:pStyle w:val="Style635"/>
                    <w:widowControl w:val="0"/>
                    <w:keepNext w:val="0"/>
                    <w:keepLines w:val="0"/>
                    <w:shd w:val="clear" w:color="auto" w:fill="000000"/>
                    <w:bidi w:val="0"/>
                    <w:jc w:val="left"/>
                    <w:spacing w:before="0" w:after="0" w:line="210" w:lineRule="exact"/>
                    <w:ind w:left="160" w:right="0" w:firstLine="0"/>
                  </w:pPr>
                  <w:r>
                    <w:rPr>
                      <w:rStyle w:val="CharStyle637"/>
                      <w:b w:val="0"/>
                      <w:bCs w:val="0"/>
                    </w:rPr>
                    <w:t>artp</w:t>
                  </w:r>
                </w:p>
                <w:p>
                  <w:pPr>
                    <w:pStyle w:val="Style638"/>
                    <w:widowControl w:val="0"/>
                    <w:keepNext w:val="0"/>
                    <w:keepLines w:val="0"/>
                    <w:shd w:val="clear" w:color="auto" w:fill="000000"/>
                    <w:bidi w:val="0"/>
                    <w:jc w:val="left"/>
                    <w:spacing w:before="0" w:after="0" w:line="110" w:lineRule="exact"/>
                    <w:ind w:left="0" w:right="0" w:firstLine="0"/>
                  </w:pPr>
                  <w:r>
                    <w:rPr>
                      <w:rStyle w:val="CharStyle640"/>
                      <w:lang w:val="en-US" w:eastAsia="en-US" w:bidi="en-US"/>
                    </w:rPr>
                    <w:t xml:space="preserve">CREATIVE </w:t>
                  </w:r>
                  <w:r>
                    <w:rPr>
                      <w:rStyle w:val="CharStyle640"/>
                    </w:rPr>
                    <w:t>Deutsihlandradio Kultur</w:t>
                  </w:r>
                </w:p>
              </w:txbxContent>
            </v:textbox>
            <w10:wrap anchorx="margin"/>
          </v:shape>
        </w:pict>
      </w:r>
      <w:r>
        <w:pict>
          <v:shape id="_x0000_s1998" type="#_x0000_t202" style="position:absolute;margin-left:36.65pt;margin-top:43.05pt;width:161.05pt;height:65.1pt;z-index:251657912;mso-wrap-distance-left:5.pt;mso-wrap-distance-right:5.pt;mso-position-horizontal-relative:margin" filled="f" stroked="f">
            <v:textbox style="mso-fit-shape-to-text:t" inset="0,0,0,0">
              <w:txbxContent>
                <w:p>
                  <w:pPr>
                    <w:pStyle w:val="Style641"/>
                    <w:widowControl w:val="0"/>
                    <w:keepNext/>
                    <w:keepLines/>
                    <w:shd w:val="clear" w:color="auto" w:fill="auto"/>
                    <w:bidi w:val="0"/>
                    <w:jc w:val="left"/>
                    <w:spacing w:before="0" w:after="0" w:line="1240" w:lineRule="exact"/>
                    <w:ind w:left="0" w:right="0" w:firstLine="0"/>
                  </w:pPr>
                  <w:bookmarkStart w:id="46" w:name="bookmark46"/>
                  <w:r>
                    <w:rPr>
                      <w:color w:val="000000"/>
                      <w:position w:val="0"/>
                    </w:rPr>
                    <w:t>Kultur ist</w:t>
                  </w:r>
                  <w:bookmarkEnd w:id="46"/>
                </w:p>
              </w:txbxContent>
            </v:textbox>
            <w10:wrap anchorx="margin"/>
          </v:shape>
        </w:pict>
      </w:r>
      <w:r>
        <w:pict>
          <v:shape id="_x0000_s1999" type="#_x0000_t202" style="position:absolute;margin-left:209.95pt;margin-top:44.5pt;width:117.85pt;height:64.85pt;z-index:251657913;mso-wrap-distance-left:5.pt;mso-wrap-distance-right:5.pt;mso-position-horizontal-relative:margin" filled="f" stroked="f">
            <v:textbox style="mso-fit-shape-to-text:t" inset="0,0,0,0">
              <w:txbxContent>
                <w:p>
                  <w:pPr>
                    <w:pStyle w:val="Style641"/>
                    <w:widowControl w:val="0"/>
                    <w:keepNext/>
                    <w:keepLines/>
                    <w:shd w:val="clear" w:color="auto" w:fill="auto"/>
                    <w:bidi w:val="0"/>
                    <w:jc w:val="left"/>
                    <w:spacing w:before="0" w:after="0" w:line="1240" w:lineRule="exact"/>
                    <w:ind w:left="0" w:right="0" w:firstLine="0"/>
                  </w:pPr>
                  <w:bookmarkStart w:id="47" w:name="bookmark47"/>
                  <w:r>
                    <w:rPr>
                      <w:color w:val="000000"/>
                      <w:position w:val="0"/>
                    </w:rPr>
                    <w:t>überall</w:t>
                  </w:r>
                  <w:bookmarkEnd w:id="47"/>
                </w:p>
              </w:txbxContent>
            </v:textbox>
            <w10:wrap anchorx="margin"/>
          </v:shape>
        </w:pict>
      </w:r>
      <w:r>
        <w:pict>
          <v:shape id="_x0000_s2000" type="#_x0000_t202" style="position:absolute;margin-left:336.4pt;margin-top:57.15pt;width:20.15pt;height:27.35pt;z-index:251657914;mso-wrap-distance-left:5.pt;mso-wrap-distance-right:5.pt;mso-position-horizontal-relative:margin" filled="f" stroked="f">
            <v:textbox style="mso-fit-shape-to-text:t" inset="0,0,0,0">
              <w:txbxContent>
                <w:p>
                  <w:pPr>
                    <w:pStyle w:val="Style643"/>
                    <w:widowControl w:val="0"/>
                    <w:keepNext w:val="0"/>
                    <w:keepLines w:val="0"/>
                    <w:shd w:val="clear" w:color="auto" w:fill="auto"/>
                    <w:bidi w:val="0"/>
                    <w:jc w:val="left"/>
                    <w:spacing w:before="0" w:after="0" w:line="480" w:lineRule="exact"/>
                    <w:ind w:left="0" w:right="0" w:firstLine="0"/>
                  </w:pPr>
                  <w:r>
                    <w:rPr>
                      <w:w w:val="100"/>
                      <w:spacing w:val="0"/>
                      <w:color w:val="000000"/>
                      <w:position w:val="0"/>
                    </w:rPr>
                    <w:t>®</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496" w:lineRule="exact"/>
      </w:pPr>
    </w:p>
    <w:p>
      <w:pPr>
        <w:widowControl w:val="0"/>
        <w:rPr>
          <w:sz w:val="2"/>
          <w:szCs w:val="2"/>
        </w:rPr>
        <w:sectPr>
          <w:type w:val="continuous"/>
          <w:pgSz w:w="10749" w:h="13511"/>
          <w:pgMar w:top="780" w:left="898" w:right="898" w:bottom="992" w:header="0" w:footer="3" w:gutter="168"/>
          <w:rtlGutter w:val="0"/>
          <w:cols w:space="720"/>
          <w:noEndnote/>
          <w:docGrid w:linePitch="360"/>
        </w:sectPr>
      </w:pPr>
    </w:p>
    <w:p>
      <w:pPr>
        <w:widowControl w:val="0"/>
        <w:rPr>
          <w:sz w:val="2"/>
          <w:szCs w:val="2"/>
        </w:rPr>
      </w:pPr>
      <w:r>
        <w:pict>
          <v:shape id="_x0000_s2001" type="#_x0000_t202" style="position:static;width:537.45pt;height:17.9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4487" w:left="0" w:right="0" w:bottom="1084" w:header="0" w:footer="3" w:gutter="0"/>
          <w:rtlGutter w:val="0"/>
          <w:cols w:space="720"/>
          <w:noEndnote/>
          <w:docGrid w:linePitch="360"/>
        </w:sectPr>
      </w:pPr>
    </w:p>
    <w:p>
      <w:pPr>
        <w:pStyle w:val="Style255"/>
        <w:widowControl w:val="0"/>
        <w:keepNext w:val="0"/>
        <w:keepLines w:val="0"/>
        <w:shd w:val="clear" w:color="auto" w:fill="auto"/>
        <w:bidi w:val="0"/>
        <w:jc w:val="left"/>
        <w:spacing w:before="0" w:after="0" w:line="298" w:lineRule="exact"/>
        <w:ind w:left="0" w:right="0" w:firstLine="0"/>
      </w:pPr>
      <w:r>
        <w:pict>
          <v:shape id="_x0000_s2002" type="#_x0000_t202" style="position:absolute;margin-left:-28.7pt;margin-top:266.15pt;width:20.4pt;height:62.55pt;z-index:-125829214;mso-wrap-distance-left:5.pt;mso-wrap-distance-right:5.75pt;mso-position-horizontal-relative:margin;mso-position-vertical-relative:margin" filled="f" stroked="f">
            <v:textbox style="mso-fit-shape-to-text:t" inset="0,0,0,0">
              <w:txbxContent>
                <w:p>
                  <w:pPr>
                    <w:pStyle w:val="Style645"/>
                    <w:widowControl w:val="0"/>
                    <w:keepNext w:val="0"/>
                    <w:keepLines w:val="0"/>
                    <w:shd w:val="clear" w:color="auto" w:fill="auto"/>
                    <w:bidi w:val="0"/>
                    <w:jc w:val="left"/>
                    <w:spacing w:before="0" w:after="0" w:line="540" w:lineRule="exact"/>
                    <w:ind w:left="0" w:right="0" w:firstLine="0"/>
                  </w:pPr>
                  <w:r>
                    <w:rPr>
                      <w:w w:val="100"/>
                      <w:spacing w:val="0"/>
                      <w:color w:val="000000"/>
                      <w:position w:val="0"/>
                    </w:rPr>
                    <w:t>©</w:t>
                  </w:r>
                </w:p>
                <w:p>
                  <w:pPr>
                    <w:pStyle w:val="Style410"/>
                    <w:widowControl w:val="0"/>
                    <w:keepNext w:val="0"/>
                    <w:keepLines w:val="0"/>
                    <w:shd w:val="clear" w:color="auto" w:fill="auto"/>
                    <w:bidi w:val="0"/>
                    <w:jc w:val="left"/>
                    <w:spacing w:before="0" w:after="0" w:line="640" w:lineRule="exact"/>
                    <w:ind w:left="0" w:right="0" w:firstLine="0"/>
                  </w:pPr>
                  <w:r>
                    <w:rPr>
                      <w:rStyle w:val="CharStyle647"/>
                      <w:lang w:val="de-DE" w:eastAsia="de-DE" w:bidi="de-DE"/>
                      <w:b/>
                      <w:bCs/>
                    </w:rPr>
                    <w:t>©</w:t>
                  </w:r>
                </w:p>
              </w:txbxContent>
            </v:textbox>
            <w10:wrap type="square" side="right" anchorx="margin" anchory="margin"/>
          </v:shape>
        </w:pict>
      </w:r>
      <w:r>
        <w:pict>
          <v:shape id="_x0000_s2003" type="#_x0000_t202" style="position:absolute;margin-left:-175.1pt;margin-top:348.4pt;width:47.05pt;height:23.9pt;z-index:-125829213;mso-wrap-distance-left:5.pt;mso-wrap-distance-right:5.pt;mso-position-horizontal-relative:margin;mso-position-vertical-relative:margin" filled="f" stroked="f">
            <v:textbox style="mso-fit-shape-to-text:t" inset="0,0,0,0">
              <w:txbxContent>
                <w:p>
                  <w:pPr>
                    <w:pStyle w:val="Style638"/>
                    <w:widowControl w:val="0"/>
                    <w:keepNext w:val="0"/>
                    <w:keepLines w:val="0"/>
                    <w:shd w:val="clear" w:color="auto" w:fill="auto"/>
                    <w:bidi w:val="0"/>
                    <w:jc w:val="left"/>
                    <w:spacing w:before="0" w:after="0" w:line="110" w:lineRule="exact"/>
                    <w:ind w:left="0" w:right="0" w:firstLine="0"/>
                  </w:pPr>
                  <w:r>
                    <w:rPr>
                      <w:rStyle w:val="CharStyle639"/>
                    </w:rPr>
                    <w:t>ln Berlin auf UKW:</w:t>
                  </w:r>
                </w:p>
                <w:p>
                  <w:pPr>
                    <w:pStyle w:val="Style252"/>
                    <w:widowControl w:val="0"/>
                    <w:keepNext w:val="0"/>
                    <w:keepLines w:val="0"/>
                    <w:shd w:val="clear" w:color="auto" w:fill="auto"/>
                    <w:bidi w:val="0"/>
                    <w:jc w:val="left"/>
                    <w:spacing w:before="0" w:after="0" w:line="220" w:lineRule="exact"/>
                    <w:ind w:left="0" w:right="0" w:firstLine="0"/>
                  </w:pPr>
                  <w:r>
                    <w:rPr>
                      <w:rStyle w:val="CharStyle260"/>
                      <w:lang w:val="de-DE" w:eastAsia="de-DE" w:bidi="de-DE"/>
                    </w:rPr>
                    <w:t>89,6</w:t>
                  </w:r>
                </w:p>
              </w:txbxContent>
            </v:textbox>
            <w10:wrap type="topAndBottom" anchorx="margin" anchory="margin"/>
          </v:shape>
        </w:pict>
      </w:r>
      <w:r>
        <w:rPr>
          <w:w w:val="100"/>
          <w:spacing w:val="0"/>
          <w:color w:val="000000"/>
          <w:position w:val="0"/>
        </w:rPr>
        <w:t>Deutschlandradio Kultur</w:t>
        <w:br/>
        <w:t xml:space="preserve">zur transmediale </w:t>
      </w:r>
      <w:r>
        <w:rPr>
          <w:rStyle w:val="CharStyle648"/>
          <w:b/>
          <w:bCs/>
        </w:rPr>
        <w:t>2013</w:t>
      </w:r>
    </w:p>
    <w:p>
      <w:pPr>
        <w:pStyle w:val="Style252"/>
        <w:widowControl w:val="0"/>
        <w:keepNext w:val="0"/>
        <w:keepLines w:val="0"/>
        <w:shd w:val="clear" w:color="auto" w:fill="auto"/>
        <w:bidi w:val="0"/>
        <w:jc w:val="left"/>
        <w:spacing w:before="0" w:after="229" w:line="264" w:lineRule="exact"/>
        <w:ind w:left="0" w:right="0" w:firstLine="0"/>
      </w:pPr>
      <w:r>
        <w:rPr>
          <w:w w:val="100"/>
          <w:spacing w:val="0"/>
          <w:color w:val="000000"/>
          <w:position w:val="0"/>
        </w:rPr>
        <w:t>Berichte über das Festival für</w:t>
        <w:br/>
        <w:t>Kunst und digitale Kultur</w:t>
      </w:r>
    </w:p>
    <w:p>
      <w:pPr>
        <w:pStyle w:val="Style649"/>
        <w:numPr>
          <w:ilvl w:val="0"/>
          <w:numId w:val="51"/>
        </w:numPr>
        <w:tabs>
          <w:tab w:leader="none" w:pos="278" w:val="left"/>
        </w:tabs>
        <w:widowControl w:val="0"/>
        <w:keepNext w:val="0"/>
        <w:keepLines w:val="0"/>
        <w:shd w:val="clear" w:color="auto" w:fill="auto"/>
        <w:bidi w:val="0"/>
        <w:jc w:val="left"/>
        <w:spacing w:before="0" w:after="64"/>
        <w:ind w:left="0" w:right="0" w:firstLine="0"/>
      </w:pPr>
      <w:r>
        <w:rPr>
          <w:rStyle w:val="CharStyle651"/>
          <w:b/>
          <w:bCs/>
          <w:i w:val="0"/>
          <w:iCs w:val="0"/>
        </w:rPr>
        <w:t>Februar • 23:05</w:t>
        <w:br/>
      </w:r>
      <w:r>
        <w:rPr>
          <w:w w:val="100"/>
          <w:color w:val="000000"/>
          <w:position w:val="0"/>
        </w:rPr>
        <w:t>Fazit. Kultur vom Tage</w:t>
      </w:r>
    </w:p>
    <w:p>
      <w:pPr>
        <w:pStyle w:val="Style649"/>
        <w:numPr>
          <w:ilvl w:val="0"/>
          <w:numId w:val="51"/>
        </w:numPr>
        <w:tabs>
          <w:tab w:leader="none" w:pos="312" w:val="left"/>
        </w:tabs>
        <w:widowControl w:val="0"/>
        <w:keepNext w:val="0"/>
        <w:keepLines w:val="0"/>
        <w:shd w:val="clear" w:color="auto" w:fill="auto"/>
        <w:bidi w:val="0"/>
        <w:jc w:val="left"/>
        <w:spacing w:before="0" w:after="0" w:line="274" w:lineRule="exact"/>
        <w:ind w:left="0" w:right="0" w:firstLine="0"/>
      </w:pPr>
      <w:r>
        <w:pict>
          <v:shape id="_x0000_s2004" type="#_x0000_t202" style="position:absolute;margin-left:28.2pt;margin-top:357.85pt;width:63.6pt;height:17.75pt;z-index:-125829212;mso-wrap-distance-left:5.pt;mso-wrap-distance-right:51.6pt;mso-position-horizontal-relative:margin;mso-position-vertical-relative:margin" filled="f" stroked="f">
            <v:textbox style="mso-fit-shape-to-text:t" inset="0,0,0,0">
              <w:txbxContent>
                <w:p>
                  <w:pPr>
                    <w:pStyle w:val="Style93"/>
                    <w:widowControl w:val="0"/>
                    <w:keepNext w:val="0"/>
                    <w:keepLines w:val="0"/>
                    <w:shd w:val="clear" w:color="auto" w:fill="auto"/>
                    <w:bidi w:val="0"/>
                    <w:jc w:val="left"/>
                    <w:spacing w:before="0" w:after="0" w:line="144" w:lineRule="exact"/>
                    <w:ind w:left="0" w:right="0" w:firstLine="0"/>
                  </w:pPr>
                  <w:r>
                    <w:rPr>
                      <w:rStyle w:val="CharStyle114"/>
                      <w:lang w:val="de-DE" w:eastAsia="de-DE" w:bidi="de-DE"/>
                      <w:b/>
                      <w:bCs/>
                      <w:color w:val="000000"/>
                    </w:rPr>
                    <w:t>Ein Programm</w:t>
                    <w:br/>
                    <w:t>von Deutschlandradio</w:t>
                  </w:r>
                </w:p>
              </w:txbxContent>
            </v:textbox>
            <w10:wrap type="topAndBottom" anchorx="margin" anchory="margin"/>
          </v:shape>
        </w:pict>
      </w:r>
      <w:r>
        <w:rPr>
          <w:rStyle w:val="CharStyle651"/>
          <w:b/>
          <w:bCs/>
          <w:i w:val="0"/>
          <w:iCs w:val="0"/>
        </w:rPr>
        <w:t>Februar«14:05</w:t>
        <w:br/>
      </w:r>
      <w:r>
        <w:rPr>
          <w:w w:val="100"/>
          <w:color w:val="000000"/>
          <w:position w:val="0"/>
        </w:rPr>
        <w:t>Breitband. Medien und</w:t>
        <w:br/>
        <w:t>digitale Kultur</w:t>
      </w:r>
    </w:p>
    <w:p>
      <w:pPr>
        <w:pStyle w:val="Style652"/>
        <w:widowControl w:val="0"/>
        <w:keepNext w:val="0"/>
        <w:keepLines w:val="0"/>
        <w:shd w:val="clear" w:color="auto" w:fill="000000"/>
        <w:bidi w:val="0"/>
        <w:jc w:val="left"/>
        <w:spacing w:before="0" w:after="0" w:line="260" w:lineRule="exact"/>
        <w:ind w:left="0" w:right="0" w:firstLine="0"/>
        <w:sectPr>
          <w:type w:val="continuous"/>
          <w:pgSz w:w="10749" w:h="13511"/>
          <w:pgMar w:top="4487" w:left="2726" w:right="2726" w:bottom="1084" w:header="0" w:footer="3" w:gutter="2378"/>
          <w:rtlGutter/>
          <w:cols w:space="720"/>
          <w:noEndnote/>
          <w:docGrid w:linePitch="360"/>
        </w:sectPr>
      </w:pPr>
      <w:r>
        <w:pict>
          <v:shape id="_x0000_s2005" type="#_x0000_t202" style="position:absolute;margin-left:-175.55pt;margin-top:376.25pt;width:69.6pt;height:23.pt;z-index:-125829211;mso-wrap-distance-left:5.pt;mso-wrap-distance-right:109.45pt;mso-position-horizontal-relative:margin;mso-position-vertical-relative:margin" filled="f" stroked="f">
            <v:textbox style="mso-fit-shape-to-text:t" inset="0,0,0,0">
              <w:txbxContent>
                <w:p>
                  <w:pPr>
                    <w:pStyle w:val="Style638"/>
                    <w:widowControl w:val="0"/>
                    <w:keepNext w:val="0"/>
                    <w:keepLines w:val="0"/>
                    <w:shd w:val="clear" w:color="auto" w:fill="auto"/>
                    <w:bidi w:val="0"/>
                    <w:jc w:val="left"/>
                    <w:spacing w:before="0" w:after="0" w:line="134" w:lineRule="exact"/>
                    <w:ind w:left="0" w:right="0" w:firstLine="0"/>
                  </w:pPr>
                  <w:r>
                    <w:rPr>
                      <w:rStyle w:val="CharStyle639"/>
                    </w:rPr>
                    <w:t>Weitere Informationen:</w:t>
                    <w:br/>
                  </w:r>
                  <w:r>
                    <w:rPr>
                      <w:rStyle w:val="CharStyle639"/>
                      <w:lang w:val="en-US" w:eastAsia="en-US" w:bidi="en-US"/>
                    </w:rPr>
                    <w:t xml:space="preserve">deutschlandradio.de </w:t>
                  </w:r>
                  <w:r>
                    <w:rPr>
                      <w:rStyle w:val="CharStyle639"/>
                    </w:rPr>
                    <w:t>oder</w:t>
                    <w:br/>
                    <w:t>Hörerservice 0221.345-1831</w:t>
                  </w:r>
                </w:p>
              </w:txbxContent>
            </v:textbox>
            <w10:wrap type="square" side="right" anchorx="margin" anchory="margin"/>
          </v:shape>
        </w:pict>
      </w:r>
      <w:r>
        <w:rPr>
          <w:rStyle w:val="CharStyle654"/>
          <w:b/>
          <w:bCs/>
        </w:rPr>
        <w:t>Deutschlandradio Kultur</w:t>
      </w:r>
    </w:p>
    <w:p>
      <w:pPr>
        <w:widowControl w:val="0"/>
        <w:spacing w:line="360" w:lineRule="exact"/>
      </w:pPr>
      <w:r>
        <w:pict>
          <v:shape id="_x0000_s2006" type="#_x0000_t75" style="position:absolute;margin-left:5.e-002pt;margin-top:0;width:407.3pt;height:302.4pt;z-index:-251658187;mso-wrap-distance-left:5.pt;mso-wrap-distance-right:5.pt;mso-position-horizontal-relative:margin" wrapcoords="0 0">
            <v:imagedata r:id="rId817" r:href="rId81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40" w:lineRule="exact"/>
      </w:pPr>
    </w:p>
    <w:p>
      <w:pPr>
        <w:widowControl w:val="0"/>
        <w:rPr>
          <w:sz w:val="2"/>
          <w:szCs w:val="2"/>
        </w:rPr>
        <w:sectPr>
          <w:headerReference w:type="even" r:id="rId819"/>
          <w:headerReference w:type="default" r:id="rId820"/>
          <w:pgSz w:w="10749" w:h="13511"/>
          <w:pgMar w:top="637" w:left="1266" w:right="1266" w:bottom="805" w:header="0" w:footer="3" w:gutter="72"/>
          <w:rtlGutter w:val="0"/>
          <w:cols w:space="720"/>
          <w:noEndnote/>
          <w:docGrid w:linePitch="360"/>
        </w:sectPr>
      </w:pPr>
    </w:p>
    <w:p>
      <w:pPr>
        <w:widowControl w:val="0"/>
        <w:spacing w:line="218" w:lineRule="exact"/>
        <w:rPr>
          <w:sz w:val="17"/>
          <w:szCs w:val="17"/>
        </w:rPr>
      </w:pPr>
    </w:p>
    <w:p>
      <w:pPr>
        <w:widowControl w:val="0"/>
        <w:rPr>
          <w:sz w:val="2"/>
          <w:szCs w:val="2"/>
        </w:rPr>
        <w:sectPr>
          <w:type w:val="continuous"/>
          <w:pgSz w:w="10749" w:h="13511"/>
          <w:pgMar w:top="7074" w:left="0" w:right="0" w:bottom="820" w:header="0" w:footer="3" w:gutter="0"/>
          <w:rtlGutter w:val="0"/>
          <w:cols w:space="720"/>
          <w:noEndnote/>
          <w:docGrid w:linePitch="360"/>
        </w:sectPr>
      </w:pPr>
    </w:p>
    <w:p>
      <w:pPr>
        <w:pStyle w:val="Style655"/>
        <w:widowControl w:val="0"/>
        <w:keepNext w:val="0"/>
        <w:keepLines w:val="0"/>
        <w:shd w:val="clear" w:color="auto" w:fill="auto"/>
        <w:bidi w:val="0"/>
        <w:jc w:val="left"/>
        <w:spacing w:before="0" w:after="0"/>
        <w:ind w:left="0" w:right="0" w:firstLine="0"/>
      </w:pPr>
      <w:r>
        <w:pict>
          <v:shape id="_x0000_s2007" type="#_x0000_t75" style="position:absolute;margin-left:-217.7pt;margin-top:9.35pt;width:260.9pt;height:261.6pt;z-index:-125829210;mso-wrap-distance-left:5.pt;mso-wrap-distance-top:4.3pt;mso-wrap-distance-right:5.pt;mso-wrap-distance-bottom:5.5pt;mso-position-horizontal-relative:margin;mso-position-vertical-relative:margin" wrapcoords="0 0 21600 0 21600 21600 0 21600 0 0">
            <v:imagedata r:id="rId821" r:href="rId822"/>
            <w10:wrap type="square" anchorx="margin" anchory="margin"/>
          </v:shape>
        </w:pict>
      </w:r>
      <w:r>
        <w:rPr>
          <w:w w:val="100"/>
          <w:spacing w:val="0"/>
          <w:color w:val="000000"/>
          <w:position w:val="0"/>
        </w:rPr>
        <w:t>21</w:t>
      </w:r>
      <w:r>
        <w:rPr>
          <w:rStyle w:val="CharStyle657"/>
        </w:rPr>
        <w:t>.-</w:t>
      </w:r>
      <w:r>
        <w:rPr>
          <w:w w:val="100"/>
          <w:spacing w:val="0"/>
          <w:color w:val="000000"/>
          <w:position w:val="0"/>
        </w:rPr>
        <w:t>24</w:t>
      </w:r>
      <w:r>
        <w:rPr>
          <w:rStyle w:val="CharStyle657"/>
        </w:rPr>
        <w:t>.</w:t>
      </w:r>
      <w:r>
        <w:rPr>
          <w:w w:val="100"/>
          <w:spacing w:val="0"/>
          <w:color w:val="000000"/>
          <w:position w:val="0"/>
        </w:rPr>
        <w:t>2.2013</w:t>
      </w:r>
    </w:p>
    <w:p>
      <w:pPr>
        <w:pStyle w:val="Style658"/>
        <w:widowControl w:val="0"/>
        <w:keepNext w:val="0"/>
        <w:keepLines w:val="0"/>
        <w:shd w:val="clear" w:color="auto" w:fill="auto"/>
        <w:bidi w:val="0"/>
        <w:jc w:val="left"/>
        <w:spacing w:before="0" w:after="0"/>
        <w:ind w:left="400" w:right="0"/>
      </w:pPr>
      <w:bookmarkStart w:id="48" w:name="bookmark48"/>
      <w:r>
        <w:rPr>
          <w:w w:val="100"/>
          <w:color w:val="000000"/>
          <w:position w:val="0"/>
        </w:rPr>
        <w:t>Unmenschliche</w:t>
        <w:br/>
        <w:t>Musik</w:t>
      </w:r>
      <w:bookmarkEnd w:id="48"/>
    </w:p>
    <w:p>
      <w:pPr>
        <w:pStyle w:val="Style660"/>
        <w:widowControl w:val="0"/>
        <w:keepNext w:val="0"/>
        <w:keepLines w:val="0"/>
        <w:shd w:val="clear" w:color="auto" w:fill="auto"/>
        <w:bidi w:val="0"/>
        <w:jc w:val="left"/>
        <w:spacing w:before="0" w:after="528"/>
        <w:ind w:left="400" w:right="0" w:firstLine="0"/>
      </w:pPr>
      <w:r>
        <w:rPr>
          <w:w w:val="100"/>
          <w:spacing w:val="0"/>
          <w:color w:val="000000"/>
          <w:position w:val="0"/>
        </w:rPr>
        <w:t>Kompositionen</w:t>
        <w:br/>
        <w:t>von Maschinen,</w:t>
        <w:br/>
        <w:t>Tieren</w:t>
        <w:br/>
        <w:t>und Zufällen</w:t>
      </w:r>
    </w:p>
    <w:p>
      <w:pPr>
        <w:pStyle w:val="Style662"/>
        <w:widowControl w:val="0"/>
        <w:keepNext w:val="0"/>
        <w:keepLines w:val="0"/>
        <w:shd w:val="clear" w:color="auto" w:fill="auto"/>
        <w:bidi w:val="0"/>
        <w:jc w:val="left"/>
        <w:spacing w:before="0" w:after="83"/>
        <w:ind w:left="400" w:right="0" w:firstLine="0"/>
      </w:pPr>
      <w:r>
        <w:rPr>
          <w:rFonts w:ascii="Courier New" w:eastAsia="Courier New" w:hAnsi="Courier New" w:cs="Courier New"/>
          <w:w w:val="100"/>
          <w:spacing w:val="0"/>
          <w:color w:val="000000"/>
          <w:position w:val="0"/>
        </w:rPr>
        <w:t>Konzerte,Performances,</w:t>
        <w:br/>
        <w:t>Installationen,Gespräche,</w:t>
        <w:br/>
        <w:t>Filme,Gameshows</w:t>
        <w:br/>
      </w:r>
      <w:r>
        <w:rPr>
          <w:lang w:val="en-US" w:eastAsia="en-US" w:bidi="en-US"/>
          <w:rFonts w:ascii="Courier New" w:eastAsia="Courier New" w:hAnsi="Courier New" w:cs="Courier New"/>
          <w:w w:val="100"/>
          <w:spacing w:val="0"/>
          <w:color w:val="000000"/>
          <w:position w:val="0"/>
        </w:rPr>
        <w:t>hkw.de/unmenschliche_musik</w:t>
      </w:r>
    </w:p>
    <w:p>
      <w:pPr>
        <w:pStyle w:val="Style662"/>
        <w:widowControl w:val="0"/>
        <w:keepNext w:val="0"/>
        <w:keepLines w:val="0"/>
        <w:shd w:val="clear" w:color="auto" w:fill="auto"/>
        <w:bidi w:val="0"/>
        <w:jc w:val="left"/>
        <w:spacing w:before="0" w:after="31" w:line="130" w:lineRule="exact"/>
        <w:ind w:left="400" w:right="0" w:firstLine="0"/>
      </w:pPr>
      <w:r>
        <w:rPr>
          <w:rFonts w:ascii="Courier New" w:eastAsia="Courier New" w:hAnsi="Courier New" w:cs="Courier New"/>
          <w:w w:val="100"/>
          <w:spacing w:val="0"/>
          <w:color w:val="000000"/>
          <w:position w:val="0"/>
        </w:rPr>
        <w:t>Im Rahmen von:</w:t>
      </w:r>
    </w:p>
    <w:p>
      <w:pPr>
        <w:pStyle w:val="Style662"/>
        <w:widowControl w:val="0"/>
        <w:keepNext w:val="0"/>
        <w:keepLines w:val="0"/>
        <w:shd w:val="clear" w:color="auto" w:fill="auto"/>
        <w:bidi w:val="0"/>
        <w:jc w:val="left"/>
        <w:spacing w:before="0" w:after="0" w:line="130" w:lineRule="exact"/>
        <w:ind w:left="400" w:right="0" w:firstLine="0"/>
      </w:pPr>
      <w:r>
        <w:rPr>
          <w:rFonts w:ascii="Courier New" w:eastAsia="Courier New" w:hAnsi="Courier New" w:cs="Courier New"/>
          <w:w w:val="100"/>
          <w:spacing w:val="0"/>
          <w:color w:val="000000"/>
          <w:position w:val="0"/>
        </w:rPr>
        <w:t>Das Anthropozän-Pr oj ekt</w:t>
      </w:r>
    </w:p>
    <w:p>
      <w:pPr>
        <w:pStyle w:val="Style664"/>
        <w:widowControl w:val="0"/>
        <w:keepNext/>
        <w:keepLines/>
        <w:shd w:val="clear" w:color="auto" w:fill="auto"/>
        <w:bidi w:val="0"/>
        <w:jc w:val="left"/>
        <w:spacing w:before="0" w:after="0" w:line="2180" w:lineRule="exact"/>
        <w:ind w:left="0" w:right="0" w:firstLine="0"/>
      </w:pPr>
      <w:bookmarkStart w:id="49" w:name="bookmark49"/>
      <w:r>
        <w:rPr>
          <w:w w:val="100"/>
          <w:color w:val="000000"/>
          <w:position w:val="0"/>
        </w:rPr>
        <w:t xml:space="preserve">HK </w:t>
      </w:r>
      <w:r>
        <w:rPr>
          <w:rStyle w:val="CharStyle666"/>
          <w:b/>
          <w:bCs/>
        </w:rPr>
        <w:t>W</w:t>
      </w:r>
      <w:bookmarkEnd w:id="49"/>
    </w:p>
    <w:p>
      <w:pPr>
        <w:pStyle w:val="Style48"/>
        <w:widowControl w:val="0"/>
        <w:keepNext w:val="0"/>
        <w:keepLines w:val="0"/>
        <w:shd w:val="clear" w:color="auto" w:fill="auto"/>
        <w:bidi w:val="0"/>
        <w:jc w:val="left"/>
        <w:spacing w:before="0" w:after="0" w:line="160" w:lineRule="exact"/>
        <w:ind w:left="400" w:right="0" w:firstLine="0"/>
        <w:sectPr>
          <w:type w:val="continuous"/>
          <w:pgSz w:w="10749" w:h="13511"/>
          <w:pgMar w:top="7074" w:left="1434" w:right="1434" w:bottom="820" w:header="0" w:footer="3" w:gutter="4325"/>
          <w:rtlGutter/>
          <w:cols w:space="720"/>
          <w:noEndnote/>
          <w:docGrid w:linePitch="360"/>
        </w:sectPr>
      </w:pPr>
      <w:r>
        <w:rPr>
          <w:lang w:val="de-DE" w:eastAsia="de-DE" w:bidi="de-DE"/>
          <w:w w:val="100"/>
          <w:spacing w:val="0"/>
          <w:color w:val="000000"/>
          <w:position w:val="0"/>
        </w:rPr>
        <w:t>Haus der Kulturen der Welt</w:t>
      </w:r>
    </w:p>
    <w:p>
      <w:pPr>
        <w:framePr w:h="1262" w:wrap="notBeside" w:vAnchor="text" w:hAnchor="text" w:xAlign="center" w:y="1"/>
        <w:widowControl w:val="0"/>
        <w:jc w:val="center"/>
        <w:rPr>
          <w:sz w:val="2"/>
          <w:szCs w:val="2"/>
        </w:rPr>
      </w:pPr>
      <w:r>
        <w:pict>
          <v:shape id="_x0000_s2008" type="#_x0000_t75" style="width:463pt;height:63pt;">
            <v:imagedata r:id="rId823" r:href="rId824"/>
          </v:shape>
        </w:pict>
      </w:r>
    </w:p>
    <w:p>
      <w:pPr>
        <w:widowControl w:val="0"/>
        <w:spacing w:line="2400" w:lineRule="exact"/>
        <w:rPr>
          <w:sz w:val="24"/>
          <w:szCs w:val="24"/>
        </w:rPr>
      </w:pPr>
    </w:p>
    <w:p>
      <w:pPr>
        <w:framePr w:h="523" w:wrap="notBeside" w:vAnchor="text" w:hAnchor="text" w:xAlign="center" w:y="1"/>
        <w:widowControl w:val="0"/>
        <w:jc w:val="center"/>
        <w:rPr>
          <w:sz w:val="2"/>
          <w:szCs w:val="2"/>
        </w:rPr>
      </w:pPr>
      <w:r>
        <w:pict>
          <v:shape id="_x0000_s2009" type="#_x0000_t75" style="width:463pt;height:26pt;">
            <v:imagedata r:id="rId825" r:href="rId826"/>
          </v:shape>
        </w:pict>
      </w:r>
    </w:p>
    <w:p>
      <w:pPr>
        <w:widowControl w:val="0"/>
        <w:rPr>
          <w:sz w:val="2"/>
          <w:szCs w:val="2"/>
        </w:rPr>
      </w:pPr>
    </w:p>
    <w:p>
      <w:pPr>
        <w:framePr w:h="499" w:wrap="notBeside" w:vAnchor="text" w:hAnchor="text" w:xAlign="center" w:y="1"/>
        <w:widowControl w:val="0"/>
        <w:jc w:val="center"/>
        <w:rPr>
          <w:sz w:val="2"/>
          <w:szCs w:val="2"/>
        </w:rPr>
      </w:pPr>
      <w:r>
        <w:pict>
          <v:shape id="_x0000_s2010" type="#_x0000_t75" style="width:463pt;height:25pt;">
            <v:imagedata r:id="rId827" r:href="rId828"/>
          </v:shape>
        </w:pict>
      </w:r>
    </w:p>
    <w:p>
      <w:pPr>
        <w:widowControl w:val="0"/>
        <w:spacing w:line="2820" w:lineRule="exact"/>
        <w:rPr>
          <w:sz w:val="24"/>
          <w:szCs w:val="24"/>
        </w:rPr>
      </w:pPr>
    </w:p>
    <w:p>
      <w:pPr>
        <w:framePr w:h="1219" w:wrap="notBeside" w:vAnchor="text" w:hAnchor="text" w:xAlign="center" w:y="1"/>
        <w:widowControl w:val="0"/>
        <w:jc w:val="center"/>
        <w:rPr>
          <w:sz w:val="2"/>
          <w:szCs w:val="2"/>
        </w:rPr>
      </w:pPr>
      <w:r>
        <w:pict>
          <v:shape id="_x0000_s2011" type="#_x0000_t75" style="width:463pt;height:61pt;">
            <v:imagedata r:id="rId829" r:href="rId830"/>
          </v:shape>
        </w:pict>
      </w:r>
    </w:p>
    <w:p>
      <w:pPr>
        <w:widowControl w:val="0"/>
        <w:rPr>
          <w:sz w:val="2"/>
          <w:szCs w:val="2"/>
        </w:rPr>
      </w:pPr>
      <w:r>
        <w:br w:type="page"/>
      </w:r>
    </w:p>
    <w:p>
      <w:pPr>
        <w:framePr w:h="1190" w:wrap="notBeside" w:vAnchor="text" w:hAnchor="text" w:xAlign="center" w:y="1"/>
        <w:widowControl w:val="0"/>
        <w:jc w:val="center"/>
        <w:rPr>
          <w:sz w:val="2"/>
          <w:szCs w:val="2"/>
        </w:rPr>
      </w:pPr>
      <w:r>
        <w:pict>
          <v:shape id="_x0000_s2012" type="#_x0000_t75" style="width:462pt;height:60pt;">
            <v:imagedata r:id="rId831" r:href="rId832"/>
          </v:shape>
        </w:pict>
      </w:r>
    </w:p>
    <w:p>
      <w:pPr>
        <w:widowControl w:val="0"/>
        <w:spacing w:line="3120" w:lineRule="exact"/>
        <w:rPr>
          <w:sz w:val="24"/>
          <w:szCs w:val="24"/>
        </w:rPr>
      </w:pPr>
    </w:p>
    <w:p>
      <w:pPr>
        <w:framePr w:h="1488" w:wrap="notBeside" w:vAnchor="text" w:hAnchor="text" w:xAlign="center" w:y="1"/>
        <w:widowControl w:val="0"/>
        <w:jc w:val="center"/>
        <w:rPr>
          <w:sz w:val="2"/>
          <w:szCs w:val="2"/>
        </w:rPr>
      </w:pPr>
      <w:r>
        <w:pict>
          <v:shape id="_x0000_s2013" type="#_x0000_t75" style="width:462pt;height:74pt;">
            <v:imagedata r:id="rId833" r:href="rId834"/>
          </v:shape>
        </w:pict>
      </w:r>
    </w:p>
    <w:p>
      <w:pPr>
        <w:widowControl w:val="0"/>
        <w:spacing w:line="1200" w:lineRule="exact"/>
        <w:rPr>
          <w:sz w:val="24"/>
          <w:szCs w:val="24"/>
        </w:rPr>
      </w:pPr>
    </w:p>
    <w:p>
      <w:pPr>
        <w:framePr w:h="346" w:wrap="notBeside" w:vAnchor="text" w:hAnchor="text" w:xAlign="center" w:y="1"/>
        <w:widowControl w:val="0"/>
        <w:jc w:val="center"/>
        <w:rPr>
          <w:sz w:val="2"/>
          <w:szCs w:val="2"/>
        </w:rPr>
      </w:pPr>
      <w:r>
        <w:pict>
          <v:shape id="_x0000_s2014" type="#_x0000_t75" style="width:462pt;height:17pt;">
            <v:imagedata r:id="rId835" r:href="rId836"/>
          </v:shape>
        </w:pict>
      </w:r>
    </w:p>
    <w:p>
      <w:pPr>
        <w:widowControl w:val="0"/>
        <w:spacing w:line="780" w:lineRule="exact"/>
        <w:rPr>
          <w:sz w:val="24"/>
          <w:szCs w:val="24"/>
        </w:rPr>
      </w:pPr>
    </w:p>
    <w:p>
      <w:pPr>
        <w:framePr w:h="384" w:wrap="notBeside" w:vAnchor="text" w:hAnchor="text" w:xAlign="center" w:y="1"/>
        <w:widowControl w:val="0"/>
        <w:jc w:val="center"/>
        <w:rPr>
          <w:sz w:val="2"/>
          <w:szCs w:val="2"/>
        </w:rPr>
      </w:pPr>
      <w:r>
        <w:pict>
          <v:shape id="_x0000_s2015" type="#_x0000_t75" style="width:462pt;height:19pt;">
            <v:imagedata r:id="rId837" r:href="rId838"/>
          </v:shape>
        </w:pict>
      </w:r>
    </w:p>
    <w:p>
      <w:pPr>
        <w:widowControl w:val="0"/>
        <w:rPr>
          <w:sz w:val="2"/>
          <w:szCs w:val="2"/>
        </w:rPr>
      </w:pPr>
    </w:p>
    <w:p>
      <w:pPr>
        <w:framePr w:h="557" w:wrap="notBeside" w:vAnchor="text" w:hAnchor="text" w:xAlign="center" w:y="1"/>
        <w:widowControl w:val="0"/>
        <w:jc w:val="center"/>
        <w:rPr>
          <w:sz w:val="2"/>
          <w:szCs w:val="2"/>
        </w:rPr>
      </w:pPr>
      <w:r>
        <w:pict>
          <v:shape id="_x0000_s2016" type="#_x0000_t75" style="width:462pt;height:28pt;">
            <v:imagedata r:id="rId839" r:href="rId840"/>
          </v:shape>
        </w:pict>
      </w:r>
    </w:p>
    <w:p>
      <w:pPr>
        <w:widowControl w:val="0"/>
        <w:rPr>
          <w:sz w:val="2"/>
          <w:szCs w:val="2"/>
        </w:rPr>
      </w:pPr>
      <w:r>
        <w:br w:type="page"/>
      </w:r>
    </w:p>
    <w:p>
      <w:pPr>
        <w:pStyle w:val="Style667"/>
        <w:widowControl w:val="0"/>
        <w:keepNext w:val="0"/>
        <w:keepLines w:val="0"/>
        <w:shd w:val="clear" w:color="auto" w:fill="auto"/>
        <w:bidi w:val="0"/>
        <w:jc w:val="left"/>
        <w:spacing w:before="0" w:after="0" w:line="240" w:lineRule="exact"/>
        <w:ind w:left="5320" w:right="0" w:firstLine="0"/>
      </w:pPr>
      <w:r>
        <w:rPr>
          <w:rStyle w:val="CharStyle669"/>
          <w:b/>
          <w:bCs/>
        </w:rPr>
        <w:t>rmmi</w:t>
      </w:r>
      <w:r>
        <w:rPr>
          <w:w w:val="100"/>
          <w:spacing w:val="0"/>
          <w:color w:val="000000"/>
          <w:position w:val="0"/>
        </w:rPr>
        <w:t>rrfrrrr</w:t>
      </w:r>
    </w:p>
    <w:p>
      <w:pPr>
        <w:pStyle w:val="Style670"/>
        <w:widowControl w:val="0"/>
        <w:keepNext w:val="0"/>
        <w:keepLines w:val="0"/>
        <w:shd w:val="clear" w:color="auto" w:fill="auto"/>
        <w:bidi w:val="0"/>
        <w:jc w:val="left"/>
        <w:spacing w:before="0" w:after="0" w:line="340" w:lineRule="exact"/>
        <w:ind w:left="5420" w:right="0" w:firstLine="0"/>
        <w:sectPr>
          <w:pgSz w:w="10749" w:h="13511"/>
          <w:pgMar w:top="2302" w:left="744" w:right="744" w:bottom="1410" w:header="0" w:footer="3" w:gutter="1"/>
          <w:rtlGutter w:val="0"/>
          <w:cols w:space="720"/>
          <w:noEndnote/>
          <w:docGrid w:linePitch="360"/>
        </w:sectPr>
      </w:pPr>
      <w:r>
        <w:rPr>
          <w:w w:val="100"/>
          <w:color w:val="000000"/>
          <w:position w:val="0"/>
        </w:rPr>
        <w:t>diBQQEEtnm</w:t>
      </w:r>
    </w:p>
    <w:p>
      <w:pPr>
        <w:pStyle w:val="Style672"/>
        <w:widowControl w:val="0"/>
        <w:keepNext w:val="0"/>
        <w:keepLines w:val="0"/>
        <w:shd w:val="clear" w:color="auto" w:fill="auto"/>
        <w:bidi w:val="0"/>
        <w:spacing w:before="0" w:after="1002"/>
        <w:ind w:left="20" w:right="0" w:firstLine="0"/>
      </w:pPr>
      <w:r>
        <w:rPr>
          <w:lang w:val="en-US" w:eastAsia="en-US" w:bidi="en-US"/>
          <w:w w:val="100"/>
          <w:spacing w:val="0"/>
          <w:color w:val="000000"/>
          <w:position w:val="0"/>
        </w:rPr>
        <w:t>EvErYtHiNg</w:t>
        <w:br/>
        <w:t>BuT ThE PlAnEtS</w:t>
      </w:r>
    </w:p>
    <w:p>
      <w:pPr>
        <w:pStyle w:val="Style66"/>
        <w:widowControl w:val="0"/>
        <w:keepNext w:val="0"/>
        <w:keepLines w:val="0"/>
        <w:shd w:val="clear" w:color="auto" w:fill="auto"/>
        <w:bidi w:val="0"/>
        <w:jc w:val="center"/>
        <w:spacing w:before="0" w:after="0"/>
        <w:ind w:left="20" w:right="0" w:firstLine="0"/>
      </w:pPr>
      <w:r>
        <w:rPr>
          <w:lang w:val="en-US" w:eastAsia="en-US" w:bidi="en-US"/>
          <w:w w:val="100"/>
          <w:spacing w:val="0"/>
          <w:color w:val="000000"/>
          <w:position w:val="0"/>
        </w:rPr>
        <w:t>Everything But the Planets:</w:t>
        <w:br/>
        <w:t>Film as Imaginary Museum</w:t>
      </w:r>
    </w:p>
    <w:p>
      <w:pPr>
        <w:pStyle w:val="Style675"/>
        <w:widowControl w:val="0"/>
        <w:keepNext w:val="0"/>
        <w:keepLines w:val="0"/>
        <w:shd w:val="clear" w:color="auto" w:fill="auto"/>
        <w:bidi w:val="0"/>
        <w:spacing w:before="0" w:after="240"/>
        <w:ind w:left="20" w:right="0" w:firstLine="0"/>
      </w:pPr>
      <w:r>
        <w:rPr>
          <w:lang w:val="en-US" w:eastAsia="en-US" w:bidi="en-US"/>
          <w:w w:val="100"/>
          <w:spacing w:val="0"/>
          <w:color w:val="000000"/>
          <w:position w:val="0"/>
        </w:rPr>
        <w:t>2</w:t>
      </w:r>
    </w:p>
    <w:p>
      <w:pPr>
        <w:pStyle w:val="Style66"/>
        <w:widowControl w:val="0"/>
        <w:keepNext w:val="0"/>
        <w:keepLines w:val="0"/>
        <w:shd w:val="clear" w:color="auto" w:fill="auto"/>
        <w:bidi w:val="0"/>
        <w:jc w:val="center"/>
        <w:spacing w:before="0" w:after="0"/>
        <w:ind w:left="20" w:right="0" w:firstLine="0"/>
      </w:pPr>
      <w:r>
        <w:rPr>
          <w:lang w:val="en-US" w:eastAsia="en-US" w:bidi="en-US"/>
          <w:w w:val="100"/>
          <w:spacing w:val="0"/>
          <w:color w:val="000000"/>
          <w:position w:val="0"/>
        </w:rPr>
        <w:t>Film &amp; Video Program</w:t>
        <w:br/>
        <w:t>Overview</w:t>
      </w:r>
    </w:p>
    <w:p>
      <w:pPr>
        <w:pStyle w:val="Style677"/>
        <w:widowControl w:val="0"/>
        <w:keepNext w:val="0"/>
        <w:keepLines w:val="0"/>
        <w:shd w:val="clear" w:color="auto" w:fill="auto"/>
        <w:bidi w:val="0"/>
        <w:spacing w:before="0" w:after="236"/>
        <w:ind w:left="20" w:right="0" w:firstLine="0"/>
      </w:pPr>
      <w:r>
        <w:rPr>
          <w:lang w:val="en-US" w:eastAsia="en-US" w:bidi="en-US"/>
          <w:w w:val="100"/>
          <w:spacing w:val="0"/>
          <w:color w:val="000000"/>
          <w:position w:val="0"/>
        </w:rPr>
        <w:t>2</w:t>
      </w:r>
    </w:p>
    <w:p>
      <w:pPr>
        <w:pStyle w:val="Style66"/>
        <w:widowControl w:val="0"/>
        <w:keepNext w:val="0"/>
        <w:keepLines w:val="0"/>
        <w:shd w:val="clear" w:color="auto" w:fill="auto"/>
        <w:bidi w:val="0"/>
        <w:jc w:val="center"/>
        <w:spacing w:before="0" w:after="0" w:line="283" w:lineRule="exact"/>
        <w:ind w:left="20" w:right="0" w:firstLine="0"/>
      </w:pPr>
      <w:r>
        <w:rPr>
          <w:lang w:val="en-US" w:eastAsia="en-US" w:bidi="en-US"/>
          <w:w w:val="100"/>
          <w:spacing w:val="0"/>
          <w:color w:val="000000"/>
          <w:position w:val="0"/>
        </w:rPr>
        <w:t>Videodrones</w:t>
      </w:r>
    </w:p>
    <w:p>
      <w:pPr>
        <w:pStyle w:val="Style66"/>
        <w:widowControl w:val="0"/>
        <w:keepNext w:val="0"/>
        <w:keepLines w:val="0"/>
        <w:shd w:val="clear" w:color="auto" w:fill="auto"/>
        <w:bidi w:val="0"/>
        <w:jc w:val="center"/>
        <w:spacing w:before="0" w:after="0" w:line="283" w:lineRule="exact"/>
        <w:ind w:left="20" w:right="0" w:firstLine="0"/>
      </w:pPr>
      <w:r>
        <w:rPr>
          <w:lang w:val="en-US" w:eastAsia="en-US" w:bidi="en-US"/>
          <w:w w:val="100"/>
          <w:spacing w:val="0"/>
          <w:color w:val="000000"/>
          <w:position w:val="0"/>
        </w:rPr>
        <w:t>New Videos About New Video</w:t>
      </w:r>
    </w:p>
    <w:p>
      <w:pPr>
        <w:pStyle w:val="Style679"/>
        <w:widowControl w:val="0"/>
        <w:keepNext w:val="0"/>
        <w:keepLines w:val="0"/>
        <w:shd w:val="clear" w:color="auto" w:fill="auto"/>
        <w:bidi w:val="0"/>
        <w:spacing w:before="0" w:after="603"/>
        <w:ind w:left="20" w:right="0" w:firstLine="0"/>
        <w:sectPr>
          <w:footerReference w:type="even" r:id="rId841"/>
          <w:footerReference w:type="default" r:id="rId842"/>
          <w:headerReference w:type="first" r:id="rId843"/>
          <w:titlePg/>
          <w:pgSz w:w="10749" w:h="13511"/>
          <w:pgMar w:top="2302" w:left="744" w:right="744" w:bottom="1410" w:header="0" w:footer="3" w:gutter="1"/>
          <w:rtlGutter w:val="0"/>
          <w:cols w:space="720"/>
          <w:noEndnote/>
          <w:docGrid w:linePitch="360"/>
        </w:sectPr>
      </w:pPr>
      <w:r>
        <w:rPr>
          <w:lang w:val="en-US" w:eastAsia="en-US" w:bidi="en-US"/>
          <w:w w:val="100"/>
          <w:spacing w:val="0"/>
          <w:color w:val="000000"/>
          <w:position w:val="0"/>
        </w:rPr>
        <w:t>6</w:t>
        <w:br/>
      </w:r>
      <w:r>
        <w:rPr>
          <w:rStyle w:val="CharStyle290"/>
        </w:rPr>
        <w:t>transmediale 2013 BWPWAP</w:t>
        <w:br/>
        <w:t>Film &amp; Video Program</w:t>
        <w:br/>
        <w:t>curated by Marcel Schwierin</w:t>
      </w:r>
    </w:p>
    <w:p>
      <w:pPr>
        <w:pStyle w:val="Style81"/>
        <w:widowControl w:val="0"/>
        <w:keepNext w:val="0"/>
        <w:keepLines w:val="0"/>
        <w:shd w:val="clear" w:color="auto" w:fill="auto"/>
        <w:bidi w:val="0"/>
        <w:jc w:val="left"/>
        <w:spacing w:before="0" w:after="0" w:line="365" w:lineRule="exact"/>
        <w:ind w:left="660" w:right="0" w:firstLine="0"/>
      </w:pPr>
      <w:r>
        <w:rPr>
          <w:lang w:val="en-US" w:eastAsia="en-US" w:bidi="en-US"/>
          <w:w w:val="100"/>
          <w:spacing w:val="0"/>
          <w:color w:val="000000"/>
          <w:position w:val="0"/>
        </w:rPr>
        <w:t>Film &amp; Video Program</w:t>
      </w:r>
    </w:p>
    <w:p>
      <w:pPr>
        <w:pStyle w:val="Style252"/>
        <w:widowControl w:val="0"/>
        <w:keepNext w:val="0"/>
        <w:keepLines w:val="0"/>
        <w:shd w:val="clear" w:color="auto" w:fill="auto"/>
        <w:bidi w:val="0"/>
        <w:jc w:val="left"/>
        <w:spacing w:before="0" w:after="0" w:line="365" w:lineRule="exact"/>
        <w:ind w:left="220" w:right="0" w:firstLine="0"/>
      </w:pPr>
      <w:r>
        <w:rPr>
          <w:lang w:val="en-US" w:eastAsia="en-US" w:bidi="en-US"/>
          <w:w w:val="100"/>
          <w:spacing w:val="0"/>
          <w:color w:val="000000"/>
          <w:position w:val="0"/>
        </w:rPr>
        <w:t>I</w:t>
      </w:r>
    </w:p>
    <w:p>
      <w:pPr>
        <w:pStyle w:val="Style93"/>
        <w:widowControl w:val="0"/>
        <w:keepNext w:val="0"/>
        <w:keepLines w:val="0"/>
        <w:shd w:val="clear" w:color="auto" w:fill="auto"/>
        <w:bidi w:val="0"/>
        <w:jc w:val="left"/>
        <w:spacing w:before="0" w:after="0" w:line="120" w:lineRule="exact"/>
        <w:ind w:left="660" w:right="0" w:firstLine="0"/>
      </w:pPr>
      <w:r>
        <w:rPr>
          <w:lang w:val="en-US" w:eastAsia="en-US" w:bidi="en-US"/>
          <w:w w:val="100"/>
          <w:spacing w:val="0"/>
          <w:color w:val="000000"/>
          <w:position w:val="0"/>
        </w:rPr>
        <w:t>Everything But the Planets - Film as Imaginary Museum</w:t>
      </w:r>
    </w:p>
    <w:p>
      <w:pPr>
        <w:pStyle w:val="Style54"/>
        <w:widowControl w:val="0"/>
        <w:keepNext w:val="0"/>
        <w:keepLines w:val="0"/>
        <w:shd w:val="clear" w:color="auto" w:fill="auto"/>
        <w:bidi w:val="0"/>
        <w:jc w:val="left"/>
        <w:spacing w:before="0" w:after="0" w:line="120" w:lineRule="exact"/>
        <w:ind w:left="220" w:right="0" w:firstLine="0"/>
      </w:pPr>
      <w:r>
        <w:pict>
          <v:shape id="_x0000_s2020" type="#_x0000_t202" style="position:absolute;margin-left:102.5pt;margin-top:38.4pt;width:131.75pt;height:131.15pt;z-index:-125829209;mso-wrap-distance-left:95.5pt;mso-wrap-distance-right:5.pt;mso-wrap-distance-bottom:0.6pt;mso-position-horizontal-relative:margin" filled="f" stroked="f">
            <v:textbox style="mso-fit-shape-to-text:t" inset="0,0,0,0">
              <w:txbxContent>
                <w:p>
                  <w:pPr>
                    <w:pStyle w:val="Style63"/>
                    <w:widowControl w:val="0"/>
                    <w:keepNext w:val="0"/>
                    <w:keepLines w:val="0"/>
                    <w:shd w:val="clear" w:color="auto" w:fill="auto"/>
                    <w:bidi w:val="0"/>
                    <w:jc w:val="left"/>
                    <w:spacing w:before="0" w:after="67" w:line="154" w:lineRule="exact"/>
                    <w:ind w:left="0" w:right="0" w:firstLine="0"/>
                  </w:pPr>
                  <w:r>
                    <w:rPr>
                      <w:rStyle w:val="CharStyle249"/>
                    </w:rPr>
                    <w:t>alvo noto . uni acronym (p.l 16)</w:t>
                    <w:br/>
                    <w:t>Installation, 29. Jan, 17.00, Theatersaal</w:t>
                  </w:r>
                </w:p>
                <w:p>
                  <w:pPr>
                    <w:pStyle w:val="Style63"/>
                    <w:widowControl w:val="0"/>
                    <w:keepNext w:val="0"/>
                    <w:keepLines w:val="0"/>
                    <w:shd w:val="clear" w:color="auto" w:fill="auto"/>
                    <w:bidi w:val="0"/>
                    <w:jc w:val="left"/>
                    <w:spacing w:before="0" w:after="0" w:line="220" w:lineRule="exact"/>
                    <w:ind w:left="0" w:right="0" w:firstLine="0"/>
                  </w:pPr>
                  <w:r>
                    <w:rPr>
                      <w:rStyle w:val="CharStyle249"/>
                    </w:rPr>
                    <w:t>The Zone (p.127)</w:t>
                  </w:r>
                </w:p>
                <w:p>
                  <w:pPr>
                    <w:pStyle w:val="Style63"/>
                    <w:widowControl w:val="0"/>
                    <w:keepNext w:val="0"/>
                    <w:keepLines w:val="0"/>
                    <w:shd w:val="clear" w:color="auto" w:fill="auto"/>
                    <w:bidi w:val="0"/>
                    <w:jc w:val="left"/>
                    <w:spacing w:before="0" w:after="73" w:line="220" w:lineRule="exact"/>
                    <w:ind w:left="0" w:right="0" w:firstLine="0"/>
                  </w:pPr>
                  <w:r>
                    <w:rPr>
                      <w:rStyle w:val="CharStyle249"/>
                    </w:rPr>
                    <w:t>Installation, 29.Jan, 21.30, Auditorium</w:t>
                  </w:r>
                </w:p>
                <w:p>
                  <w:pPr>
                    <w:pStyle w:val="Style63"/>
                    <w:widowControl w:val="0"/>
                    <w:keepNext w:val="0"/>
                    <w:keepLines w:val="0"/>
                    <w:shd w:val="clear" w:color="auto" w:fill="auto"/>
                    <w:bidi w:val="0"/>
                    <w:jc w:val="left"/>
                    <w:spacing w:before="0" w:after="120" w:line="154" w:lineRule="exact"/>
                    <w:ind w:left="0" w:right="0" w:firstLine="0"/>
                  </w:pPr>
                  <w:r>
                    <w:rPr>
                      <w:rStyle w:val="CharStyle249"/>
                    </w:rPr>
                    <w:t>Talking to the Exterior World (p.137)</w:t>
                    <w:br/>
                    <w:t>Screening, 30. Jan, 14.30, Theatersaal</w:t>
                  </w:r>
                </w:p>
                <w:p>
                  <w:pPr>
                    <w:pStyle w:val="Style63"/>
                    <w:widowControl w:val="0"/>
                    <w:keepNext w:val="0"/>
                    <w:keepLines w:val="0"/>
                    <w:shd w:val="clear" w:color="auto" w:fill="auto"/>
                    <w:bidi w:val="0"/>
                    <w:jc w:val="left"/>
                    <w:spacing w:before="0" w:after="67" w:line="154" w:lineRule="exact"/>
                    <w:ind w:left="0" w:right="0" w:firstLine="0"/>
                  </w:pPr>
                  <w:r>
                    <w:rPr>
                      <w:rStyle w:val="CharStyle249"/>
                    </w:rPr>
                    <w:t>Remade Reproductions (p.143)</w:t>
                    <w:br/>
                    <w:t>Screening, 30. Jan, 18.00, Theatersaal</w:t>
                  </w:r>
                </w:p>
                <w:p>
                  <w:pPr>
                    <w:pStyle w:val="Style63"/>
                    <w:widowControl w:val="0"/>
                    <w:keepNext w:val="0"/>
                    <w:keepLines w:val="0"/>
                    <w:shd w:val="clear" w:color="auto" w:fill="auto"/>
                    <w:bidi w:val="0"/>
                    <w:jc w:val="left"/>
                    <w:spacing w:before="0" w:after="0" w:line="220" w:lineRule="exact"/>
                    <w:ind w:left="0" w:right="0" w:firstLine="0"/>
                  </w:pPr>
                  <w:r>
                    <w:rPr>
                      <w:rStyle w:val="CharStyle249"/>
                    </w:rPr>
                    <w:t>Media's Material (p.169)</w:t>
                  </w:r>
                </w:p>
                <w:p>
                  <w:pPr>
                    <w:pStyle w:val="Style63"/>
                    <w:widowControl w:val="0"/>
                    <w:keepNext w:val="0"/>
                    <w:keepLines w:val="0"/>
                    <w:shd w:val="clear" w:color="auto" w:fill="auto"/>
                    <w:bidi w:val="0"/>
                    <w:jc w:val="left"/>
                    <w:spacing w:before="0" w:after="78" w:line="220" w:lineRule="exact"/>
                    <w:ind w:left="0" w:right="0" w:firstLine="0"/>
                  </w:pPr>
                  <w:r>
                    <w:rPr>
                      <w:rStyle w:val="CharStyle249"/>
                    </w:rPr>
                    <w:t>Screening, 31. Jan, 14.30, Theatersaal</w:t>
                  </w:r>
                </w:p>
                <w:p>
                  <w:pPr>
                    <w:pStyle w:val="Style63"/>
                    <w:widowControl w:val="0"/>
                    <w:keepNext w:val="0"/>
                    <w:keepLines w:val="0"/>
                    <w:shd w:val="clear" w:color="auto" w:fill="auto"/>
                    <w:bidi w:val="0"/>
                    <w:jc w:val="left"/>
                    <w:spacing w:before="0" w:after="0" w:line="154" w:lineRule="exact"/>
                    <w:ind w:left="0" w:right="0" w:firstLine="0"/>
                  </w:pPr>
                  <w:r>
                    <w:rPr>
                      <w:rStyle w:val="CharStyle249"/>
                    </w:rPr>
                    <w:t>The Economy, Stupid! (p.179)</w:t>
                    <w:br/>
                    <w:t>Screening, 31. Jan, 18.00, Theatersaal</w:t>
                  </w:r>
                </w:p>
              </w:txbxContent>
            </v:textbox>
            <w10:wrap type="topAndBottom" anchorx="margin"/>
          </v:shape>
        </w:pict>
      </w:r>
      <w:r>
        <w:pict>
          <v:shape id="_x0000_s2021" type="#_x0000_t202" style="position:absolute;margin-left:238.8pt;margin-top:39.2pt;width:122.9pt;height:131.7pt;z-index:-125829208;mso-wrap-distance-left:36.3pt;mso-wrap-distance-right:107.05pt;mso-position-horizontal-relative:margin" filled="f" stroked="f">
            <v:textbox style="mso-fit-shape-to-text:t" inset="0,0,0,0">
              <w:txbxContent>
                <w:p>
                  <w:pPr>
                    <w:pStyle w:val="Style63"/>
                    <w:widowControl w:val="0"/>
                    <w:keepNext w:val="0"/>
                    <w:keepLines w:val="0"/>
                    <w:shd w:val="clear" w:color="auto" w:fill="auto"/>
                    <w:bidi w:val="0"/>
                    <w:jc w:val="left"/>
                    <w:spacing w:before="0" w:after="120" w:line="154" w:lineRule="exact"/>
                    <w:ind w:left="0" w:right="0" w:firstLine="0"/>
                  </w:pPr>
                  <w:r>
                    <w:rPr>
                      <w:rStyle w:val="CharStyle249"/>
                    </w:rPr>
                    <w:t>Video Vortex Hangout (p.201)</w:t>
                    <w:br/>
                    <w:t>Screening, 1. Feb, 14.30, Theatersaal</w:t>
                  </w:r>
                </w:p>
                <w:p>
                  <w:pPr>
                    <w:pStyle w:val="Style63"/>
                    <w:widowControl w:val="0"/>
                    <w:keepNext w:val="0"/>
                    <w:keepLines w:val="0"/>
                    <w:shd w:val="clear" w:color="auto" w:fill="auto"/>
                    <w:bidi w:val="0"/>
                    <w:jc w:val="left"/>
                    <w:spacing w:before="0" w:after="67" w:line="154" w:lineRule="exact"/>
                    <w:ind w:left="0" w:right="0" w:firstLine="0"/>
                  </w:pPr>
                  <w:r>
                    <w:rPr>
                      <w:rStyle w:val="CharStyle249"/>
                    </w:rPr>
                    <w:t>Tales of the Unknown (p.211)</w:t>
                    <w:br/>
                    <w:t>Screening, 1. Feb, 18.00, Theatersaal</w:t>
                  </w:r>
                </w:p>
                <w:p>
                  <w:pPr>
                    <w:pStyle w:val="Style63"/>
                    <w:widowControl w:val="0"/>
                    <w:keepNext w:val="0"/>
                    <w:keepLines w:val="0"/>
                    <w:shd w:val="clear" w:color="auto" w:fill="auto"/>
                    <w:bidi w:val="0"/>
                    <w:jc w:val="left"/>
                    <w:spacing w:before="0" w:after="0" w:line="220" w:lineRule="exact"/>
                    <w:ind w:left="0" w:right="0" w:firstLine="0"/>
                  </w:pPr>
                  <w:r>
                    <w:rPr>
                      <w:rStyle w:val="CharStyle249"/>
                    </w:rPr>
                    <w:t>Too Many Things (p.227)</w:t>
                  </w:r>
                </w:p>
                <w:p>
                  <w:pPr>
                    <w:pStyle w:val="Style63"/>
                    <w:widowControl w:val="0"/>
                    <w:keepNext w:val="0"/>
                    <w:keepLines w:val="0"/>
                    <w:shd w:val="clear" w:color="auto" w:fill="auto"/>
                    <w:bidi w:val="0"/>
                    <w:jc w:val="left"/>
                    <w:spacing w:before="0" w:after="73" w:line="220" w:lineRule="exact"/>
                    <w:ind w:left="0" w:right="0" w:firstLine="0"/>
                  </w:pPr>
                  <w:r>
                    <w:rPr>
                      <w:rStyle w:val="CharStyle249"/>
                    </w:rPr>
                    <w:t>Screening, 2. Feb, 14.30, Theatersaal</w:t>
                  </w:r>
                </w:p>
                <w:p>
                  <w:pPr>
                    <w:pStyle w:val="Style63"/>
                    <w:widowControl w:val="0"/>
                    <w:keepNext w:val="0"/>
                    <w:keepLines w:val="0"/>
                    <w:shd w:val="clear" w:color="auto" w:fill="auto"/>
                    <w:bidi w:val="0"/>
                    <w:jc w:val="left"/>
                    <w:spacing w:before="0" w:after="120" w:line="154" w:lineRule="exact"/>
                    <w:ind w:left="0" w:right="0" w:firstLine="0"/>
                  </w:pPr>
                  <w:r>
                    <w:rPr>
                      <w:rStyle w:val="CharStyle249"/>
                      <w:lang w:val="fr-FR" w:eastAsia="fr-FR" w:bidi="fr-FR"/>
                    </w:rPr>
                    <w:t xml:space="preserve">Toute la mémoire du monde </w:t>
                  </w:r>
                  <w:r>
                    <w:rPr>
                      <w:rStyle w:val="CharStyle249"/>
                    </w:rPr>
                    <w:t>(p.235)</w:t>
                    <w:br/>
                    <w:t>Screening, 2. Feb, 18.00, Theatersaal</w:t>
                  </w:r>
                </w:p>
                <w:p>
                  <w:pPr>
                    <w:pStyle w:val="Style63"/>
                    <w:widowControl w:val="0"/>
                    <w:keepNext w:val="0"/>
                    <w:keepLines w:val="0"/>
                    <w:shd w:val="clear" w:color="auto" w:fill="auto"/>
                    <w:bidi w:val="0"/>
                    <w:jc w:val="left"/>
                    <w:spacing w:before="0" w:after="67" w:line="154" w:lineRule="exact"/>
                    <w:ind w:left="0" w:right="0" w:firstLine="0"/>
                  </w:pPr>
                  <w:r>
                    <w:rPr>
                      <w:rStyle w:val="CharStyle249"/>
                    </w:rPr>
                    <w:t>Malrauxs Screening (p.251)</w:t>
                    <w:br/>
                    <w:t>Screening, 3. Feb 14.30, Theatersaal</w:t>
                  </w:r>
                </w:p>
                <w:p>
                  <w:pPr>
                    <w:pStyle w:val="Style63"/>
                    <w:widowControl w:val="0"/>
                    <w:keepNext w:val="0"/>
                    <w:keepLines w:val="0"/>
                    <w:shd w:val="clear" w:color="auto" w:fill="auto"/>
                    <w:bidi w:val="0"/>
                    <w:jc w:val="left"/>
                    <w:spacing w:before="0" w:after="0" w:line="220" w:lineRule="exact"/>
                    <w:ind w:left="0" w:right="0" w:firstLine="0"/>
                  </w:pPr>
                  <w:r>
                    <w:rPr>
                      <w:rStyle w:val="CharStyle249"/>
                    </w:rPr>
                    <w:t>Imaginary Lives (p.259)</w:t>
                  </w:r>
                </w:p>
                <w:p>
                  <w:pPr>
                    <w:pStyle w:val="Style63"/>
                    <w:widowControl w:val="0"/>
                    <w:keepNext w:val="0"/>
                    <w:keepLines w:val="0"/>
                    <w:shd w:val="clear" w:color="auto" w:fill="auto"/>
                    <w:bidi w:val="0"/>
                    <w:jc w:val="left"/>
                    <w:spacing w:before="0" w:after="0" w:line="220" w:lineRule="exact"/>
                    <w:ind w:left="0" w:right="0" w:firstLine="0"/>
                  </w:pPr>
                  <w:r>
                    <w:rPr>
                      <w:rStyle w:val="CharStyle249"/>
                    </w:rPr>
                    <w:t>Screening, 3. Feb, 18.00, Theatersaal</w:t>
                  </w:r>
                </w:p>
              </w:txbxContent>
            </v:textbox>
            <w10:wrap type="topAndBottom" anchorx="margin"/>
          </v:shape>
        </w:pict>
      </w:r>
      <w:r>
        <w:rPr>
          <w:lang w:val="en-US" w:eastAsia="en-US" w:bidi="en-US"/>
          <w:w w:val="100"/>
          <w:spacing w:val="0"/>
          <w:color w:val="000000"/>
          <w:position w:val="0"/>
        </w:rPr>
        <w:t>| Curatorial Statement</w:t>
      </w:r>
    </w:p>
    <w:p>
      <w:pPr>
        <w:pStyle w:val="Style66"/>
        <w:widowControl w:val="0"/>
        <w:keepNext w:val="0"/>
        <w:keepLines w:val="0"/>
        <w:shd w:val="clear" w:color="auto" w:fill="auto"/>
        <w:bidi w:val="0"/>
        <w:jc w:val="left"/>
        <w:spacing w:before="0" w:after="244" w:line="283" w:lineRule="exact"/>
        <w:ind w:left="3120" w:right="2780" w:firstLine="0"/>
      </w:pPr>
      <w:r>
        <w:rPr>
          <w:lang w:val="en-US" w:eastAsia="en-US" w:bidi="en-US"/>
          <w:w w:val="100"/>
          <w:spacing w:val="0"/>
          <w:color w:val="000000"/>
          <w:position w:val="0"/>
        </w:rPr>
        <w:t>Everything But the Planets:</w:t>
        <w:br/>
        <w:t>Film as Imaginary Museum</w:t>
      </w:r>
    </w:p>
    <w:p>
      <w:pPr>
        <w:pStyle w:val="Style66"/>
        <w:widowControl w:val="0"/>
        <w:keepNext w:val="0"/>
        <w:keepLines w:val="0"/>
        <w:shd w:val="clear" w:color="auto" w:fill="auto"/>
        <w:bidi w:val="0"/>
        <w:spacing w:before="0" w:after="0"/>
        <w:ind w:left="0" w:right="0" w:firstLine="0"/>
      </w:pPr>
      <w:r>
        <w:pict>
          <v:shape id="_x0000_s2022" type="#_x0000_t202" style="position:absolute;margin-left:32.65pt;margin-top:-4.8pt;width:44.15pt;height:50.65pt;z-index:-125829207;mso-wrap-distance-left:5.pt;mso-wrap-distance-right:5.pt;mso-wrap-distance-bottom:4.2pt;mso-position-horizontal-relative:margin" filled="f" stroked="f">
            <v:textbox style="mso-fit-shape-to-text:t" inset="0,0,0,0">
              <w:txbxContent>
                <w:p>
                  <w:pPr>
                    <w:pStyle w:val="Style421"/>
                    <w:widowControl w:val="0"/>
                    <w:keepNext w:val="0"/>
                    <w:keepLines w:val="0"/>
                    <w:shd w:val="clear" w:color="auto" w:fill="auto"/>
                    <w:bidi w:val="0"/>
                    <w:jc w:val="left"/>
                    <w:spacing w:before="0" w:after="0" w:line="840" w:lineRule="exact"/>
                    <w:ind w:left="0" w:right="0" w:firstLine="0"/>
                  </w:pPr>
                  <w:r>
                    <w:rPr>
                      <w:rStyle w:val="CharStyle682"/>
                      <w:b/>
                      <w:bCs/>
                    </w:rPr>
                    <w:t>"A</w:t>
                  </w:r>
                </w:p>
              </w:txbxContent>
            </v:textbox>
            <w10:wrap type="square" side="right" anchorx="margin"/>
          </v:shape>
        </w:pict>
      </w:r>
      <w:r>
        <w:rPr>
          <w:lang w:val="en-US" w:eastAsia="en-US" w:bidi="en-US"/>
          <w:w w:val="100"/>
          <w:spacing w:val="0"/>
          <w:color w:val="000000"/>
          <w:position w:val="0"/>
        </w:rPr>
        <w:t xml:space="preserve">ny film can be perceived as an Imaginary Museum as defined by </w:t>
      </w:r>
      <w:r>
        <w:rPr>
          <w:lang w:val="fr-FR" w:eastAsia="fr-FR" w:bidi="fr-FR"/>
          <w:w w:val="100"/>
          <w:spacing w:val="0"/>
          <w:color w:val="000000"/>
          <w:position w:val="0"/>
        </w:rPr>
        <w:t>André</w:t>
        <w:br/>
        <w:t xml:space="preserve">Malraux. </w:t>
      </w:r>
      <w:r>
        <w:rPr>
          <w:lang w:val="en-US" w:eastAsia="en-US" w:bidi="en-US"/>
          <w:w w:val="100"/>
          <w:spacing w:val="0"/>
          <w:color w:val="000000"/>
          <w:position w:val="0"/>
        </w:rPr>
        <w:t>Film footage photographically preserves the moment in an im</w:t>
        <w:t>-</w:t>
        <w:br/>
        <w:t>age. It is put into context through montage; the moments are lined up like</w:t>
        <w:br/>
        <w:t xml:space="preserve">images in an Imaginary Museum. The famous photograph of </w:t>
      </w:r>
      <w:r>
        <w:rPr>
          <w:lang w:val="fr-FR" w:eastAsia="fr-FR" w:bidi="fr-FR"/>
          <w:w w:val="100"/>
          <w:spacing w:val="0"/>
          <w:color w:val="000000"/>
          <w:position w:val="0"/>
        </w:rPr>
        <w:t>Malraux</w:t>
        <w:br/>
      </w:r>
      <w:r>
        <w:rPr>
          <w:lang w:val="en-US" w:eastAsia="en-US" w:bidi="en-US"/>
          <w:w w:val="100"/>
          <w:spacing w:val="0"/>
          <w:color w:val="000000"/>
          <w:position w:val="0"/>
        </w:rPr>
        <w:t>standing amongst hundreds of photos of artworks is reminiscent of the one method</w:t>
        <w:br/>
        <w:t>of the cutting room, whereby the prints represent individual scenes and anticipate</w:t>
        <w:br/>
        <w:t xml:space="preserve">montage. With a film, the filmmaker tries to achieve what </w:t>
      </w:r>
      <w:r>
        <w:rPr>
          <w:lang w:val="fr-FR" w:eastAsia="fr-FR" w:bidi="fr-FR"/>
          <w:w w:val="100"/>
          <w:spacing w:val="0"/>
          <w:color w:val="000000"/>
          <w:position w:val="0"/>
        </w:rPr>
        <w:t xml:space="preserve">Malraux </w:t>
      </w:r>
      <w:r>
        <w:rPr>
          <w:lang w:val="en-US" w:eastAsia="en-US" w:bidi="en-US"/>
          <w:w w:val="100"/>
          <w:spacing w:val="0"/>
          <w:color w:val="000000"/>
          <w:position w:val="0"/>
        </w:rPr>
        <w:t>attempted with</w:t>
        <w:br/>
        <w:t xml:space="preserve">art history: to provide an overview. But only </w:t>
      </w:r>
      <w:r>
        <w:rPr>
          <w:lang w:val="fr-FR" w:eastAsia="fr-FR" w:bidi="fr-FR"/>
          <w:w w:val="100"/>
          <w:spacing w:val="0"/>
          <w:color w:val="000000"/>
          <w:position w:val="0"/>
        </w:rPr>
        <w:t xml:space="preserve">Malraux </w:t>
      </w:r>
      <w:r>
        <w:rPr>
          <w:lang w:val="en-US" w:eastAsia="en-US" w:bidi="en-US"/>
          <w:w w:val="100"/>
          <w:spacing w:val="0"/>
          <w:color w:val="000000"/>
          <w:position w:val="0"/>
        </w:rPr>
        <w:t>can see the individual photo</w:t>
        <w:t>-</w:t>
        <w:br/>
        <w:t>graphs lying all over the floor. In the book they are already compressed in a narra</w:t>
        <w:t>-</w:t>
        <w:br/>
        <w:t>tive—imprinted by Malraux’s as well as the French and the European view on the</w:t>
        <w:br/>
        <w:t>world. The filmmaker, as well, is the only one who can see all of a film’s footage and</w:t>
        <w:br/>
        <w:t>decides alone on its contextualization.</w:t>
      </w:r>
    </w:p>
    <w:p>
      <w:pPr>
        <w:pStyle w:val="Style66"/>
        <w:widowControl w:val="0"/>
        <w:keepNext w:val="0"/>
        <w:keepLines w:val="0"/>
        <w:shd w:val="clear" w:color="auto" w:fill="auto"/>
        <w:bidi w:val="0"/>
        <w:spacing w:before="0" w:after="0"/>
        <w:ind w:left="400" w:right="0" w:firstLine="400"/>
        <w:sectPr>
          <w:pgSz w:w="10749" w:h="13511"/>
          <w:pgMar w:top="493" w:left="687" w:right="687" w:bottom="867" w:header="0" w:footer="3" w:gutter="139"/>
          <w:rtlGutter/>
          <w:cols w:space="720"/>
          <w:noEndnote/>
          <w:docGrid w:linePitch="360"/>
        </w:sectPr>
      </w:pPr>
      <w:r>
        <w:rPr>
          <w:lang w:val="en-US" w:eastAsia="en-US" w:bidi="en-US"/>
          <w:w w:val="100"/>
          <w:spacing w:val="0"/>
          <w:color w:val="000000"/>
          <w:position w:val="0"/>
        </w:rPr>
        <w:t>Museums try to lend a similar narrative to their openly accessible rooms with</w:t>
        <w:br/>
        <w:t>audioguides. In new museum buildings, the visitor’s path is planned from the outset,</w:t>
        <w:br/>
        <w:t>serving to dramatize the collection (from highlight to highlight) and facilitate the</w:t>
        <w:br/>
        <w:t>most efficient turnover of the masses of visitors. Malraux was highly criticized for</w:t>
        <w:br/>
        <w:t>his narrative. The same unease assails film. The filmmaker’s license to cut together</w:t>
        <w:br/>
        <w:t>footage of a demonstration with images from a slaughterhouse—or a moon with a</w:t>
        <w:br/>
        <w:t>cloud against an eye with a razorblade—has something suggestive, even violent, since</w:t>
        <w:br/>
        <w:t>the viewer can only remove himself with great difficulty from the situation. Main-</w:t>
        <w:br/>
      </w:r>
      <w:r>
        <w:rPr>
          <w:rStyle w:val="CharStyle683"/>
          <w:b w:val="0"/>
          <w:bCs w:val="0"/>
        </w:rPr>
        <w:t>268</w:t>
      </w:r>
      <w:r>
        <w:rPr>
          <w:lang w:val="en-US" w:eastAsia="en-US" w:bidi="en-US"/>
          <w:w w:val="100"/>
          <w:spacing w:val="0"/>
          <w:color w:val="000000"/>
          <w:position w:val="0"/>
        </w:rPr>
        <w:t xml:space="preserve"> stream cinema resolves this problem by keeping to the relatively standardized</w:t>
      </w:r>
    </w:p>
    <w:p>
      <w:pPr>
        <w:pStyle w:val="Style66"/>
        <w:widowControl w:val="0"/>
        <w:keepNext w:val="0"/>
        <w:keepLines w:val="0"/>
        <w:shd w:val="clear" w:color="auto" w:fill="auto"/>
        <w:bidi w:val="0"/>
        <w:spacing w:before="0" w:after="244" w:line="288" w:lineRule="exact"/>
        <w:ind w:left="460" w:right="0" w:firstLine="0"/>
      </w:pPr>
      <w:r>
        <w:rPr>
          <w:lang w:val="en-US" w:eastAsia="en-US" w:bidi="en-US"/>
          <w:w w:val="100"/>
          <w:spacing w:val="0"/>
          <w:color w:val="000000"/>
          <w:position w:val="0"/>
        </w:rPr>
        <w:t>story-telling methods developed in the 1930s. So the viewer knows approximately</w:t>
        <w:br/>
        <w:t>what to expect depending on the genre. Experimental film and video art do not keep</w:t>
        <w:br/>
        <w:t>to these conventions and are difficult to place even today.</w:t>
      </w:r>
    </w:p>
    <w:p>
      <w:pPr>
        <w:pStyle w:val="Style66"/>
        <w:widowControl w:val="0"/>
        <w:keepNext w:val="0"/>
        <w:keepLines w:val="0"/>
        <w:shd w:val="clear" w:color="auto" w:fill="auto"/>
        <w:bidi w:val="0"/>
        <w:spacing w:before="0" w:after="0" w:line="283" w:lineRule="exact"/>
        <w:ind w:left="460" w:right="0" w:firstLine="0"/>
      </w:pPr>
      <w:r>
        <w:rPr>
          <w:lang w:val="en-US" w:eastAsia="en-US" w:bidi="en-US"/>
          <w:w w:val="100"/>
          <w:spacing w:val="0"/>
          <w:color w:val="000000"/>
          <w:position w:val="0"/>
        </w:rPr>
        <w:t>The museal and filmic practice of contextualization repeats once again in the curato</w:t>
        <w:t>-</w:t>
        <w:br/>
        <w:t>rial process in which (short) films are embedded in a predetermined series of pro</w:t>
        <w:t>-</w:t>
        <w:br/>
        <w:t>grams. The fixed program thus forces relationships between individual works that</w:t>
        <w:br/>
        <w:t>are, quite possibly, completely foreign to each film. In contrast to filmic montage, the</w:t>
        <w:br/>
        <w:t>curatorial process is usually unique; the programs are never executed in the same way</w:t>
        <w:br/>
        <w:t>again. This presentation of film, program and festival as an Imaginary Museum and</w:t>
        <w:br/>
        <w:t>of the compression and contextualization of entire worlds is the metanarrative of the</w:t>
        <w:br/>
        <w:t>transmediale 2013 film &amp; video program.</w:t>
      </w:r>
    </w:p>
    <w:p>
      <w:pPr>
        <w:pStyle w:val="Style66"/>
        <w:widowControl w:val="0"/>
        <w:keepNext w:val="0"/>
        <w:keepLines w:val="0"/>
        <w:shd w:val="clear" w:color="auto" w:fill="auto"/>
        <w:bidi w:val="0"/>
        <w:spacing w:before="0" w:after="0"/>
        <w:ind w:left="460" w:right="0" w:firstLine="400"/>
      </w:pPr>
      <w:r>
        <w:rPr>
          <w:lang w:val="en-US" w:eastAsia="en-US" w:bidi="en-US"/>
          <w:w w:val="100"/>
          <w:spacing w:val="0"/>
          <w:color w:val="000000"/>
          <w:position w:val="0"/>
        </w:rPr>
        <w:t>The term “everything” in the program title refers to an additional characteristic</w:t>
        <w:br/>
        <w:t>that the Imaginary Museum and film both share: They can communicate practi</w:t>
        <w:t>-</w:t>
        <w:br/>
        <w:t>cally unlimited amounts of information. The 49 films in this program have a run</w:t>
        <w:t>-</w:t>
        <w:br/>
        <w:t>ning time of 719 minutes in total, that is approximately over 4000 scenes and over</w:t>
        <w:br/>
        <w:t>a million frames. In every scene of a film, each frame can represent a completely</w:t>
        <w:br/>
        <w:t>different world.</w:t>
      </w:r>
    </w:p>
    <w:p>
      <w:pPr>
        <w:pStyle w:val="Style66"/>
        <w:widowControl w:val="0"/>
        <w:keepNext w:val="0"/>
        <w:keepLines w:val="0"/>
        <w:shd w:val="clear" w:color="auto" w:fill="auto"/>
        <w:bidi w:val="0"/>
        <w:spacing w:before="0" w:after="0"/>
        <w:ind w:left="460" w:right="0" w:firstLine="400"/>
      </w:pPr>
      <w:r>
        <w:rPr>
          <w:lang w:val="en-US" w:eastAsia="en-US" w:bidi="en-US"/>
          <w:w w:val="100"/>
          <w:spacing w:val="0"/>
          <w:color w:val="000000"/>
          <w:position w:val="0"/>
        </w:rPr>
        <w:t>The selection of 49 films in total is based on submissions to the transmediale</w:t>
        <w:br/>
        <w:t>Call for Works, as well as research in archives and collections. The proportion of</w:t>
        <w:br/>
        <w:t>older and current work is more or less balanced. Beyond that, like last year, retro</w:t>
        <w:t>-</w:t>
        <w:br/>
        <w:t>spective and contemporary aspects are presented together. Every program follows</w:t>
        <w:br/>
        <w:t>its own subcategory that, in most cases, reacts to topics in current submitted</w:t>
        <w:br/>
        <w:t>works. Idiosyncratic interconnections like the treatment of religious tradition in</w:t>
        <w:br/>
        <w:t xml:space="preserve">contemporary art determine the program </w:t>
      </w:r>
      <w:r>
        <w:rPr>
          <w:rStyle w:val="CharStyle86"/>
        </w:rPr>
        <w:t>Tales of the Unknown</w:t>
      </w:r>
      <w:r>
        <w:rPr>
          <w:lang w:val="en-US" w:eastAsia="en-US" w:bidi="en-US"/>
          <w:w w:val="100"/>
          <w:spacing w:val="0"/>
          <w:color w:val="000000"/>
          <w:position w:val="0"/>
        </w:rPr>
        <w:t>, but also re-</w:t>
        <w:br/>
        <w:t xml:space="preserve">emerge in the programs </w:t>
      </w:r>
      <w:r>
        <w:rPr>
          <w:rStyle w:val="CharStyle86"/>
        </w:rPr>
        <w:t xml:space="preserve">Talking to the Exterior World, </w:t>
      </w:r>
      <w:r>
        <w:rPr>
          <w:rStyle w:val="CharStyle86"/>
          <w:lang w:val="fr-FR" w:eastAsia="fr-FR" w:bidi="fr-FR"/>
        </w:rPr>
        <w:t>Toute la mémoire du</w:t>
        <w:br/>
        <w:t>monde</w:t>
      </w:r>
      <w:r>
        <w:rPr>
          <w:lang w:val="fr-FR" w:eastAsia="fr-FR" w:bidi="fr-FR"/>
          <w:w w:val="100"/>
          <w:spacing w:val="0"/>
          <w:color w:val="000000"/>
          <w:position w:val="0"/>
        </w:rPr>
        <w:t xml:space="preserve"> </w:t>
      </w:r>
      <w:r>
        <w:rPr>
          <w:lang w:val="en-US" w:eastAsia="en-US" w:bidi="en-US"/>
          <w:w w:val="100"/>
          <w:spacing w:val="0"/>
          <w:color w:val="000000"/>
          <w:position w:val="0"/>
        </w:rPr>
        <w:t xml:space="preserve">and </w:t>
      </w:r>
      <w:r>
        <w:rPr>
          <w:rStyle w:val="CharStyle86"/>
        </w:rPr>
        <w:t>Malraux’s Screening.</w:t>
      </w:r>
    </w:p>
    <w:p>
      <w:pPr>
        <w:pStyle w:val="Style66"/>
        <w:widowControl w:val="0"/>
        <w:keepNext w:val="0"/>
        <w:keepLines w:val="0"/>
        <w:shd w:val="clear" w:color="auto" w:fill="auto"/>
        <w:bidi w:val="0"/>
        <w:spacing w:before="0" w:after="240"/>
        <w:ind w:left="460" w:right="0" w:firstLine="400"/>
      </w:pPr>
      <w:r>
        <w:rPr>
          <w:lang w:val="en-US" w:eastAsia="en-US" w:bidi="en-US"/>
          <w:w w:val="100"/>
          <w:spacing w:val="0"/>
          <w:color w:val="000000"/>
          <w:position w:val="0"/>
        </w:rPr>
        <w:t>The recontextualization of filmic images created by others is the central mo</w:t>
        <w:t>-</w:t>
        <w:br/>
        <w:t xml:space="preserve">ment in the opening installation, </w:t>
      </w:r>
      <w:r>
        <w:rPr>
          <w:rStyle w:val="CharStyle86"/>
        </w:rPr>
        <w:t>The Zone</w:t>
      </w:r>
      <w:r>
        <w:rPr>
          <w:lang w:val="en-US" w:eastAsia="en-US" w:bidi="en-US"/>
          <w:w w:val="100"/>
          <w:spacing w:val="0"/>
          <w:color w:val="000000"/>
          <w:position w:val="0"/>
        </w:rPr>
        <w:t>, and is the recurrent theme in the entire</w:t>
        <w:br/>
        <w:t xml:space="preserve">program: from the first found-footage film in film history, </w:t>
      </w:r>
      <w:r>
        <w:rPr>
          <w:rStyle w:val="CharStyle86"/>
        </w:rPr>
        <w:t>Crossing the Great</w:t>
        <w:br/>
        <w:t>Sagrada,</w:t>
      </w:r>
      <w:r>
        <w:rPr>
          <w:lang w:val="en-US" w:eastAsia="en-US" w:bidi="en-US"/>
          <w:w w:val="100"/>
          <w:spacing w:val="0"/>
          <w:color w:val="000000"/>
          <w:position w:val="0"/>
        </w:rPr>
        <w:t xml:space="preserve"> up to the remix of Internet videos in the web-video program </w:t>
      </w:r>
      <w:r>
        <w:rPr>
          <w:rStyle w:val="CharStyle86"/>
        </w:rPr>
        <w:t>Videodrones.</w:t>
        <w:br/>
      </w:r>
      <w:r>
        <w:rPr>
          <w:lang w:val="en-US" w:eastAsia="en-US" w:bidi="en-US"/>
          <w:w w:val="100"/>
          <w:spacing w:val="0"/>
          <w:color w:val="000000"/>
          <w:position w:val="0"/>
        </w:rPr>
        <w:t xml:space="preserve">In </w:t>
      </w:r>
      <w:r>
        <w:rPr>
          <w:rStyle w:val="CharStyle86"/>
        </w:rPr>
        <w:t>Remade Reproductions,</w:t>
      </w:r>
      <w:r>
        <w:rPr>
          <w:lang w:val="en-US" w:eastAsia="en-US" w:bidi="en-US"/>
          <w:w w:val="100"/>
          <w:spacing w:val="0"/>
          <w:color w:val="000000"/>
          <w:position w:val="0"/>
        </w:rPr>
        <w:t xml:space="preserve"> entire works of art are reloaded. The ordering of the</w:t>
        <w:br/>
        <w:t>world in communicable categories begins with sorting out more or less useful ob</w:t>
        <w:t>-</w:t>
        <w:br/>
        <w:t xml:space="preserve">jects in Too </w:t>
      </w:r>
      <w:r>
        <w:rPr>
          <w:rStyle w:val="CharStyle86"/>
        </w:rPr>
        <w:t>Many Things,</w:t>
      </w:r>
      <w:r>
        <w:rPr>
          <w:lang w:val="en-US" w:eastAsia="en-US" w:bidi="en-US"/>
          <w:w w:val="100"/>
          <w:spacing w:val="0"/>
          <w:color w:val="000000"/>
          <w:position w:val="0"/>
        </w:rPr>
        <w:t xml:space="preserve"> up to the manual and algorithmic depiction of people in</w:t>
        <w:br/>
      </w:r>
      <w:r>
        <w:rPr>
          <w:rStyle w:val="CharStyle86"/>
        </w:rPr>
        <w:t>The Economy, Stupid!</w:t>
      </w:r>
    </w:p>
    <w:p>
      <w:pPr>
        <w:pStyle w:val="Style66"/>
        <w:widowControl w:val="0"/>
        <w:keepNext w:val="0"/>
        <w:keepLines w:val="0"/>
        <w:shd w:val="clear" w:color="auto" w:fill="auto"/>
        <w:bidi w:val="0"/>
        <w:spacing w:before="0" w:after="0"/>
        <w:ind w:left="460" w:right="0" w:firstLine="0"/>
      </w:pPr>
      <w:r>
        <w:rPr>
          <w:lang w:val="en-US" w:eastAsia="en-US" w:bidi="en-US"/>
          <w:w w:val="100"/>
          <w:spacing w:val="0"/>
          <w:color w:val="000000"/>
          <w:position w:val="0"/>
        </w:rPr>
        <w:t>In the current work, it is worthy to note that the years of a documentary approach</w:t>
        <w:br/>
        <w:t>dominating artistic moving images seems to be giving way to almost fantastical</w:t>
        <w:br/>
        <w:t>forms of storytelling leading the film medium to the borders of its possibilities.</w:t>
      </w:r>
    </w:p>
    <w:p>
      <w:pPr>
        <w:pStyle w:val="Style54"/>
        <w:widowControl w:val="0"/>
        <w:keepNext w:val="0"/>
        <w:keepLines w:val="0"/>
        <w:shd w:val="clear" w:color="auto" w:fill="auto"/>
        <w:bidi w:val="0"/>
        <w:jc w:val="left"/>
        <w:spacing w:before="0" w:after="0" w:line="120" w:lineRule="exact"/>
        <w:ind w:left="7100" w:right="0" w:firstLine="0"/>
      </w:pPr>
      <w:r>
        <w:rPr>
          <w:rStyle w:val="CharStyle78"/>
        </w:rPr>
        <w:t>theatrical</w:t>
      </w:r>
    </w:p>
    <w:p>
      <w:pPr>
        <w:pStyle w:val="Style66"/>
        <w:tabs>
          <w:tab w:leader="none" w:pos="7180" w:val="left"/>
          <w:tab w:leader="none" w:pos="8250" w:val="left"/>
        </w:tabs>
        <w:widowControl w:val="0"/>
        <w:keepNext w:val="0"/>
        <w:keepLines w:val="0"/>
        <w:shd w:val="clear" w:color="auto" w:fill="auto"/>
        <w:bidi w:val="0"/>
        <w:spacing w:before="0" w:after="0" w:line="360" w:lineRule="exact"/>
        <w:ind w:left="460" w:right="0" w:firstLine="0"/>
      </w:pPr>
      <w:r>
        <w:rPr>
          <w:lang w:val="en-US" w:eastAsia="en-US" w:bidi="en-US"/>
          <w:w w:val="100"/>
          <w:spacing w:val="0"/>
          <w:color w:val="000000"/>
          <w:position w:val="0"/>
        </w:rPr>
        <w:t xml:space="preserve">Marcel Schwierin, Curator Film </w:t>
      </w:r>
      <w:r>
        <w:rPr>
          <w:rStyle w:val="CharStyle86"/>
        </w:rPr>
        <w:t>Sc</w:t>
      </w:r>
      <w:r>
        <w:rPr>
          <w:lang w:val="en-US" w:eastAsia="en-US" w:bidi="en-US"/>
          <w:w w:val="100"/>
          <w:spacing w:val="0"/>
          <w:color w:val="000000"/>
          <w:position w:val="0"/>
        </w:rPr>
        <w:t xml:space="preserve"> Video Program</w:t>
        <w:tab/>
      </w:r>
      <w:r>
        <w:rPr>
          <w:rStyle w:val="CharStyle77"/>
        </w:rPr>
        <w:t>grains</w:t>
      </w:r>
      <w:r>
        <w:rPr>
          <w:lang w:val="en-US" w:eastAsia="en-US" w:bidi="en-US"/>
          <w:w w:val="100"/>
          <w:spacing w:val="0"/>
          <w:color w:val="000000"/>
          <w:position w:val="0"/>
        </w:rPr>
        <w:tab/>
        <w:t>269</w:t>
      </w:r>
      <w:r>
        <w:br w:type="page"/>
      </w:r>
    </w:p>
    <w:p>
      <w:pPr>
        <w:pStyle w:val="Style66"/>
        <w:widowControl w:val="0"/>
        <w:keepNext w:val="0"/>
        <w:keepLines w:val="0"/>
        <w:shd w:val="clear" w:color="auto" w:fill="auto"/>
        <w:bidi w:val="0"/>
        <w:jc w:val="center"/>
        <w:spacing w:before="0" w:after="552" w:line="293" w:lineRule="exact"/>
        <w:ind w:left="0" w:right="420" w:firstLine="0"/>
      </w:pPr>
      <w:r>
        <w:rPr>
          <w:lang w:val="en-US" w:eastAsia="en-US" w:bidi="en-US"/>
          <w:w w:val="100"/>
          <w:spacing w:val="0"/>
          <w:color w:val="000000"/>
          <w:position w:val="0"/>
        </w:rPr>
        <w:t>Everything But the Planets:</w:t>
        <w:br/>
        <w:t xml:space="preserve">Film </w:t>
      </w:r>
      <w:r>
        <w:rPr>
          <w:lang w:val="de-DE" w:eastAsia="de-DE" w:bidi="de-DE"/>
          <w:w w:val="100"/>
          <w:spacing w:val="0"/>
          <w:color w:val="000000"/>
          <w:position w:val="0"/>
        </w:rPr>
        <w:t xml:space="preserve">als Imaginäres </w:t>
      </w:r>
      <w:r>
        <w:rPr>
          <w:lang w:val="en-US" w:eastAsia="en-US" w:bidi="en-US"/>
          <w:w w:val="100"/>
          <w:spacing w:val="0"/>
          <w:color w:val="000000"/>
          <w:position w:val="0"/>
        </w:rPr>
        <w:t>Museum</w:t>
      </w:r>
    </w:p>
    <w:p>
      <w:pPr>
        <w:pStyle w:val="Style66"/>
        <w:widowControl w:val="0"/>
        <w:keepNext w:val="0"/>
        <w:keepLines w:val="0"/>
        <w:shd w:val="clear" w:color="auto" w:fill="auto"/>
        <w:bidi w:val="0"/>
        <w:spacing w:before="0" w:after="0"/>
        <w:ind w:left="340" w:right="0" w:firstLine="0"/>
      </w:pPr>
      <w:r>
        <w:rPr>
          <w:lang w:val="de-DE" w:eastAsia="de-DE" w:bidi="de-DE"/>
          <w:vertAlign w:val="superscript"/>
          <w:w w:val="100"/>
          <w:spacing w:val="0"/>
          <w:color w:val="000000"/>
          <w:position w:val="0"/>
        </w:rPr>
        <w:t>de</w:t>
      </w:r>
      <w:r>
        <w:rPr>
          <w:lang w:val="de-DE" w:eastAsia="de-DE" w:bidi="de-DE"/>
          <w:w w:val="100"/>
          <w:spacing w:val="0"/>
          <w:color w:val="000000"/>
          <w:position w:val="0"/>
        </w:rPr>
        <w:t xml:space="preserve">~^ </w:t>
      </w:r>
      <w:r>
        <w:rPr>
          <w:rStyle w:val="CharStyle86"/>
          <w:lang w:val="de-DE" w:eastAsia="de-DE" w:bidi="de-DE"/>
        </w:rPr>
        <w:t>\</w:t>
      </w:r>
      <w:r>
        <w:rPr>
          <w:lang w:val="de-DE" w:eastAsia="de-DE" w:bidi="de-DE"/>
          <w:w w:val="100"/>
          <w:spacing w:val="0"/>
          <w:color w:val="000000"/>
          <w:position w:val="0"/>
        </w:rPr>
        <w:t xml:space="preserve"> </w:t>
      </w:r>
      <w:r>
        <w:rPr>
          <w:lang w:val="de-DE" w:eastAsia="de-DE" w:bidi="de-DE"/>
          <w:vertAlign w:val="superscript"/>
          <w:w w:val="100"/>
          <w:spacing w:val="0"/>
          <w:color w:val="000000"/>
          <w:position w:val="0"/>
        </w:rPr>
        <w:t>an</w:t>
      </w:r>
      <w:r>
        <w:rPr>
          <w:lang w:val="de-DE" w:eastAsia="de-DE" w:bidi="de-DE"/>
          <w:w w:val="100"/>
          <w:spacing w:val="0"/>
          <w:color w:val="000000"/>
          <w:position w:val="0"/>
        </w:rPr>
        <w:t xml:space="preserve"> k</w:t>
      </w:r>
      <w:r>
        <w:rPr>
          <w:lang w:val="de-DE" w:eastAsia="de-DE" w:bidi="de-DE"/>
          <w:vertAlign w:val="superscript"/>
          <w:w w:val="100"/>
          <w:spacing w:val="0"/>
          <w:color w:val="000000"/>
          <w:position w:val="0"/>
        </w:rPr>
        <w:t>ann</w:t>
      </w:r>
      <w:r>
        <w:rPr>
          <w:lang w:val="de-DE" w:eastAsia="de-DE" w:bidi="de-DE"/>
          <w:w w:val="100"/>
          <w:spacing w:val="0"/>
          <w:color w:val="000000"/>
          <w:position w:val="0"/>
        </w:rPr>
        <w:t xml:space="preserve"> jeden Film als Imaginäres Museum im Sinne </w:t>
      </w:r>
      <w:r>
        <w:rPr>
          <w:lang w:val="fr-FR" w:eastAsia="fr-FR" w:bidi="fr-FR"/>
          <w:w w:val="100"/>
          <w:spacing w:val="0"/>
          <w:color w:val="000000"/>
          <w:position w:val="0"/>
        </w:rPr>
        <w:t>André Malraux’</w:t>
        <w:br/>
      </w:r>
      <w:r>
        <w:rPr>
          <w:lang w:val="de-DE" w:eastAsia="de-DE" w:bidi="de-DE"/>
          <w:w w:val="100"/>
          <w:spacing w:val="0"/>
          <w:color w:val="000000"/>
          <w:position w:val="0"/>
        </w:rPr>
        <w:t>I \ /1 auffassen. Die Einstellung konserviert den im Bild eingefangenen Mo-</w:t>
        <w:br/>
        <w:t>-A“ ▼ ment fotografisch, in der Montage wird er kontextualisert, die Aufnah</w:t>
        <w:t>-</w:t>
        <w:br/>
        <w:t>men werden wie die Bilder eines Imaginären Museums nebeneinander</w:t>
        <w:br/>
        <w:t xml:space="preserve">aufgereiht. Das berühmte Bild, auf dem </w:t>
      </w:r>
      <w:r>
        <w:rPr>
          <w:lang w:val="fr-FR" w:eastAsia="fr-FR" w:bidi="fr-FR"/>
          <w:w w:val="100"/>
          <w:spacing w:val="0"/>
          <w:color w:val="000000"/>
          <w:position w:val="0"/>
        </w:rPr>
        <w:t xml:space="preserve">Malraux </w:t>
      </w:r>
      <w:r>
        <w:rPr>
          <w:lang w:val="de-DE" w:eastAsia="de-DE" w:bidi="de-DE"/>
          <w:w w:val="100"/>
          <w:spacing w:val="0"/>
          <w:color w:val="000000"/>
          <w:position w:val="0"/>
        </w:rPr>
        <w:t>vor Hunderten von fotografierten</w:t>
        <w:br/>
        <w:t>Kunstwerken steht, erinnert an eine im Schneideraum angewendete Methode, bei</w:t>
        <w:br/>
        <w:t>der Ausdrucke einzelne Filmszenen repräsentieren und die Montage antizipieren.</w:t>
        <w:br/>
        <w:t xml:space="preserve">Der Filmemacher versucht mit seinem Film, was </w:t>
      </w:r>
      <w:r>
        <w:rPr>
          <w:lang w:val="fr-FR" w:eastAsia="fr-FR" w:bidi="fr-FR"/>
          <w:w w:val="100"/>
          <w:spacing w:val="0"/>
          <w:color w:val="000000"/>
          <w:position w:val="0"/>
        </w:rPr>
        <w:t xml:space="preserve">Malraux </w:t>
      </w:r>
      <w:r>
        <w:rPr>
          <w:lang w:val="de-DE" w:eastAsia="de-DE" w:bidi="de-DE"/>
          <w:w w:val="100"/>
          <w:spacing w:val="0"/>
          <w:color w:val="000000"/>
          <w:position w:val="0"/>
        </w:rPr>
        <w:t>mit der Kunstgeschichte</w:t>
        <w:br/>
        <w:t xml:space="preserve">versucht hatte: Er will sich einen Überblick verschaffen. Doch nur </w:t>
      </w:r>
      <w:r>
        <w:rPr>
          <w:lang w:val="fr-FR" w:eastAsia="fr-FR" w:bidi="fr-FR"/>
          <w:w w:val="100"/>
          <w:spacing w:val="0"/>
          <w:color w:val="000000"/>
          <w:position w:val="0"/>
        </w:rPr>
        <w:t xml:space="preserve">Malraux </w:t>
      </w:r>
      <w:r>
        <w:rPr>
          <w:lang w:val="de-DE" w:eastAsia="de-DE" w:bidi="de-DE"/>
          <w:w w:val="100"/>
          <w:spacing w:val="0"/>
          <w:color w:val="000000"/>
          <w:position w:val="0"/>
        </w:rPr>
        <w:t>kann die</w:t>
        <w:br/>
        <w:t>Fotografien, die um ihn herum auf dem Boden liegen, alle auf einmal betrachten. Im</w:t>
        <w:br/>
        <w:t>Buch sind sie bereits in ein Narrativ - malrauxscher, französischer und europäischer</w:t>
        <w:br/>
        <w:t>Prägung - gepresst. Auch der Filmemacher sieht allein die ganzen Aufnahmen eines</w:t>
        <w:br/>
        <w:t>Films und entscheidet auch allein über ihre Kontextualisierung.</w:t>
      </w:r>
    </w:p>
    <w:p>
      <w:pPr>
        <w:pStyle w:val="Style66"/>
        <w:widowControl w:val="0"/>
        <w:keepNext w:val="0"/>
        <w:keepLines w:val="0"/>
        <w:shd w:val="clear" w:color="auto" w:fill="auto"/>
        <w:bidi w:val="0"/>
        <w:spacing w:before="0" w:after="240"/>
        <w:ind w:left="460" w:right="0" w:firstLine="400"/>
      </w:pPr>
      <w:r>
        <w:rPr>
          <w:lang w:val="de-DE" w:eastAsia="de-DE" w:bidi="de-DE"/>
          <w:w w:val="100"/>
          <w:spacing w:val="0"/>
          <w:color w:val="000000"/>
          <w:position w:val="0"/>
        </w:rPr>
        <w:t xml:space="preserve">Mit </w:t>
      </w:r>
      <w:r>
        <w:rPr>
          <w:lang w:val="fr-FR" w:eastAsia="fr-FR" w:bidi="fr-FR"/>
          <w:w w:val="100"/>
          <w:spacing w:val="0"/>
          <w:color w:val="000000"/>
          <w:position w:val="0"/>
        </w:rPr>
        <w:t xml:space="preserve">Audioguides </w:t>
      </w:r>
      <w:r>
        <w:rPr>
          <w:lang w:val="de-DE" w:eastAsia="de-DE" w:bidi="de-DE"/>
          <w:w w:val="100"/>
          <w:spacing w:val="0"/>
          <w:color w:val="000000"/>
          <w:position w:val="0"/>
        </w:rPr>
        <w:t>versuchen Museen ihren eigentlich frei zugänglichen Räumen</w:t>
        <w:br/>
        <w:t>ein ähnliches Narrativ zu geben. Bei Neubauten wird der Weg des Betrachters inzwi</w:t>
        <w:t>-</w:t>
        <w:br/>
        <w:t>schen gleich mit eingeplant, was der Dramatisierung der Sammlung (von Höhepunkt</w:t>
        <w:br/>
        <w:t xml:space="preserve">zu Höhepunkt) und der möglichst zügigen Abwicklung der Massen dient. </w:t>
      </w:r>
      <w:r>
        <w:rPr>
          <w:lang w:val="fr-FR" w:eastAsia="fr-FR" w:bidi="fr-FR"/>
          <w:w w:val="100"/>
          <w:spacing w:val="0"/>
          <w:color w:val="000000"/>
          <w:position w:val="0"/>
        </w:rPr>
        <w:t>Malraux</w:t>
        <w:br/>
      </w:r>
      <w:r>
        <w:rPr>
          <w:lang w:val="de-DE" w:eastAsia="de-DE" w:bidi="de-DE"/>
          <w:w w:val="100"/>
          <w:spacing w:val="0"/>
          <w:color w:val="000000"/>
          <w:position w:val="0"/>
        </w:rPr>
        <w:t>ist für sein Narrativ viel kritisiert worden. Das gleiche Unbehagen schlägt dem Film</w:t>
        <w:br/>
        <w:t>entgegen. Die Freiheit des Filmemachers, eine Aufnahme aus einer Demonstration</w:t>
        <w:br/>
        <w:t>gegen Bilder aus einem Schlachthaus zu schneiden - oder einen Mond mit Wolke ge</w:t>
        <w:t>-</w:t>
        <w:br/>
        <w:t>gen ein Auge mit Rasiermesser - hat etwas Suggestives, ja Gewalttätiges, denn der</w:t>
        <w:br/>
        <w:t>Betrachter kann sich der Situation ja nur schwer entziehen. Das Mainstream-Kino</w:t>
        <w:br/>
        <w:t>löst dieses Problem, indem es sich an relativ standardisierte, in den 1930er Jahren</w:t>
        <w:br/>
        <w:t>entwickelte Erzählmethoden hält. So weiß der Betrachter je nach Genre ungefähr,</w:t>
        <w:br/>
        <w:t>was ihn erwartet. Experimentalfilm und Videokunst halten sich nicht an diese Kon</w:t>
        <w:t>-</w:t>
        <w:br/>
        <w:t>ventionen und sind bis heute im Kino schwer vermittelbar.</w:t>
      </w:r>
    </w:p>
    <w:p>
      <w:pPr>
        <w:pStyle w:val="Style66"/>
        <w:widowControl w:val="0"/>
        <w:keepNext w:val="0"/>
        <w:keepLines w:val="0"/>
        <w:shd w:val="clear" w:color="auto" w:fill="auto"/>
        <w:bidi w:val="0"/>
        <w:spacing w:before="0" w:after="0"/>
        <w:ind w:left="460" w:right="0" w:firstLine="0"/>
        <w:sectPr>
          <w:headerReference w:type="even" r:id="rId844"/>
          <w:headerReference w:type="default" r:id="rId845"/>
          <w:footerReference w:type="even" r:id="rId846"/>
          <w:footerReference w:type="default" r:id="rId847"/>
          <w:headerReference w:type="first" r:id="rId848"/>
          <w:footerReference w:type="first" r:id="rId849"/>
          <w:titlePg/>
          <w:pgSz w:w="10749" w:h="13511"/>
          <w:pgMar w:top="920" w:left="1007" w:right="1007" w:bottom="970" w:header="0" w:footer="3" w:gutter="171"/>
          <w:rtlGutter w:val="0"/>
          <w:cols w:space="720"/>
          <w:noEndnote/>
          <w:docGrid w:linePitch="360"/>
        </w:sectPr>
      </w:pPr>
      <w:r>
        <w:rPr>
          <w:lang w:val="de-DE" w:eastAsia="de-DE" w:bidi="de-DE"/>
          <w:w w:val="100"/>
          <w:spacing w:val="0"/>
          <w:color w:val="000000"/>
          <w:position w:val="0"/>
        </w:rPr>
        <w:t>Die museale und die filmische Praxis der Kontextualisierung wiederholt sich noch</w:t>
        <w:br/>
        <w:t>einmal im kuratorischen Prozess, in dem (kurze) Filme in eine festgelegte Programm</w:t>
        <w:t>-</w:t>
        <w:br/>
        <w:t>folge eingebettet werden und der damit zwischen den singulären Werken Bedeu</w:t>
        <w:t>-</w:t>
        <w:br/>
        <w:t>tungszusammenhänge erzwingt, die dem einzelnen Film an sich völlig fremd sein</w:t>
        <w:br/>
        <w:t>mögen. Im Gegensatz zur filmischen Montage ist der kuratorische Prozess norma</w:t>
        <w:t>-</w:t>
        <w:br/>
        <w:t>lerweise einmalig, die Programme werden so nie wieder aufgeführt. Diese Vorstel</w:t>
        <w:t>-</w:t>
        <w:br/>
        <w:t>lung von Film, Programm und Festival als Imaginäre Museen und von der Kompri</w:t>
        <w:t>-</w:t>
        <w:br/>
        <w:t>mierung und Kontextualisierung ganzer Welten ist das Metanarrativ des</w:t>
        <w:br/>
        <w:t>270 Filmprogramms der transmediale 2013.</w:t>
      </w:r>
    </w:p>
    <w:p>
      <w:pPr>
        <w:pStyle w:val="Style66"/>
        <w:widowControl w:val="0"/>
        <w:keepNext w:val="0"/>
        <w:keepLines w:val="0"/>
        <w:shd w:val="clear" w:color="auto" w:fill="auto"/>
        <w:bidi w:val="0"/>
        <w:spacing w:before="0" w:after="0" w:line="283" w:lineRule="exact"/>
        <w:ind w:left="340" w:right="160" w:firstLine="0"/>
      </w:pPr>
      <w:r>
        <w:rPr>
          <w:lang w:val="de-DE" w:eastAsia="de-DE" w:bidi="de-DE"/>
          <w:w w:val="100"/>
          <w:spacing w:val="0"/>
          <w:color w:val="000000"/>
          <w:position w:val="0"/>
        </w:rPr>
        <w:t>Der Begriff „Everything“ im Titel des Filmprogramms verweist auf eine weitere Ei</w:t>
        <w:t>-</w:t>
        <w:br/>
        <w:t>genschaft, die das Imaginäre Museum und der Film teilen: Beide können fast unbe</w:t>
        <w:t>-</w:t>
        <w:br/>
        <w:t>grenzte Mengen an Information vermitteln. Die 49 Filme des Programms haben ins</w:t>
        <w:t>-</w:t>
        <w:br/>
        <w:t>gesamt eine Faufzeit von 719 Minuten, das sind geschätzt über 4.000 Einstellungen</w:t>
        <w:br/>
        <w:t>und über eine Million Einzelkader. Jede Einstellung eines Films, im Extremfall jeder</w:t>
        <w:br/>
        <w:t>Kader, kann eine völlig andere Welt darstellen.</w:t>
      </w:r>
    </w:p>
    <w:p>
      <w:pPr>
        <w:pStyle w:val="Style66"/>
        <w:widowControl w:val="0"/>
        <w:keepNext w:val="0"/>
        <w:keepLines w:val="0"/>
        <w:shd w:val="clear" w:color="auto" w:fill="auto"/>
        <w:bidi w:val="0"/>
        <w:spacing w:before="0" w:after="0" w:line="283" w:lineRule="exact"/>
        <w:ind w:left="340" w:right="160" w:firstLine="380"/>
      </w:pPr>
      <w:r>
        <w:rPr>
          <w:lang w:val="de-DE" w:eastAsia="de-DE" w:bidi="de-DE"/>
          <w:w w:val="100"/>
          <w:spacing w:val="0"/>
          <w:color w:val="000000"/>
          <w:position w:val="0"/>
        </w:rPr>
        <w:t>Die Auswahl basiert auf Einreichungen aktueller Werke im Rahmen des Call for</w:t>
        <w:br/>
        <w:t>Works der transmediale sowie auf Recherchen in Archiven und Sammlungen. Das</w:t>
        <w:br/>
        <w:t>Verhältnis älterer und aktueller Arbeiten ist etwa ausgeglichen. Darüber hinaus wer</w:t>
        <w:t>-</w:t>
        <w:br/>
        <w:t>den die retrospektiven und zeitgenössischen Aspekte wie vergangenes Jahr gemein</w:t>
        <w:t>-</w:t>
        <w:br/>
        <w:t>sam präsentiert. Jedes Programm verfolgt ein eigenes Subthema, das meist auf</w:t>
        <w:br/>
        <w:t>Schwerpunkte in den eingereichten aktuellen Werken reagiert. Dabei entstehen ei</w:t>
        <w:t>-</w:t>
        <w:br/>
        <w:t>genwillige Querverbindungen, etwa in der Behandlung religiöser Überlieferung in</w:t>
        <w:br/>
        <w:t xml:space="preserve">der zeitgenössischen Kunst, die das Programm </w:t>
      </w:r>
      <w:r>
        <w:rPr>
          <w:rStyle w:val="CharStyle86"/>
          <w:lang w:val="de-DE" w:eastAsia="de-DE" w:bidi="de-DE"/>
        </w:rPr>
        <w:t>Tales of the Unknown</w:t>
      </w:r>
      <w:r>
        <w:rPr>
          <w:lang w:val="de-DE" w:eastAsia="de-DE" w:bidi="de-DE"/>
          <w:w w:val="100"/>
          <w:spacing w:val="0"/>
          <w:color w:val="000000"/>
          <w:position w:val="0"/>
        </w:rPr>
        <w:t xml:space="preserve"> bestimmt,</w:t>
        <w:br/>
        <w:t xml:space="preserve">aber auch in den Programmen </w:t>
      </w:r>
      <w:r>
        <w:rPr>
          <w:rStyle w:val="CharStyle86"/>
          <w:lang w:val="de-DE" w:eastAsia="de-DE" w:bidi="de-DE"/>
        </w:rPr>
        <w:t xml:space="preserve">Talking to the Exterior World, </w:t>
      </w:r>
      <w:r>
        <w:rPr>
          <w:rStyle w:val="CharStyle86"/>
          <w:lang w:val="fr-FR" w:eastAsia="fr-FR" w:bidi="fr-FR"/>
        </w:rPr>
        <w:t xml:space="preserve">Toute la mémoire </w:t>
      </w:r>
      <w:r>
        <w:rPr>
          <w:rStyle w:val="CharStyle86"/>
          <w:lang w:val="de-DE" w:eastAsia="de-DE" w:bidi="de-DE"/>
        </w:rPr>
        <w:t>du</w:t>
        <w:br/>
      </w:r>
      <w:r>
        <w:rPr>
          <w:rStyle w:val="CharStyle86"/>
          <w:lang w:val="fr-FR" w:eastAsia="fr-FR" w:bidi="fr-FR"/>
        </w:rPr>
        <w:t>monde</w:t>
      </w:r>
      <w:r>
        <w:rPr>
          <w:lang w:val="fr-FR" w:eastAsia="fr-FR" w:bidi="fr-FR"/>
          <w:w w:val="100"/>
          <w:spacing w:val="0"/>
          <w:color w:val="000000"/>
          <w:position w:val="0"/>
        </w:rPr>
        <w:t xml:space="preserve"> </w:t>
      </w:r>
      <w:r>
        <w:rPr>
          <w:lang w:val="de-DE" w:eastAsia="de-DE" w:bidi="de-DE"/>
          <w:w w:val="100"/>
          <w:spacing w:val="0"/>
          <w:color w:val="000000"/>
          <w:position w:val="0"/>
        </w:rPr>
        <w:t xml:space="preserve">und </w:t>
      </w:r>
      <w:r>
        <w:rPr>
          <w:rStyle w:val="CharStyle86"/>
          <w:lang w:val="de-DE" w:eastAsia="de-DE" w:bidi="de-DE"/>
        </w:rPr>
        <w:t>Malraux’s Screening</w:t>
      </w:r>
      <w:r>
        <w:rPr>
          <w:lang w:val="de-DE" w:eastAsia="de-DE" w:bidi="de-DE"/>
          <w:w w:val="100"/>
          <w:spacing w:val="0"/>
          <w:color w:val="000000"/>
          <w:position w:val="0"/>
        </w:rPr>
        <w:t xml:space="preserve"> wieder auftaucht.</w:t>
      </w:r>
    </w:p>
    <w:p>
      <w:pPr>
        <w:pStyle w:val="Style66"/>
        <w:widowControl w:val="0"/>
        <w:keepNext w:val="0"/>
        <w:keepLines w:val="0"/>
        <w:shd w:val="clear" w:color="auto" w:fill="auto"/>
        <w:bidi w:val="0"/>
        <w:spacing w:before="0" w:after="244" w:line="283" w:lineRule="exact"/>
        <w:ind w:left="340" w:right="160" w:firstLine="380"/>
      </w:pPr>
      <w:r>
        <w:rPr>
          <w:lang w:val="de-DE" w:eastAsia="de-DE" w:bidi="de-DE"/>
          <w:w w:val="100"/>
          <w:spacing w:val="0"/>
          <w:color w:val="000000"/>
          <w:position w:val="0"/>
        </w:rPr>
        <w:t>Die Rekontextualisierung von filmischen Fremdbildern ist das zentrale Moment</w:t>
        <w:br/>
        <w:t xml:space="preserve">in der Eröffnungsinstallation </w:t>
      </w:r>
      <w:r>
        <w:rPr>
          <w:rStyle w:val="CharStyle86"/>
          <w:lang w:val="de-DE" w:eastAsia="de-DE" w:bidi="de-DE"/>
        </w:rPr>
        <w:t>The Zone</w:t>
      </w:r>
      <w:r>
        <w:rPr>
          <w:lang w:val="de-DE" w:eastAsia="de-DE" w:bidi="de-DE"/>
          <w:w w:val="100"/>
          <w:spacing w:val="0"/>
          <w:color w:val="000000"/>
          <w:position w:val="0"/>
        </w:rPr>
        <w:t xml:space="preserve"> und zieht sich als roter Faden durch das ge</w:t>
        <w:t>-</w:t>
        <w:br/>
        <w:t xml:space="preserve">samte Programm, vom ersten Found-Footage-Film der Filmgeschichte, </w:t>
      </w:r>
      <w:r>
        <w:rPr>
          <w:rStyle w:val="CharStyle86"/>
          <w:lang w:val="de-DE" w:eastAsia="de-DE" w:bidi="de-DE"/>
        </w:rPr>
        <w:t>Crossing the</w:t>
        <w:br/>
        <w:t>Great Sagrada,</w:t>
      </w:r>
      <w:r>
        <w:rPr>
          <w:lang w:val="de-DE" w:eastAsia="de-DE" w:bidi="de-DE"/>
          <w:w w:val="100"/>
          <w:spacing w:val="0"/>
          <w:color w:val="000000"/>
          <w:position w:val="0"/>
        </w:rPr>
        <w:t xml:space="preserve"> bis hin zum Remix von Internetvideos im Web-Video-Programm</w:t>
        <w:br/>
      </w:r>
      <w:r>
        <w:rPr>
          <w:rStyle w:val="CharStyle86"/>
          <w:lang w:val="de-DE" w:eastAsia="de-DE" w:bidi="de-DE"/>
        </w:rPr>
        <w:t>Videodrones.</w:t>
      </w:r>
      <w:r>
        <w:rPr>
          <w:lang w:val="de-DE" w:eastAsia="de-DE" w:bidi="de-DE"/>
          <w:w w:val="100"/>
          <w:spacing w:val="0"/>
          <w:color w:val="000000"/>
          <w:position w:val="0"/>
        </w:rPr>
        <w:t xml:space="preserve"> In </w:t>
      </w:r>
      <w:r>
        <w:rPr>
          <w:rStyle w:val="CharStyle86"/>
          <w:lang w:val="de-DE" w:eastAsia="de-DE" w:bidi="de-DE"/>
        </w:rPr>
        <w:t xml:space="preserve">Remade </w:t>
      </w:r>
      <w:r>
        <w:rPr>
          <w:rStyle w:val="CharStyle86"/>
          <w:lang w:val="fr-FR" w:eastAsia="fr-FR" w:bidi="fr-FR"/>
        </w:rPr>
        <w:t>Reproductions</w:t>
      </w:r>
      <w:r>
        <w:rPr>
          <w:lang w:val="fr-FR" w:eastAsia="fr-FR" w:bidi="fr-FR"/>
          <w:w w:val="100"/>
          <w:spacing w:val="0"/>
          <w:color w:val="000000"/>
          <w:position w:val="0"/>
        </w:rPr>
        <w:t xml:space="preserve"> </w:t>
      </w:r>
      <w:r>
        <w:rPr>
          <w:lang w:val="de-DE" w:eastAsia="de-DE" w:bidi="de-DE"/>
          <w:w w:val="100"/>
          <w:spacing w:val="0"/>
          <w:color w:val="000000"/>
          <w:position w:val="0"/>
        </w:rPr>
        <w:t>werden dagegen nicht fremde Sequenzen,</w:t>
        <w:br/>
        <w:t>sondern ganze künstlerische Werke „reloaded“. Die Einordnung der Welt in vermit</w:t>
        <w:t>-</w:t>
        <w:br/>
        <w:t>telbare Kategorien beginnt beim Sortieren mehr oder weniger nützlicher Dinge in</w:t>
        <w:br/>
        <w:t xml:space="preserve">dem Programm </w:t>
      </w:r>
      <w:r>
        <w:rPr>
          <w:rStyle w:val="CharStyle86"/>
          <w:lang w:val="de-DE" w:eastAsia="de-DE" w:bidi="de-DE"/>
        </w:rPr>
        <w:t>Too Many Things</w:t>
      </w:r>
      <w:r>
        <w:rPr>
          <w:lang w:val="de-DE" w:eastAsia="de-DE" w:bidi="de-DE"/>
          <w:w w:val="100"/>
          <w:spacing w:val="0"/>
          <w:color w:val="000000"/>
          <w:position w:val="0"/>
        </w:rPr>
        <w:t xml:space="preserve"> bis hin zur manuellen und algorithmischen Erfas</w:t>
        <w:t>-</w:t>
        <w:br/>
        <w:t xml:space="preserve">sung des Menschen in </w:t>
      </w:r>
      <w:r>
        <w:rPr>
          <w:rStyle w:val="CharStyle86"/>
          <w:lang w:val="de-DE" w:eastAsia="de-DE" w:bidi="de-DE"/>
        </w:rPr>
        <w:t>The Economy, Stupid!</w:t>
      </w:r>
    </w:p>
    <w:p>
      <w:pPr>
        <w:pStyle w:val="Style66"/>
        <w:widowControl w:val="0"/>
        <w:keepNext w:val="0"/>
        <w:keepLines w:val="0"/>
        <w:shd w:val="clear" w:color="auto" w:fill="auto"/>
        <w:bidi w:val="0"/>
        <w:spacing w:before="0" w:after="175"/>
        <w:ind w:left="340" w:right="160" w:firstLine="0"/>
      </w:pPr>
      <w:r>
        <w:rPr>
          <w:lang w:val="de-DE" w:eastAsia="de-DE" w:bidi="de-DE"/>
          <w:w w:val="100"/>
          <w:spacing w:val="0"/>
          <w:color w:val="000000"/>
          <w:position w:val="0"/>
        </w:rPr>
        <w:t>Bei den aktuellen Arbeiten ist bemerkenswert, dass die jahrelange Dominanz des</w:t>
        <w:br/>
        <w:t>Dokumentarischen im künstlerischen Bewegtbild neuen, fast schon fantastischen</w:t>
        <w:br/>
        <w:t>Formen des Erzählens zu weichen scheint, die das filmische Medium an die Grenzen</w:t>
        <w:br/>
        <w:t>seiner Möglichkeiten führen.</w:t>
      </w:r>
    </w:p>
    <w:p>
      <w:pPr>
        <w:pStyle w:val="Style66"/>
        <w:widowControl w:val="0"/>
        <w:keepNext w:val="0"/>
        <w:keepLines w:val="0"/>
        <w:shd w:val="clear" w:color="auto" w:fill="auto"/>
        <w:bidi w:val="0"/>
        <w:spacing w:before="0" w:after="0" w:line="360" w:lineRule="exact"/>
        <w:ind w:left="340" w:right="0" w:firstLine="0"/>
      </w:pPr>
      <w:r>
        <w:rPr>
          <w:lang w:val="de-DE" w:eastAsia="de-DE" w:bidi="de-DE"/>
          <w:w w:val="100"/>
          <w:spacing w:val="0"/>
          <w:color w:val="000000"/>
          <w:position w:val="0"/>
        </w:rPr>
        <w:t>Marcel Schwierin</w:t>
      </w:r>
    </w:p>
    <w:p>
      <w:pPr>
        <w:pStyle w:val="Style66"/>
        <w:widowControl w:val="0"/>
        <w:keepNext w:val="0"/>
        <w:keepLines w:val="0"/>
        <w:shd w:val="clear" w:color="auto" w:fill="auto"/>
        <w:bidi w:val="0"/>
        <w:spacing w:before="0" w:after="0" w:line="360" w:lineRule="exact"/>
        <w:ind w:left="340" w:right="0" w:firstLine="0"/>
        <w:sectPr>
          <w:headerReference w:type="even" r:id="rId850"/>
          <w:headerReference w:type="default" r:id="rId851"/>
          <w:footerReference w:type="even" r:id="rId852"/>
          <w:footerReference w:type="default" r:id="rId853"/>
          <w:headerReference w:type="first" r:id="rId854"/>
          <w:footerReference w:type="first" r:id="rId855"/>
          <w:pgSz w:w="10749" w:h="13511"/>
          <w:pgMar w:top="920" w:left="1007" w:right="1007" w:bottom="970" w:header="0" w:footer="3" w:gutter="171"/>
          <w:rtlGutter/>
          <w:cols w:space="720"/>
          <w:pgNumType w:start="271"/>
          <w:noEndnote/>
          <w:docGrid w:linePitch="360"/>
        </w:sectPr>
      </w:pPr>
      <w:r>
        <w:rPr>
          <w:lang w:val="de-DE" w:eastAsia="de-DE" w:bidi="de-DE"/>
          <w:w w:val="100"/>
          <w:spacing w:val="0"/>
          <w:color w:val="000000"/>
          <w:position w:val="0"/>
        </w:rPr>
        <w:t>Kurator Film &amp; Video Programm</w:t>
      </w:r>
    </w:p>
    <w:p>
      <w:pPr>
        <w:widowControl w:val="0"/>
        <w:spacing w:line="230" w:lineRule="exact"/>
        <w:rPr>
          <w:sz w:val="18"/>
          <w:szCs w:val="18"/>
        </w:rPr>
      </w:pPr>
    </w:p>
    <w:p>
      <w:pPr>
        <w:widowControl w:val="0"/>
        <w:rPr>
          <w:sz w:val="2"/>
          <w:szCs w:val="2"/>
        </w:rPr>
        <w:sectPr>
          <w:headerReference w:type="even" r:id="rId856"/>
          <w:headerReference w:type="default" r:id="rId857"/>
          <w:footerReference w:type="even" r:id="rId858"/>
          <w:footerReference w:type="default" r:id="rId859"/>
          <w:pgSz w:w="10749" w:h="13511"/>
          <w:pgMar w:top="864" w:left="0" w:right="0" w:bottom="1010" w:header="0" w:footer="3" w:gutter="0"/>
          <w:rtlGutter w:val="0"/>
          <w:cols w:space="720"/>
          <w:pgNumType w:start="273"/>
          <w:noEndnote/>
          <w:docGrid w:linePitch="360"/>
        </w:sectPr>
      </w:pPr>
    </w:p>
    <w:p>
      <w:pPr>
        <w:pStyle w:val="Style66"/>
        <w:widowControl w:val="0"/>
        <w:keepNext w:val="0"/>
        <w:keepLines w:val="0"/>
        <w:shd w:val="clear" w:color="auto" w:fill="auto"/>
        <w:bidi w:val="0"/>
        <w:jc w:val="center"/>
        <w:spacing w:before="0" w:after="0" w:line="283" w:lineRule="exact"/>
        <w:ind w:left="0" w:right="80" w:firstLine="0"/>
      </w:pPr>
      <w:r>
        <w:rPr>
          <w:lang w:val="en-US" w:eastAsia="en-US" w:bidi="en-US"/>
          <w:w w:val="100"/>
          <w:spacing w:val="0"/>
          <w:color w:val="000000"/>
          <w:position w:val="0"/>
        </w:rPr>
        <w:t>Videodrones</w:t>
      </w:r>
    </w:p>
    <w:p>
      <w:pPr>
        <w:pStyle w:val="Style66"/>
        <w:widowControl w:val="0"/>
        <w:keepNext w:val="0"/>
        <w:keepLines w:val="0"/>
        <w:shd w:val="clear" w:color="auto" w:fill="auto"/>
        <w:bidi w:val="0"/>
        <w:jc w:val="center"/>
        <w:spacing w:before="0" w:after="0" w:line="283" w:lineRule="exact"/>
        <w:ind w:left="0" w:right="80" w:firstLine="0"/>
      </w:pPr>
      <w:r>
        <w:rPr>
          <w:lang w:val="en-US" w:eastAsia="en-US" w:bidi="en-US"/>
          <w:w w:val="100"/>
          <w:spacing w:val="0"/>
          <w:color w:val="000000"/>
          <w:position w:val="0"/>
        </w:rPr>
        <w:t>New Videos About New Video</w:t>
      </w:r>
    </w:p>
    <w:p>
      <w:pPr>
        <w:pStyle w:val="Style66"/>
        <w:widowControl w:val="0"/>
        <w:keepNext w:val="0"/>
        <w:keepLines w:val="0"/>
        <w:shd w:val="clear" w:color="auto" w:fill="auto"/>
        <w:bidi w:val="0"/>
        <w:jc w:val="center"/>
        <w:spacing w:before="0" w:after="544" w:line="283" w:lineRule="exact"/>
        <w:ind w:left="0" w:right="80" w:firstLine="0"/>
      </w:pPr>
      <w:r>
        <w:rPr>
          <w:lang w:val="en-US" w:eastAsia="en-US" w:bidi="en-US"/>
          <w:w w:val="100"/>
          <w:spacing w:val="0"/>
          <w:color w:val="000000"/>
          <w:position w:val="0"/>
        </w:rPr>
        <w:t>Online Program curated by</w:t>
        <w:br/>
        <w:t>Oliver Lerone Schultz and Vera Tollmann</w:t>
      </w:r>
    </w:p>
    <w:p>
      <w:pPr>
        <w:pStyle w:val="Style66"/>
        <w:widowControl w:val="0"/>
        <w:keepNext w:val="0"/>
        <w:keepLines w:val="0"/>
        <w:shd w:val="clear" w:color="auto" w:fill="auto"/>
        <w:bidi w:val="0"/>
        <w:spacing w:before="0" w:after="0"/>
        <w:ind w:left="160" w:right="0" w:hanging="160"/>
      </w:pPr>
      <w:r>
        <w:rPr>
          <w:lang w:val="en-US" w:eastAsia="en-US" w:bidi="en-US"/>
          <w:w w:val="100"/>
          <w:spacing w:val="0"/>
          <w:color w:val="000000"/>
          <w:position w:val="0"/>
        </w:rPr>
        <w:t>en Videodrones is a swarm of selected examples and vibrating gems illustrating video</w:t>
        <w:t>-</w:t>
        <w:br/>
        <w:t>culture’s current horizons and lines-of-sight, putting on some “structural candy</w:t>
        <w:br/>
        <w:t xml:space="preserve">eyeglasses.” It is loosely connected to </w:t>
      </w:r>
      <w:r>
        <w:rPr>
          <w:rStyle w:val="CharStyle86"/>
        </w:rPr>
        <w:t>Video Vortex</w:t>
      </w:r>
      <w:r>
        <w:rPr>
          <w:lang w:val="en-US" w:eastAsia="en-US" w:bidi="en-US"/>
          <w:w w:val="100"/>
          <w:spacing w:val="0"/>
          <w:color w:val="000000"/>
          <w:position w:val="0"/>
        </w:rPr>
        <w:t xml:space="preserve"> # 9 and its </w:t>
      </w:r>
      <w:r>
        <w:rPr>
          <w:rStyle w:val="CharStyle86"/>
        </w:rPr>
        <w:t>Reiassemblies of</w:t>
        <w:br/>
        <w:t>Video</w:t>
      </w:r>
      <w:r>
        <w:rPr>
          <w:lang w:val="en-US" w:eastAsia="en-US" w:bidi="en-US"/>
          <w:w w:val="100"/>
          <w:spacing w:val="0"/>
          <w:color w:val="000000"/>
          <w:position w:val="0"/>
        </w:rPr>
        <w:t xml:space="preserve"> theme, which proposes that it is “time to re-engage with a structural and con</w:t>
        <w:t>-</w:t>
        <w:br/>
        <w:t>textual analysis of online video culture.” This online program looks at the re-assem</w:t>
        <w:t>-</w:t>
        <w:br/>
        <w:t>blages with the eyes (and videos) of those re-assembling video in different ways, with</w:t>
        <w:br/>
        <w:t>different visions.</w:t>
      </w:r>
    </w:p>
    <w:p>
      <w:pPr>
        <w:pStyle w:val="Style66"/>
        <w:widowControl w:val="0"/>
        <w:keepNext w:val="0"/>
        <w:keepLines w:val="0"/>
        <w:shd w:val="clear" w:color="auto" w:fill="auto"/>
        <w:bidi w:val="0"/>
        <w:spacing w:before="0" w:after="780"/>
        <w:ind w:left="160" w:right="0" w:firstLine="400"/>
      </w:pPr>
      <w:r>
        <w:rPr>
          <w:lang w:val="en-US" w:eastAsia="en-US" w:bidi="en-US"/>
          <w:w w:val="100"/>
          <w:spacing w:val="0"/>
          <w:color w:val="000000"/>
          <w:position w:val="0"/>
        </w:rPr>
        <w:t>Video remains a part of our future—so much can be seen in the current pre</w:t>
        <w:t>-</w:t>
        <w:br/>
        <w:t xml:space="preserve">views of parallax screen cultures. </w:t>
      </w:r>
      <w:r>
        <w:rPr>
          <w:rStyle w:val="CharStyle86"/>
        </w:rPr>
        <w:t>Videodrome</w:t>
      </w:r>
      <w:r>
        <w:rPr>
          <w:lang w:val="en-US" w:eastAsia="en-US" w:bidi="en-US"/>
          <w:w w:val="100"/>
          <w:spacing w:val="0"/>
          <w:color w:val="000000"/>
          <w:position w:val="0"/>
        </w:rPr>
        <w:t xml:space="preserve"> and </w:t>
      </w:r>
      <w:r>
        <w:rPr>
          <w:rStyle w:val="CharStyle86"/>
        </w:rPr>
        <w:t>Terminal Identity</w:t>
      </w:r>
      <w:r>
        <w:rPr>
          <w:lang w:val="en-US" w:eastAsia="en-US" w:bidi="en-US"/>
          <w:w w:val="100"/>
          <w:spacing w:val="0"/>
          <w:color w:val="000000"/>
          <w:position w:val="0"/>
        </w:rPr>
        <w:t xml:space="preserve"> already pro</w:t>
        <w:t>-</w:t>
        <w:br/>
        <w:t>jected surreal futures of video long ago. Trying to find glimpses of video’s current</w:t>
        <w:br/>
        <w:t>future, we look into the present and its announcements and projections. Nowadays,</w:t>
        <w:br/>
        <w:t>these premeditations of the future can be read as videos themselves, as visual adver</w:t>
        <w:t>-</w:t>
        <w:br/>
        <w:t>tisements for visionary things to come. They come manifold, as competing and com</w:t>
        <w:t>-</w:t>
        <w:br/>
        <w:t>plementary declarations of something that can by no means be known or foreseen.</w:t>
        <w:br/>
        <w:t>They will always look like the presentations of a media future that has been around</w:t>
        <w:br/>
        <w:t>for a long time or imminent, inevitably mocking past futures, looking familiarly un</w:t>
        <w:t>-</w:t>
        <w:br/>
        <w:t>familiar. Every single one might stage a global view or magnify traces that could</w:t>
        <w:br/>
        <w:t>come to track us. So we collected technological touchscreen infantilities, clickporn</w:t>
        <w:br/>
        <w:t>celebrations, advertisements of the unrewindable.... in short, we traced the travesties</w:t>
        <w:br/>
        <w:t>of video politics by trapping some of its video.</w:t>
      </w:r>
    </w:p>
    <w:p>
      <w:pPr>
        <w:pStyle w:val="Style66"/>
        <w:widowControl w:val="0"/>
        <w:keepNext w:val="0"/>
        <w:keepLines w:val="0"/>
        <w:shd w:val="clear" w:color="auto" w:fill="auto"/>
        <w:bidi w:val="0"/>
        <w:jc w:val="center"/>
        <w:spacing w:before="0" w:after="0"/>
        <w:ind w:left="0" w:right="80" w:firstLine="0"/>
      </w:pPr>
      <w:r>
        <w:rPr>
          <w:lang w:val="en-US" w:eastAsia="en-US" w:bidi="en-US"/>
          <w:w w:val="100"/>
          <w:spacing w:val="0"/>
          <w:color w:val="000000"/>
          <w:position w:val="0"/>
        </w:rPr>
        <w:t>Videodrones</w:t>
      </w:r>
    </w:p>
    <w:p>
      <w:pPr>
        <w:pStyle w:val="Style66"/>
        <w:widowControl w:val="0"/>
        <w:keepNext w:val="0"/>
        <w:keepLines w:val="0"/>
        <w:shd w:val="clear" w:color="auto" w:fill="auto"/>
        <w:bidi w:val="0"/>
        <w:jc w:val="center"/>
        <w:spacing w:before="0" w:after="0"/>
        <w:ind w:left="0" w:right="80" w:firstLine="0"/>
      </w:pPr>
      <w:r>
        <w:rPr>
          <w:lang w:val="en-US" w:eastAsia="en-US" w:bidi="en-US"/>
          <w:w w:val="100"/>
          <w:spacing w:val="0"/>
          <w:color w:val="000000"/>
          <w:position w:val="0"/>
        </w:rPr>
        <w:t>New Videos About New Video</w:t>
      </w:r>
    </w:p>
    <w:p>
      <w:pPr>
        <w:pStyle w:val="Style66"/>
        <w:widowControl w:val="0"/>
        <w:keepNext w:val="0"/>
        <w:keepLines w:val="0"/>
        <w:shd w:val="clear" w:color="auto" w:fill="auto"/>
        <w:bidi w:val="0"/>
        <w:jc w:val="center"/>
        <w:spacing w:before="0" w:after="0"/>
        <w:ind w:left="0" w:right="80" w:firstLine="0"/>
      </w:pPr>
      <w:r>
        <w:rPr>
          <w:lang w:val="en-US" w:eastAsia="en-US" w:bidi="en-US"/>
          <w:w w:val="100"/>
          <w:spacing w:val="0"/>
          <w:color w:val="000000"/>
          <w:position w:val="0"/>
        </w:rPr>
        <w:t>Kuratiert von</w:t>
      </w:r>
    </w:p>
    <w:p>
      <w:pPr>
        <w:pStyle w:val="Style66"/>
        <w:widowControl w:val="0"/>
        <w:keepNext w:val="0"/>
        <w:keepLines w:val="0"/>
        <w:shd w:val="clear" w:color="auto" w:fill="auto"/>
        <w:bidi w:val="0"/>
        <w:jc w:val="center"/>
        <w:spacing w:before="0" w:after="540"/>
        <w:ind w:left="0" w:right="80" w:firstLine="0"/>
      </w:pPr>
      <w:r>
        <w:rPr>
          <w:lang w:val="en-US" w:eastAsia="en-US" w:bidi="en-US"/>
          <w:w w:val="100"/>
          <w:spacing w:val="0"/>
          <w:color w:val="000000"/>
          <w:position w:val="0"/>
        </w:rPr>
        <w:t xml:space="preserve">Oliver Lerone Schultz </w:t>
      </w:r>
      <w:r>
        <w:rPr>
          <w:lang w:val="de-DE" w:eastAsia="de-DE" w:bidi="de-DE"/>
          <w:w w:val="100"/>
          <w:spacing w:val="0"/>
          <w:color w:val="000000"/>
          <w:position w:val="0"/>
        </w:rPr>
        <w:t xml:space="preserve">und </w:t>
      </w:r>
      <w:r>
        <w:rPr>
          <w:lang w:val="en-US" w:eastAsia="en-US" w:bidi="en-US"/>
          <w:w w:val="100"/>
          <w:spacing w:val="0"/>
          <w:color w:val="000000"/>
          <w:position w:val="0"/>
        </w:rPr>
        <w:t>Vera Tollmann</w:t>
      </w:r>
    </w:p>
    <w:p>
      <w:pPr>
        <w:pStyle w:val="Style66"/>
        <w:widowControl w:val="0"/>
        <w:keepNext w:val="0"/>
        <w:keepLines w:val="0"/>
        <w:shd w:val="clear" w:color="auto" w:fill="auto"/>
        <w:bidi w:val="0"/>
        <w:jc w:val="right"/>
        <w:spacing w:before="0" w:after="0"/>
        <w:ind w:left="0" w:right="0" w:firstLine="0"/>
        <w:sectPr>
          <w:type w:val="continuous"/>
          <w:pgSz w:w="10749" w:h="13511"/>
          <w:pgMar w:top="864" w:left="1144" w:right="1144" w:bottom="1010" w:header="0" w:footer="3" w:gutter="166"/>
          <w:rtlGutter/>
          <w:cols w:space="720"/>
          <w:noEndnote/>
          <w:docGrid w:linePitch="360"/>
        </w:sectPr>
      </w:pPr>
      <w:r>
        <w:rPr>
          <w:lang w:val="de-DE" w:eastAsia="de-DE" w:bidi="de-DE"/>
          <w:w w:val="100"/>
          <w:spacing w:val="0"/>
          <w:color w:val="000000"/>
          <w:position w:val="0"/>
        </w:rPr>
        <w:t>de Videodrones ist ein Schwarm ausgewählter Beispiele und strahlender Juwelen der ak</w:t>
        <w:t>-</w:t>
        <w:br/>
        <w:t xml:space="preserve">tuellen Videokultur. Das Programm ist lose mit </w:t>
      </w:r>
      <w:r>
        <w:rPr>
          <w:rStyle w:val="CharStyle86"/>
          <w:lang w:val="de-DE" w:eastAsia="de-DE" w:bidi="de-DE"/>
        </w:rPr>
        <w:t>Video Vortex</w:t>
      </w:r>
      <w:r>
        <w:rPr>
          <w:lang w:val="de-DE" w:eastAsia="de-DE" w:bidi="de-DE"/>
          <w:w w:val="100"/>
          <w:spacing w:val="0"/>
          <w:color w:val="000000"/>
          <w:position w:val="0"/>
        </w:rPr>
        <w:t xml:space="preserve"> #9 und dem Thema</w:t>
        <w:br/>
        <w:t xml:space="preserve">von </w:t>
      </w:r>
      <w:r>
        <w:rPr>
          <w:rStyle w:val="CharStyle86"/>
          <w:lang w:val="de-DE" w:eastAsia="de-DE" w:bidi="de-DE"/>
        </w:rPr>
        <w:t>Re:assemblies of Video</w:t>
      </w:r>
      <w:r>
        <w:rPr>
          <w:lang w:val="de-DE" w:eastAsia="de-DE" w:bidi="de-DE"/>
          <w:w w:val="100"/>
          <w:spacing w:val="0"/>
          <w:color w:val="000000"/>
          <w:position w:val="0"/>
        </w:rPr>
        <w:t xml:space="preserve"> verknüpft, das postuliert, es sei „an der Zeit, die struktu</w:t>
        <w:t>-</w:t>
        <w:br/>
        <w:t>relle und kontextuelle Analyse der Online-Video-Kultur wiederaufzunehmen.“ Die-</w:t>
        <w:br/>
        <w:t>272 ses Online-Programm schaut sich Neu-Zusammenstellungen mit den Augen</w:t>
      </w:r>
    </w:p>
    <w:p>
      <w:pPr>
        <w:pStyle w:val="Style66"/>
        <w:widowControl w:val="0"/>
        <w:keepNext w:val="0"/>
        <w:keepLines w:val="0"/>
        <w:shd w:val="clear" w:color="auto" w:fill="auto"/>
        <w:bidi w:val="0"/>
        <w:spacing w:before="0" w:after="0" w:line="283" w:lineRule="exact"/>
        <w:ind w:left="0" w:right="0" w:firstLine="0"/>
      </w:pPr>
      <w:r>
        <w:rPr>
          <w:lang w:val="de-DE" w:eastAsia="de-DE" w:bidi="de-DE"/>
          <w:w w:val="100"/>
          <w:spacing w:val="0"/>
          <w:color w:val="000000"/>
          <w:position w:val="0"/>
        </w:rPr>
        <w:t>(und Videos) derer an, die Videos auf verschiedene Arten und mit verschiedenen</w:t>
        <w:br/>
        <w:t>Sichtweisen montieren.</w:t>
      </w:r>
    </w:p>
    <w:p>
      <w:pPr>
        <w:pStyle w:val="Style66"/>
        <w:widowControl w:val="0"/>
        <w:keepNext w:val="0"/>
        <w:keepLines w:val="0"/>
        <w:shd w:val="clear" w:color="auto" w:fill="auto"/>
        <w:bidi w:val="0"/>
        <w:spacing w:before="0" w:after="0" w:line="283" w:lineRule="exact"/>
        <w:ind w:left="0" w:right="0" w:firstLine="440"/>
        <w:sectPr>
          <w:headerReference w:type="even" r:id="rId860"/>
          <w:headerReference w:type="default" r:id="rId861"/>
          <w:footerReference w:type="even" r:id="rId862"/>
          <w:footerReference w:type="default" r:id="rId863"/>
          <w:pgSz w:w="10749" w:h="13511"/>
          <w:pgMar w:top="864" w:left="1144" w:right="1144" w:bottom="1010" w:header="0" w:footer="3" w:gutter="166"/>
          <w:rtlGutter/>
          <w:cols w:space="720"/>
          <w:pgNumType w:start="273"/>
          <w:noEndnote/>
          <w:docGrid w:linePitch="360"/>
        </w:sectPr>
      </w:pPr>
      <w:r>
        <w:pict>
          <v:shape id="_x0000_s2045" type="#_x0000_t75" style="position:absolute;margin-left:428.9pt;margin-top:81.5pt;width:14.65pt;height:17.5pt;z-index:-125829206;mso-wrap-distance-left:18.pt;mso-wrap-distance-right:5.pt;mso-position-horizontal-relative:margin;mso-position-vertical-relative:margin" wrapcoords="0 0 21600 0 21600 21600 0 21600 0 0">
            <v:imagedata r:id="rId864" r:href="rId865"/>
            <w10:wrap type="square" side="left" anchorx="margin" anchory="margin"/>
          </v:shape>
        </w:pict>
      </w:r>
      <w:r>
        <w:pict>
          <v:shape id="_x0000_s2046" type="#_x0000_t75" style="position:absolute;margin-left:428.9pt;margin-top:117.25pt;width:14.4pt;height:23.5pt;z-index:-125829205;mso-wrap-distance-left:18.pt;mso-wrap-distance-right:5.pt;mso-position-horizontal-relative:margin;mso-position-vertical-relative:margin" wrapcoords="0 0 21600 0 21600 21600 0 21600 0 0">
            <v:imagedata r:id="rId866" r:href="rId867"/>
            <w10:wrap type="square" side="left" anchorx="margin" anchory="margin"/>
          </v:shape>
        </w:pict>
      </w:r>
      <w:r>
        <w:rPr>
          <w:lang w:val="de-DE" w:eastAsia="de-DE" w:bidi="de-DE"/>
          <w:w w:val="100"/>
          <w:spacing w:val="0"/>
          <w:color w:val="000000"/>
          <w:position w:val="0"/>
        </w:rPr>
        <w:t>Video bleibt ein Teil unserer Zukunft, das zeigen die aktuellen Vorschauen auf</w:t>
        <w:br/>
        <w:t xml:space="preserve">parallaxe Screen-Kulturen. </w:t>
      </w:r>
      <w:r>
        <w:rPr>
          <w:rStyle w:val="CharStyle86"/>
          <w:lang w:val="de-DE" w:eastAsia="de-DE" w:bidi="de-DE"/>
        </w:rPr>
        <w:t>Videodrome</w:t>
      </w:r>
      <w:r>
        <w:rPr>
          <w:lang w:val="de-DE" w:eastAsia="de-DE" w:bidi="de-DE"/>
          <w:w w:val="100"/>
          <w:spacing w:val="0"/>
          <w:color w:val="000000"/>
          <w:position w:val="0"/>
        </w:rPr>
        <w:t xml:space="preserve"> und </w:t>
      </w:r>
      <w:r>
        <w:rPr>
          <w:rStyle w:val="CharStyle86"/>
          <w:lang w:val="de-DE" w:eastAsia="de-DE" w:bidi="de-DE"/>
        </w:rPr>
        <w:t>Terminal Identity</w:t>
      </w:r>
      <w:r>
        <w:rPr>
          <w:lang w:val="de-DE" w:eastAsia="de-DE" w:bidi="de-DE"/>
          <w:w w:val="100"/>
          <w:spacing w:val="0"/>
          <w:color w:val="000000"/>
          <w:position w:val="0"/>
        </w:rPr>
        <w:t xml:space="preserve"> projizierten schon</w:t>
        <w:br/>
        <w:t>vor langer Zeit surreale Video-Zukunftsvisionen. Um eine Vorstellung der aktuellen</w:t>
        <w:br/>
        <w:t>Zukunft von Video zu bekommen, schauen wir auf die Ankündigungen und Vor</w:t>
        <w:t>-</w:t>
        <w:br/>
        <w:t>führungen der Gegenwart. Solche Vorausschauen auf die Zukunft können als Vi</w:t>
        <w:t>-</w:t>
        <w:br/>
        <w:t>deos selbst gelesen werden, als visuelle Bewerbungen von visionären Dingen, die es</w:t>
        <w:br/>
        <w:t>erst noch geben wird. Sie kommen vielgestaltig daher, als konkurrierende und er</w:t>
        <w:t>-</w:t>
        <w:br/>
        <w:t>gänzende Deklarationen von etwas, das unter keinen Umständen vorausgesehen</w:t>
        <w:br/>
        <w:t>werden kann. Sie werden immer wie die Repräsentationen einer Medienzukunft</w:t>
        <w:br/>
        <w:t>aussehen, die schon lange da war, oder wie kurz bevorstehende, notwendig ironi</w:t>
        <w:t>-</w:t>
        <w:br/>
        <w:t>sche Zukünfte aus der Vergangenheit, die auf vertraute Weise fremd wirken. Jede</w:t>
        <w:br/>
        <w:t>davon könnte eine globale Sicht inszenieren oder Spuren vergrößern, durch die man</w:t>
        <w:br/>
        <w:t>uns auf die Schliche kommen könnte. Also haben wir technologische Touchscreen-</w:t>
        <w:br/>
        <w:t>Infantilitäten, Klick-Porno-Partys und Reklamen des Unzurückspulbaren gesam</w:t>
        <w:t>-</w:t>
        <w:br/>
        <w:t>melt, kurz gesagt: Wir haben die Travestie der Videopolitik aufgespürt, indem wir</w:t>
        <w:br/>
        <w:t>einige ihrer Videos abgefangen haben.</w:t>
      </w:r>
    </w:p>
    <w:p>
      <w:pPr>
        <w:widowControl w:val="0"/>
        <w:spacing w:line="240" w:lineRule="exact"/>
        <w:rPr>
          <w:sz w:val="19"/>
          <w:szCs w:val="19"/>
        </w:rPr>
      </w:pPr>
    </w:p>
    <w:p>
      <w:pPr>
        <w:widowControl w:val="0"/>
        <w:spacing w:before="75" w:after="75" w:line="240" w:lineRule="exact"/>
        <w:rPr>
          <w:sz w:val="19"/>
          <w:szCs w:val="19"/>
        </w:rPr>
      </w:pPr>
    </w:p>
    <w:p>
      <w:pPr>
        <w:widowControl w:val="0"/>
        <w:rPr>
          <w:sz w:val="2"/>
          <w:szCs w:val="2"/>
        </w:rPr>
        <w:sectPr>
          <w:type w:val="continuous"/>
          <w:pgSz w:w="10749" w:h="13511"/>
          <w:pgMar w:top="785" w:left="0" w:right="0" w:bottom="785" w:header="0" w:footer="3" w:gutter="0"/>
          <w:rtlGutter w:val="0"/>
          <w:cols w:space="720"/>
          <w:noEndnote/>
          <w:docGrid w:linePitch="360"/>
        </w:sectPr>
      </w:pPr>
    </w:p>
    <w:p>
      <w:pPr>
        <w:widowControl w:val="0"/>
        <w:spacing w:line="360" w:lineRule="exact"/>
      </w:pPr>
      <w:r>
        <w:pict>
          <v:shape id="_x0000_s2047" type="#_x0000_t202" style="position:absolute;margin-left:425.7pt;margin-top:0;width:16.3pt;height:81.75pt;z-index:251657915;mso-wrap-distance-left:5.pt;mso-wrap-distance-right:5.pt;mso-position-horizontal-relative:margin" filled="f" stroked="f">
            <v:textbox style="mso-fit-shape-to-text:t" inset="0,0,0,0">
              <w:txbxContent>
                <w:p>
                  <w:pPr>
                    <w:pStyle w:val="Style687"/>
                    <w:widowControl w:val="0"/>
                    <w:keepNext/>
                    <w:keepLines/>
                    <w:shd w:val="clear" w:color="auto" w:fill="auto"/>
                    <w:bidi w:val="0"/>
                    <w:jc w:val="left"/>
                    <w:spacing w:before="0" w:after="234" w:line="640" w:lineRule="exact"/>
                    <w:ind w:left="0" w:right="0" w:firstLine="0"/>
                  </w:pPr>
                  <w:bookmarkStart w:id="50" w:name="bookmark50"/>
                  <w:r>
                    <w:rPr>
                      <w:w w:val="100"/>
                      <w:color w:val="000000"/>
                      <w:position w:val="0"/>
                    </w:rPr>
                    <w:t>I</w:t>
                  </w:r>
                  <w:bookmarkEnd w:id="50"/>
                </w:p>
                <w:p>
                  <w:pPr>
                    <w:pStyle w:val="Style687"/>
                    <w:widowControl w:val="0"/>
                    <w:keepNext/>
                    <w:keepLines/>
                    <w:shd w:val="clear" w:color="auto" w:fill="auto"/>
                    <w:bidi w:val="0"/>
                    <w:jc w:val="left"/>
                    <w:spacing w:before="0" w:after="0" w:line="640" w:lineRule="exact"/>
                    <w:ind w:left="0" w:right="0" w:firstLine="0"/>
                  </w:pPr>
                  <w:bookmarkStart w:id="51" w:name="bookmark51"/>
                  <w:r>
                    <w:rPr>
                      <w:w w:val="100"/>
                      <w:color w:val="000000"/>
                      <w:position w:val="0"/>
                    </w:rPr>
                    <w:t>I</w:t>
                  </w:r>
                  <w:bookmarkEnd w:id="51"/>
                </w:p>
              </w:txbxContent>
            </v:textbox>
            <w10:wrap anchorx="margin"/>
          </v:shape>
        </w:pict>
      </w:r>
      <w:r>
        <w:pict>
          <v:shape id="_x0000_s2048" type="#_x0000_t75" style="position:absolute;margin-left:426.4pt;margin-top:235.2pt;width:14.4pt;height:27.6pt;z-index:-251658161;mso-wrap-distance-left:5.pt;mso-wrap-distance-right:5.pt;mso-position-horizontal-relative:margin" wrapcoords="0 0">
            <v:imagedata r:id="rId868" r:href="rId869"/>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68" w:lineRule="exact"/>
      </w:pPr>
    </w:p>
    <w:p>
      <w:pPr>
        <w:widowControl w:val="0"/>
        <w:rPr>
          <w:sz w:val="2"/>
          <w:szCs w:val="2"/>
        </w:rPr>
        <w:sectPr>
          <w:type w:val="continuous"/>
          <w:pgSz w:w="10749" w:h="13511"/>
          <w:pgMar w:top="785" w:left="752" w:right="752" w:bottom="785" w:header="0" w:footer="3" w:gutter="437"/>
          <w:rtlGutter w:val="0"/>
          <w:cols w:space="720"/>
          <w:noEndnote/>
          <w:docGrid w:linePitch="360"/>
        </w:sectPr>
      </w:pPr>
    </w:p>
    <w:p>
      <w:pPr>
        <w:pStyle w:val="Style46"/>
        <w:widowControl w:val="0"/>
        <w:keepNext w:val="0"/>
        <w:keepLines w:val="0"/>
        <w:shd w:val="clear" w:color="auto" w:fill="auto"/>
        <w:bidi w:val="0"/>
        <w:jc w:val="left"/>
        <w:spacing w:before="0" w:after="20" w:line="160" w:lineRule="exact"/>
        <w:ind w:left="0" w:right="0" w:firstLine="0"/>
      </w:pPr>
      <w:r>
        <w:rPr>
          <w:lang w:val="en-US" w:eastAsia="en-US" w:bidi="en-US"/>
          <w:w w:val="100"/>
          <w:spacing w:val="0"/>
          <w:color w:val="000000"/>
          <w:position w:val="0"/>
        </w:rPr>
        <w:t>IMPRINT</w:t>
      </w:r>
    </w:p>
    <w:p>
      <w:pPr>
        <w:pStyle w:val="Style4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The Miseducatlon of Anya Major</w:t>
      </w:r>
    </w:p>
    <w:p>
      <w:pPr>
        <w:pStyle w:val="Style48"/>
        <w:widowControl w:val="0"/>
        <w:keepNext w:val="0"/>
        <w:keepLines w:val="0"/>
        <w:shd w:val="clear" w:color="auto" w:fill="auto"/>
        <w:bidi w:val="0"/>
        <w:jc w:val="left"/>
        <w:spacing w:before="0" w:after="180" w:line="202" w:lineRule="exact"/>
        <w:ind w:left="0" w:right="0" w:firstLine="0"/>
      </w:pPr>
      <w:r>
        <w:rPr>
          <w:lang w:val="en-US" w:eastAsia="en-US" w:bidi="en-US"/>
          <w:w w:val="100"/>
          <w:spacing w:val="0"/>
          <w:color w:val="000000"/>
          <w:position w:val="0"/>
        </w:rPr>
        <w:t>Three exhibitions about</w:t>
        <w:br/>
        <w:t>reimagining the use, effects</w:t>
        <w:br/>
        <w:t>and development of media</w:t>
      </w:r>
    </w:p>
    <w:p>
      <w:pPr>
        <w:pStyle w:val="Style81"/>
        <w:widowControl w:val="0"/>
        <w:keepNext w:val="0"/>
        <w:keepLines w:val="0"/>
        <w:shd w:val="clear" w:color="auto" w:fill="auto"/>
        <w:bidi w:val="0"/>
        <w:jc w:val="left"/>
        <w:spacing w:before="0" w:after="0" w:line="202" w:lineRule="exact"/>
        <w:ind w:left="0" w:right="0" w:firstLine="0"/>
        <w:sectPr>
          <w:headerReference w:type="even" r:id="rId870"/>
          <w:headerReference w:type="default" r:id="rId871"/>
          <w:footerReference w:type="even" r:id="rId872"/>
          <w:footerReference w:type="default" r:id="rId873"/>
          <w:pgSz w:w="10749" w:h="13511"/>
          <w:pgMar w:top="10919" w:left="1374" w:right="1374" w:bottom="786" w:header="0" w:footer="3" w:gutter="5290"/>
          <w:rtlGutter/>
          <w:cols w:space="720"/>
          <w:pgNumType w:start="275"/>
          <w:noEndnote/>
          <w:docGrid w:linePitch="360"/>
        </w:sectPr>
      </w:pPr>
      <w:r>
        <w:rPr>
          <w:lang w:val="en-US" w:eastAsia="en-US" w:bidi="en-US"/>
          <w:w w:val="100"/>
          <w:spacing w:val="0"/>
          <w:color w:val="000000"/>
          <w:position w:val="0"/>
        </w:rPr>
        <w:t>Curator: Jacob Lillemose</w:t>
        <w:br/>
        <w:t>Production Manager: Inga Seidler</w:t>
        <w:br/>
        <w:t>Intern: Stefka Tsaneva</w:t>
      </w:r>
    </w:p>
    <w:p>
      <w:pPr>
        <w:widowControl w:val="0"/>
        <w:spacing w:line="240" w:lineRule="exact"/>
        <w:rPr>
          <w:sz w:val="19"/>
          <w:szCs w:val="19"/>
        </w:rPr>
      </w:pPr>
    </w:p>
    <w:p>
      <w:pPr>
        <w:widowControl w:val="0"/>
        <w:spacing w:line="240" w:lineRule="exact"/>
        <w:rPr>
          <w:sz w:val="19"/>
          <w:szCs w:val="19"/>
        </w:rPr>
      </w:pPr>
    </w:p>
    <w:p>
      <w:pPr>
        <w:widowControl w:val="0"/>
        <w:spacing w:before="73" w:after="73" w:line="240" w:lineRule="exact"/>
        <w:rPr>
          <w:sz w:val="19"/>
          <w:szCs w:val="19"/>
        </w:rPr>
      </w:pPr>
    </w:p>
    <w:p>
      <w:pPr>
        <w:widowControl w:val="0"/>
        <w:rPr>
          <w:sz w:val="2"/>
          <w:szCs w:val="2"/>
        </w:rPr>
        <w:sectPr>
          <w:pgSz w:w="10749" w:h="13511"/>
          <w:pgMar w:top="889" w:left="0" w:right="0" w:bottom="2784" w:header="0" w:footer="3" w:gutter="0"/>
          <w:rtlGutter w:val="0"/>
          <w:cols w:space="720"/>
          <w:noEndnote/>
          <w:docGrid w:linePitch="360"/>
        </w:sectPr>
      </w:pPr>
    </w:p>
    <w:p>
      <w:pPr>
        <w:pStyle w:val="Style689"/>
        <w:widowControl w:val="0"/>
        <w:keepNext w:val="0"/>
        <w:keepLines w:val="0"/>
        <w:shd w:val="clear" w:color="auto" w:fill="auto"/>
        <w:bidi w:val="0"/>
        <w:spacing w:before="0" w:after="1400"/>
        <w:ind w:left="0" w:right="560" w:firstLine="0"/>
      </w:pPr>
      <w:r>
        <w:rPr>
          <w:lang w:val="en-US" w:eastAsia="en-US" w:bidi="en-US"/>
          <w:w w:val="100"/>
          <w:color w:val="000000"/>
          <w:position w:val="0"/>
        </w:rPr>
        <w:t>The Miseducation</w:t>
        <w:br/>
        <w:t>of Anya Major ,</w:t>
      </w:r>
    </w:p>
    <w:p>
      <w:pPr>
        <w:pStyle w:val="Style691"/>
        <w:tabs>
          <w:tab w:leader="dot" w:pos="6291" w:val="right"/>
        </w:tabs>
        <w:widowControl w:val="0"/>
        <w:keepNext w:val="0"/>
        <w:keepLines w:val="0"/>
        <w:shd w:val="clear" w:color="auto" w:fill="auto"/>
        <w:bidi w:val="0"/>
        <w:spacing w:before="0" w:after="0" w:line="420" w:lineRule="exact"/>
        <w:ind w:left="0" w:right="0" w:firstLine="0"/>
      </w:pPr>
      <w:r>
        <w:fldChar w:fldCharType="begin"/>
        <w:instrText xml:space="preserve"> TOC \o "1-5" \h \z </w:instrText>
        <w:fldChar w:fldCharType="separate"/>
      </w:r>
      <w:r>
        <w:rPr>
          <w:lang w:val="en-US" w:eastAsia="en-US" w:bidi="en-US"/>
          <w:w w:val="100"/>
          <w:spacing w:val="0"/>
          <w:color w:val="000000"/>
          <w:position w:val="0"/>
        </w:rPr>
        <w:t>Is Anya Major in the House?</w:t>
        <w:tab/>
      </w:r>
      <w:r>
        <w:rPr>
          <w:rStyle w:val="CharStyle693"/>
          <w:b/>
          <w:bCs/>
        </w:rPr>
        <w:t>2</w:t>
      </w:r>
    </w:p>
    <w:p>
      <w:pPr>
        <w:pStyle w:val="Style694"/>
        <w:widowControl w:val="0"/>
        <w:keepNext w:val="0"/>
        <w:keepLines w:val="0"/>
        <w:shd w:val="clear" w:color="auto" w:fill="auto"/>
        <w:bidi w:val="0"/>
        <w:spacing w:before="0" w:after="406" w:line="300" w:lineRule="exact"/>
        <w:ind w:left="0" w:right="0" w:firstLine="0"/>
      </w:pPr>
      <w:r>
        <w:rPr>
          <w:lang w:val="en-US" w:eastAsia="en-US" w:bidi="en-US"/>
          <w:w w:val="100"/>
          <w:spacing w:val="0"/>
          <w:color w:val="000000"/>
          <w:position w:val="0"/>
        </w:rPr>
        <w:t>Introduction to the three-part exhibition program by Jacob Lillemose</w:t>
      </w:r>
    </w:p>
    <w:p>
      <w:pPr>
        <w:pStyle w:val="Style691"/>
        <w:tabs>
          <w:tab w:leader="dot" w:pos="6291" w:val="right"/>
        </w:tabs>
        <w:widowControl w:val="0"/>
        <w:keepNext w:val="0"/>
        <w:keepLines w:val="0"/>
        <w:shd w:val="clear" w:color="auto" w:fill="auto"/>
        <w:bidi w:val="0"/>
        <w:spacing w:before="0" w:after="67" w:line="420" w:lineRule="exact"/>
        <w:ind w:left="0" w:right="0" w:firstLine="0"/>
      </w:pPr>
      <w:r>
        <w:rPr>
          <w:lang w:val="en-US" w:eastAsia="en-US" w:bidi="en-US"/>
          <w:w w:val="100"/>
          <w:spacing w:val="0"/>
          <w:color w:val="000000"/>
          <w:position w:val="0"/>
        </w:rPr>
        <w:t>Tools of Distorted Creativity</w:t>
        <w:tab/>
      </w:r>
      <w:r>
        <w:rPr>
          <w:rStyle w:val="CharStyle693"/>
          <w:b/>
          <w:bCs/>
        </w:rPr>
        <w:t>9</w:t>
      </w:r>
    </w:p>
    <w:p>
      <w:pPr>
        <w:pStyle w:val="Style691"/>
        <w:tabs>
          <w:tab w:leader="dot" w:pos="6291" w:val="right"/>
        </w:tabs>
        <w:widowControl w:val="0"/>
        <w:keepNext w:val="0"/>
        <w:keepLines w:val="0"/>
        <w:shd w:val="clear" w:color="auto" w:fill="auto"/>
        <w:bidi w:val="0"/>
        <w:spacing w:before="0" w:after="0" w:line="420" w:lineRule="exact"/>
        <w:ind w:left="0" w:right="0" w:firstLine="0"/>
      </w:pPr>
      <w:r>
        <w:rPr>
          <w:lang w:val="en-US" w:eastAsia="en-US" w:bidi="en-US"/>
          <w:w w:val="100"/>
          <w:spacing w:val="0"/>
          <w:color w:val="000000"/>
          <w:position w:val="0"/>
        </w:rPr>
        <w:t>Imaging with Machine Processes</w:t>
        <w:tab/>
      </w:r>
      <w:r>
        <w:rPr>
          <w:rStyle w:val="CharStyle693"/>
          <w:b/>
          <w:bCs/>
        </w:rPr>
        <w:t>25</w:t>
      </w:r>
    </w:p>
    <w:p>
      <w:pPr>
        <w:pStyle w:val="Style691"/>
        <w:widowControl w:val="0"/>
        <w:keepNext w:val="0"/>
        <w:keepLines w:val="0"/>
        <w:shd w:val="clear" w:color="auto" w:fill="auto"/>
        <w:bidi w:val="0"/>
        <w:spacing w:before="0" w:after="210" w:line="420" w:lineRule="exact"/>
        <w:ind w:left="0" w:right="0" w:firstLine="0"/>
      </w:pPr>
      <w:r>
        <w:rPr>
          <w:lang w:val="en-US" w:eastAsia="en-US" w:bidi="en-US"/>
          <w:w w:val="100"/>
          <w:spacing w:val="0"/>
          <w:color w:val="000000"/>
          <w:position w:val="0"/>
        </w:rPr>
        <w:t>The Generative Art of Sonia Landy Sheridan</w:t>
      </w:r>
    </w:p>
    <w:p>
      <w:pPr>
        <w:pStyle w:val="Style696"/>
        <w:tabs>
          <w:tab w:leader="dot" w:pos="6291" w:val="right"/>
        </w:tabs>
        <w:widowControl w:val="0"/>
        <w:keepNext w:val="0"/>
        <w:keepLines w:val="0"/>
        <w:shd w:val="clear" w:color="auto" w:fill="auto"/>
        <w:bidi w:val="0"/>
        <w:spacing w:before="0" w:after="0" w:line="200" w:lineRule="exact"/>
        <w:ind w:left="320" w:right="0" w:firstLine="0"/>
      </w:pPr>
      <w:r>
        <w:rPr>
          <w:lang w:val="en-US" w:eastAsia="en-US" w:bidi="en-US"/>
          <w:w w:val="100"/>
          <w:spacing w:val="0"/>
          <w:color w:val="000000"/>
          <w:position w:val="0"/>
        </w:rPr>
        <w:t>Generative Systems</w:t>
        <w:tab/>
      </w:r>
      <w:r>
        <w:rPr>
          <w:rStyle w:val="CharStyle698"/>
          <w:b/>
          <w:bCs/>
        </w:rPr>
        <w:t>29</w:t>
      </w:r>
    </w:p>
    <w:p>
      <w:pPr>
        <w:pStyle w:val="Style694"/>
        <w:widowControl w:val="0"/>
        <w:keepNext w:val="0"/>
        <w:keepLines w:val="0"/>
        <w:shd w:val="clear" w:color="auto" w:fill="auto"/>
        <w:bidi w:val="0"/>
        <w:spacing w:before="0" w:after="96" w:line="300" w:lineRule="exact"/>
        <w:ind w:left="320" w:right="0" w:firstLine="0"/>
      </w:pPr>
      <w:r>
        <w:rPr>
          <w:lang w:val="en-US" w:eastAsia="en-US" w:bidi="en-US"/>
          <w:w w:val="100"/>
          <w:spacing w:val="0"/>
          <w:color w:val="000000"/>
          <w:position w:val="0"/>
        </w:rPr>
        <w:t>By Sonia Landy Sheridan</w:t>
      </w:r>
    </w:p>
    <w:p>
      <w:pPr>
        <w:pStyle w:val="Style691"/>
        <w:tabs>
          <w:tab w:leader="dot" w:pos="6291" w:val="right"/>
        </w:tabs>
        <w:widowControl w:val="0"/>
        <w:keepNext w:val="0"/>
        <w:keepLines w:val="0"/>
        <w:shd w:val="clear" w:color="auto" w:fill="auto"/>
        <w:bidi w:val="0"/>
        <w:spacing w:before="0" w:after="205" w:line="420" w:lineRule="exact"/>
        <w:ind w:left="0" w:right="0" w:firstLine="0"/>
      </w:pPr>
      <w:r>
        <w:rPr>
          <w:lang w:val="en-US" w:eastAsia="en-US" w:bidi="en-US"/>
          <w:w w:val="100"/>
          <w:spacing w:val="0"/>
          <w:color w:val="000000"/>
          <w:position w:val="0"/>
        </w:rPr>
        <w:t>Evil Media Distribution Centre</w:t>
        <w:tab/>
      </w:r>
      <w:r>
        <w:rPr>
          <w:rStyle w:val="CharStyle693"/>
          <w:b/>
          <w:bCs/>
        </w:rPr>
        <w:t>47</w:t>
      </w:r>
    </w:p>
    <w:p>
      <w:pPr>
        <w:pStyle w:val="Style696"/>
        <w:tabs>
          <w:tab w:leader="dot" w:pos="6291" w:val="right"/>
        </w:tabs>
        <w:widowControl w:val="0"/>
        <w:keepNext w:val="0"/>
        <w:keepLines w:val="0"/>
        <w:shd w:val="clear" w:color="auto" w:fill="auto"/>
        <w:bidi w:val="0"/>
        <w:spacing w:before="0" w:after="0" w:line="200" w:lineRule="exact"/>
        <w:ind w:left="320" w:right="0" w:firstLine="0"/>
      </w:pPr>
      <w:r>
        <w:rPr>
          <w:lang w:val="en-US" w:eastAsia="en-US" w:bidi="en-US"/>
          <w:w w:val="100"/>
          <w:spacing w:val="0"/>
          <w:color w:val="000000"/>
          <w:position w:val="0"/>
        </w:rPr>
        <w:t>The Joys of Boredom</w:t>
        <w:tab/>
        <w:t>51</w:t>
      </w:r>
    </w:p>
    <w:p>
      <w:pPr>
        <w:pStyle w:val="Style694"/>
        <w:widowControl w:val="0"/>
        <w:keepNext w:val="0"/>
        <w:keepLines w:val="0"/>
        <w:shd w:val="clear" w:color="auto" w:fill="auto"/>
        <w:bidi w:val="0"/>
        <w:spacing w:before="0" w:after="234" w:line="300" w:lineRule="exact"/>
        <w:ind w:left="320" w:right="0" w:firstLine="0"/>
      </w:pPr>
      <w:r>
        <w:rPr>
          <w:lang w:val="en-US" w:eastAsia="en-US" w:bidi="en-US"/>
          <w:w w:val="100"/>
          <w:spacing w:val="0"/>
          <w:color w:val="000000"/>
          <w:position w:val="0"/>
        </w:rPr>
        <w:t>By Yoha (Graham Harwood &amp; Matsuko Yokokoji)</w:t>
      </w:r>
    </w:p>
    <w:p>
      <w:pPr>
        <w:pStyle w:val="Style696"/>
        <w:tabs>
          <w:tab w:leader="dot" w:pos="6291" w:val="right"/>
        </w:tabs>
        <w:widowControl w:val="0"/>
        <w:keepNext w:val="0"/>
        <w:keepLines w:val="0"/>
        <w:shd w:val="clear" w:color="auto" w:fill="auto"/>
        <w:bidi w:val="0"/>
        <w:spacing w:before="0" w:after="0" w:line="200" w:lineRule="exact"/>
        <w:ind w:left="320" w:right="0" w:firstLine="0"/>
      </w:pPr>
      <w:r>
        <w:rPr>
          <w:lang w:val="en-US" w:eastAsia="en-US" w:bidi="en-US"/>
          <w:w w:val="100"/>
          <w:spacing w:val="0"/>
          <w:color w:val="000000"/>
          <w:position w:val="0"/>
        </w:rPr>
        <w:t>Pallet of Greys</w:t>
        <w:tab/>
        <w:t>54</w:t>
      </w:r>
      <w:r>
        <w:fldChar w:fldCharType="end"/>
      </w:r>
    </w:p>
    <w:p>
      <w:pPr>
        <w:pStyle w:val="Style699"/>
        <w:widowControl w:val="0"/>
        <w:keepNext w:val="0"/>
        <w:keepLines w:val="0"/>
        <w:shd w:val="clear" w:color="auto" w:fill="auto"/>
        <w:bidi w:val="0"/>
        <w:spacing w:before="0" w:after="743" w:line="300" w:lineRule="exact"/>
        <w:ind w:left="320" w:right="0" w:firstLine="0"/>
      </w:pPr>
      <w:r>
        <w:rPr>
          <w:lang w:val="en-US" w:eastAsia="en-US" w:bidi="en-US"/>
          <w:w w:val="100"/>
          <w:spacing w:val="0"/>
          <w:color w:val="000000"/>
          <w:position w:val="0"/>
        </w:rPr>
        <w:t>By Matthew Fuller &amp; Andrew Goffey</w:t>
      </w:r>
    </w:p>
    <w:p>
      <w:pPr>
        <w:pStyle w:val="Style701"/>
        <w:widowControl w:val="0"/>
        <w:keepNext w:val="0"/>
        <w:keepLines w:val="0"/>
        <w:shd w:val="clear" w:color="auto" w:fill="auto"/>
        <w:bidi w:val="0"/>
        <w:spacing w:before="0" w:after="0"/>
        <w:ind w:left="900" w:right="0" w:firstLine="0"/>
        <w:sectPr>
          <w:type w:val="continuous"/>
          <w:pgSz w:w="10749" w:h="13511"/>
          <w:pgMar w:top="889" w:left="1863" w:right="1863" w:bottom="2784" w:header="0" w:footer="3" w:gutter="677"/>
          <w:rtlGutter w:val="0"/>
          <w:cols w:space="720"/>
          <w:noEndnote/>
          <w:docGrid w:linePitch="360"/>
        </w:sectPr>
      </w:pPr>
      <w:r>
        <w:rPr>
          <w:rStyle w:val="CharStyle703"/>
          <w:b w:val="0"/>
          <w:bCs w:val="0"/>
        </w:rPr>
        <w:t>ttMMOQ 030003</w:t>
        <w:br/>
      </w:r>
      <w:r>
        <w:rPr>
          <w:lang w:val="en-US" w:eastAsia="en-US" w:bidi="en-US"/>
          <w:w w:val="100"/>
          <w:spacing w:val="0"/>
          <w:color w:val="000000"/>
          <w:position w:val="0"/>
        </w:rPr>
        <w:t>IlBaMsaMGOMoea</w:t>
      </w:r>
    </w:p>
    <w:p>
      <w:pPr>
        <w:pStyle w:val="Style93"/>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 xml:space="preserve">The Misedcuation of </w:t>
      </w:r>
      <w:r>
        <w:rPr>
          <w:lang w:val="fr-FR" w:eastAsia="fr-FR" w:bidi="fr-FR"/>
          <w:w w:val="100"/>
          <w:spacing w:val="0"/>
          <w:color w:val="000000"/>
          <w:position w:val="0"/>
        </w:rPr>
        <w:t>Anya Major</w:t>
      </w:r>
    </w:p>
    <w:p>
      <w:pPr>
        <w:pStyle w:val="Style54"/>
        <w:widowControl w:val="0"/>
        <w:keepNext w:val="0"/>
        <w:keepLines w:val="0"/>
        <w:shd w:val="clear" w:color="auto" w:fill="auto"/>
        <w:bidi w:val="0"/>
        <w:jc w:val="left"/>
        <w:spacing w:before="0" w:after="0" w:line="120" w:lineRule="exact"/>
        <w:ind w:left="0" w:right="0" w:firstLine="0"/>
        <w:sectPr>
          <w:headerReference w:type="even" r:id="rId874"/>
          <w:headerReference w:type="default" r:id="rId875"/>
          <w:footerReference w:type="even" r:id="rId876"/>
          <w:footerReference w:type="default" r:id="rId877"/>
          <w:pgSz w:w="10749" w:h="13511"/>
          <w:pgMar w:top="889" w:left="1863" w:right="1863" w:bottom="2784" w:header="0" w:footer="3" w:gutter="677"/>
          <w:rtlGutter w:val="0"/>
          <w:cols w:space="720"/>
          <w:pgNumType w:start="276"/>
          <w:noEndnote/>
          <w:docGrid w:linePitch="360"/>
        </w:sectPr>
      </w:pPr>
      <w:r>
        <w:rPr>
          <w:lang w:val="fr-FR" w:eastAsia="fr-FR" w:bidi="fr-FR"/>
          <w:w w:val="100"/>
          <w:spacing w:val="0"/>
          <w:color w:val="000000"/>
          <w:position w:val="0"/>
        </w:rPr>
        <w:t xml:space="preserve">Introduction </w:t>
      </w:r>
      <w:r>
        <w:rPr>
          <w:lang w:val="en-US" w:eastAsia="en-US" w:bidi="en-US"/>
          <w:w w:val="100"/>
          <w:spacing w:val="0"/>
          <w:color w:val="000000"/>
          <w:position w:val="0"/>
        </w:rPr>
        <w:t xml:space="preserve">to the </w:t>
      </w:r>
      <w:r>
        <w:rPr>
          <w:lang w:val="fr-FR" w:eastAsia="fr-FR" w:bidi="fr-FR"/>
          <w:w w:val="100"/>
          <w:spacing w:val="0"/>
          <w:color w:val="000000"/>
          <w:position w:val="0"/>
        </w:rPr>
        <w:t xml:space="preserve">exhibition </w:t>
      </w:r>
      <w:r>
        <w:rPr>
          <w:lang w:val="en-US" w:eastAsia="en-US" w:bidi="en-US"/>
          <w:w w:val="100"/>
          <w:spacing w:val="0"/>
          <w:color w:val="000000"/>
          <w:position w:val="0"/>
        </w:rPr>
        <w:t>program</w:t>
      </w:r>
    </w:p>
    <w:p>
      <w:pPr>
        <w:widowControl w:val="0"/>
        <w:spacing w:line="183" w:lineRule="exact"/>
        <w:rPr>
          <w:sz w:val="15"/>
          <w:szCs w:val="15"/>
        </w:rPr>
      </w:pPr>
    </w:p>
    <w:p>
      <w:pPr>
        <w:widowControl w:val="0"/>
        <w:rPr>
          <w:sz w:val="2"/>
          <w:szCs w:val="2"/>
        </w:rPr>
        <w:sectPr>
          <w:type w:val="continuous"/>
          <w:pgSz w:w="10749" w:h="13511"/>
          <w:pgMar w:top="814" w:left="0" w:right="0" w:bottom="2784" w:header="0" w:footer="3" w:gutter="0"/>
          <w:rtlGutter w:val="0"/>
          <w:cols w:space="720"/>
          <w:noEndnote/>
          <w:docGrid w:linePitch="360"/>
        </w:sectPr>
      </w:pPr>
    </w:p>
    <w:p>
      <w:pPr>
        <w:widowControl w:val="0"/>
        <w:spacing w:line="360" w:lineRule="exact"/>
      </w:pPr>
      <w:r>
        <w:pict>
          <v:shape id="_x0000_s2057" type="#_x0000_t202" style="position:absolute;margin-left:28.3pt;margin-top:51.1pt;width:13.2pt;height:66.1pt;z-index:251657916;mso-wrap-distance-left:5.pt;mso-wrap-distance-right:5.pt;mso-position-horizontal-relative:margin" filled="f" stroked="f">
            <v:textbox style="mso-fit-shape-to-text:t" inset="0,0,0,0">
              <w:txbxContent>
                <w:p>
                  <w:pPr>
                    <w:pStyle w:val="Style493"/>
                    <w:widowControl w:val="0"/>
                    <w:keepNext w:val="0"/>
                    <w:keepLines w:val="0"/>
                    <w:shd w:val="clear" w:color="auto" w:fill="auto"/>
                    <w:bidi w:val="0"/>
                    <w:jc w:val="left"/>
                    <w:spacing w:before="0" w:after="119" w:line="640" w:lineRule="exact"/>
                    <w:ind w:left="0" w:right="0" w:firstLine="0"/>
                  </w:pPr>
                  <w:bookmarkStart w:id="52" w:name="bookmark52"/>
                  <w:r>
                    <w:rPr>
                      <w:rStyle w:val="CharStyle706"/>
                      <w:b/>
                      <w:bCs/>
                    </w:rPr>
                    <w:t>I</w:t>
                  </w:r>
                  <w:bookmarkEnd w:id="52"/>
                </w:p>
                <w:p>
                  <w:pPr>
                    <w:pStyle w:val="Style707"/>
                    <w:widowControl w:val="0"/>
                    <w:keepNext w:val="0"/>
                    <w:keepLines w:val="0"/>
                    <w:shd w:val="clear" w:color="auto" w:fill="auto"/>
                    <w:bidi w:val="0"/>
                    <w:jc w:val="left"/>
                    <w:spacing w:before="0" w:after="0" w:line="420" w:lineRule="exact"/>
                    <w:ind w:left="0" w:right="0" w:firstLine="0"/>
                  </w:pPr>
                  <w:r>
                    <w:rPr>
                      <w:w w:val="100"/>
                      <w:spacing w:val="0"/>
                      <w:color w:val="000000"/>
                      <w:position w:val="0"/>
                    </w:rPr>
                    <w:t>■</w:t>
                  </w:r>
                </w:p>
              </w:txbxContent>
            </v:textbox>
            <w10:wrap anchorx="margin"/>
          </v:shape>
        </w:pict>
      </w:r>
      <w:r>
        <w:pict>
          <v:shape id="_x0000_s2058" type="#_x0000_t75" style="position:absolute;margin-left:170.15pt;margin-top:0;width:183.35pt;height:152.9pt;z-index:-251658152;mso-wrap-distance-left:5.pt;mso-wrap-distance-right:5.pt;mso-position-horizontal-relative:margin" wrapcoords="0 0">
            <v:imagedata r:id="rId878" r:href="rId879"/>
            <w10:wrap anchorx="margin"/>
          </v:shape>
        </w:pict>
      </w:r>
      <w:r>
        <w:pict>
          <v:shape id="_x0000_s2059" type="#_x0000_t202" style="position:absolute;margin-left:28.3pt;margin-top:234.3pt;width:13.7pt;height:72.6pt;z-index:251657917;mso-wrap-distance-left:5.pt;mso-wrap-distance-right:5.pt;mso-position-horizontal-relative:margin" filled="f" stroked="f">
            <v:textbox style="mso-fit-shape-to-text:t" inset="0,0,0,0">
              <w:txbxContent>
                <w:p>
                  <w:pPr>
                    <w:pStyle w:val="Style410"/>
                    <w:widowControl w:val="0"/>
                    <w:keepNext w:val="0"/>
                    <w:keepLines w:val="0"/>
                    <w:shd w:val="clear" w:color="auto" w:fill="auto"/>
                    <w:bidi w:val="0"/>
                    <w:jc w:val="left"/>
                    <w:spacing w:before="0" w:after="68" w:line="640" w:lineRule="exact"/>
                    <w:ind w:left="0" w:right="0" w:firstLine="0"/>
                  </w:pPr>
                  <w:r>
                    <w:rPr>
                      <w:rStyle w:val="CharStyle647"/>
                      <w:b/>
                      <w:bCs/>
                    </w:rPr>
                    <w:t>I</w:t>
                  </w:r>
                </w:p>
                <w:p>
                  <w:pPr>
                    <w:pStyle w:val="Style410"/>
                    <w:widowControl w:val="0"/>
                    <w:keepNext w:val="0"/>
                    <w:keepLines w:val="0"/>
                    <w:shd w:val="clear" w:color="auto" w:fill="auto"/>
                    <w:bidi w:val="0"/>
                    <w:jc w:val="left"/>
                    <w:spacing w:before="0" w:after="0" w:line="640" w:lineRule="exact"/>
                    <w:ind w:left="0" w:right="0" w:firstLine="0"/>
                  </w:pPr>
                  <w:r>
                    <w:rPr>
                      <w:rStyle w:val="CharStyle647"/>
                      <w:b/>
                      <w:bCs/>
                    </w:rPr>
                    <w:t>I</w:t>
                  </w:r>
                </w:p>
              </w:txbxContent>
            </v:textbox>
            <w10:wrap anchorx="margin"/>
          </v:shape>
        </w:pict>
      </w:r>
      <w:r>
        <w:pict>
          <v:shape id="_x0000_s2060" type="#_x0000_t202" style="position:absolute;margin-left:170.4pt;margin-top:191.5pt;width:183.35pt;height:140.65pt;z-index:251657918;mso-wrap-distance-left:5.pt;mso-wrap-distance-right:5.pt;mso-position-horizontal-relative:margin" wrapcoords="24 0 21600 0 21600 19928 2965 20544 2965 21600 0 21600 0 20544 24 19928 24 0" filled="f" stroked="f">
            <v:textbox style="mso-fit-shape-to-text:t" inset="0,0,0,0">
              <w:txbxContent>
                <w:p>
                  <w:pPr>
                    <w:framePr w:h="2813" w:wrap="none" w:vAnchor="text" w:hAnchor="margin" w:x="3409" w:y="3831"/>
                    <w:widowControl w:val="0"/>
                    <w:jc w:val="center"/>
                    <w:rPr>
                      <w:sz w:val="2"/>
                      <w:szCs w:val="2"/>
                    </w:rPr>
                  </w:pPr>
                  <w:r>
                    <w:pict>
                      <v:shape id="_x0000_s2061" type="#_x0000_t75" style="width:183pt;height:141pt;">
                        <v:imagedata r:id="rId880" r:href="rId881"/>
                      </v:shape>
                    </w:pict>
                  </w:r>
                </w:p>
                <w:p>
                  <w:pPr>
                    <w:pStyle w:val="Style709"/>
                    <w:widowControl w:val="0"/>
                    <w:keepNext w:val="0"/>
                    <w:keepLines w:val="0"/>
                    <w:shd w:val="clear" w:color="auto" w:fill="auto"/>
                    <w:bidi w:val="0"/>
                    <w:jc w:val="left"/>
                    <w:spacing w:before="0" w:after="0" w:line="90" w:lineRule="exact"/>
                    <w:ind w:left="0" w:right="0" w:firstLine="0"/>
                  </w:pPr>
                  <w:r>
                    <w:rPr>
                      <w:lang w:val="en-US" w:eastAsia="en-US" w:bidi="en-US"/>
                      <w:w w:val="100"/>
                      <w:spacing w:val="0"/>
                      <w:color w:val="000000"/>
                      <w:position w:val="0"/>
                    </w:rPr>
                    <w:t>00:31:24</w:t>
                  </w:r>
                </w:p>
              </w:txbxContent>
            </v:textbox>
            <w10:wrap anchorx="margin"/>
          </v:shape>
        </w:pict>
      </w:r>
      <w:r>
        <w:pict>
          <v:shape id="_x0000_s2062" type="#_x0000_t202" style="position:absolute;margin-left:170.9pt;margin-top:381.6pt;width:183.35pt;height:140.4pt;z-index:251657919;mso-wrap-distance-left:5.pt;mso-wrap-distance-right:5.pt;mso-position-horizontal-relative:margin" wrapcoords="24 0 21600 0 21600 19932 3076 20542 3076 21600 0 21600 0 20542 24 19932 24 0" filled="f" stroked="f">
            <v:textbox style="mso-fit-shape-to-text:t" inset="0,0,0,0">
              <w:txbxContent>
                <w:p>
                  <w:pPr>
                    <w:framePr w:h="2808" w:wrap="none" w:vAnchor="text" w:hAnchor="margin" w:x="3419" w:y="7633"/>
                    <w:widowControl w:val="0"/>
                    <w:jc w:val="center"/>
                    <w:rPr>
                      <w:sz w:val="2"/>
                      <w:szCs w:val="2"/>
                    </w:rPr>
                  </w:pPr>
                  <w:r>
                    <w:pict>
                      <v:shape id="_x0000_s2063" type="#_x0000_t75" style="width:183pt;height:140pt;">
                        <v:imagedata r:id="rId882" r:href="rId883"/>
                      </v:shape>
                    </w:pict>
                  </w:r>
                </w:p>
                <w:p>
                  <w:pPr>
                    <w:pStyle w:val="Style709"/>
                    <w:widowControl w:val="0"/>
                    <w:keepNext w:val="0"/>
                    <w:keepLines w:val="0"/>
                    <w:shd w:val="clear" w:color="auto" w:fill="auto"/>
                    <w:bidi w:val="0"/>
                    <w:jc w:val="left"/>
                    <w:spacing w:before="0" w:after="0" w:line="90" w:lineRule="exact"/>
                    <w:ind w:left="0" w:right="0" w:firstLine="0"/>
                  </w:pPr>
                  <w:r>
                    <w:rPr>
                      <w:lang w:val="en-US" w:eastAsia="en-US" w:bidi="en-US"/>
                      <w:w w:val="100"/>
                      <w:spacing w:val="0"/>
                      <w:color w:val="000000"/>
                      <w:position w:val="0"/>
                    </w:rPr>
                    <w:t>00:32:45</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87" w:lineRule="exact"/>
      </w:pPr>
    </w:p>
    <w:p>
      <w:pPr>
        <w:widowControl w:val="0"/>
        <w:rPr>
          <w:sz w:val="2"/>
          <w:szCs w:val="2"/>
        </w:rPr>
        <w:sectPr>
          <w:type w:val="continuous"/>
          <w:pgSz w:w="10749" w:h="13511"/>
          <w:pgMar w:top="814" w:left="750" w:right="750" w:bottom="2784" w:header="0" w:footer="3" w:gutter="2357"/>
          <w:rtlGutter w:val="0"/>
          <w:cols w:space="720"/>
          <w:noEndnote/>
          <w:docGrid w:linePitch="360"/>
        </w:sectPr>
      </w:pPr>
    </w:p>
    <w:p>
      <w:pPr>
        <w:pStyle w:val="Style711"/>
        <w:widowControl w:val="0"/>
        <w:keepNext w:val="0"/>
        <w:keepLines w:val="0"/>
        <w:shd w:val="clear" w:color="auto" w:fill="auto"/>
        <w:bidi w:val="0"/>
        <w:spacing w:before="0" w:after="432"/>
        <w:ind w:left="0" w:right="60" w:firstLine="0"/>
      </w:pPr>
      <w:r>
        <w:rPr>
          <w:lang w:val="en-US" w:eastAsia="en-US" w:bidi="en-US"/>
          <w:w w:val="100"/>
          <w:spacing w:val="0"/>
          <w:color w:val="000000"/>
          <w:position w:val="0"/>
        </w:rPr>
        <w:t>Three exhibitions about reimagining the effects, uses and</w:t>
        <w:br/>
        <w:t>development of contemporary media</w:t>
      </w:r>
    </w:p>
    <w:p>
      <w:pPr>
        <w:pStyle w:val="Style73"/>
        <w:widowControl w:val="0"/>
        <w:keepNext w:val="0"/>
        <w:keepLines w:val="0"/>
        <w:shd w:val="clear" w:color="auto" w:fill="auto"/>
        <w:bidi w:val="0"/>
        <w:jc w:val="center"/>
        <w:spacing w:before="0" w:after="179" w:line="283" w:lineRule="exact"/>
        <w:ind w:left="0" w:right="60" w:firstLine="0"/>
      </w:pPr>
      <w:r>
        <w:rPr>
          <w:lang w:val="en-US" w:eastAsia="en-US" w:bidi="en-US"/>
          <w:w w:val="100"/>
          <w:spacing w:val="0"/>
          <w:color w:val="000000"/>
          <w:position w:val="0"/>
        </w:rPr>
        <w:t>What is more educational is most aesthetic, and what is most aesthetic</w:t>
        <w:br/>
        <w:t>is most educational.</w:t>
      </w:r>
      <w:r>
        <w:rPr>
          <w:rStyle w:val="CharStyle75"/>
          <w:lang w:val="en-US" w:eastAsia="en-US" w:bidi="en-US"/>
          <w:i w:val="0"/>
          <w:iCs w:val="0"/>
        </w:rPr>
        <w:t xml:space="preserve"> - Nam June Paik</w:t>
      </w:r>
    </w:p>
    <w:p>
      <w:pPr>
        <w:pStyle w:val="Style73"/>
        <w:widowControl w:val="0"/>
        <w:keepNext w:val="0"/>
        <w:keepLines w:val="0"/>
        <w:shd w:val="clear" w:color="auto" w:fill="auto"/>
        <w:bidi w:val="0"/>
        <w:jc w:val="center"/>
        <w:spacing w:before="0" w:after="547" w:line="360" w:lineRule="exact"/>
        <w:ind w:left="0" w:right="60" w:firstLine="0"/>
      </w:pPr>
      <w:r>
        <w:rPr>
          <w:lang w:val="en-US" w:eastAsia="en-US" w:bidi="en-US"/>
          <w:w w:val="100"/>
          <w:spacing w:val="0"/>
          <w:color w:val="000000"/>
          <w:position w:val="0"/>
        </w:rPr>
        <w:t>Whoever teaches without emancipating stultifies.</w:t>
      </w:r>
      <w:r>
        <w:rPr>
          <w:rStyle w:val="CharStyle75"/>
          <w:lang w:val="en-US" w:eastAsia="en-US" w:bidi="en-US"/>
          <w:i w:val="0"/>
          <w:iCs w:val="0"/>
        </w:rPr>
        <w:t xml:space="preserve"> - Jacques Ranciere</w:t>
      </w:r>
    </w:p>
    <w:p>
      <w:pPr>
        <w:pStyle w:val="Style66"/>
        <w:widowControl w:val="0"/>
        <w:keepNext w:val="0"/>
        <w:keepLines w:val="0"/>
        <w:shd w:val="clear" w:color="auto" w:fill="auto"/>
        <w:bidi w:val="0"/>
        <w:spacing w:before="0" w:after="0"/>
        <w:ind w:left="0" w:right="0" w:firstLine="0"/>
      </w:pPr>
      <w:r>
        <w:rPr>
          <w:rStyle w:val="CharStyle714"/>
        </w:rPr>
        <w:t xml:space="preserve">en </w:t>
      </w:r>
      <w:r>
        <w:rPr>
          <w:rStyle w:val="CharStyle86"/>
        </w:rPr>
        <w:t>The Miseducation of Anya Major</w:t>
      </w:r>
      <w:r>
        <w:rPr>
          <w:lang w:val="en-US" w:eastAsia="en-US" w:bidi="en-US"/>
          <w:w w:val="100"/>
          <w:spacing w:val="0"/>
          <w:color w:val="000000"/>
          <w:position w:val="0"/>
        </w:rPr>
        <w:t xml:space="preserve"> openly investigates questions of knowledge,</w:t>
        <w:br/>
        <w:t>learning and education in relation to contemporary media. What counts as use</w:t>
        <w:t>-</w:t>
        <w:br/>
        <w:t>ful knowledge in this context? And why is some knowledge considered irrelevant?</w:t>
        <w:br/>
        <w:t>What are we learning? What can we learn? What do we want to learn? Within</w:t>
        <w:br/>
        <w:t>which frameworks is this education taking place? Could it take place elsewhere?</w:t>
        <w:br/>
        <w:t>Who are our teachers? Do we trust them? Do other kinds of teachers exist? Is it</w:t>
        <w:br/>
        <w:t>possible to imagine and invent a radically different “school system”?</w:t>
      </w:r>
    </w:p>
    <w:p>
      <w:pPr>
        <w:pStyle w:val="Style66"/>
        <w:widowControl w:val="0"/>
        <w:keepNext w:val="0"/>
        <w:keepLines w:val="0"/>
        <w:shd w:val="clear" w:color="auto" w:fill="auto"/>
        <w:bidi w:val="0"/>
        <w:spacing w:before="0" w:after="0"/>
        <w:ind w:left="0" w:right="0" w:firstLine="480"/>
      </w:pPr>
      <w:r>
        <w:rPr>
          <w:lang w:val="en-US" w:eastAsia="en-US" w:bidi="en-US"/>
          <w:w w:val="100"/>
          <w:spacing w:val="0"/>
          <w:color w:val="000000"/>
          <w:position w:val="0"/>
        </w:rPr>
        <w:t>Addressing these questions, the exhibition series takes its cue from the famous</w:t>
        <w:br/>
        <w:t>television commercial for the first Macintosh computer that aired in January 1984</w:t>
        <w:br/>
        <w:t xml:space="preserve">and was directed by Ridley Scott. Scott referenced George Orwell’s novel </w:t>
      </w:r>
      <w:r>
        <w:rPr>
          <w:rStyle w:val="CharStyle86"/>
        </w:rPr>
        <w:t>1984</w:t>
        <w:br/>
      </w:r>
      <w:r>
        <w:rPr>
          <w:lang w:val="en-US" w:eastAsia="en-US" w:bidi="en-US"/>
          <w:w w:val="100"/>
          <w:spacing w:val="0"/>
          <w:color w:val="000000"/>
          <w:position w:val="0"/>
        </w:rPr>
        <w:t>(1949) to create a dark futuristic setting, where an athlete/heroine carrying a</w:t>
        <w:br/>
        <w:t>sledgehammer tries to outrun a group of security guards through the halls of a</w:t>
        <w:br/>
        <w:t>sinister industrial complex. After running through tube-like corridors, she enters</w:t>
        <w:br/>
        <w:t>a big hall where a large group of people sits passively watching Big Brother on a</w:t>
        <w:br/>
        <w:t>large screen. Just as the guards are about to catch up with her, she throws the</w:t>
        <w:br/>
        <w:t>sledgehammer at the screen. The screen is destroyed in an explosion of light, and</w:t>
        <w:br/>
        <w:t>smoke blows into the dusty faces of the shocked listeners like some otherworldly</w:t>
        <w:br/>
        <w:t>life-giving force. Fading out, the commercial ends with the quote: “On January</w:t>
        <w:br/>
        <w:t>24th, Apple Computer will introduce Macintosh. And you’ll see why 1984 won’t</w:t>
        <w:br/>
        <w:t>be like ‘1984.’”</w:t>
      </w:r>
    </w:p>
    <w:p>
      <w:pPr>
        <w:pStyle w:val="Style66"/>
        <w:tabs>
          <w:tab w:leader="none" w:pos="6350" w:val="left"/>
        </w:tabs>
        <w:widowControl w:val="0"/>
        <w:keepNext w:val="0"/>
        <w:keepLines w:val="0"/>
        <w:shd w:val="clear" w:color="auto" w:fill="auto"/>
        <w:bidi w:val="0"/>
        <w:spacing w:before="0" w:after="0"/>
        <w:ind w:left="0" w:right="0" w:firstLine="480"/>
      </w:pPr>
      <w:r>
        <w:rPr>
          <w:lang w:val="en-US" w:eastAsia="en-US" w:bidi="en-US"/>
          <w:w w:val="100"/>
          <w:spacing w:val="0"/>
          <w:color w:val="000000"/>
          <w:position w:val="0"/>
        </w:rPr>
        <w:t>The actress—and real-life athlete—who played the heroine is named Anya</w:t>
        <w:br/>
        <w:t>Major (b. 1966), and the exhibition series makes reference to her as a way of re</w:t>
        <w:t>-</w:t>
        <w:br/>
        <w:t>membering and reimagining the rebellious spirit she embodies. Her miseducation</w:t>
        <w:br/>
        <w:t>is not a jeremiad about how she has been deliberately fed with false information</w:t>
        <w:br/>
        <w:t>and withheld important knowledge in order to keep her in a subordinate and pas</w:t>
        <w:t>-</w:t>
        <w:br/>
        <w:t>sive position. On the contrary, it is a vision of the reemergence of a critical and</w:t>
        <w:br/>
        <w:t>inventive media literacy that, like Anya Major, escapes the forces of control to express</w:t>
        <w:br/>
        <w:t>disobedient engagement with the media of contemporary society. As such, it chal</w:t>
        <w:t>-</w:t>
        <w:br/>
        <w:t>lenges the homogenization of media education enforced</w:t>
        <w:tab/>
      </w:r>
      <w:r>
        <w:rPr>
          <w:rStyle w:val="CharStyle77"/>
        </w:rPr>
        <w:t>digital folklore</w:t>
      </w:r>
    </w:p>
    <w:p>
      <w:pPr>
        <w:pStyle w:val="Style54"/>
        <w:tabs>
          <w:tab w:leader="none" w:pos="1310" w:val="left"/>
          <w:tab w:leader="none" w:pos="2333" w:val="left"/>
          <w:tab w:leader="none" w:pos="3043" w:val="left"/>
          <w:tab w:leader="none" w:pos="3509" w:val="left"/>
          <w:tab w:leader="none" w:pos="5098" w:val="left"/>
          <w:tab w:leader="none" w:pos="5957" w:val="left"/>
        </w:tabs>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w:t>
        <w:tab/>
        <w:t>,</w:t>
        <w:tab/>
        <w:t>i i</w:t>
        <w:tab/>
        <w:t>i</w:t>
        <w:tab/>
        <w:t>• i</w:t>
        <w:tab/>
        <w:t>•</w:t>
        <w:tab/>
      </w:r>
      <w:r>
        <w:rPr>
          <w:rStyle w:val="CharStyle78"/>
        </w:rPr>
        <w:t>nightmares of participation</w:t>
      </w:r>
    </w:p>
    <w:p>
      <w:pPr>
        <w:pStyle w:val="Style715"/>
        <w:tabs>
          <w:tab w:leader="none" w:pos="6509" w:val="left"/>
          <w:tab w:leader="none" w:pos="7766" w:val="left"/>
        </w:tabs>
        <w:widowControl w:val="0"/>
        <w:keepNext w:val="0"/>
        <w:keepLines w:val="0"/>
        <w:shd w:val="clear" w:color="auto" w:fill="auto"/>
        <w:bidi w:val="0"/>
        <w:spacing w:before="0" w:after="0" w:line="360" w:lineRule="exact"/>
        <w:ind w:left="0" w:right="0" w:firstLine="0"/>
      </w:pPr>
      <w:r>
        <w:rPr>
          <w:lang w:val="en-US" w:eastAsia="en-US" w:bidi="en-US"/>
          <w:w w:val="100"/>
          <w:spacing w:val="0"/>
          <w:color w:val="000000"/>
          <w:position w:val="0"/>
        </w:rPr>
        <w:t>by creative industries and that education s accompanying</w:t>
        <w:tab/>
      </w:r>
      <w:r>
        <w:rPr>
          <w:rStyle w:val="CharStyle717"/>
        </w:rPr>
        <w:t>internet</w:t>
      </w:r>
      <w:r>
        <w:rPr>
          <w:lang w:val="en-US" w:eastAsia="en-US" w:bidi="en-US"/>
          <w:w w:val="100"/>
          <w:spacing w:val="0"/>
          <w:color w:val="000000"/>
          <w:position w:val="0"/>
        </w:rPr>
        <w:tab/>
        <w:t>277</w:t>
        <w:br w:type="page"/>
      </w:r>
      <w:r>
        <w:rPr>
          <w:rStyle w:val="CharStyle67"/>
        </w:rPr>
        <w:t>definition of a skillful media user in which the Macintosh life-style machine has</w:t>
        <w:br/>
        <w:t>become an integral part. Beyond standardizations of learning processes and pre</w:t>
        <w:t>-</w:t>
        <w:br/>
        <w:t>fabricated “student identities,” Anya Major’s miseducation opens up to an ex</w:t>
        <w:t>-</w:t>
        <w:br/>
        <w:t>panded and heterogeneous field of alternative possibilities for becoming an edu</w:t>
        <w:t>-</w:t>
        <w:br/>
        <w:t>cated media user. It is, in other words, only literally a miseducation from the</w:t>
        <w:br/>
        <w:t>perspective of the educational principles of mainstream media culture. From the</w:t>
        <w:br/>
        <w:t>perspective of the exhibition series, it suggests a radical redefinition of what media</w:t>
        <w:br/>
        <w:t>education is or rather what it can be.</w:t>
      </w:r>
    </w:p>
    <w:p>
      <w:pPr>
        <w:pStyle w:val="Style66"/>
        <w:widowControl w:val="0"/>
        <w:keepNext w:val="0"/>
        <w:keepLines w:val="0"/>
        <w:shd w:val="clear" w:color="auto" w:fill="auto"/>
        <w:bidi w:val="0"/>
        <w:spacing w:before="0" w:after="0"/>
        <w:ind w:left="0" w:right="0" w:firstLine="420"/>
      </w:pPr>
      <w:r>
        <w:rPr>
          <w:lang w:val="en-US" w:eastAsia="en-US" w:bidi="en-US"/>
          <w:w w:val="100"/>
          <w:spacing w:val="0"/>
          <w:color w:val="000000"/>
          <w:position w:val="0"/>
        </w:rPr>
        <w:t>While the educational potential of computer games is often emphasized in dis</w:t>
        <w:t>-</w:t>
        <w:br/>
        <w:t>cussions about contemporary media culture, computer art in the eyes of the gen</w:t>
        <w:t>-</w:t>
        <w:br/>
        <w:t xml:space="preserve">eral public is often perceived as too difficult and too strange to learn from. </w:t>
      </w:r>
      <w:r>
        <w:rPr>
          <w:rStyle w:val="CharStyle86"/>
        </w:rPr>
        <w:t>The</w:t>
        <w:br/>
        <w:t>Miseducation of Anya Major</w:t>
      </w:r>
      <w:r>
        <w:rPr>
          <w:lang w:val="en-US" w:eastAsia="en-US" w:bidi="en-US"/>
          <w:w w:val="100"/>
          <w:spacing w:val="0"/>
          <w:color w:val="000000"/>
          <w:position w:val="0"/>
        </w:rPr>
        <w:t xml:space="preserve"> questions this perception and argues in favor of art</w:t>
        <w:br/>
        <w:t>as an educational language with its own set of experiences and forms of knowledge</w:t>
        <w:br/>
        <w:t>that sidesteps the progressive logic of media development to speculatively explore</w:t>
        <w:br/>
        <w:t>other, untimely ways of learning, using and developing media. It is language that</w:t>
        <w:br/>
        <w:t>enables smashing screens of control, neither with a sledgehammer nor with a Lud</w:t>
        <w:t>-</w:t>
        <w:br/>
        <w:t>dite incentive, but with conceptual tricks, visual subversions and material hacks</w:t>
        <w:br/>
        <w:t>that propose liberating reconfigurations of media objects and relations.</w:t>
      </w:r>
    </w:p>
    <w:p>
      <w:pPr>
        <w:pStyle w:val="Style66"/>
        <w:widowControl w:val="0"/>
        <w:keepNext w:val="0"/>
        <w:keepLines w:val="0"/>
        <w:shd w:val="clear" w:color="auto" w:fill="auto"/>
        <w:bidi w:val="0"/>
        <w:spacing w:before="0" w:after="0"/>
        <w:ind w:left="0" w:right="0" w:firstLine="420"/>
      </w:pPr>
      <w:r>
        <w:rPr>
          <w:lang w:val="en-US" w:eastAsia="en-US" w:bidi="en-US"/>
          <w:w w:val="100"/>
          <w:spacing w:val="0"/>
          <w:color w:val="000000"/>
          <w:position w:val="0"/>
        </w:rPr>
        <w:t>The three exhibitions respond to this educational challenge each in their own</w:t>
        <w:br/>
        <w:t xml:space="preserve">way. The exhibition </w:t>
      </w:r>
      <w:r>
        <w:rPr>
          <w:rStyle w:val="CharStyle86"/>
        </w:rPr>
        <w:t>Tools of Distorted Creativity</w:t>
      </w:r>
      <w:r>
        <w:rPr>
          <w:lang w:val="en-US" w:eastAsia="en-US" w:bidi="en-US"/>
          <w:w w:val="100"/>
          <w:spacing w:val="0"/>
          <w:color w:val="000000"/>
          <w:position w:val="0"/>
        </w:rPr>
        <w:t xml:space="preserve"> presents a series of contempo</w:t>
        <w:t>-</w:t>
        <w:br/>
        <w:t>rary works that expands the notions of software tools and their affordance of cre</w:t>
        <w:t>-</w:t>
        <w:br/>
        <w:t xml:space="preserve">ativity in nonconformist, and even dysfunctional directions. </w:t>
      </w:r>
      <w:r>
        <w:rPr>
          <w:rStyle w:val="CharStyle86"/>
        </w:rPr>
        <w:t>Imaging with Ma</w:t>
        <w:t>-</w:t>
        <w:br/>
        <w:t>chine Processes. The Generative Art of Sonia Tandy Sheridan</w:t>
      </w:r>
      <w:r>
        <w:rPr>
          <w:lang w:val="en-US" w:eastAsia="en-US" w:bidi="en-US"/>
          <w:w w:val="100"/>
          <w:spacing w:val="0"/>
          <w:color w:val="000000"/>
          <w:position w:val="0"/>
        </w:rPr>
        <w:t>, is a survey exhibition</w:t>
        <w:br/>
        <w:t>of an artist who experimented with the machines of technological society as instru</w:t>
        <w:t>-</w:t>
        <w:br/>
        <w:t>ments of the philosophical mind and artistic imagination from inside educational</w:t>
        <w:br/>
        <w:t xml:space="preserve">institutions. Finally, </w:t>
      </w:r>
      <w:r>
        <w:rPr>
          <w:rStyle w:val="CharStyle86"/>
        </w:rPr>
        <w:t>Evil Media Distribution Centre</w:t>
      </w:r>
      <w:r>
        <w:rPr>
          <w:lang w:val="en-US" w:eastAsia="en-US" w:bidi="en-US"/>
          <w:w w:val="100"/>
          <w:spacing w:val="0"/>
          <w:color w:val="000000"/>
          <w:position w:val="0"/>
        </w:rPr>
        <w:t xml:space="preserve"> by the duo YoHa (Graham</w:t>
        <w:br/>
        <w:t>Harwood and Matsuko Yokokoji) is an installation that takes its point of depar</w:t>
        <w:t>-</w:t>
        <w:br/>
        <w:t xml:space="preserve">ture from the book </w:t>
      </w:r>
      <w:r>
        <w:rPr>
          <w:rStyle w:val="CharStyle86"/>
        </w:rPr>
        <w:t>Evil Media</w:t>
      </w:r>
      <w:r>
        <w:rPr>
          <w:lang w:val="en-US" w:eastAsia="en-US" w:bidi="en-US"/>
          <w:w w:val="100"/>
          <w:spacing w:val="0"/>
          <w:color w:val="000000"/>
          <w:position w:val="0"/>
        </w:rPr>
        <w:t xml:space="preserve"> (2012) by Matthew Fuller and Andrew Goffey. The</w:t>
        <w:br/>
        <w:t>installation presents everyday “evil media” objects accompanied by short texts by</w:t>
        <w:br/>
        <w:t>invited contributors to encourage an expanded notion of media and how it operates</w:t>
        <w:br/>
        <w:t>on our participatory behavior. The connection between the three exhibitions is the</w:t>
        <w:br/>
        <w:t>introduction of a media literacy that is not based on the ability to use media the</w:t>
        <w:br/>
        <w:t>way it is supposed to be used or to be a more accomplished and effective user. The</w:t>
        <w:br/>
        <w:t>connection is an investigation of media as cultural construct and effect and as the</w:t>
        <w:br/>
        <w:t>means of envisioning the inventive mutation of such constructs and effects.</w:t>
      </w:r>
    </w:p>
    <w:p>
      <w:pPr>
        <w:pStyle w:val="Style66"/>
        <w:tabs>
          <w:tab w:leader="none" w:pos="6461" w:val="left"/>
        </w:tabs>
        <w:widowControl w:val="0"/>
        <w:keepNext w:val="0"/>
        <w:keepLines w:val="0"/>
        <w:shd w:val="clear" w:color="auto" w:fill="auto"/>
        <w:bidi w:val="0"/>
        <w:jc w:val="left"/>
        <w:spacing w:before="0" w:after="0"/>
        <w:ind w:left="0" w:right="0" w:firstLine="420"/>
      </w:pPr>
      <w:r>
        <w:rPr>
          <w:lang w:val="en-US" w:eastAsia="en-US" w:bidi="en-US"/>
          <w:w w:val="100"/>
          <w:spacing w:val="0"/>
          <w:color w:val="000000"/>
          <w:position w:val="0"/>
        </w:rPr>
        <w:t>The mass culture promoted by the spectacular media society eventually as</w:t>
        <w:t>-</w:t>
        <w:br/>
        <w:t xml:space="preserve">similated Anya Major. </w:t>
      </w:r>
      <w:r>
        <w:rPr>
          <w:rStyle w:val="CharStyle86"/>
        </w:rPr>
        <w:t>The Miseducation of Anya Major</w:t>
      </w:r>
      <w:r>
        <w:rPr>
          <w:lang w:val="en-US" w:eastAsia="en-US" w:bidi="en-US"/>
          <w:w w:val="100"/>
          <w:spacing w:val="0"/>
          <w:color w:val="000000"/>
          <w:position w:val="0"/>
        </w:rPr>
        <w:t xml:space="preserve"> invites visitors to redis</w:t>
        <w:t>-</w:t>
        <w:br/>
        <w:t>cover her example of resistance of uniformity and authority towards the develop</w:t>
        <w:t>-</w:t>
        <w:br/>
        <w:t>ment of rebellious ecological intelligences and eccentric, experimental and truly</w:t>
        <w:br/>
        <w:t>278 diverse media environments.</w:t>
        <w:tab/>
        <w:t>Jacob Lillemose</w:t>
      </w:r>
      <w:r>
        <w:br w:type="page"/>
      </w:r>
    </w:p>
    <w:p>
      <w:pPr>
        <w:pStyle w:val="Style711"/>
        <w:widowControl w:val="0"/>
        <w:keepNext w:val="0"/>
        <w:keepLines w:val="0"/>
        <w:shd w:val="clear" w:color="auto" w:fill="auto"/>
        <w:bidi w:val="0"/>
        <w:spacing w:before="0" w:after="428" w:line="293" w:lineRule="exact"/>
        <w:ind w:left="0" w:right="40" w:firstLine="0"/>
      </w:pPr>
      <w:r>
        <w:rPr>
          <w:w w:val="100"/>
          <w:spacing w:val="0"/>
          <w:color w:val="000000"/>
          <w:position w:val="0"/>
        </w:rPr>
        <w:t>Drei Ausstellungen über neue Interpretationen der Wirkung,</w:t>
        <w:br/>
        <w:t>Nutzung und Entwicklung zeitgenössischer Medien</w:t>
      </w:r>
    </w:p>
    <w:p>
      <w:pPr>
        <w:pStyle w:val="Style73"/>
        <w:widowControl w:val="0"/>
        <w:keepNext w:val="0"/>
        <w:keepLines w:val="0"/>
        <w:shd w:val="clear" w:color="auto" w:fill="auto"/>
        <w:bidi w:val="0"/>
        <w:jc w:val="center"/>
        <w:spacing w:before="0" w:after="179" w:line="283" w:lineRule="exact"/>
        <w:ind w:left="0" w:right="40" w:firstLine="0"/>
      </w:pPr>
      <w:r>
        <w:rPr>
          <w:w w:val="100"/>
          <w:spacing w:val="0"/>
          <w:color w:val="000000"/>
          <w:position w:val="0"/>
        </w:rPr>
        <w:t>„Was mehr bildet ist am ästhetischsten, und was am ästhetischsten ist,</w:t>
        <w:br/>
        <w:t>bildet am meisten.“</w:t>
      </w:r>
      <w:r>
        <w:rPr>
          <w:rStyle w:val="CharStyle75"/>
          <w:i w:val="0"/>
          <w:iCs w:val="0"/>
        </w:rPr>
        <w:t xml:space="preserve"> Nam June Paik</w:t>
      </w:r>
    </w:p>
    <w:p>
      <w:pPr>
        <w:pStyle w:val="Style73"/>
        <w:widowControl w:val="0"/>
        <w:keepNext w:val="0"/>
        <w:keepLines w:val="0"/>
        <w:shd w:val="clear" w:color="auto" w:fill="auto"/>
        <w:bidi w:val="0"/>
        <w:jc w:val="center"/>
        <w:spacing w:before="0" w:after="547" w:line="360" w:lineRule="exact"/>
        <w:ind w:left="0" w:right="40" w:firstLine="0"/>
      </w:pPr>
      <w:r>
        <w:rPr>
          <w:w w:val="100"/>
          <w:spacing w:val="0"/>
          <w:color w:val="000000"/>
          <w:position w:val="0"/>
        </w:rPr>
        <w:t>„Wer lehrt, ohne zu emanzipieren, verdummt.“</w:t>
      </w:r>
      <w:r>
        <w:rPr>
          <w:rStyle w:val="CharStyle75"/>
          <w:i w:val="0"/>
          <w:iCs w:val="0"/>
        </w:rPr>
        <w:t xml:space="preserve"> Jacques Ranciere</w:t>
      </w: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de </w:t>
      </w:r>
      <w:r>
        <w:rPr>
          <w:rStyle w:val="CharStyle86"/>
          <w:lang w:val="de-DE" w:eastAsia="de-DE" w:bidi="de-DE"/>
        </w:rPr>
        <w:t>The Miseducation of Anya Major</w:t>
      </w:r>
      <w:r>
        <w:rPr>
          <w:lang w:val="de-DE" w:eastAsia="de-DE" w:bidi="de-DE"/>
          <w:w w:val="100"/>
          <w:spacing w:val="0"/>
          <w:color w:val="000000"/>
          <w:position w:val="0"/>
        </w:rPr>
        <w:t xml:space="preserve"> untersucht Fragen zu Wissen, Lernprozessen und</w:t>
        <w:br/>
        <w:t>Bildung im Kontext zeitgenössischer Medien. Was zählt in diesem Zusammenhang</w:t>
        <w:br/>
        <w:t>als nützliches Wissen? Und warum soll anderes Wissen unwichtig sein? Was lernen</w:t>
        <w:br/>
        <w:t>wir? Was sollten wir lernen? Was können wir lernen? Was wollen wir lernen? Inner</w:t>
        <w:t>-</w:t>
        <w:br/>
        <w:t>halb welcher Rahmenbedingungen findet Bildung statt? Könnte sie auch woanders</w:t>
        <w:br/>
        <w:t>stattfinden? Wer sind unsere Lehrer? Vertrauen wir ihnen? Gibt es ganz andere Arten</w:t>
        <w:br/>
        <w:t>von Lehrern? Ist es möglich, ein radikal anderes „Schulsystem“ zu erfinden?</w:t>
      </w:r>
    </w:p>
    <w:p>
      <w:pPr>
        <w:pStyle w:val="Style66"/>
        <w:widowControl w:val="0"/>
        <w:keepNext w:val="0"/>
        <w:keepLines w:val="0"/>
        <w:shd w:val="clear" w:color="auto" w:fill="auto"/>
        <w:bidi w:val="0"/>
        <w:spacing w:before="0" w:after="0"/>
        <w:ind w:left="0" w:right="0" w:firstLine="500"/>
      </w:pPr>
      <w:r>
        <w:rPr>
          <w:lang w:val="de-DE" w:eastAsia="de-DE" w:bidi="de-DE"/>
          <w:w w:val="100"/>
          <w:spacing w:val="0"/>
          <w:color w:val="000000"/>
          <w:position w:val="0"/>
        </w:rPr>
        <w:t>Die Ausstellungen suchen nach Antworten auf diese Fragen und machen den</w:t>
        <w:br/>
        <w:t>berühmten TV-Spot für den ersten Macintosh-Computer zu ihrem Ausgangspunkt,</w:t>
        <w:br/>
        <w:t>der im Januar 1984 ausgestrahlt wurde. Regie führte Ridley Scott. Er zitiert George</w:t>
        <w:br/>
        <w:t xml:space="preserve">Orwells Roman </w:t>
      </w:r>
      <w:r>
        <w:rPr>
          <w:rStyle w:val="CharStyle86"/>
          <w:lang w:val="de-DE" w:eastAsia="de-DE" w:bidi="de-DE"/>
        </w:rPr>
        <w:t>1984</w:t>
      </w:r>
      <w:r>
        <w:rPr>
          <w:lang w:val="de-DE" w:eastAsia="de-DE" w:bidi="de-DE"/>
          <w:w w:val="100"/>
          <w:spacing w:val="0"/>
          <w:color w:val="000000"/>
          <w:position w:val="0"/>
        </w:rPr>
        <w:t xml:space="preserve"> (1949) und entwirft ein dunkles futuristisches Setting, in dem</w:t>
        <w:br/>
        <w:t>eine heldenhafte Athletin mit einem Vorschlaghammer in den Händen vorbei an ei</w:t>
        <w:t>-</w:t>
        <w:br/>
        <w:t>ner Gruppe von Sicherheitsleuten durch einen düsteren Industriekomplex rennt.</w:t>
        <w:br/>
        <w:t>Nachdem sie durch lange Korridore gelaufen ist, kommt sie in eine große Halle, in</w:t>
        <w:br/>
        <w:t>der eine Gruppe von Menschen passiv vor einem Bildschirm sitzt und Big Brother</w:t>
        <w:br/>
        <w:t>lauscht. Kurz bevor die Sicherheitsleute sie erreichen, wirft sie den Vorschlaghammer</w:t>
        <w:br/>
        <w:t>auf den Bildschirm. Dieser zerspringt in einer Explosion aus Licht, Qualm legt sich</w:t>
        <w:br/>
        <w:t>auf die Gesichter der schockierten Zuhörer wie eine belebende Kraft aus einer an</w:t>
        <w:t>-</w:t>
        <w:br/>
        <w:t>deren Welt. Der Spot endet mit den Satz: „Am 24. Januar stellt Apple Computer</w:t>
        <w:br/>
        <w:t xml:space="preserve">Macintosh vor. Und Sie werden sehen, warum 1984 nicht wie </w:t>
      </w:r>
      <w:r>
        <w:rPr>
          <w:rStyle w:val="CharStyle86"/>
          <w:lang w:val="de-DE" w:eastAsia="de-DE" w:bidi="de-DE"/>
        </w:rPr>
        <w:t>1984</w:t>
      </w:r>
      <w:r>
        <w:rPr>
          <w:lang w:val="de-DE" w:eastAsia="de-DE" w:bidi="de-DE"/>
          <w:w w:val="100"/>
          <w:spacing w:val="0"/>
          <w:color w:val="000000"/>
          <w:position w:val="0"/>
        </w:rPr>
        <w:t xml:space="preserve"> sein wird.“</w:t>
      </w:r>
    </w:p>
    <w:p>
      <w:pPr>
        <w:pStyle w:val="Style66"/>
        <w:widowControl w:val="0"/>
        <w:keepNext w:val="0"/>
        <w:keepLines w:val="0"/>
        <w:shd w:val="clear" w:color="auto" w:fill="auto"/>
        <w:bidi w:val="0"/>
        <w:spacing w:before="0" w:after="0"/>
        <w:ind w:left="0" w:right="0" w:firstLine="500"/>
        <w:sectPr>
          <w:headerReference w:type="even" r:id="rId884"/>
          <w:headerReference w:type="default" r:id="rId885"/>
          <w:footerReference w:type="even" r:id="rId886"/>
          <w:footerReference w:type="default" r:id="rId887"/>
          <w:headerReference w:type="first" r:id="rId888"/>
          <w:footerReference w:type="first" r:id="rId889"/>
          <w:titlePg/>
          <w:pgSz w:w="10749" w:h="13511"/>
          <w:pgMar w:top="1317" w:left="1210" w:right="1210" w:bottom="845" w:header="0" w:footer="3" w:gutter="120"/>
          <w:rtlGutter w:val="0"/>
          <w:cols w:space="720"/>
          <w:pgNumType w:start="278"/>
          <w:noEndnote/>
          <w:docGrid w:linePitch="360"/>
        </w:sectPr>
      </w:pPr>
      <w:r>
        <w:rPr>
          <w:lang w:val="de-DE" w:eastAsia="de-DE" w:bidi="de-DE"/>
          <w:w w:val="100"/>
          <w:spacing w:val="0"/>
          <w:color w:val="000000"/>
          <w:position w:val="0"/>
        </w:rPr>
        <w:t>Anya Major ist der Name der Schauspielerin (geb. 1966), auch im wirklichen</w:t>
        <w:br/>
        <w:t>Leben ist sie Athletin. Die Ausstellungen beziehen sich auf sie, um den rebellischen</w:t>
        <w:br/>
        <w:t>Geist ins Gedächtnis zu rufen, den sie verkörpert. Ihre Fehlerziehung (Miseducation)</w:t>
        <w:br/>
        <w:t>ist kein Klagelied darauf, dass sie absichtlich mit falschen Informationen versorgt</w:t>
        <w:br/>
        <w:t>und ihr wichtiges Wissen vorenthalten wurde, um sie klein zu halten. Im Gegenteil,</w:t>
        <w:br/>
        <w:t>es ist die Vision der Rückkehr einer kritischen und kreativen Medienkompetenz, die</w:t>
        <w:br/>
        <w:t>sich - wie Anya Major - Kontrollmächten entzieht und für eine subversive Auseinan</w:t>
        <w:t>-</w:t>
        <w:br/>
        <w:t>dersetzung mit den Medien der Gegenwart steht. Sie stellt die von der Kreativwirt</w:t>
        <w:t>-</w:t>
        <w:br/>
        <w:t>schaft aufgezwungene Homogenisierung der Medienerziehung und die damit ein</w:t>
        <w:t>-</w:t>
        <w:br/>
        <w:t>hergehende Definition des fachkundigen Mediennutzers in Frage, in der die 279</w:t>
      </w:r>
    </w:p>
    <w:p>
      <w:pPr>
        <w:widowControl w:val="0"/>
        <w:spacing w:line="360" w:lineRule="exact"/>
      </w:pPr>
      <w:r>
        <w:pict>
          <v:shape id="_x0000_s2070" type="#_x0000_t202" style="position:absolute;margin-left:5.e-002pt;margin-top:232.9pt;width:14.9pt;height:72.8pt;z-index:251657920;mso-wrap-distance-left:5.pt;mso-wrap-distance-right:5.pt;mso-position-horizontal-relative:margin" filled="f" stroked="f">
            <v:textbox style="mso-fit-shape-to-text:t" inset="0,0,0,0">
              <w:txbxContent>
                <w:p>
                  <w:pPr>
                    <w:pStyle w:val="Style477"/>
                    <w:widowControl w:val="0"/>
                    <w:keepNext w:val="0"/>
                    <w:keepLines w:val="0"/>
                    <w:shd w:val="clear" w:color="auto" w:fill="auto"/>
                    <w:bidi w:val="0"/>
                    <w:jc w:val="left"/>
                    <w:spacing w:before="0" w:after="68" w:line="640" w:lineRule="exact"/>
                    <w:ind w:left="0" w:right="0" w:firstLine="0"/>
                  </w:pPr>
                  <w:bookmarkStart w:id="53" w:name="bookmark53"/>
                  <w:r>
                    <w:rPr>
                      <w:rStyle w:val="CharStyle719"/>
                      <w:b/>
                      <w:bCs/>
                    </w:rPr>
                    <w:t>I</w:t>
                  </w:r>
                  <w:bookmarkEnd w:id="53"/>
                </w:p>
                <w:p>
                  <w:pPr>
                    <w:pStyle w:val="Style410"/>
                    <w:widowControl w:val="0"/>
                    <w:keepNext w:val="0"/>
                    <w:keepLines w:val="0"/>
                    <w:shd w:val="clear" w:color="auto" w:fill="auto"/>
                    <w:bidi w:val="0"/>
                    <w:jc w:val="left"/>
                    <w:spacing w:before="0" w:after="0" w:line="640" w:lineRule="exact"/>
                    <w:ind w:left="0" w:right="0" w:firstLine="0"/>
                  </w:pPr>
                  <w:r>
                    <w:rPr>
                      <w:rStyle w:val="CharStyle647"/>
                      <w:b/>
                      <w:bCs/>
                    </w:rPr>
                    <w:t>I</w:t>
                  </w:r>
                </w:p>
              </w:txbxContent>
            </v:textbox>
            <w10:wrap anchorx="margin"/>
          </v:shape>
        </w:pict>
      </w:r>
      <w:r>
        <w:pict>
          <v:shape id="_x0000_s2071" type="#_x0000_t202" style="position:absolute;margin-left:143.5pt;margin-top:0;width:183.35pt;height:142.1pt;z-index:251657921;mso-wrap-distance-left:5.pt;mso-wrap-distance-right:5.pt;mso-position-horizontal-relative:margin" wrapcoords="53 0 21600 0 21600 19950 3103 20561 3103 21600 0 21600 0 20561 53 19950 53 0" filled="f" stroked="f">
            <v:textbox style="mso-fit-shape-to-text:t" inset="0,0,0,0">
              <w:txbxContent>
                <w:p>
                  <w:pPr>
                    <w:framePr w:h="2842" w:wrap="none" w:vAnchor="text" w:hAnchor="margin" w:x="2871"/>
                    <w:widowControl w:val="0"/>
                    <w:jc w:val="center"/>
                    <w:rPr>
                      <w:sz w:val="2"/>
                      <w:szCs w:val="2"/>
                    </w:rPr>
                  </w:pPr>
                  <w:r>
                    <w:pict>
                      <v:shape id="_x0000_s2072" type="#_x0000_t75" style="width:183pt;height:142pt;">
                        <v:imagedata r:id="rId890" r:href="rId891"/>
                      </v:shape>
                    </w:pict>
                  </w:r>
                </w:p>
                <w:p>
                  <w:pPr>
                    <w:pStyle w:val="Style709"/>
                    <w:widowControl w:val="0"/>
                    <w:keepNext w:val="0"/>
                    <w:keepLines w:val="0"/>
                    <w:shd w:val="clear" w:color="auto" w:fill="auto"/>
                    <w:bidi w:val="0"/>
                    <w:jc w:val="left"/>
                    <w:spacing w:before="0" w:after="0" w:line="90" w:lineRule="exact"/>
                    <w:ind w:left="0" w:right="0" w:firstLine="0"/>
                  </w:pPr>
                  <w:r>
                    <w:rPr>
                      <w:lang w:val="en-US" w:eastAsia="en-US" w:bidi="en-US"/>
                      <w:w w:val="100"/>
                      <w:spacing w:val="0"/>
                      <w:color w:val="000000"/>
                      <w:position w:val="0"/>
                    </w:rPr>
                    <w:t>00:39:03</w:t>
                  </w:r>
                </w:p>
              </w:txbxContent>
            </v:textbox>
            <w10:wrap anchorx="margin"/>
          </v:shape>
        </w:pict>
      </w:r>
      <w:r>
        <w:pict>
          <v:shape id="_x0000_s2073" type="#_x0000_t75" style="position:absolute;margin-left:144.pt;margin-top:191.3pt;width:183.1pt;height:150.5pt;z-index:-251658145;mso-wrap-distance-left:5.pt;mso-wrap-distance-right:5.pt;mso-position-horizontal-relative:margin" wrapcoords="0 0">
            <v:imagedata r:id="rId892" r:href="rId893"/>
            <w10:wrap anchorx="margin"/>
          </v:shape>
        </w:pict>
      </w:r>
      <w:r>
        <w:pict>
          <v:shape id="_x0000_s2074" type="#_x0000_t202" style="position:absolute;margin-left:143.05pt;margin-top:381.35pt;width:183.35pt;height:140.65pt;z-index:251657922;mso-wrap-distance-left:5.pt;mso-wrap-distance-right:5.pt;mso-position-horizontal-relative:margin" wrapcoords="82 0 21600 0 21600 19993 2899 20541 2899 21600 0 21600 0 20541 82 19993 82 0" filled="f" stroked="f">
            <v:textbox style="mso-fit-shape-to-text:t" inset="0,0,0,0">
              <w:txbxContent>
                <w:p>
                  <w:pPr>
                    <w:framePr w:h="2813" w:wrap="none" w:vAnchor="text" w:hAnchor="margin" w:x="2862" w:y="7628"/>
                    <w:widowControl w:val="0"/>
                    <w:jc w:val="center"/>
                    <w:rPr>
                      <w:sz w:val="2"/>
                      <w:szCs w:val="2"/>
                    </w:rPr>
                  </w:pPr>
                  <w:r>
                    <w:pict>
                      <v:shape id="_x0000_s2075" type="#_x0000_t75" style="width:183pt;height:141pt;">
                        <v:imagedata r:id="rId894" r:href="rId895"/>
                      </v:shape>
                    </w:pict>
                  </w:r>
                </w:p>
                <w:p>
                  <w:pPr>
                    <w:pStyle w:val="Style709"/>
                    <w:widowControl w:val="0"/>
                    <w:keepNext w:val="0"/>
                    <w:keepLines w:val="0"/>
                    <w:shd w:val="clear" w:color="auto" w:fill="auto"/>
                    <w:bidi w:val="0"/>
                    <w:jc w:val="left"/>
                    <w:spacing w:before="0" w:after="0" w:line="90" w:lineRule="exact"/>
                    <w:ind w:left="0" w:right="0" w:firstLine="0"/>
                  </w:pPr>
                  <w:r>
                    <w:rPr>
                      <w:lang w:val="en-US" w:eastAsia="en-US" w:bidi="en-US"/>
                      <w:w w:val="100"/>
                      <w:spacing w:val="0"/>
                      <w:color w:val="000000"/>
                      <w:position w:val="0"/>
                    </w:rPr>
                    <w:t>00:42:51</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78" w:lineRule="exact"/>
      </w:pPr>
    </w:p>
    <w:p>
      <w:pPr>
        <w:widowControl w:val="0"/>
        <w:rPr>
          <w:sz w:val="2"/>
          <w:szCs w:val="2"/>
        </w:rPr>
        <w:sectPr>
          <w:headerReference w:type="even" r:id="rId896"/>
          <w:headerReference w:type="default" r:id="rId897"/>
          <w:footerReference w:type="even" r:id="rId898"/>
          <w:footerReference w:type="default" r:id="rId899"/>
          <w:headerReference w:type="first" r:id="rId900"/>
          <w:footerReference w:type="first" r:id="rId901"/>
          <w:titlePg/>
          <w:pgSz w:w="10749" w:h="13511"/>
          <w:pgMar w:top="3067" w:left="730" w:right="730" w:bottom="3067" w:header="0" w:footer="3" w:gutter="2477"/>
          <w:rtlGutter w:val="0"/>
          <w:cols w:space="720"/>
          <w:pgNumType w:start="280"/>
          <w:noEndnote/>
          <w:docGrid w:linePitch="360"/>
        </w:sectPr>
      </w:pPr>
    </w:p>
    <w:p>
      <w:pPr>
        <w:pStyle w:val="Style711"/>
        <w:widowControl w:val="0"/>
        <w:keepNext w:val="0"/>
        <w:keepLines w:val="0"/>
        <w:shd w:val="clear" w:color="auto" w:fill="auto"/>
        <w:bidi w:val="0"/>
        <w:spacing w:before="0" w:after="475" w:line="420" w:lineRule="exact"/>
        <w:ind w:left="0" w:right="0" w:firstLine="0"/>
      </w:pPr>
      <w:r>
        <w:rPr>
          <w:w w:val="100"/>
          <w:spacing w:val="0"/>
          <w:color w:val="000000"/>
          <w:position w:val="0"/>
        </w:rPr>
        <w:t>Is Anya Major in thc House?</w:t>
      </w: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Macintosh-Lifestyle-Maschinerie fest verankert ist. Fernab von standardisierten Lern</w:t>
        <w:t>-</w:t>
        <w:br/>
        <w:t>prozessen und vorgefertigten „Schüleridentitäten“ eröffnet die Fehlerziehung der</w:t>
        <w:br/>
        <w:t>Anya Major ein weites und heterogenes Feld alternativer Wege zum qualifizierten</w:t>
        <w:br/>
        <w:t>Mediennutzer. Von Fehlerziehung im wörtlichen Sinn kann nur aus Sicht der Bil</w:t>
        <w:t>-</w:t>
        <w:br/>
        <w:t>dungsprinzipien der Mainstream-Medienkultur die Rede sein. Die Ausstellungen</w:t>
        <w:br/>
        <w:t>hingegen suggerieren eine radikal neue Definition dessen, was Medienerziehung ist</w:t>
        <w:br/>
        <w:t>oder besser: Was sie sein kann.</w:t>
      </w:r>
    </w:p>
    <w:p>
      <w:pPr>
        <w:pStyle w:val="Style66"/>
        <w:widowControl w:val="0"/>
        <w:keepNext w:val="0"/>
        <w:keepLines w:val="0"/>
        <w:shd w:val="clear" w:color="auto" w:fill="auto"/>
        <w:bidi w:val="0"/>
        <w:spacing w:before="0" w:after="0"/>
        <w:ind w:left="0" w:right="0" w:firstLine="460"/>
      </w:pPr>
      <w:r>
        <w:rPr>
          <w:lang w:val="de-DE" w:eastAsia="de-DE" w:bidi="de-DE"/>
          <w:w w:val="100"/>
          <w:spacing w:val="0"/>
          <w:color w:val="000000"/>
          <w:position w:val="0"/>
        </w:rPr>
        <w:t>Während Diskussionen zur gegenwärtigen Medienkultur immer wieder das di</w:t>
        <w:t>-</w:t>
        <w:br/>
        <w:t>daktische Potenzial von Computerspielen betonen, wird Computerkunst in der öf</w:t>
        <w:t>-</w:t>
        <w:br/>
        <w:t>fentlichen Wahrnehmung als zu schwer und zu seltsam betrachtet, als dass man da</w:t>
        <w:t>-</w:t>
        <w:br/>
        <w:t xml:space="preserve">von lernen könnte. </w:t>
      </w:r>
      <w:r>
        <w:rPr>
          <w:rStyle w:val="CharStyle86"/>
          <w:lang w:val="de-DE" w:eastAsia="de-DE" w:bidi="de-DE"/>
        </w:rPr>
        <w:t>The Miseducation of Anya Major</w:t>
      </w:r>
      <w:r>
        <w:rPr>
          <w:lang w:val="de-DE" w:eastAsia="de-DE" w:bidi="de-DE"/>
          <w:w w:val="100"/>
          <w:spacing w:val="0"/>
          <w:color w:val="000000"/>
          <w:position w:val="0"/>
        </w:rPr>
        <w:t xml:space="preserve"> kritisiert diese Denkweise und</w:t>
        <w:br/>
        <w:t>fordert eine Auffassung von Kunst als didaktische Sprache mit eigenen Erfahrungs</w:t>
        <w:t>-</w:t>
        <w:br/>
        <w:t>werten und Wissensformen, die eine lineare Logik medialer Entwicklung ablehnt,</w:t>
        <w:br/>
        <w:t>um andere Formen des Lernens, des Nutzens und Entwickelns von Medien spekula</w:t>
        <w:t>-</w:t>
        <w:br/>
        <w:t>tiv zu erkunden. Es ist eine Sprache, die es ermöglicht, Überwachungsbildschirme</w:t>
        <w:br/>
        <w:t>nicht mit Vorschlaghammer und Maschinenstürmer-Ehrgeiz zu zerstören, sondern</w:t>
        <w:br/>
        <w:t>mit konzeptionellen Kniffen, visueller Subversion und materiellen Hacks, die den</w:t>
        <w:br/>
        <w:t>Weg für die Rekonfiguration von medialen Objekten und Beziehungen frei machen.</w:t>
      </w:r>
    </w:p>
    <w:p>
      <w:pPr>
        <w:pStyle w:val="Style66"/>
        <w:widowControl w:val="0"/>
        <w:keepNext w:val="0"/>
        <w:keepLines w:val="0"/>
        <w:shd w:val="clear" w:color="auto" w:fill="auto"/>
        <w:bidi w:val="0"/>
        <w:spacing w:before="0" w:after="0"/>
        <w:ind w:left="0" w:right="0" w:firstLine="460"/>
      </w:pPr>
      <w:r>
        <w:rPr>
          <w:lang w:val="de-DE" w:eastAsia="de-DE" w:bidi="de-DE"/>
          <w:w w:val="100"/>
          <w:spacing w:val="0"/>
          <w:color w:val="000000"/>
          <w:position w:val="0"/>
        </w:rPr>
        <w:t>Dieser didaktischen Herausforderung begegnen die drei Ausstellungen auf unter</w:t>
        <w:t>-</w:t>
        <w:br/>
        <w:t xml:space="preserve">schiedliche Weise. </w:t>
      </w:r>
      <w:r>
        <w:rPr>
          <w:rStyle w:val="CharStyle86"/>
          <w:lang w:val="de-DE" w:eastAsia="de-DE" w:bidi="de-DE"/>
        </w:rPr>
        <w:t>Tools of Distorted Creativity</w:t>
      </w:r>
      <w:r>
        <w:rPr>
          <w:lang w:val="de-DE" w:eastAsia="de-DE" w:bidi="de-DE"/>
          <w:w w:val="100"/>
          <w:spacing w:val="0"/>
          <w:color w:val="000000"/>
          <w:position w:val="0"/>
        </w:rPr>
        <w:t xml:space="preserve"> zeigt eine Reihe zeitgenössischer</w:t>
        <w:br/>
        <w:t>Werke, die das Verständnis von Softwaretools und ihren Impulsen für die Kreativität</w:t>
        <w:br/>
        <w:t xml:space="preserve">in nonkonformistische und sogar dysfunktionale Richtungen ausweiten. </w:t>
      </w:r>
      <w:r>
        <w:rPr>
          <w:rStyle w:val="CharStyle86"/>
          <w:lang w:val="de-DE" w:eastAsia="de-DE" w:bidi="de-DE"/>
        </w:rPr>
        <w:t>Imaging</w:t>
        <w:br/>
        <w:t>with Machine Processes. The Generative Art ofSonia Tandy Sheridan</w:t>
      </w:r>
      <w:r>
        <w:rPr>
          <w:lang w:val="de-DE" w:eastAsia="de-DE" w:bidi="de-DE"/>
          <w:w w:val="100"/>
          <w:spacing w:val="0"/>
          <w:color w:val="000000"/>
          <w:position w:val="0"/>
        </w:rPr>
        <w:t xml:space="preserve"> ist eine Werk</w:t>
        <w:t>-</w:t>
        <w:br/>
        <w:t>schau einer Künstlerin, die in Bildungsinstitutionen mit den Maschinen der Techno</w:t>
        <w:t>-</w:t>
        <w:br/>
        <w:t>logiegesellschaft experimentierte und sie als Instrumente eines philosophischen Geis</w:t>
        <w:t>-</w:t>
        <w:br/>
        <w:t>tes und künstlerischer Vorstellungskraft nutzte. Und schließlich präsentiert die</w:t>
        <w:br/>
        <w:t xml:space="preserve">Installation </w:t>
      </w:r>
      <w:r>
        <w:rPr>
          <w:rStyle w:val="CharStyle86"/>
          <w:lang w:val="de-DE" w:eastAsia="de-DE" w:bidi="de-DE"/>
        </w:rPr>
        <w:t>Evil Media Distribution Centre</w:t>
      </w:r>
      <w:r>
        <w:rPr>
          <w:lang w:val="de-DE" w:eastAsia="de-DE" w:bidi="de-DE"/>
          <w:w w:val="100"/>
          <w:spacing w:val="0"/>
          <w:color w:val="000000"/>
          <w:position w:val="0"/>
        </w:rPr>
        <w:t xml:space="preserve"> des Duos YoHa (Graham Harwood und</w:t>
        <w:br/>
        <w:t xml:space="preserve">Matsuko Yokokoji), die sich auf das Buch </w:t>
      </w:r>
      <w:r>
        <w:rPr>
          <w:rStyle w:val="CharStyle86"/>
          <w:lang w:val="de-DE" w:eastAsia="de-DE" w:bidi="de-DE"/>
        </w:rPr>
        <w:t>Evil Media</w:t>
      </w:r>
      <w:r>
        <w:rPr>
          <w:lang w:val="de-DE" w:eastAsia="de-DE" w:bidi="de-DE"/>
          <w:w w:val="100"/>
          <w:spacing w:val="0"/>
          <w:color w:val="000000"/>
          <w:position w:val="0"/>
        </w:rPr>
        <w:t xml:space="preserve"> (2012) von Matthew Füller und</w:t>
        <w:br/>
        <w:t>Andrew Goffey bezieht, „böse“ Alltagsmedien zusammen mit Texten verschiedener</w:t>
        <w:br/>
        <w:t>Gastautoren. Sie entwirft ein erweitertes Bild von Medien und ihrer Wirkung auf</w:t>
        <w:br/>
        <w:t>partizipatorische Verhaltensweisen. Alle drei Ausstellungen führen in eine Art der</w:t>
        <w:br/>
        <w:t>Medienkompetenz ein, die nicht allein auf der Fähigkeit basiert, Medien wie vorge</w:t>
        <w:t>-</w:t>
        <w:br/>
        <w:t>schrieben anwenden zu können und so zum kompetenten und effektiven Nutzer zu</w:t>
        <w:br/>
        <w:t>werden. Das verbindende Element ist die Erforschung von Medien als kulturelle Kon</w:t>
        <w:t>-</w:t>
        <w:br/>
        <w:t>strukte und Reaktionen sowie als Mittel, die Möglichkeit der kreativen Mutation</w:t>
        <w:br/>
        <w:t>solcher Konstrukte und Reaktionen zu denken.</w:t>
      </w:r>
    </w:p>
    <w:p>
      <w:pPr>
        <w:pStyle w:val="Style66"/>
        <w:widowControl w:val="0"/>
        <w:keepNext w:val="0"/>
        <w:keepLines w:val="0"/>
        <w:shd w:val="clear" w:color="auto" w:fill="auto"/>
        <w:bidi w:val="0"/>
        <w:spacing w:before="0" w:after="175"/>
        <w:ind w:left="0" w:right="0" w:firstLine="460"/>
      </w:pPr>
      <w:r>
        <w:rPr>
          <w:lang w:val="de-DE" w:eastAsia="de-DE" w:bidi="de-DE"/>
          <w:w w:val="100"/>
          <w:spacing w:val="0"/>
          <w:color w:val="000000"/>
          <w:position w:val="0"/>
        </w:rPr>
        <w:t>Die auf Spektakel getrimmte Mediengesellschaft hat Anya Major längst verein</w:t>
        <w:t>-</w:t>
        <w:br/>
        <w:t xml:space="preserve">nahmt. </w:t>
      </w:r>
      <w:r>
        <w:rPr>
          <w:rStyle w:val="CharStyle86"/>
          <w:lang w:val="de-DE" w:eastAsia="de-DE" w:bidi="de-DE"/>
        </w:rPr>
        <w:t>The Miseducation of Anya Major</w:t>
      </w:r>
      <w:r>
        <w:rPr>
          <w:lang w:val="de-DE" w:eastAsia="de-DE" w:bidi="de-DE"/>
          <w:w w:val="100"/>
          <w:spacing w:val="0"/>
          <w:color w:val="000000"/>
          <w:position w:val="0"/>
        </w:rPr>
        <w:t xml:space="preserve"> lädt Besucher dazu ein, ihren Widerstand</w:t>
        <w:br/>
        <w:t>gegen Gleichförmigkeit und Obrigkeiten wiederzuentdecken.</w:t>
      </w:r>
    </w:p>
    <w:p>
      <w:pPr>
        <w:pStyle w:val="Style66"/>
        <w:widowControl w:val="0"/>
        <w:keepNext w:val="0"/>
        <w:keepLines w:val="0"/>
        <w:shd w:val="clear" w:color="auto" w:fill="auto"/>
        <w:bidi w:val="0"/>
        <w:spacing w:before="0" w:after="0" w:line="360" w:lineRule="exact"/>
        <w:ind w:left="0" w:right="0" w:firstLine="0"/>
        <w:sectPr>
          <w:pgSz w:w="10749" w:h="13511"/>
          <w:pgMar w:top="481" w:left="1280" w:right="1280" w:bottom="691" w:header="0" w:footer="3" w:gutter="19"/>
          <w:rtlGutter w:val="0"/>
          <w:cols w:space="720"/>
          <w:noEndnote/>
          <w:docGrid w:linePitch="360"/>
        </w:sectPr>
      </w:pPr>
      <w:r>
        <w:rPr>
          <w:lang w:val="de-DE" w:eastAsia="de-DE" w:bidi="de-DE"/>
          <w:w w:val="100"/>
          <w:spacing w:val="0"/>
          <w:color w:val="000000"/>
          <w:position w:val="0"/>
        </w:rPr>
        <w:t>Jacob Lillemose</w:t>
      </w:r>
    </w:p>
    <w:p>
      <w:pPr>
        <w:pStyle w:val="Style93"/>
        <w:widowControl w:val="0"/>
        <w:keepNext w:val="0"/>
        <w:keepLines w:val="0"/>
        <w:shd w:val="clear" w:color="auto" w:fill="auto"/>
        <w:bidi w:val="0"/>
        <w:jc w:val="left"/>
        <w:spacing w:before="0" w:after="0" w:line="158" w:lineRule="exact"/>
        <w:ind w:left="0" w:right="6020" w:firstLine="0"/>
      </w:pPr>
      <w:r>
        <w:rPr>
          <w:lang w:val="en-US" w:eastAsia="en-US" w:bidi="en-US"/>
          <w:w w:val="100"/>
          <w:spacing w:val="0"/>
          <w:color w:val="000000"/>
          <w:position w:val="0"/>
        </w:rPr>
        <w:t xml:space="preserve">Tools of Distorted Creativity </w:t>
      </w:r>
      <w:r>
        <w:rPr>
          <w:rStyle w:val="CharStyle722"/>
          <w:b w:val="0"/>
          <w:bCs w:val="0"/>
        </w:rPr>
        <w:t>is part of</w:t>
        <w:br/>
      </w:r>
      <w:r>
        <w:rPr>
          <w:lang w:val="en-US" w:eastAsia="en-US" w:bidi="en-US"/>
          <w:w w:val="100"/>
          <w:spacing w:val="0"/>
          <w:color w:val="000000"/>
          <w:position w:val="0"/>
        </w:rPr>
        <w:t>The Miseducation of Anya Major</w:t>
      </w:r>
    </w:p>
    <w:p>
      <w:pPr>
        <w:pStyle w:val="Style54"/>
        <w:widowControl w:val="0"/>
        <w:keepNext w:val="0"/>
        <w:keepLines w:val="0"/>
        <w:shd w:val="clear" w:color="auto" w:fill="auto"/>
        <w:bidi w:val="0"/>
        <w:jc w:val="left"/>
        <w:spacing w:before="0" w:after="151" w:line="158" w:lineRule="exact"/>
        <w:ind w:left="0" w:right="5660" w:firstLine="0"/>
      </w:pPr>
      <w:r>
        <w:rPr>
          <w:lang w:val="en-US" w:eastAsia="en-US" w:bidi="en-US"/>
          <w:w w:val="100"/>
          <w:spacing w:val="0"/>
          <w:color w:val="000000"/>
          <w:position w:val="0"/>
        </w:rPr>
        <w:t>Curator: Jacob Lillemose</w:t>
        <w:br/>
        <w:t>Production Manager: Inga Seidler</w:t>
        <w:br/>
        <w:t>Intern: Stefka Tsaneva</w:t>
      </w:r>
    </w:p>
    <w:p>
      <w:pPr>
        <w:pStyle w:val="Style54"/>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Texts for Tools of Distorted Creativity:</w:t>
      </w:r>
    </w:p>
    <w:p>
      <w:pPr>
        <w:pStyle w:val="Style54"/>
        <w:widowControl w:val="0"/>
        <w:keepNext w:val="0"/>
        <w:keepLines w:val="0"/>
        <w:shd w:val="clear" w:color="auto" w:fill="auto"/>
        <w:bidi w:val="0"/>
        <w:jc w:val="left"/>
        <w:spacing w:before="0" w:after="116" w:line="158" w:lineRule="exact"/>
        <w:ind w:left="0" w:right="6020" w:firstLine="0"/>
      </w:pPr>
      <w:r>
        <w:rPr>
          <w:lang w:val="en-US" w:eastAsia="en-US" w:bidi="en-US"/>
          <w:w w:val="100"/>
          <w:spacing w:val="0"/>
          <w:color w:val="000000"/>
          <w:position w:val="0"/>
        </w:rPr>
        <w:t>Jacob Lillemose, Inga Seidler and</w:t>
        <w:br/>
        <w:t>Stefka Tsaneva.</w:t>
      </w:r>
    </w:p>
    <w:p>
      <w:pPr>
        <w:pStyle w:val="Style54"/>
        <w:widowControl w:val="0"/>
        <w:keepNext w:val="0"/>
        <w:keepLines w:val="0"/>
        <w:shd w:val="clear" w:color="auto" w:fill="auto"/>
        <w:bidi w:val="0"/>
        <w:jc w:val="left"/>
        <w:spacing w:before="0" w:after="124" w:line="163" w:lineRule="exact"/>
        <w:ind w:left="0" w:right="6020" w:firstLine="0"/>
      </w:pPr>
      <w:r>
        <w:rPr>
          <w:lang w:val="en-US" w:eastAsia="en-US" w:bidi="en-US"/>
          <w:w w:val="100"/>
          <w:spacing w:val="0"/>
          <w:color w:val="000000"/>
          <w:position w:val="0"/>
        </w:rPr>
        <w:t>Editor: Teresa Go</w:t>
        <w:br/>
        <w:t xml:space="preserve">Translator: Sabine </w:t>
      </w:r>
      <w:r>
        <w:rPr>
          <w:lang w:val="de-DE" w:eastAsia="de-DE" w:bidi="de-DE"/>
          <w:w w:val="100"/>
          <w:spacing w:val="0"/>
          <w:color w:val="000000"/>
          <w:position w:val="0"/>
        </w:rPr>
        <w:t>Weier</w:t>
      </w:r>
    </w:p>
    <w:p>
      <w:pPr>
        <w:pStyle w:val="Style54"/>
        <w:widowControl w:val="0"/>
        <w:keepNext w:val="0"/>
        <w:keepLines w:val="0"/>
        <w:shd w:val="clear" w:color="auto" w:fill="auto"/>
        <w:bidi w:val="0"/>
        <w:jc w:val="left"/>
        <w:spacing w:before="0" w:after="0" w:line="158" w:lineRule="exact"/>
        <w:ind w:left="0" w:right="5660" w:firstLine="0"/>
        <w:sectPr>
          <w:headerReference w:type="even" r:id="rId902"/>
          <w:headerReference w:type="default" r:id="rId903"/>
          <w:footerReference w:type="even" r:id="rId904"/>
          <w:footerReference w:type="default" r:id="rId905"/>
          <w:headerReference w:type="first" r:id="rId906"/>
          <w:footerReference w:type="first" r:id="rId907"/>
          <w:pgSz w:w="10749" w:h="13511"/>
          <w:pgMar w:top="1481" w:left="1281" w:right="1281" w:bottom="370" w:header="0" w:footer="3" w:gutter="17"/>
          <w:rtlGutter w:val="0"/>
          <w:cols w:space="720"/>
          <w:pgNumType w:start="283"/>
          <w:noEndnote/>
          <w:docGrid w:linePitch="360"/>
        </w:sectPr>
      </w:pPr>
      <w:r>
        <w:rPr>
          <w:lang w:val="en-US" w:eastAsia="en-US" w:bidi="en-US"/>
          <w:w w:val="100"/>
          <w:spacing w:val="0"/>
          <w:color w:val="000000"/>
          <w:position w:val="0"/>
        </w:rPr>
        <w:t xml:space="preserve">Art Direction: The Laboratory of Manuel </w:t>
      </w:r>
      <w:r>
        <w:rPr>
          <w:lang w:val="de-DE" w:eastAsia="de-DE" w:bidi="de-DE"/>
          <w:w w:val="100"/>
          <w:spacing w:val="0"/>
          <w:color w:val="000000"/>
          <w:position w:val="0"/>
        </w:rPr>
        <w:t>Bürger</w:t>
        <w:br/>
      </w:r>
      <w:r>
        <w:rPr>
          <w:lang w:val="en-US" w:eastAsia="en-US" w:bidi="en-US"/>
          <w:w w:val="100"/>
          <w:spacing w:val="0"/>
          <w:color w:val="000000"/>
          <w:position w:val="0"/>
        </w:rPr>
        <w:t xml:space="preserve">Design: Manuel </w:t>
      </w:r>
      <w:r>
        <w:rPr>
          <w:lang w:val="de-DE" w:eastAsia="de-DE" w:bidi="de-DE"/>
          <w:w w:val="100"/>
          <w:spacing w:val="0"/>
          <w:color w:val="000000"/>
          <w:position w:val="0"/>
        </w:rPr>
        <w:t xml:space="preserve">Bürger, </w:t>
      </w:r>
      <w:r>
        <w:rPr>
          <w:lang w:val="en-US" w:eastAsia="en-US" w:bidi="en-US"/>
          <w:w w:val="100"/>
          <w:spacing w:val="0"/>
          <w:color w:val="000000"/>
          <w:position w:val="0"/>
        </w:rPr>
        <w:t xml:space="preserve">Timm </w:t>
      </w:r>
      <w:r>
        <w:rPr>
          <w:lang w:val="de-DE" w:eastAsia="de-DE" w:bidi="de-DE"/>
          <w:w w:val="100"/>
          <w:spacing w:val="0"/>
          <w:color w:val="000000"/>
          <w:position w:val="0"/>
        </w:rPr>
        <w:t>Haneke</w:t>
      </w:r>
    </w:p>
    <w:p>
      <w:pPr>
        <w:pStyle w:val="Style724"/>
        <w:widowControl w:val="0"/>
        <w:keepNext w:val="0"/>
        <w:keepLines w:val="0"/>
        <w:shd w:val="clear" w:color="auto" w:fill="000000"/>
        <w:bidi w:val="0"/>
        <w:spacing w:before="0" w:after="859"/>
        <w:ind w:left="520" w:right="0" w:firstLine="0"/>
      </w:pPr>
      <w:r>
        <w:rPr>
          <w:rStyle w:val="CharStyle726"/>
          <w:lang w:val="fr-FR" w:eastAsia="fr-FR" w:bidi="fr-FR"/>
          <w:b/>
          <w:bCs/>
        </w:rPr>
        <w:t xml:space="preserve">Tools </w:t>
      </w:r>
      <w:r>
        <w:rPr>
          <w:rStyle w:val="CharStyle726"/>
          <w:b/>
          <w:bCs/>
        </w:rPr>
        <w:t>of Distorted</w:t>
        <w:br/>
        <w:t>Creativity</w:t>
      </w:r>
    </w:p>
    <w:p>
      <w:pPr>
        <w:pStyle w:val="Style727"/>
        <w:widowControl w:val="0"/>
        <w:keepNext w:val="0"/>
        <w:keepLines w:val="0"/>
        <w:shd w:val="clear" w:color="auto" w:fill="000000"/>
        <w:bidi w:val="0"/>
        <w:jc w:val="left"/>
        <w:spacing w:before="0" w:after="0" w:line="210" w:lineRule="exact"/>
        <w:ind w:left="2820" w:right="0" w:firstLine="0"/>
        <w:sectPr>
          <w:headerReference w:type="even" r:id="rId908"/>
          <w:headerReference w:type="default" r:id="rId909"/>
          <w:footerReference w:type="default" r:id="rId910"/>
          <w:titlePg/>
          <w:pgSz w:w="10749" w:h="13511"/>
          <w:pgMar w:top="1481" w:left="1281" w:right="1281" w:bottom="370" w:header="0" w:footer="3" w:gutter="17"/>
          <w:rtlGutter w:val="0"/>
          <w:cols w:space="720"/>
          <w:noEndnote/>
          <w:docGrid w:linePitch="360"/>
        </w:sectPr>
      </w:pPr>
      <w:r>
        <w:pict>
          <v:shape id="_x0000_s2090" type="#_x0000_t75" style="position:absolute;margin-left:-27.85pt;margin-top:114.25pt;width:382.8pt;height:251.3pt;z-index:-125829204;mso-wrap-distance-left:5.pt;mso-wrap-distance-right:53.5pt;mso-wrap-distance-bottom:104.9pt;mso-position-horizontal-relative:margin" wrapcoords="0 0 21600 0 21600 15238 6173 19911 6173 21600 1636 21600 1636 19911 0 15238 0 0">
            <v:imagedata r:id="rId911" r:href="rId912"/>
            <w10:wrap type="topAndBottom" anchorx="margin"/>
          </v:shape>
        </w:pict>
      </w:r>
      <w:r>
        <w:pict>
          <v:shape id="_x0000_s2091" type="#_x0000_t202" style="position:absolute;margin-left:1.2pt;margin-top:439.15pt;width:80.4pt;height:34.35pt;z-index:-125829203;mso-wrap-distance-left:29.05pt;mso-wrap-distance-top:324.9pt;mso-wrap-distance-right:326.9pt;mso-position-horizontal-relative:margin" filled="f" stroked="f">
            <v:textbox style="mso-fit-shape-to-text:t" inset="0,0,0,0">
              <w:txbxContent>
                <w:p>
                  <w:pPr>
                    <w:pStyle w:val="Style711"/>
                    <w:widowControl w:val="0"/>
                    <w:keepNext w:val="0"/>
                    <w:keepLines w:val="0"/>
                    <w:shd w:val="clear" w:color="auto" w:fill="000000"/>
                    <w:bidi w:val="0"/>
                    <w:jc w:val="both"/>
                    <w:spacing w:before="0" w:after="0" w:line="312" w:lineRule="exact"/>
                    <w:ind w:left="0" w:right="0" w:firstLine="0"/>
                  </w:pPr>
                  <w:r>
                    <w:rPr>
                      <w:rStyle w:val="CharStyle721"/>
                      <w:b/>
                      <w:bCs/>
                    </w:rPr>
                    <w:t>Winter 2013</w:t>
                    <w:br/>
                    <w:t>free</w:t>
                  </w:r>
                </w:p>
              </w:txbxContent>
            </v:textbox>
            <w10:wrap type="topAndBottom" anchorx="margin"/>
          </v:shape>
        </w:pict>
      </w:r>
      <w:r>
        <w:rPr>
          <w:rStyle w:val="CharStyle729"/>
          <w:b/>
          <w:bCs/>
          <w:i/>
          <w:iCs/>
        </w:rPr>
        <w:t>get your access here</w:t>
      </w:r>
    </w:p>
    <w:p>
      <w:pPr>
        <w:pStyle w:val="Style736"/>
        <w:widowControl w:val="0"/>
        <w:keepNext w:val="0"/>
        <w:keepLines w:val="0"/>
        <w:shd w:val="clear" w:color="auto" w:fill="auto"/>
        <w:bidi w:val="0"/>
        <w:spacing w:before="0" w:after="0"/>
        <w:ind w:left="100" w:right="0" w:firstLine="0"/>
      </w:pPr>
      <w:r>
        <w:pict>
          <v:shape id="_x0000_s2092" type="#_x0000_t202" style="position:absolute;margin-left:5.e-002pt;margin-top:55.75pt;width:138.7pt;height:523.15pt;z-index:-125829202;mso-wrap-distance-left:5.pt;mso-wrap-distance-right:286.1pt;mso-wrap-distance-bottom:0.7pt;mso-position-horizontal-relative:margin" filled="f" stroked="f">
            <v:textbox style="mso-fit-shape-to-text:t" inset="0,0,0,0">
              <w:txbxContent>
                <w:p>
                  <w:pPr>
                    <w:pStyle w:val="Style730"/>
                    <w:widowControl w:val="0"/>
                    <w:keepNext w:val="0"/>
                    <w:keepLines w:val="0"/>
                    <w:shd w:val="clear" w:color="auto" w:fill="auto"/>
                    <w:bidi w:val="0"/>
                    <w:spacing w:before="0" w:after="0"/>
                    <w:ind w:left="0" w:right="80" w:firstLine="0"/>
                  </w:pPr>
                  <w:r>
                    <w:rPr>
                      <w:lang w:val="en-US" w:eastAsia="en-US" w:bidi="en-US"/>
                      <w:w w:val="100"/>
                      <w:spacing w:val="0"/>
                      <w:color w:val="000000"/>
                      <w:position w:val="0"/>
                    </w:rPr>
                    <w:t>To a man with a hammer,</w:t>
                    <w:br/>
                    <w:t>everything looks like a nail.</w:t>
                  </w:r>
                </w:p>
                <w:p>
                  <w:pPr>
                    <w:pStyle w:val="Style730"/>
                    <w:widowControl w:val="0"/>
                    <w:keepNext w:val="0"/>
                    <w:keepLines w:val="0"/>
                    <w:shd w:val="clear" w:color="auto" w:fill="auto"/>
                    <w:bidi w:val="0"/>
                    <w:spacing w:before="0" w:after="176"/>
                    <w:ind w:left="0" w:right="80" w:firstLine="0"/>
                  </w:pPr>
                  <w:r>
                    <w:rPr>
                      <w:lang w:val="en-US" w:eastAsia="en-US" w:bidi="en-US"/>
                      <w:w w:val="100"/>
                      <w:spacing w:val="0"/>
                      <w:color w:val="000000"/>
                      <w:position w:val="0"/>
                    </w:rPr>
                    <w:t>- Mark Twain</w:t>
                  </w:r>
                </w:p>
                <w:p>
                  <w:pPr>
                    <w:pStyle w:val="Style730"/>
                    <w:widowControl w:val="0"/>
                    <w:keepNext w:val="0"/>
                    <w:keepLines w:val="0"/>
                    <w:shd w:val="clear" w:color="auto" w:fill="auto"/>
                    <w:bidi w:val="0"/>
                    <w:spacing w:before="0" w:after="184" w:line="202" w:lineRule="exact"/>
                    <w:ind w:left="0" w:right="80" w:firstLine="0"/>
                  </w:pPr>
                  <w:r>
                    <w:rPr>
                      <w:lang w:val="en-US" w:eastAsia="en-US" w:bidi="en-US"/>
                      <w:w w:val="100"/>
                      <w:spacing w:val="0"/>
                      <w:color w:val="000000"/>
                      <w:position w:val="0"/>
                    </w:rPr>
                    <w:t>Software is mind control—get</w:t>
                    <w:br/>
                    <w:t>some. - i/o/d</w:t>
                  </w:r>
                </w:p>
                <w:p>
                  <w:pPr>
                    <w:pStyle w:val="Style48"/>
                    <w:widowControl w:val="0"/>
                    <w:keepNext w:val="0"/>
                    <w:keepLines w:val="0"/>
                    <w:shd w:val="clear" w:color="auto" w:fill="auto"/>
                    <w:bidi w:val="0"/>
                    <w:jc w:val="left"/>
                    <w:spacing w:before="0" w:after="0"/>
                    <w:ind w:left="0" w:right="0" w:firstLine="0"/>
                  </w:pPr>
                  <w:r>
                    <w:rPr>
                      <w:rStyle w:val="CharStyle732"/>
                    </w:rPr>
                    <w:t xml:space="preserve">en </w:t>
                  </w:r>
                  <w:r>
                    <w:rPr>
                      <w:rStyle w:val="CharStyle49"/>
                    </w:rPr>
                    <w:t>Through a selection of 12 artists,</w:t>
                    <w:br/>
                  </w:r>
                  <w:r>
                    <w:rPr>
                      <w:rStyle w:val="CharStyle50"/>
                    </w:rPr>
                    <w:t>Tools of Distorted Creativity</w:t>
                    <w:br/>
                  </w:r>
                  <w:r>
                    <w:rPr>
                      <w:rStyle w:val="CharStyle49"/>
                    </w:rPr>
                    <w:t>questions the notion of creativity that</w:t>
                    <w:br/>
                    <w:t>has been instrumental to the</w:t>
                    <w:br/>
                    <w:t>development of the personal</w:t>
                    <w:br/>
                    <w:t>computer, from its first stationary</w:t>
                    <w:br/>
                    <w:t>instantiations in the 1980s to today’s</w:t>
                    <w:br/>
                    <w:t>mobile devices. Since its introduc</w:t>
                    <w:t>-</w:t>
                    <w:br/>
                    <w:t>tion, the personal computer has</w:t>
                    <w:br/>
                    <w:t>embodied the dream of the creative</w:t>
                    <w:br/>
                    <w:t>machine that allows the user to</w:t>
                    <w:br/>
                    <w:t>expand and explore her creative</w:t>
                    <w:br/>
                    <w:t>potential, rather than making her a</w:t>
                    <w:br/>
                    <w:t>slave of the machine. The personal</w:t>
                    <w:br/>
                    <w:t>computer itself is, however, only half</w:t>
                    <w:br/>
                    <w:t>of this story about machine-aided</w:t>
                    <w:br/>
                    <w:t>creativity. The other and equally</w:t>
                    <w:br/>
                    <w:t>important half of the story are the</w:t>
                    <w:br/>
                    <w:t>software tools at the user’s disposal</w:t>
                    <w:br/>
                    <w:t>within the machine environment.</w:t>
                    <w:br/>
                    <w:t>Each of these hundreds of thou</w:t>
                    <w:t>-</w:t>
                    <w:br/>
                    <w:t>sands of tools presents certain</w:t>
                    <w:br/>
                    <w:t>forms of perception, ways of thinking</w:t>
                    <w:br/>
                    <w:t>and modes of acting, that in turn</w:t>
                    <w:br/>
                    <w:t>activate certain kinds of creativity.</w:t>
                  </w:r>
                </w:p>
                <w:p>
                  <w:pPr>
                    <w:pStyle w:val="Style48"/>
                    <w:widowControl w:val="0"/>
                    <w:keepNext w:val="0"/>
                    <w:keepLines w:val="0"/>
                    <w:shd w:val="clear" w:color="auto" w:fill="auto"/>
                    <w:bidi w:val="0"/>
                    <w:jc w:val="left"/>
                    <w:spacing w:before="0" w:after="0"/>
                    <w:ind w:left="0" w:right="0" w:firstLine="0"/>
                  </w:pPr>
                  <w:r>
                    <w:rPr>
                      <w:rStyle w:val="CharStyle49"/>
                    </w:rPr>
                    <w:t>So rather than being a general</w:t>
                    <w:br/>
                    <w:t>notion, creativity needs to be</w:t>
                    <w:br/>
                    <w:t>recognized as a multiplicative and</w:t>
                    <w:br/>
                    <w:t>diverse form of practice. Creativity</w:t>
                    <w:br/>
                    <w:t>also needs recognition as the source</w:t>
                    <w:br/>
                    <w:t>of open potential for tools yet to be</w:t>
                    <w:br/>
                    <w:t>invented.</w:t>
                  </w:r>
                </w:p>
                <w:p>
                  <w:pPr>
                    <w:pStyle w:val="Style48"/>
                    <w:widowControl w:val="0"/>
                    <w:keepNext w:val="0"/>
                    <w:keepLines w:val="0"/>
                    <w:shd w:val="clear" w:color="auto" w:fill="auto"/>
                    <w:bidi w:val="0"/>
                    <w:jc w:val="left"/>
                    <w:spacing w:before="0" w:after="0"/>
                    <w:ind w:left="0" w:right="0" w:firstLine="520"/>
                  </w:pPr>
                  <w:r>
                    <w:rPr>
                      <w:rStyle w:val="CharStyle50"/>
                    </w:rPr>
                    <w:t>Tools of Distorted Creativity</w:t>
                    <w:br/>
                  </w:r>
                  <w:r>
                    <w:rPr>
                      <w:rStyle w:val="CharStyle49"/>
                    </w:rPr>
                    <w:t>investigates how artists have</w:t>
                    <w:br/>
                    <w:t>challenged the paradigmatic notion</w:t>
                    <w:br/>
                    <w:t>of creativity introduced by the</w:t>
                    <w:br/>
                    <w:t>user-friendly personal computer</w:t>
                    <w:br/>
                    <w:t>revolution. The artists present their</w:t>
                    <w:br/>
                    <w:t>challenge by producing entirely new</w:t>
                    <w:br/>
                    <w:t>tools and modifying or “misusing”</w:t>
                    <w:br/>
                    <w:t>tools that are already around.</w:t>
                  </w:r>
                </w:p>
                <w:p>
                  <w:pPr>
                    <w:pStyle w:val="Style48"/>
                    <w:widowControl w:val="0"/>
                    <w:keepNext w:val="0"/>
                    <w:keepLines w:val="0"/>
                    <w:shd w:val="clear" w:color="auto" w:fill="auto"/>
                    <w:bidi w:val="0"/>
                    <w:jc w:val="left"/>
                    <w:spacing w:before="0" w:after="0"/>
                    <w:ind w:left="0" w:right="500" w:firstLine="0"/>
                  </w:pPr>
                  <w:r>
                    <w:rPr>
                      <w:rStyle w:val="CharStyle49"/>
                    </w:rPr>
                    <w:t>Beyond the normative credo to</w:t>
                    <w:br/>
                    <w:t>be creative, the artists in the</w:t>
                    <w:br/>
                    <w:t>exhibition rediscover the</w:t>
                    <w:br/>
                  </w:r>
                  <w:r>
                    <w:rPr>
                      <w:rStyle w:val="CharStyle733"/>
                      <w:lang w:val="en-US" w:eastAsia="en-US" w:bidi="en-US"/>
                    </w:rPr>
                    <w:t xml:space="preserve">284 </w:t>
                  </w:r>
                  <w:r>
                    <w:rPr>
                      <w:rStyle w:val="CharStyle49"/>
                    </w:rPr>
                    <w:t>original rebelliousness</w:t>
                  </w:r>
                </w:p>
              </w:txbxContent>
            </v:textbox>
            <w10:wrap type="topAndBottom" anchorx="margin"/>
          </v:shape>
        </w:pict>
      </w:r>
      <w:r>
        <w:pict>
          <v:shape id="_x0000_s2093" type="#_x0000_t202" style="position:absolute;margin-left:139.2pt;margin-top:56.5pt;width:138.25pt;height:523.15pt;z-index:-125829201;mso-wrap-distance-left:139.2pt;mso-wrap-distance-right:147.3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220" w:right="0" w:firstLine="0"/>
                  </w:pPr>
                  <w:r>
                    <w:rPr>
                      <w:rStyle w:val="CharStyle49"/>
                    </w:rPr>
                    <w:t>associated with the notion of</w:t>
                    <w:br/>
                    <w:t>creativity offered by the personal</w:t>
                    <w:br/>
                    <w:t>computer and its tools. They</w:t>
                    <w:br/>
                    <w:t>explore creativity as an unexpected</w:t>
                    <w:br/>
                    <w:t>and disruptive act opposing its</w:t>
                    <w:br/>
                    <w:t>assimilation into the creative</w:t>
                    <w:br/>
                    <w:t>industries’ processes of cultural</w:t>
                    <w:br/>
                    <w:t>smoothening, conformism and</w:t>
                    <w:br/>
                    <w:t>standardization. Discarding the</w:t>
                    <w:br/>
                    <w:t>prescribed and conventional use</w:t>
                    <w:br/>
                    <w:t>(and understanding) of tools, the</w:t>
                    <w:br/>
                    <w:t>works engage in an investigative</w:t>
                    <w:br/>
                    <w:t>and speculative reflection on the</w:t>
                    <w:br/>
                    <w:t>tools and their implied cultural</w:t>
                    <w:br/>
                    <w:t>order. The works encourage users</w:t>
                    <w:br/>
                    <w:t>to engage In a more undisciplined</w:t>
                    <w:br/>
                    <w:t>k.rid of tool use, turning creativity</w:t>
                    <w:br/>
                    <w:t>into a critical techno-cultural</w:t>
                    <w:br/>
                    <w:t>language. It is a language that</w:t>
                    <w:br/>
                    <w:t>refuses the logic of office-speak</w:t>
                    <w:br/>
                    <w:t>and rather, like Jimi Hendrix and his</w:t>
                    <w:br/>
                    <w:t>handling of the electric guitar, takes</w:t>
                    <w:br/>
                    <w:t>its point of departure in experimen</w:t>
                    <w:t>-</w:t>
                    <w:br/>
                    <w:t>tal sensibilities and Intelligences</w:t>
                    <w:br/>
                    <w:t>that reinvent the notion and use of</w:t>
                    <w:br/>
                    <w:t>the tool for other disobedient</w:t>
                    <w:br/>
                    <w:t>expressions and purposes.</w:t>
                  </w:r>
                </w:p>
                <w:p>
                  <w:pPr>
                    <w:pStyle w:val="Style48"/>
                    <w:widowControl w:val="0"/>
                    <w:keepNext w:val="0"/>
                    <w:keepLines w:val="0"/>
                    <w:shd w:val="clear" w:color="auto" w:fill="auto"/>
                    <w:bidi w:val="0"/>
                    <w:jc w:val="both"/>
                    <w:spacing w:before="0" w:after="342"/>
                    <w:ind w:left="220" w:right="0" w:firstLine="400"/>
                  </w:pPr>
                  <w:r>
                    <w:rPr>
                      <w:rStyle w:val="CharStyle49"/>
                    </w:rPr>
                    <w:t xml:space="preserve">In its classroom setting, </w:t>
                  </w:r>
                  <w:r>
                    <w:rPr>
                      <w:rStyle w:val="CharStyle50"/>
                    </w:rPr>
                    <w:t>Tools</w:t>
                    <w:br/>
                    <w:t>of Distorted Creativity</w:t>
                  </w:r>
                  <w:r>
                    <w:rPr>
                      <w:rStyle w:val="CharStyle49"/>
                    </w:rPr>
                    <w:t xml:space="preserve"> can be seen</w:t>
                    <w:br/>
                    <w:t>as a toolbox In the form of an</w:t>
                  </w:r>
                </w:p>
                <w:p>
                  <w:pPr>
                    <w:pStyle w:val="Style252"/>
                    <w:tabs>
                      <w:tab w:leader="none" w:pos="2645" w:val="left"/>
                    </w:tabs>
                    <w:widowControl w:val="0"/>
                    <w:keepNext w:val="0"/>
                    <w:keepLines w:val="0"/>
                    <w:shd w:val="clear" w:color="auto" w:fill="auto"/>
                    <w:bidi w:val="0"/>
                    <w:spacing w:before="0" w:after="104" w:line="220" w:lineRule="exact"/>
                    <w:ind w:left="0" w:right="0" w:firstLine="0"/>
                  </w:pPr>
                  <w:r>
                    <w:rPr>
                      <w:rStyle w:val="CharStyle489"/>
                    </w:rPr>
                    <w:t>r</w:t>
                  </w:r>
                  <w:r>
                    <w:rPr>
                      <w:rStyle w:val="CharStyle260"/>
                    </w:rPr>
                    <w:tab/>
                    <w:t>-</w:t>
                  </w:r>
                </w:p>
                <w:p>
                  <w:pPr>
                    <w:pStyle w:val="Style730"/>
                    <w:widowControl w:val="0"/>
                    <w:keepNext w:val="0"/>
                    <w:keepLines w:val="0"/>
                    <w:shd w:val="clear" w:color="auto" w:fill="auto"/>
                    <w:bidi w:val="0"/>
                    <w:jc w:val="left"/>
                    <w:spacing w:before="0" w:after="176"/>
                    <w:ind w:left="380" w:right="0" w:firstLine="0"/>
                  </w:pPr>
                  <w:r>
                    <w:rPr>
                      <w:w w:val="100"/>
                      <w:spacing w:val="0"/>
                      <w:color w:val="000000"/>
                      <w:position w:val="0"/>
                    </w:rPr>
                    <w:t>„Für einen Mann mit einem</w:t>
                    <w:br/>
                    <w:t>Hammer sieht alles wie ein</w:t>
                    <w:br/>
                    <w:t>Nagel aus.“ Mark Twain</w:t>
                  </w:r>
                </w:p>
                <w:p>
                  <w:pPr>
                    <w:pStyle w:val="Style730"/>
                    <w:widowControl w:val="0"/>
                    <w:keepNext w:val="0"/>
                    <w:keepLines w:val="0"/>
                    <w:shd w:val="clear" w:color="auto" w:fill="auto"/>
                    <w:bidi w:val="0"/>
                    <w:spacing w:before="0" w:after="0" w:line="202" w:lineRule="exact"/>
                    <w:ind w:left="0" w:right="60" w:firstLine="0"/>
                  </w:pPr>
                  <w:r>
                    <w:rPr>
                      <w:w w:val="100"/>
                      <w:spacing w:val="0"/>
                      <w:color w:val="000000"/>
                      <w:position w:val="0"/>
                    </w:rPr>
                    <w:t>„Software ist Gedankenkon</w:t>
                    <w:t>-</w:t>
                    <w:br/>
                    <w:t>trolle - besorg’ dir welche.“</w:t>
                    <w:br/>
                    <w:t>i/o/d</w:t>
                  </w:r>
                </w:p>
                <w:p>
                  <w:pPr>
                    <w:pStyle w:val="Style81"/>
                    <w:widowControl w:val="0"/>
                    <w:keepNext w:val="0"/>
                    <w:keepLines w:val="0"/>
                    <w:shd w:val="clear" w:color="auto" w:fill="auto"/>
                    <w:bidi w:val="0"/>
                    <w:jc w:val="left"/>
                    <w:spacing w:before="0" w:after="0" w:line="197" w:lineRule="exact"/>
                    <w:ind w:left="220" w:right="0" w:firstLine="0"/>
                  </w:pPr>
                  <w:r>
                    <w:rPr>
                      <w:rStyle w:val="CharStyle734"/>
                    </w:rPr>
                    <w:t xml:space="preserve">de </w:t>
                  </w:r>
                  <w:r>
                    <w:rPr>
                      <w:rStyle w:val="CharStyle528"/>
                    </w:rPr>
                    <w:t>Anhand ausgewählter Arbeiten</w:t>
                    <w:br/>
                    <w:t xml:space="preserve">von 12 Künstlern stellt </w:t>
                  </w:r>
                  <w:r>
                    <w:rPr>
                      <w:rStyle w:val="CharStyle735"/>
                      <w:lang w:val="de-DE" w:eastAsia="de-DE" w:bidi="de-DE"/>
                    </w:rPr>
                    <w:t xml:space="preserve">Tools </w:t>
                  </w:r>
                  <w:r>
                    <w:rPr>
                      <w:rStyle w:val="CharStyle735"/>
                    </w:rPr>
                    <w:t>of</w:t>
                    <w:br/>
                    <w:t>Distorted Creativity</w:t>
                  </w:r>
                  <w:r>
                    <w:rPr>
                      <w:rStyle w:val="CharStyle528"/>
                      <w:lang w:val="en-US" w:eastAsia="en-US" w:bidi="en-US"/>
                    </w:rPr>
                    <w:t xml:space="preserve"> </w:t>
                  </w:r>
                  <w:r>
                    <w:rPr>
                      <w:rStyle w:val="CharStyle528"/>
                    </w:rPr>
                    <w:t>die Vorstel</w:t>
                    <w:t>-</w:t>
                    <w:br/>
                    <w:t>lung von Kreativität in Frage, die</w:t>
                    <w:br/>
                    <w:t>für die Entwicklung des Personal</w:t>
                    <w:br/>
                    <w:t>Computers von der ersten</w:t>
                    <w:br/>
                    <w:t>stationären Instanziierung in den</w:t>
                    <w:br/>
                    <w:t>1980er Jahren bis hin zu neuen</w:t>
                    <w:br/>
                    <w:t>mobilen Geräten wesentlich war.</w:t>
                    <w:br/>
                    <w:t>Seit seiner Einführung verkörperte</w:t>
                    <w:br/>
                    <w:t>der Personal Computer den Traum</w:t>
                  </w:r>
                </w:p>
              </w:txbxContent>
            </v:textbox>
            <w10:wrap type="topAndBottom" anchorx="margin"/>
          </v:shape>
        </w:pict>
      </w:r>
      <w:r>
        <w:pict>
          <v:shape id="_x0000_s2094" type="#_x0000_t202" style="position:absolute;margin-left:286.55pt;margin-top:57.2pt;width:125.5pt;height:132.9pt;z-index:-125829200;mso-wrap-distance-left:286.55pt;mso-wrap-distance-top:0.1pt;mso-wrap-distance-right:12.7pt;mso-wrap-distance-bottom:389.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educational chart, offering visitors</w:t>
                    <w:br/>
                    <w:t>the chance to experience the tools</w:t>
                    <w:br/>
                    <w:t>first hand and expand the</w:t>
                    <w:br/>
                    <w:t>contextualized understanding of</w:t>
                    <w:br/>
                    <w:t xml:space="preserve">them. In the </w:t>
                  </w:r>
                  <w:r>
                    <w:rPr>
                      <w:rStyle w:val="CharStyle50"/>
                    </w:rPr>
                    <w:t>Extracurricular</w:t>
                    <w:br/>
                    <w:t>Material section</w:t>
                  </w:r>
                  <w:r>
                    <w:rPr>
                      <w:rStyle w:val="CharStyle49"/>
                    </w:rPr>
                    <w:t>, visitors can sit</w:t>
                    <w:br/>
                    <w:t>down and browse through videos,</w:t>
                    <w:br/>
                    <w:t>texts and images that relate to and</w:t>
                    <w:br/>
                    <w:t>expand on the exhibition’s theme.</w:t>
                    <w:br/>
                    <w:t>At the blackboards next to this</w:t>
                    <w:br/>
                    <w:t>section, twice a day, artists and</w:t>
                    <w:br/>
                    <w:t>special guests will give a “lecture”</w:t>
                    <w:br/>
                    <w:t>for the PowerPoint-less mind.</w:t>
                  </w:r>
                </w:p>
              </w:txbxContent>
            </v:textbox>
            <w10:wrap type="topAndBottom" anchorx="margin"/>
          </v:shape>
        </w:pict>
      </w:r>
      <w:r>
        <w:pict>
          <v:shape id="_x0000_s2095" type="#_x0000_t75" style="position:absolute;margin-left:283.9pt;margin-top:196.8pt;width:132.25pt;height:198.5pt;z-index:-125829199;mso-wrap-distance-left:283.9pt;mso-wrap-distance-top:139.7pt;mso-wrap-distance-right:8.65pt;mso-wrap-distance-bottom:184.3pt;mso-position-horizontal-relative:margin" wrapcoords="0 0 7199 0 7199 39 14398 39 14398 68 21387 68 21387 5426 14398 5426 14398 5774 21600 5774 21600 13980 14398 13980 14398 14129 21239 14129 21239 21561 14398 21561 14398 21600 7225 21600 7225 21550 0 21550 0 0">
            <v:imagedata r:id="rId913" r:href="rId914"/>
            <w10:wrap type="topAndBottom" anchorx="margin"/>
          </v:shape>
        </w:pict>
      </w:r>
      <w:r>
        <w:pict>
          <v:shape id="_x0000_s2096" type="#_x0000_t202" style="position:absolute;margin-left:284.9pt;margin-top:397.55pt;width:124.3pt;height:182.8pt;z-index:-125829198;mso-wrap-distance-left:284.9pt;mso-wrap-distance-top:340.4pt;mso-wrap-distance-right:15.6pt;mso-position-horizontal-relative:margin" filled="f" stroked="f">
            <v:textbox style="mso-fit-shape-to-text:t" inset="0,0,0,0">
              <w:txbxContent>
                <w:p>
                  <w:pPr>
                    <w:pStyle w:val="Style81"/>
                    <w:widowControl w:val="0"/>
                    <w:keepNext w:val="0"/>
                    <w:keepLines w:val="0"/>
                    <w:shd w:val="clear" w:color="auto" w:fill="auto"/>
                    <w:bidi w:val="0"/>
                    <w:jc w:val="left"/>
                    <w:spacing w:before="0" w:after="0" w:line="197" w:lineRule="exact"/>
                    <w:ind w:left="0" w:right="0" w:firstLine="0"/>
                  </w:pPr>
                  <w:r>
                    <w:rPr>
                      <w:rStyle w:val="CharStyle528"/>
                    </w:rPr>
                    <w:t>vom kreativen Apparat, der es</w:t>
                    <w:br/>
                    <w:t>dem Nutzer erlaubt, sein</w:t>
                    <w:br/>
                    <w:t>kreatives Potenzial zu erweitern</w:t>
                    <w:br/>
                    <w:t>und zu erforschen, anstelle ihn zu</w:t>
                    <w:br/>
                    <w:t>versklaven. Der Personal</w:t>
                    <w:br/>
                    <w:t>Computer allein macht aber nur</w:t>
                    <w:br/>
                    <w:t>die halbe Geschichte gerätege</w:t>
                    <w:t>-</w:t>
                    <w:br/>
                    <w:t>stützter Kreativität aus. Der</w:t>
                    <w:br/>
                    <w:t>andere, genauso wichtige Teil</w:t>
                    <w:br/>
                    <w:t>erzählt von den Softwaretools,</w:t>
                    <w:br/>
                    <w:t>die dem Nutzer im Rahmen des</w:t>
                    <w:br/>
                    <w:t>Apparats zur Verfügung stehen.</w:t>
                    <w:br/>
                    <w:t>Jedes dieser mehrere Hunderttau</w:t>
                    <w:t>-</w:t>
                    <w:br/>
                    <w:t>send Tools steht für Formen der</w:t>
                    <w:br/>
                    <w:t>Wahrnehmung oder bestimmte</w:t>
                    <w:br/>
                    <w:t>Denk- und Handlungsweisen, die</w:t>
                    <w:br/>
                    <w:t>wiederum bestimmte Arten von</w:t>
                    <w:br/>
                    <w:t>Kreativität aktivieren. Anstatt die</w:t>
                  </w:r>
                </w:p>
              </w:txbxContent>
            </v:textbox>
            <w10:wrap type="topAndBottom" anchorx="margin"/>
          </v:shape>
        </w:pict>
      </w:r>
      <w:r>
        <w:rPr>
          <w:lang w:val="en-US" w:eastAsia="en-US" w:bidi="en-US"/>
          <w:w w:val="100"/>
          <w:color w:val="000000"/>
          <w:position w:val="0"/>
        </w:rPr>
        <w:t>Tools of Distorted</w:t>
        <w:br/>
        <w:t>Creativity</w:t>
      </w:r>
    </w:p>
    <w:p>
      <w:pPr>
        <w:pStyle w:val="Style624"/>
        <w:widowControl w:val="0"/>
        <w:keepNext w:val="0"/>
        <w:keepLines w:val="0"/>
        <w:shd w:val="clear" w:color="auto" w:fill="auto"/>
        <w:bidi w:val="0"/>
        <w:jc w:val="right"/>
        <w:spacing w:before="0" w:after="0" w:line="130" w:lineRule="exact"/>
        <w:ind w:left="0" w:right="0" w:firstLine="0"/>
        <w:sectPr>
          <w:pgSz w:w="10749" w:h="13511"/>
          <w:pgMar w:top="1009" w:left="1004" w:right="1004" w:bottom="452" w:header="0" w:footer="3" w:gutter="245"/>
          <w:rtlGutter w:val="0"/>
          <w:cols w:space="720"/>
          <w:noEndnote/>
          <w:docGrid w:linePitch="360"/>
        </w:sectPr>
      </w:pPr>
      <w:r>
        <w:rPr>
          <w:w w:val="100"/>
          <w:spacing w:val="0"/>
          <w:color w:val="000000"/>
          <w:position w:val="0"/>
        </w:rPr>
        <w:t>Time &gt;-</w:t>
      </w:r>
    </w:p>
    <w:p>
      <w:pPr>
        <w:widowControl w:val="0"/>
        <w:rPr>
          <w:sz w:val="2"/>
          <w:szCs w:val="2"/>
        </w:rPr>
      </w:pPr>
      <w:r>
        <w:pict>
          <v:shape id="_x0000_s2097" type="#_x0000_t202" style="position:absolute;margin-left:271.2pt;margin-top:9.6pt;width:144.95pt;height:216.5pt;z-index:-125829197;mso-wrap-distance-left:5.pt;mso-wrap-distance-top:4.2pt;mso-wrap-distance-right:5.pt;mso-position-horizontal-relative:margin" wrapcoords="2034 0 18269 0 18269 1526 21600 2172 21600 21600 0 21600 0 2172 2034 1526 2034 0" filled="f" stroked="f">
            <v:textbox style="mso-fit-shape-to-text:t" inset="0,0,0,0">
              <w:txbxContent>
                <w:p>
                  <w:pPr>
                    <w:pStyle w:val="Style68"/>
                    <w:widowControl w:val="0"/>
                    <w:keepNext w:val="0"/>
                    <w:keepLines w:val="0"/>
                    <w:shd w:val="clear" w:color="auto" w:fill="auto"/>
                    <w:bidi w:val="0"/>
                    <w:spacing w:before="0" w:after="0"/>
                    <w:ind w:left="0" w:right="0" w:firstLine="0"/>
                  </w:pPr>
                  <w:r>
                    <w:rPr>
                      <w:rStyle w:val="CharStyle69"/>
                      <w:b/>
                      <w:bCs/>
                    </w:rPr>
                    <w:t>All content taken from the BWPWAP</w:t>
                    <w:br/>
                    <w:t xml:space="preserve">Book </w:t>
                  </w:r>
                  <w:r>
                    <w:rPr>
                      <w:rStyle w:val="CharStyle70"/>
                      <w:b w:val="0"/>
                      <w:bCs w:val="0"/>
                    </w:rPr>
                    <w:t>(published Feb 2013)</w:t>
                  </w:r>
                </w:p>
                <w:p>
                  <w:pPr>
                    <w:framePr w:h="4330" w:hSpace="19" w:vSpace="84" w:wrap="around" w:vAnchor="text" w:hAnchor="margin" w:x="5425" w:y="193"/>
                    <w:widowControl w:val="0"/>
                    <w:jc w:val="center"/>
                    <w:rPr>
                      <w:sz w:val="2"/>
                      <w:szCs w:val="2"/>
                    </w:rPr>
                  </w:pPr>
                  <w:r>
                    <w:pict>
                      <v:shape id="_x0000_s2098" type="#_x0000_t75" style="width:145pt;height:217pt;">
                        <v:imagedata r:id="rId915" r:href="rId916"/>
                      </v:shape>
                    </w:pict>
                  </w:r>
                </w:p>
              </w:txbxContent>
            </v:textbox>
            <w10:wrap type="square" side="left" anchorx="margin"/>
          </v:shape>
        </w:pict>
      </w:r>
      <w:r>
        <w:pict>
          <v:shape id="_x0000_s2099" type="#_x0000_t75" style="position:absolute;margin-left:137.75pt;margin-top:362.9pt;width:273.1pt;height:143.5pt;z-index:-125829196;mso-wrap-distance-left:5.75pt;mso-wrap-distance-right:5.pt;mso-wrap-distance-bottom:2.15pt;mso-position-horizontal-relative:margin" wrapcoords="0 0 21600 0 21600 21600 0 21600 0 0">
            <v:imagedata r:id="rId917" r:href="rId918"/>
            <w10:wrap type="topAndBottom" anchorx="margin"/>
          </v:shape>
        </w:pict>
      </w:r>
    </w:p>
    <w:p>
      <w:pPr>
        <w:pStyle w:val="Style81"/>
        <w:widowControl w:val="0"/>
        <w:keepNext w:val="0"/>
        <w:keepLines w:val="0"/>
        <w:shd w:val="clear" w:color="auto" w:fill="auto"/>
        <w:bidi w:val="0"/>
        <w:jc w:val="left"/>
        <w:spacing w:before="0" w:after="0" w:line="197" w:lineRule="exact"/>
        <w:ind w:left="0" w:right="0" w:firstLine="720"/>
      </w:pPr>
      <w:r>
        <w:rPr>
          <w:w w:val="100"/>
          <w:spacing w:val="0"/>
          <w:color w:val="000000"/>
          <w:position w:val="0"/>
        </w:rPr>
        <w:t>Vorstellung von</w:t>
        <w:br/>
        <w:t>Kreativität zu generali</w:t>
        <w:t>-</w:t>
        <w:br/>
        <w:t>sieren, muss sie als</w:t>
        <w:br/>
        <w:t>Summe diverser</w:t>
        <w:br/>
        <w:t>Praktiken anerkannt werden, und</w:t>
        <w:br/>
        <w:t>als Quelle für Tools, die noch</w:t>
        <w:br/>
        <w:t>erfunden werden müssen.</w:t>
      </w:r>
    </w:p>
    <w:p>
      <w:pPr>
        <w:pStyle w:val="Style81"/>
        <w:widowControl w:val="0"/>
        <w:keepNext w:val="0"/>
        <w:keepLines w:val="0"/>
        <w:shd w:val="clear" w:color="auto" w:fill="auto"/>
        <w:bidi w:val="0"/>
        <w:jc w:val="left"/>
        <w:spacing w:before="0" w:after="0" w:line="197" w:lineRule="exact"/>
        <w:ind w:left="0" w:right="0" w:firstLine="420"/>
      </w:pPr>
      <w:r>
        <w:rPr>
          <w:rStyle w:val="CharStyle739"/>
        </w:rPr>
        <w:t>Tools of Distorted</w:t>
        <w:br/>
        <w:t>Creativity</w:t>
      </w:r>
      <w:r>
        <w:rPr>
          <w:w w:val="100"/>
          <w:spacing w:val="0"/>
          <w:color w:val="000000"/>
          <w:position w:val="0"/>
        </w:rPr>
        <w:t xml:space="preserve"> beschäftigt sich damit,</w:t>
        <w:br/>
        <w:t>wie Künstler den durch die</w:t>
        <w:br/>
        <w:t>Nutzerrevoiution des Personal</w:t>
        <w:br/>
        <w:t>Computers eingeführten</w:t>
        <w:br/>
        <w:t>paradigmatischen Kreativitätsbe</w:t>
        <w:t>-</w:t>
        <w:br/>
        <w:t>griff ad absurdum führen, indem</w:t>
        <w:br/>
        <w:t>sie ganz neue Tools entwerfen</w:t>
        <w:br/>
        <w:t>oder welche, die es schon gibt,</w:t>
        <w:br/>
        <w:t>verändern oder „falsch“ benut</w:t>
        <w:t>-</w:t>
        <w:br/>
        <w:t>zen. Fernab des normativen</w:t>
        <w:br/>
        <w:t>Kreativitätscredos entdecken die</w:t>
        <w:br/>
        <w:t>Künstler in dieser Ausstellung</w:t>
        <w:br/>
        <w:t>den rebellischen Geist neu, der</w:t>
        <w:br/>
        <w:t>mit der vom Personal Computer</w:t>
        <w:br/>
        <w:t>und seinen Tools ermöglichten</w:t>
        <w:br/>
        <w:t>Kreativität assoziiert wird. Sie</w:t>
        <w:br/>
        <w:t>erforschen Kreativität als</w:t>
        <w:br/>
        <w:t>überraschenden und subversiven</w:t>
        <w:br/>
        <w:t>Akt, der sich bewusst den</w:t>
        <w:br/>
        <w:t>Prozessen der Kreativwirtschaft</w:t>
        <w:br/>
        <w:t>entzieht, die in kultureller</w:t>
      </w:r>
    </w:p>
    <w:p>
      <w:pPr>
        <w:framePr w:h="3437" w:hSpace="350" w:wrap="notBeside" w:vAnchor="text" w:hAnchor="text" w:x="351" w:y="1"/>
        <w:widowControl w:val="0"/>
        <w:jc w:val="center"/>
        <w:rPr>
          <w:sz w:val="2"/>
          <w:szCs w:val="2"/>
        </w:rPr>
      </w:pPr>
      <w:r>
        <w:pict>
          <v:shape id="_x0000_s2100" type="#_x0000_t75" style="width:76pt;height:172pt;">
            <v:imagedata r:id="rId919" r:href="rId920"/>
          </v:shape>
        </w:pict>
      </w:r>
    </w:p>
    <w:p>
      <w:pPr>
        <w:pStyle w:val="Style320"/>
        <w:framePr w:h="3437" w:hSpace="350" w:wrap="notBeside" w:vAnchor="text" w:hAnchor="text" w:x="351" w:y="1"/>
        <w:widowControl w:val="0"/>
        <w:keepNext w:val="0"/>
        <w:keepLines w:val="0"/>
        <w:shd w:val="clear" w:color="auto" w:fill="auto"/>
        <w:bidi w:val="0"/>
        <w:jc w:val="left"/>
        <w:spacing w:before="0" w:after="0" w:line="144" w:lineRule="exact"/>
        <w:ind w:left="0" w:right="0" w:firstLine="0"/>
      </w:pPr>
      <w:r>
        <w:rPr>
          <w:lang w:val="en-US" w:eastAsia="en-US" w:bidi="en-US"/>
          <w:w w:val="100"/>
          <w:spacing w:val="0"/>
          <w:color w:val="000000"/>
          <w:position w:val="0"/>
        </w:rPr>
        <w:t>Input</w:t>
      </w:r>
    </w:p>
    <w:p>
      <w:pPr>
        <w:pStyle w:val="Style320"/>
        <w:framePr w:h="3437" w:hSpace="350" w:wrap="notBeside" w:vAnchor="text" w:hAnchor="text" w:x="351" w:y="1"/>
        <w:widowControl w:val="0"/>
        <w:keepNext w:val="0"/>
        <w:keepLines w:val="0"/>
        <w:shd w:val="clear" w:color="auto" w:fill="auto"/>
        <w:bidi w:val="0"/>
        <w:jc w:val="left"/>
        <w:spacing w:before="0" w:after="0" w:line="144" w:lineRule="exact"/>
        <w:ind w:left="0" w:right="0" w:firstLine="0"/>
      </w:pPr>
      <w:r>
        <w:rPr>
          <w:lang w:val="en-US" w:eastAsia="en-US" w:bidi="en-US"/>
          <w:w w:val="100"/>
          <w:spacing w:val="0"/>
          <w:color w:val="000000"/>
          <w:position w:val="0"/>
        </w:rPr>
        <w:t xml:space="preserve">Mass Storage </w:t>
      </w:r>
      <w:r>
        <w:rPr>
          <w:w w:val="100"/>
          <w:spacing w:val="0"/>
          <w:color w:val="000000"/>
          <w:position w:val="0"/>
        </w:rPr>
        <w:t>Device</w:t>
        <w:br/>
        <w:t>Output Devices</w:t>
        <w:br/>
        <w:t>System Unit</w:t>
      </w:r>
    </w:p>
    <w:p>
      <w:pPr>
        <w:widowControl w:val="0"/>
        <w:rPr>
          <w:sz w:val="2"/>
          <w:szCs w:val="2"/>
        </w:rPr>
      </w:pPr>
    </w:p>
    <w:p>
      <w:pPr>
        <w:pStyle w:val="Style81"/>
        <w:widowControl w:val="0"/>
        <w:keepNext w:val="0"/>
        <w:keepLines w:val="0"/>
        <w:shd w:val="clear" w:color="auto" w:fill="auto"/>
        <w:bidi w:val="0"/>
        <w:jc w:val="left"/>
        <w:spacing w:before="0" w:after="0" w:line="197" w:lineRule="exact"/>
        <w:ind w:left="0" w:right="0" w:firstLine="0"/>
      </w:pPr>
      <w:r>
        <w:rPr>
          <w:w w:val="100"/>
          <w:spacing w:val="0"/>
          <w:color w:val="000000"/>
          <w:position w:val="0"/>
        </w:rPr>
        <w:t>verwerfen, reflektieren die Arbeiten</w:t>
        <w:br/>
        <w:t>diese Tools und die in ihnen</w:t>
        <w:br/>
        <w:t>angelegte kulturelle Ordnung auf</w:t>
        <w:br/>
        <w:t>investigative und spekulative</w:t>
        <w:br/>
        <w:t>Weise. Sie verwandeln Kreativität</w:t>
        <w:br/>
        <w:t>in eine kritische techno-kulturelle</w:t>
        <w:br/>
        <w:t>Sprache und ermutigen die Nutzer</w:t>
        <w:br/>
        <w:t>dazu, Tools undiszipliniert</w:t>
        <w:br/>
        <w:t>anzuwenden. Diese Sprache lehnt</w:t>
        <w:br/>
        <w:t>die Logik der Office-Sprache ab,</w:t>
        <w:br/>
        <w:t>lässt sich - so wie Jimi Hendrix</w:t>
        <w:br/>
        <w:t>beim Spielen seiner E-Gitarre - von</w:t>
        <w:br/>
        <w:t>experimenteller Sensibilität und</w:t>
        <w:br/>
        <w:t>Intelligenz leiten, und erfindet so</w:t>
        <w:br/>
        <w:t>die Vorstellung sowie die Anwen</w:t>
        <w:t>-</w:t>
        <w:br/>
        <w:t>dung von Tools für unfügsame</w:t>
        <w:br/>
        <w:t>Ausdrucksweisen und Ziele neu.</w:t>
      </w:r>
    </w:p>
    <w:p>
      <w:pPr>
        <w:pStyle w:val="Style81"/>
        <w:widowControl w:val="0"/>
        <w:keepNext w:val="0"/>
        <w:keepLines w:val="0"/>
        <w:shd w:val="clear" w:color="auto" w:fill="auto"/>
        <w:bidi w:val="0"/>
        <w:jc w:val="left"/>
        <w:spacing w:before="0" w:after="0" w:line="197" w:lineRule="exact"/>
        <w:ind w:left="0" w:right="0" w:firstLine="440"/>
      </w:pPr>
      <w:r>
        <w:rPr>
          <w:w w:val="100"/>
          <w:spacing w:val="0"/>
          <w:color w:val="000000"/>
          <w:position w:val="0"/>
        </w:rPr>
        <w:t>In einer Klassenzimmer-</w:t>
        <w:br/>
        <w:t>Umgebung inszeniert, mutet</w:t>
        <w:br/>
      </w:r>
      <w:r>
        <w:rPr>
          <w:rStyle w:val="CharStyle739"/>
        </w:rPr>
        <w:t>Tools of Distorted Creativity</w:t>
        <w:br/>
      </w:r>
      <w:r>
        <w:rPr>
          <w:w w:val="100"/>
          <w:spacing w:val="0"/>
          <w:color w:val="000000"/>
          <w:position w:val="0"/>
        </w:rPr>
        <w:t>wie eine Toolbox in Form eines</w:t>
        <w:br/>
        <w:t>Lerndiagramms an, das es</w:t>
        <w:br/>
        <w:t>Besuchern ermöglicht, die Tools</w:t>
        <w:br/>
        <w:t>aus erster Hand zu erleben und</w:t>
        <w:br/>
        <w:t>neu zu verstehen. In der Sektion</w:t>
        <w:br/>
      </w:r>
      <w:r>
        <w:rPr>
          <w:rStyle w:val="CharStyle739"/>
        </w:rPr>
        <w:t>Extracurricular Material</w:t>
      </w:r>
      <w:r>
        <w:rPr>
          <w:w w:val="100"/>
          <w:spacing w:val="0"/>
          <w:color w:val="000000"/>
          <w:position w:val="0"/>
        </w:rPr>
        <w:t xml:space="preserve"> können</w:t>
        <w:br/>
        <w:t>sich Besucher hinsetzen und durch</w:t>
        <w:br/>
        <w:t>Videos, Texte und Bilder browsen,</w:t>
        <w:br/>
        <w:t>die das Thema der Ausstellung</w:t>
        <w:br/>
        <w:t>ergänzen. An den Tafeln direkt</w:t>
        <w:br/>
        <w:t>daneben halten Künstler und</w:t>
        <w:br/>
        <w:t>Gastreferenten zweimal täglich</w:t>
        <w:br/>
        <w:t>Vorträge für den „PowerPoint-less</w:t>
        <w:br/>
        <w:t>mind“.</w:t>
      </w:r>
    </w:p>
    <w:p>
      <w:pPr>
        <w:pStyle w:val="Style395"/>
        <w:widowControl w:val="0"/>
        <w:keepNext w:val="0"/>
        <w:keepLines w:val="0"/>
        <w:shd w:val="clear" w:color="auto" w:fill="auto"/>
        <w:bidi w:val="0"/>
        <w:jc w:val="left"/>
        <w:spacing w:before="0" w:after="104" w:line="220" w:lineRule="exact"/>
        <w:ind w:left="0" w:right="0" w:firstLine="0"/>
      </w:pPr>
      <w:r>
        <w:br w:type="column"/>
      </w:r>
      <w:r>
        <w:rPr>
          <w:lang w:val="de-DE" w:eastAsia="de-DE" w:bidi="de-DE"/>
          <w:w w:val="100"/>
          <w:spacing w:val="0"/>
          <w:color w:val="000000"/>
          <w:position w:val="0"/>
        </w:rPr>
        <w:t>r</w:t>
      </w:r>
    </w:p>
    <w:p>
      <w:pPr>
        <w:pStyle w:val="Style168"/>
        <w:widowControl w:val="0"/>
        <w:keepNext w:val="0"/>
        <w:keepLines w:val="0"/>
        <w:shd w:val="clear" w:color="auto" w:fill="auto"/>
        <w:bidi w:val="0"/>
        <w:jc w:val="left"/>
        <w:spacing w:before="0" w:after="0"/>
        <w:ind w:left="240" w:right="0" w:firstLine="400"/>
        <w:sectPr>
          <w:pgSz w:w="10749" w:h="13511"/>
          <w:pgMar w:top="826" w:left="1229" w:right="1229" w:bottom="898" w:header="0" w:footer="3" w:gutter="77"/>
          <w:rtlGutter w:val="0"/>
          <w:cols w:num="3" w:space="720" w:equalWidth="0">
            <w:col w:w="2472" w:space="168"/>
            <w:col w:w="2606" w:space="158"/>
            <w:col w:w="2808"/>
          </w:cols>
          <w:noEndnote/>
          <w:docGrid w:linePitch="360"/>
        </w:sectPr>
      </w:pPr>
      <w:r>
        <w:rPr>
          <w:lang w:val="en-US" w:eastAsia="en-US" w:bidi="en-US"/>
          <w:w w:val="100"/>
          <w:spacing w:val="0"/>
          <w:color w:val="000000"/>
          <w:position w:val="0"/>
        </w:rPr>
        <w:t>In the Library of Extracurricu</w:t>
        <w:t>-</w:t>
        <w:br/>
        <w:t>lar Material, you can browse a vast</w:t>
        <w:br/>
        <w:t>number of links selected by the</w:t>
        <w:br/>
        <w:t>curator and the artists. The material</w:t>
        <w:br/>
        <w:t>includes music, videos, texts,</w:t>
        <w:br/>
        <w:t>software etc. all related to the</w:t>
        <w:br/>
        <w:t>specific works as well as to the</w:t>
        <w:br/>
        <w:t>general theme of “tools of distorted</w:t>
        <w:br/>
        <w:t>creativity."</w:t>
      </w:r>
    </w:p>
    <w:p>
      <w:pPr>
        <w:widowControl w:val="0"/>
        <w:spacing w:line="5" w:lineRule="exact"/>
        <w:rPr>
          <w:sz w:val="2"/>
          <w:szCs w:val="2"/>
        </w:rPr>
      </w:pPr>
    </w:p>
    <w:p>
      <w:pPr>
        <w:widowControl w:val="0"/>
        <w:rPr>
          <w:sz w:val="2"/>
          <w:szCs w:val="2"/>
        </w:rPr>
        <w:sectPr>
          <w:type w:val="continuous"/>
          <w:pgSz w:w="10749" w:h="13511"/>
          <w:pgMar w:top="859" w:left="0" w:right="0" w:bottom="924" w:header="0" w:footer="3" w:gutter="0"/>
          <w:rtlGutter w:val="0"/>
          <w:cols w:space="720"/>
          <w:noEndnote/>
          <w:docGrid w:linePitch="360"/>
        </w:sectPr>
      </w:pPr>
    </w:p>
    <w:p>
      <w:pPr>
        <w:pStyle w:val="Style599"/>
        <w:widowControl w:val="0"/>
        <w:keepNext w:val="0"/>
        <w:keepLines w:val="0"/>
        <w:shd w:val="clear" w:color="auto" w:fill="auto"/>
        <w:bidi w:val="0"/>
        <w:jc w:val="left"/>
        <w:spacing w:before="0" w:after="0" w:line="300" w:lineRule="exact"/>
        <w:ind w:left="4400" w:right="0" w:firstLine="0"/>
      </w:pPr>
      <w:r>
        <w:pict>
          <v:shape id="_x0000_s2101" type="#_x0000_t202" style="position:absolute;margin-left:4.7pt;margin-top:528.4pt;width:118.3pt;height:52.25pt;z-index:-125829195;mso-wrap-distance-left:5.pt;mso-wrap-distance-right:28.55pt;mso-wrap-distance-bottom:24.55pt;mso-position-horizontal-relative:margin;mso-position-vertical-relative:margin" filled="f" stroked="f">
            <v:textbox style="mso-fit-shape-to-text:t" inset="0,0,0,0">
              <w:txbxContent>
                <w:p>
                  <w:pPr>
                    <w:pStyle w:val="Style81"/>
                    <w:widowControl w:val="0"/>
                    <w:keepNext w:val="0"/>
                    <w:keepLines w:val="0"/>
                    <w:shd w:val="clear" w:color="auto" w:fill="auto"/>
                    <w:bidi w:val="0"/>
                    <w:jc w:val="left"/>
                    <w:spacing w:before="0" w:after="0" w:line="197" w:lineRule="exact"/>
                    <w:ind w:left="0" w:right="0" w:firstLine="0"/>
                  </w:pPr>
                  <w:r>
                    <w:rPr>
                      <w:rStyle w:val="CharStyle528"/>
                    </w:rPr>
                    <w:t>Gleichschaltung, Konformismus</w:t>
                    <w:br/>
                    <w:t>und Standardisierung münden.</w:t>
                    <w:br/>
                    <w:t>Indem sie die vorgeschriebene</w:t>
                    <w:br/>
                    <w:t>und konventionelle Nutzung</w:t>
                    <w:br/>
                    <w:t>(und das Verständnis) der Tools</w:t>
                  </w:r>
                </w:p>
              </w:txbxContent>
            </v:textbox>
            <w10:wrap type="square" side="right" anchorx="margin" anchory="margin"/>
          </v:shape>
        </w:pict>
      </w:r>
      <w:r>
        <w:pict>
          <v:shape id="_x0000_s2102" type="#_x0000_t202" style="position:absolute;margin-left:151.55pt;margin-top:532.95pt;width:128.9pt;height:52.5pt;z-index:-125829194;mso-wrap-distance-left:5.pt;mso-wrap-distance-right:132.25pt;mso-wrap-distance-bottom:19.75pt;mso-position-horizontal-relative:margin;mso-position-vertic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Twice a day, Tools of Distorted</w:t>
                    <w:br/>
                    <w:t>Creativity features Blackboard</w:t>
                    <w:br/>
                    <w:t>Interventions for the PowerPoint-</w:t>
                    <w:br/>
                    <w:t>less mind where artists and other</w:t>
                    <w:br/>
                    <w:t>festival participants will miseducate</w:t>
                  </w:r>
                </w:p>
              </w:txbxContent>
            </v:textbox>
            <w10:wrap type="topAndBottom" anchorx="margin" anchory="margin"/>
          </v:shape>
        </w:pict>
      </w:r>
      <w:r>
        <w:pict>
          <v:shape id="_x0000_s2103" type="#_x0000_t202" style="position:absolute;margin-left:290.3pt;margin-top:533.2pt;width:120.95pt;height:52.25pt;z-index:-125829193;mso-wrap-distance-left:138.7pt;mso-wrap-distance-right:5.pt;mso-wrap-distance-bottom:19.75pt;mso-position-horizontal-relative:margin;mso-position-vertical-relative:margin" filled="f" stroked="f">
            <v:textbox style="mso-fit-shape-to-text:t" inset="0,0,0,0">
              <w:txbxContent>
                <w:p>
                  <w:pPr>
                    <w:pStyle w:val="Style48"/>
                    <w:tabs>
                      <w:tab w:leader="none" w:pos="2078" w:val="left"/>
                    </w:tabs>
                    <w:widowControl w:val="0"/>
                    <w:keepNext w:val="0"/>
                    <w:keepLines w:val="0"/>
                    <w:shd w:val="clear" w:color="auto" w:fill="auto"/>
                    <w:bidi w:val="0"/>
                    <w:jc w:val="left"/>
                    <w:spacing w:before="0" w:after="0"/>
                    <w:ind w:left="0" w:right="0" w:firstLine="0"/>
                  </w:pPr>
                  <w:r>
                    <w:rPr>
                      <w:rStyle w:val="CharStyle49"/>
                    </w:rPr>
                    <w:t>visitors using the old media</w:t>
                    <w:br/>
                    <w:t>of chalk on blackboard. The</w:t>
                    <w:br/>
                    <w:t>interventions will be announced</w:t>
                    <w:br/>
                    <w:t>10 minutes in advance over</w:t>
                    <w:br/>
                    <w:t>the HKW intercom.</w:t>
                    <w:tab/>
                    <w:t>285</w:t>
                  </w:r>
                </w:p>
              </w:txbxContent>
            </v:textbox>
            <w10:wrap type="topAndBottom" anchorx="margin" anchory="margin"/>
          </v:shape>
        </w:pict>
      </w:r>
      <w:r>
        <w:rPr>
          <w:lang w:val="en-US" w:eastAsia="en-US" w:bidi="en-US"/>
          <w:w w:val="100"/>
          <w:spacing w:val="0"/>
          <w:color w:val="000000"/>
          <w:position w:val="0"/>
        </w:rPr>
        <w:t>Blackboard Interventions</w:t>
      </w:r>
      <w:r>
        <w:br w:type="page"/>
      </w:r>
    </w:p>
    <w:p>
      <w:pPr>
        <w:pStyle w:val="Style599"/>
        <w:widowControl w:val="0"/>
        <w:keepNext w:val="0"/>
        <w:keepLines w:val="0"/>
        <w:shd w:val="clear" w:color="auto" w:fill="auto"/>
        <w:bidi w:val="0"/>
        <w:jc w:val="right"/>
        <w:spacing w:before="0" w:after="0" w:line="300" w:lineRule="exact"/>
        <w:ind w:left="0" w:right="0" w:firstLine="0"/>
      </w:pPr>
      <w:r>
        <w:pict>
          <v:shape id="_x0000_s2104" type="#_x0000_t75" style="position:absolute;margin-left:377.5pt;margin-top:5.75pt;width:55.9pt;height:25.45pt;z-index:-125829192;mso-wrap-distance-left:171.6pt;mso-wrap-distance-top:2.3pt;mso-wrap-distance-right:5.pt;mso-wrap-distance-bottom:0.7pt;mso-position-horizontal-relative:margin" wrapcoords="0 0 21600 0 21600 21600 0 21600 0 0">
            <v:imagedata r:id="rId921" r:href="rId922"/>
            <w10:wrap type="square" side="left" anchorx="margin"/>
          </v:shape>
        </w:pict>
      </w:r>
      <w:r>
        <w:pict>
          <v:shape id="_x0000_s2105" type="#_x0000_t202" style="position:absolute;margin-left:5.05pt;margin-top:-32.3pt;width:38.15pt;height:20.8pt;z-index:-125829191;mso-wrap-distance-left:5.05pt;mso-wrap-distance-right: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20" w:lineRule="exact"/>
                    <w:ind w:left="0" w:right="0" w:firstLine="0"/>
                  </w:pPr>
                  <w:r>
                    <w:rPr>
                      <w:rStyle w:val="CharStyle260"/>
                      <w:lang w:val="fr-FR" w:eastAsia="fr-FR" w:bidi="fr-FR"/>
                    </w:rPr>
                    <w:t>mis</w:t>
                  </w:r>
                </w:p>
                <w:p>
                  <w:pPr>
                    <w:pStyle w:val="Style54"/>
                    <w:widowControl w:val="0"/>
                    <w:keepNext w:val="0"/>
                    <w:keepLines w:val="0"/>
                    <w:shd w:val="clear" w:color="auto" w:fill="auto"/>
                    <w:bidi w:val="0"/>
                    <w:jc w:val="left"/>
                    <w:spacing w:before="0" w:after="0" w:line="120" w:lineRule="exact"/>
                    <w:ind w:left="0" w:right="0" w:firstLine="0"/>
                  </w:pPr>
                  <w:r>
                    <w:rPr>
                      <w:rStyle w:val="CharStyle55"/>
                      <w:lang w:val="fr-FR" w:eastAsia="fr-FR" w:bidi="fr-FR"/>
                    </w:rPr>
                    <w:t>english issue</w:t>
                  </w:r>
                </w:p>
              </w:txbxContent>
            </v:textbox>
            <w10:wrap type="topAndBottom" anchorx="margin"/>
          </v:shape>
        </w:pict>
      </w:r>
      <w:r>
        <w:rPr>
          <w:lang w:val="en-US" w:eastAsia="en-US" w:bidi="en-US"/>
          <w:w w:val="100"/>
          <w:spacing w:val="0"/>
          <w:color w:val="000000"/>
          <w:position w:val="0"/>
        </w:rPr>
        <w:t>Pure Flow [mobile edition]</w:t>
      </w:r>
    </w:p>
    <w:p>
      <w:pPr>
        <w:pStyle w:val="Style252"/>
        <w:widowControl w:val="0"/>
        <w:keepNext w:val="0"/>
        <w:keepLines w:val="0"/>
        <w:shd w:val="clear" w:color="auto" w:fill="auto"/>
        <w:bidi w:val="0"/>
        <w:jc w:val="left"/>
        <w:spacing w:before="0" w:after="0" w:line="220" w:lineRule="exact"/>
        <w:ind w:left="2620" w:right="0" w:firstLine="0"/>
      </w:pPr>
      <w:r>
        <w:rPr>
          <w:lang w:val="en-US" w:eastAsia="en-US" w:bidi="en-US"/>
          <w:w w:val="100"/>
          <w:spacing w:val="0"/>
          <w:color w:val="000000"/>
          <w:position w:val="0"/>
        </w:rPr>
        <w:t>2013</w:t>
      </w:r>
    </w:p>
    <w:p>
      <w:pPr>
        <w:pStyle w:val="Style599"/>
        <w:widowControl w:val="0"/>
        <w:keepNext w:val="0"/>
        <w:keepLines w:val="0"/>
        <w:shd w:val="clear" w:color="auto" w:fill="auto"/>
        <w:bidi w:val="0"/>
        <w:jc w:val="left"/>
        <w:spacing w:before="0" w:after="0" w:line="300" w:lineRule="exact"/>
        <w:ind w:left="2080" w:right="0" w:firstLine="0"/>
        <w:sectPr>
          <w:type w:val="continuous"/>
          <w:pgSz w:w="10749" w:h="13511"/>
          <w:pgMar w:top="859" w:left="1188" w:right="1188" w:bottom="924" w:header="0" w:footer="3" w:gutter="34"/>
          <w:rtlGutter w:val="0"/>
          <w:cols w:space="720"/>
          <w:noEndnote/>
          <w:docGrid w:linePitch="360"/>
        </w:sectPr>
      </w:pPr>
      <w:r>
        <w:rPr>
          <w:lang w:val="en-US" w:eastAsia="en-US" w:bidi="en-US"/>
          <w:w w:val="100"/>
          <w:spacing w:val="0"/>
          <w:color w:val="000000"/>
          <w:position w:val="0"/>
        </w:rPr>
        <w:t>by Raty Connor</w:t>
      </w:r>
    </w:p>
    <w:p>
      <w:pPr>
        <w:widowControl w:val="0"/>
        <w:rPr>
          <w:sz w:val="2"/>
          <w:szCs w:val="2"/>
        </w:rPr>
      </w:pPr>
      <w:r>
        <w:pict>
          <v:shape id="_x0000_s2106" type="#_x0000_t202" style="position:absolute;margin-left:192.7pt;margin-top:0;width:37.45pt;height:9.6pt;z-index:-125829190;mso-wrap-distance-left:5.pt;mso-wrap-distance-right:5.pt;mso-wrap-distance-bottom:5.3pt;mso-position-horizontal-relative:margin" filled="f" stroked="f">
            <v:textbox style="mso-fit-shape-to-text:t"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72"/>
                    </w:rPr>
                    <w:t>&amp; Duncan</w:t>
                  </w:r>
                </w:p>
              </w:txbxContent>
            </v:textbox>
            <w10:wrap type="square" anchorx="margin"/>
          </v:shape>
        </w:pict>
      </w:r>
      <w:r>
        <w:pict>
          <v:shape id="_x0000_s2107" type="#_x0000_t202" style="position:absolute;margin-left:137.05pt;margin-top:200.6pt;width:99.35pt;height:9.15pt;z-index:-125829189;mso-wrap-distance-left:5.pt;mso-wrap-distance-right:5.pt;mso-wrap-distance-bottom:5.3pt;mso-position-horizontal-relative:margin" filled="f" stroked="f">
            <v:textbox style="mso-fit-shape-to-text:t"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72"/>
                    </w:rPr>
                    <w:t>• URL:</w:t>
                  </w:r>
                  <w:r>
                    <w:fldChar w:fldCharType="begin"/>
                  </w:r>
                  <w:r>
                    <w:rPr>
                      <w:rStyle w:val="CharStyle72"/>
                    </w:rPr>
                    <w:instrText> HYPERLINK "http://www.katyconnor.com/" </w:instrText>
                  </w:r>
                  <w:r>
                    <w:fldChar w:fldCharType="separate"/>
                  </w:r>
                  <w:r>
                    <w:rPr>
                      <w:rStyle w:val="Hyperlink"/>
                    </w:rPr>
                    <w:t>http://www.katyconnor.com/</w:t>
                  </w:r>
                  <w:r>
                    <w:fldChar w:fldCharType="end"/>
                  </w:r>
                </w:p>
              </w:txbxContent>
            </v:textbox>
            <w10:wrap type="square" anchorx="margin"/>
          </v:shape>
        </w:pict>
      </w:r>
      <w:r>
        <w:pict>
          <v:shape id="_x0000_s2108" type="#_x0000_t75" style="position:absolute;margin-left:141.6pt;margin-top:4.3pt;width:138.pt;height:193.2pt;z-index:-125829188;mso-wrap-distance-left:5.pt;mso-wrap-distance-right:5.pt;mso-wrap-distance-bottom:5.3pt;mso-position-horizontal-relative:margin">
            <v:imagedata r:id="rId923" r:href="rId924"/>
            <w10:wrap type="square" anchorx="margin"/>
          </v:shape>
        </w:pict>
      </w:r>
      <w:r>
        <w:pict>
          <v:shape id="_x0000_s2109" type="#_x0000_t75" style="position:absolute;margin-left:10.8pt;margin-top:212.9pt;width:103.2pt;height:160.1pt;z-index:-125829187;mso-wrap-distance-left:12.7pt;mso-wrap-distance-right:23.05pt;mso-wrap-distance-bottom:181.5pt;mso-position-horizontal-relative:margin" wrapcoords="2202 0 20100 0 20100 10856 21600 13362 21600 21600 0 21600 0 13362 2202 10856 2202 0">
            <v:imagedata r:id="rId925" r:href="rId926"/>
            <w10:wrap type="square" side="right" anchorx="margin"/>
          </v:shape>
        </w:pict>
      </w:r>
      <w:r>
        <w:pict>
          <v:shape id="_x0000_s2110" type="#_x0000_t202" style="position:absolute;margin-left:-1.95pt;margin-top:408.6pt;width:124.55pt;height:123.4pt;z-index:-125829186;mso-wrap-distance-left:5.pt;mso-wrap-distance-top:195.75pt;mso-wrap-distance-right:14.4pt;mso-wrap-distance-bottom:22.4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58" w:lineRule="exact"/>
                    <w:ind w:left="0" w:right="0" w:firstLine="0"/>
                  </w:pPr>
                  <w:r>
                    <w:rPr>
                      <w:rStyle w:val="CharStyle55"/>
                    </w:rPr>
                    <w:t xml:space="preserve">In her ongoing performance series </w:t>
                  </w:r>
                  <w:r>
                    <w:rPr>
                      <w:rStyle w:val="CharStyle495"/>
                    </w:rPr>
                    <w:t>Violin</w:t>
                    <w:br/>
                    <w:t>Power</w:t>
                  </w:r>
                  <w:r>
                    <w:rPr>
                      <w:rStyle w:val="CharStyle55"/>
                    </w:rPr>
                    <w:t xml:space="preserve"> (1970s-), Steina Vasulka uses the violin</w:t>
                    <w:br/>
                    <w:t>as an instrument for the simultaneous</w:t>
                    <w:br/>
                    <w:t>generation of image and sound. The violin,</w:t>
                    <w:br/>
                    <w:t>recorded using a microphone, is connected to</w:t>
                    <w:br/>
                    <w:t>video devices, scan processors, and</w:t>
                    <w:br/>
                    <w:t>multikeyers and processes the visual</w:t>
                    <w:br/>
                    <w:t>manifestation of the performance in real time,</w:t>
                    <w:br/>
                    <w:t>recorded with two video cameras. In 1991,</w:t>
                    <w:br/>
                    <w:t>Vasulka began playing a MIDI violin, whose</w:t>
                    <w:br/>
                    <w:t>strings control the speed and direction of the</w:t>
                    <w:br/>
                    <w:t>video images by means of a MIDl output.</w:t>
                  </w:r>
                </w:p>
                <w:p>
                  <w:pPr>
                    <w:pStyle w:val="Style54"/>
                    <w:widowControl w:val="0"/>
                    <w:keepNext w:val="0"/>
                    <w:keepLines w:val="0"/>
                    <w:shd w:val="clear" w:color="auto" w:fill="auto"/>
                    <w:bidi w:val="0"/>
                    <w:jc w:val="left"/>
                    <w:spacing w:before="0" w:after="0" w:line="158" w:lineRule="exact"/>
                    <w:ind w:left="0" w:right="0" w:firstLine="240"/>
                  </w:pPr>
                  <w:r>
                    <w:rPr>
                      <w:rStyle w:val="CharStyle55"/>
                    </w:rPr>
                    <w:t>Since the late 1990s, she has integrated a</w:t>
                    <w:br/>
                    <w:t>laptop and the open source software</w:t>
                    <w:br/>
                  </w:r>
                  <w:r>
                    <w:rPr>
                      <w:rStyle w:val="CharStyle742"/>
                      <w:b w:val="0"/>
                      <w:bCs w:val="0"/>
                    </w:rPr>
                    <w:t>286</w:t>
                  </w:r>
                  <w:r>
                    <w:rPr>
                      <w:rStyle w:val="CharStyle58"/>
                    </w:rPr>
                    <w:t xml:space="preserve"> </w:t>
                  </w:r>
                  <w:r>
                    <w:rPr>
                      <w:rStyle w:val="CharStyle55"/>
                    </w:rPr>
                    <w:t>Image/ine in her performances.</w:t>
                  </w:r>
                </w:p>
              </w:txbxContent>
            </v:textbox>
            <w10:wrap type="square" side="right" anchorx="margin"/>
          </v:shape>
        </w:pict>
      </w:r>
      <w:r>
        <w:pict>
          <v:shape id="_x0000_s2111" type="#_x0000_t202" style="position:absolute;margin-left:158.4pt;margin-top:218.2pt;width:110.9pt;height:53.05pt;z-index:-125829185;mso-wrap-distance-left:10.55pt;mso-wrap-distance-top:3.65pt;mso-wrap-distance-right:145.7pt;mso-wrap-distance-bottom:283.2pt;mso-position-horizontal-relative:margin" filled="f" stroked="f">
            <v:textbox style="mso-fit-shape-to-text:t" inset="0,0,0,0">
              <w:txbxContent>
                <w:p>
                  <w:pPr>
                    <w:pStyle w:val="Style599"/>
                    <w:widowControl w:val="0"/>
                    <w:keepNext w:val="0"/>
                    <w:keepLines w:val="0"/>
                    <w:shd w:val="clear" w:color="auto" w:fill="auto"/>
                    <w:bidi w:val="0"/>
                    <w:jc w:val="center"/>
                    <w:spacing w:before="0" w:after="0" w:line="250" w:lineRule="exact"/>
                    <w:ind w:left="0" w:right="0" w:firstLine="0"/>
                  </w:pPr>
                  <w:r>
                    <w:rPr>
                      <w:rStyle w:val="CharStyle600"/>
                      <w:b/>
                      <w:bCs/>
                    </w:rPr>
                    <w:t>Suicide Letter Wizard</w:t>
                    <w:br/>
                    <w:t>for Microsoft Word</w:t>
                  </w:r>
                </w:p>
                <w:p>
                  <w:pPr>
                    <w:pStyle w:val="Style599"/>
                    <w:widowControl w:val="0"/>
                    <w:keepNext w:val="0"/>
                    <w:keepLines w:val="0"/>
                    <w:shd w:val="clear" w:color="auto" w:fill="auto"/>
                    <w:bidi w:val="0"/>
                    <w:jc w:val="center"/>
                    <w:spacing w:before="0" w:after="0" w:line="250" w:lineRule="exact"/>
                    <w:ind w:left="0" w:right="0" w:firstLine="0"/>
                  </w:pPr>
                  <w:r>
                    <w:rPr>
                      <w:rStyle w:val="CharStyle743"/>
                      <w:b w:val="0"/>
                      <w:bCs w:val="0"/>
                    </w:rPr>
                    <w:t>(2000/2013)</w:t>
                    <w:br/>
                  </w:r>
                  <w:r>
                    <w:rPr>
                      <w:rStyle w:val="CharStyle600"/>
                      <w:b/>
                      <w:bCs/>
                    </w:rPr>
                    <w:t>by Olga Goriunova</w:t>
                  </w:r>
                </w:p>
              </w:txbxContent>
            </v:textbox>
            <w10:wrap type="topAndBottom" anchorx="margin"/>
          </v:shape>
        </w:pict>
      </w:r>
      <w:r>
        <w:pict>
          <v:shape id="_x0000_s2112" type="#_x0000_t202" style="position:absolute;margin-left:150.pt;margin-top:280.75pt;width:122.9pt;height:33.55pt;z-index:-125829184;mso-wrap-distance-left:5.pt;mso-wrap-distance-top:66.15pt;mso-wrap-distance-right:142.1pt;mso-wrap-distance-bottom:240.2pt;mso-position-horizontal-relative:margin" filled="f" stroked="f">
            <v:textbox style="mso-fit-shape-to-text:t" inset="0,0,0,0">
              <w:txbxContent>
                <w:p>
                  <w:pPr>
                    <w:pStyle w:val="Style744"/>
                    <w:widowControl w:val="0"/>
                    <w:keepNext w:val="0"/>
                    <w:keepLines w:val="0"/>
                    <w:shd w:val="clear" w:color="auto" w:fill="auto"/>
                    <w:bidi w:val="0"/>
                    <w:jc w:val="left"/>
                    <w:spacing w:before="0" w:after="0" w:line="206" w:lineRule="exact"/>
                    <w:ind w:left="0" w:right="0" w:firstLine="0"/>
                  </w:pPr>
                  <w:r>
                    <w:rPr>
                      <w:rStyle w:val="CharStyle745"/>
                      <w:lang w:val="en-US" w:eastAsia="en-US" w:bidi="en-US"/>
                      <w:b w:val="0"/>
                      <w:bCs w:val="0"/>
                    </w:rPr>
                    <w:t>Application for Microsoft Word. Presenta</w:t>
                    <w:t>-</w:t>
                    <w:br/>
                    <w:t>tion format: A series of software-generated</w:t>
                    <w:br/>
                    <w:t>suicide letters by the artist.</w:t>
                  </w:r>
                </w:p>
              </w:txbxContent>
            </v:textbox>
            <w10:wrap type="topAndBottom" anchorx="margin"/>
          </v:shape>
        </w:pict>
      </w:r>
      <w:r>
        <w:pict>
          <v:shape id="_x0000_s2113" type="#_x0000_t202" style="position:absolute;margin-left:147.85pt;margin-top:322.15pt;width:127.45pt;height:212.4pt;z-index:-125829183;mso-wrap-distance-left:5.pt;mso-wrap-distance-top:107.6pt;mso-wrap-distance-right:139.7pt;mso-wrap-distance-bottom:19.9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Why should text-editing tools only</w:t>
                    <w:br/>
                    <w:t>facilitate orderly office work and</w:t>
                    <w:br/>
                    <w:t>not existential challenges?</w:t>
                  </w:r>
                </w:p>
                <w:p>
                  <w:pPr>
                    <w:pStyle w:val="Style48"/>
                    <w:widowControl w:val="0"/>
                    <w:keepNext w:val="0"/>
                    <w:keepLines w:val="0"/>
                    <w:shd w:val="clear" w:color="auto" w:fill="auto"/>
                    <w:bidi w:val="0"/>
                    <w:jc w:val="left"/>
                    <w:spacing w:before="0" w:after="0"/>
                    <w:ind w:left="0" w:right="0" w:firstLine="0"/>
                  </w:pPr>
                  <w:r>
                    <w:rPr>
                      <w:rStyle w:val="CharStyle50"/>
                    </w:rPr>
                    <w:t>Suicide Letter Wizard for</w:t>
                    <w:br/>
                    <w:t>Microsoft Word</w:t>
                  </w:r>
                  <w:r>
                    <w:rPr>
                      <w:rStyle w:val="CharStyle49"/>
                    </w:rPr>
                    <w:t xml:space="preserve"> is an applica</w:t>
                    <w:t>-</w:t>
                    <w:br/>
                    <w:t>tion—and a piece of software</w:t>
                    <w:br/>
                    <w:t>art—written by Olga Goriunova</w:t>
                    <w:br/>
                    <w:t>that gives you (the user) the</w:t>
                    <w:br/>
                    <w:t>opportunity to create your own</w:t>
                    <w:br/>
                    <w:t>suicide note, custom-designed</w:t>
                    <w:br/>
                    <w:t>for your needs. Instead of wasting</w:t>
                    <w:br/>
                    <w:t>time thinking about how to</w:t>
                    <w:br/>
                    <w:t>express your feelings about the</w:t>
                    <w:br/>
                    <w:t>cold world we live in, you just</w:t>
                    <w:br/>
                    <w:t>follow eight simple steps to the</w:t>
                    <w:br/>
                    <w:t>perfect suicide note. The Wizard</w:t>
                    <w:br/>
                    <w:t>guides you from the very</w:t>
                    <w:br/>
                    <w:t>beginning to help compose the</w:t>
                    <w:br/>
                    <w:t>text from letterhead to conclusion</w:t>
                    <w:br/>
                    <w:t>and to choose a design that fits</w:t>
                    <w:br/>
                    <w:t>your personality when you are</w:t>
                  </w:r>
                </w:p>
              </w:txbxContent>
            </v:textbox>
            <w10:wrap type="topAndBottom" anchorx="margin"/>
          </v:shape>
        </w:pict>
      </w:r>
      <w:r>
        <w:pict>
          <v:shape id="_x0000_s2114" type="#_x0000_t202" style="position:absolute;margin-left:284.4pt;margin-top:213.2pt;width:127.2pt;height:192.65pt;z-index:-125829182;mso-wrap-distance-left:136.55pt;mso-wrap-distance-right:5.pt;mso-wrap-distance-bottom:148.6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ready to quit and say goodbye to</w:t>
                    <w:br/>
                    <w:t>the world of the living.</w:t>
                  </w:r>
                </w:p>
                <w:p>
                  <w:pPr>
                    <w:pStyle w:val="Style48"/>
                    <w:widowControl w:val="0"/>
                    <w:keepNext w:val="0"/>
                    <w:keepLines w:val="0"/>
                    <w:shd w:val="clear" w:color="auto" w:fill="auto"/>
                    <w:bidi w:val="0"/>
                    <w:jc w:val="left"/>
                    <w:spacing w:before="0" w:after="0"/>
                    <w:ind w:left="0" w:right="0" w:firstLine="0"/>
                  </w:pPr>
                  <w:r>
                    <w:rPr>
                      <w:rStyle w:val="CharStyle49"/>
                    </w:rPr>
                    <w:t>The application takes an ironic</w:t>
                    <w:br/>
                    <w:t>and dark spin on the (in)famous</w:t>
                    <w:br/>
                    <w:t>Microsoft Word Letter Wizard that</w:t>
                    <w:br/>
                    <w:t>proclaims to “make the user’s life</w:t>
                    <w:br/>
                    <w:t>easier” by providing prefabricated</w:t>
                    <w:br/>
                    <w:t>templates for letter writing. A</w:t>
                    <w:br/>
                    <w:t>methodology that connects with</w:t>
                    <w:br/>
                    <w:t>the spirit of tactical media and</w:t>
                    <w:br/>
                    <w:t>hacks it not only comments on the</w:t>
                    <w:br/>
                    <w:t>often absurd processes of</w:t>
                    <w:br/>
                    <w:t>standardization of our writing that</w:t>
                    <w:br/>
                    <w:t>tools like Word employ, It also</w:t>
                    <w:br/>
                    <w:t>counters the happy-go-lucky</w:t>
                    <w:br/>
                    <w:t>optimism of the dot com industry</w:t>
                    <w:br/>
                    <w:t>by showing that crises are a</w:t>
                    <w:br/>
                    <w:t>fundamental part of the “easy” life</w:t>
                    <w:br/>
                    <w:t>in computer culture.</w:t>
                  </w:r>
                </w:p>
              </w:txbxContent>
            </v:textbox>
            <w10:wrap type="topAndBottom" anchorx="margin"/>
          </v:shape>
        </w:pict>
      </w:r>
      <w:r>
        <w:pict>
          <v:shape id="_x0000_s2115" type="#_x0000_t202" style="position:absolute;margin-left:279.6pt;margin-top:413.75pt;width:125.75pt;height:90.7pt;z-index:-125829181;mso-wrap-distance-left:131.75pt;mso-wrap-distance-top:199.2pt;mso-wrap-distance-right:7.7pt;mso-wrap-distance-bottom:20.pt;mso-position-horizontal-relative:margin" wrapcoords="11183 0 21600 0 21600 12866 10434 12866 10434 13450 20146 13450 20146 14082 10434 14082 10434 14163 21244 14163 21244 20287 10434 20287 10434 20466 20617 20466 20617 21600 0 21600 0 7323 11183 7323 11183 6708 176 6708 176 4504 11183 4504 11183 3758 864 3758 864 388 11183 388 11183 0" filled="f" stroked="f">
            <v:textbox style="mso-fit-shape-to-text:t"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72"/>
                    </w:rPr>
                    <w:t xml:space="preserve">• URL: </w:t>
                  </w:r>
                  <w:r>
                    <w:fldChar w:fldCharType="begin"/>
                  </w:r>
                  <w:r>
                    <w:rPr>
                      <w:rStyle w:val="CharStyle72"/>
                    </w:rPr>
                    <w:instrText> HYPERLINK "http://runme.org/project/+slwiz/" </w:instrText>
                  </w:r>
                  <w:r>
                    <w:fldChar w:fldCharType="separate"/>
                  </w:r>
                  <w:r>
                    <w:rPr>
                      <w:rStyle w:val="Hyperlink"/>
                    </w:rPr>
                    <w:t>http://runme.org/project/+slwiz/</w:t>
                  </w:r>
                  <w:r>
                    <w:fldChar w:fldCharType="end"/>
                  </w:r>
                </w:p>
                <w:p>
                  <w:pPr>
                    <w:framePr w:h="1814" w:hSpace="154" w:vSpace="400" w:wrap="notBeside" w:vAnchor="text" w:hAnchor="margin" w:x="5593" w:y="8276"/>
                    <w:widowControl w:val="0"/>
                    <w:jc w:val="center"/>
                    <w:rPr>
                      <w:sz w:val="2"/>
                      <w:szCs w:val="2"/>
                    </w:rPr>
                  </w:pPr>
                  <w:r>
                    <w:pict>
                      <v:shape id="_x0000_s2116" type="#_x0000_t75" style="width:126pt;height:91pt;">
                        <v:imagedata r:id="rId927" r:href="rId928"/>
                      </v:shape>
                    </w:pict>
                  </w:r>
                </w:p>
                <w:p>
                  <w:pPr>
                    <w:pStyle w:val="Style746"/>
                    <w:widowControl w:val="0"/>
                    <w:keepNext w:val="0"/>
                    <w:keepLines w:val="0"/>
                    <w:shd w:val="clear" w:color="auto" w:fill="auto"/>
                    <w:bidi w:val="0"/>
                    <w:spacing w:before="0" w:after="0"/>
                    <w:ind w:left="0" w:right="0" w:firstLine="0"/>
                  </w:pPr>
                  <w:r>
                    <w:rPr>
                      <w:rStyle w:val="CharStyle747"/>
                      <w:i/>
                      <w:iCs/>
                    </w:rPr>
                    <w:t>Suicide Letter Wizard for Microsoft Word</w:t>
                  </w:r>
                  <w:r>
                    <w:rPr>
                      <w:rStyle w:val="CharStyle748"/>
                      <w:i w:val="0"/>
                      <w:iCs w:val="0"/>
                    </w:rPr>
                    <w:t xml:space="preserve"> by</w:t>
                    <w:br/>
                    <w:t>Olga Goriunova.</w:t>
                  </w:r>
                </w:p>
              </w:txbxContent>
            </v:textbox>
            <w10:wrap type="topAndBottom" anchorx="margin"/>
          </v:shape>
        </w:pict>
      </w:r>
    </w:p>
    <w:p>
      <w:pPr>
        <w:pStyle w:val="Style744"/>
        <w:widowControl w:val="0"/>
        <w:keepNext w:val="0"/>
        <w:keepLines w:val="0"/>
        <w:shd w:val="clear" w:color="auto" w:fill="auto"/>
        <w:bidi w:val="0"/>
        <w:spacing w:before="0" w:after="0" w:line="340" w:lineRule="exact"/>
        <w:ind w:left="0" w:right="80" w:firstLine="0"/>
      </w:pPr>
      <w:r>
        <w:rPr>
          <w:lang w:val="en-US" w:eastAsia="en-US" w:bidi="en-US"/>
          <w:w w:val="100"/>
          <w:spacing w:val="0"/>
          <w:color w:val="000000"/>
          <w:position w:val="0"/>
        </w:rPr>
        <w:t>Multiplatform GPS software application.</w:t>
      </w:r>
    </w:p>
    <w:p>
      <w:pPr>
        <w:pStyle w:val="Style744"/>
        <w:widowControl w:val="0"/>
        <w:keepNext w:val="0"/>
        <w:keepLines w:val="0"/>
        <w:shd w:val="clear" w:color="auto" w:fill="auto"/>
        <w:bidi w:val="0"/>
        <w:spacing w:before="0" w:after="124" w:line="206" w:lineRule="exact"/>
        <w:ind w:left="0" w:right="80" w:firstLine="0"/>
      </w:pPr>
      <w:r>
        <w:rPr>
          <w:lang w:val="en-US" w:eastAsia="en-US" w:bidi="en-US"/>
          <w:w w:val="100"/>
          <w:spacing w:val="0"/>
          <w:color w:val="000000"/>
          <w:position w:val="0"/>
        </w:rPr>
        <w:t>Presentation format: Interactive</w:t>
        <w:br/>
        <w:t>iPad with sound.</w:t>
      </w:r>
    </w:p>
    <w:p>
      <w:pPr>
        <w:pStyle w:val="Style4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Using GPS (Global Positioning</w:t>
        <w:br/>
        <w:t>System) has become an integrated</w:t>
        <w:br/>
        <w:t>and ubiquitous part of everyday</w:t>
        <w:br/>
        <w:t>life in today’s networked world.</w: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There are stories of people who</w:t>
        <w:br/>
        <w:t>trust the system too much and get 1</w:t>
        <w:br/>
        <w:t>ost or hurt and of its use for sur</w:t>
        <w:t>-</w:t>
        <w:br/>
        <w:t>veillance. But in general, it is</w:t>
        <w:br/>
        <w:t>perceived as an effective tool to</w:t>
        <w:br/>
        <w:t>help us navigate simple and complex</w:t>
        <w:br/>
        <w:t xml:space="preserve">terrain. </w:t>
      </w:r>
      <w:r>
        <w:rPr>
          <w:rStyle w:val="CharStyle100"/>
        </w:rPr>
        <w:t>Pure Flow [mobile edition]</w:t>
        <w:br/>
      </w:r>
      <w:r>
        <w:rPr>
          <w:lang w:val="en-US" w:eastAsia="en-US" w:bidi="en-US"/>
          <w:w w:val="100"/>
          <w:spacing w:val="0"/>
          <w:color w:val="000000"/>
          <w:position w:val="0"/>
        </w:rPr>
        <w:t>Inverts this use-value by revealing the</w:t>
        <w:br/>
        <w:t>noise generated between GPS data</w:t>
        <w:br/>
        <w:t>systems and multiple satellites,</w: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3G networks and Wifi hotspots,</w:t>
        <w:br/>
        <w:t>as a tangible presence in the</w:t>
      </w:r>
    </w:p>
    <w:p>
      <w:pPr>
        <w:pStyle w:val="Style48"/>
        <w:widowControl w:val="0"/>
        <w:keepNext w:val="0"/>
        <w:keepLines w:val="0"/>
        <w:shd w:val="clear" w:color="auto" w:fill="auto"/>
        <w:bidi w:val="0"/>
        <w:jc w:val="left"/>
        <w:spacing w:before="0" w:after="0"/>
        <w:ind w:left="0" w:right="0" w:firstLine="0"/>
        <w:sectPr>
          <w:type w:val="continuous"/>
          <w:pgSz w:w="10749" w:h="13511"/>
          <w:pgMar w:top="763" w:left="1240" w:right="1240" w:bottom="1094" w:header="0" w:footer="3" w:gutter="21"/>
          <w:rtlGutter/>
          <w:cols w:num="3" w:space="102"/>
          <w:noEndnote/>
          <w:docGrid w:linePitch="360"/>
        </w:sectPr>
      </w:pPr>
      <w:r>
        <w:br w:type="column"/>
      </w:r>
      <w:r>
        <w:rPr>
          <w:lang w:val="en-US" w:eastAsia="en-US" w:bidi="en-US"/>
          <w:w w:val="100"/>
          <w:spacing w:val="0"/>
          <w:color w:val="000000"/>
          <w:position w:val="0"/>
        </w:rPr>
        <w:t>environment. It reflects the</w:t>
        <w:br/>
        <w:t>instability and fragility of Live</w:t>
        <w:br/>
        <w:t>signals, passing through cloud</w:t>
        <w:br/>
        <w:t>cover and urban architecture,</w:t>
        <w:br/>
        <w:t>absorbed by bodies, reflecting off</w:t>
        <w:br/>
        <w:t>concrete and refracting through</w:t>
        <w:br/>
        <w:t>glass. The outcome is a sliver of</w:t>
        <w:br/>
        <w:t>fluctuating white noise, responding</w:t>
        <w:br/>
        <w:t>directly to the device’s movement</w:t>
        <w:br/>
        <w:t>and immediate environment (either</w:t>
        <w:br/>
        <w:t>mobile or fixed). The user can</w:t>
        <w:br/>
        <w:t>directly manipulate the visual and</w:t>
        <w:br/>
        <w:t>sonic patterns triggered by</w:t>
        <w:br/>
        <w:t>fluctuations In data by touching the</w:t>
        <w:br/>
        <w:t>screen. Hence, the work transforms</w:t>
        <w:br/>
        <w:t>the GPS system into an instrument</w:t>
        <w:br/>
        <w:t>of abstraction or into a tool to</w:t>
        <w:br/>
        <w:t>explore the materiality of noise that</w:t>
        <w:br/>
        <w:t>is normally reduced to enable</w:t>
        <w:br/>
        <w:t>user-friendly communication.</w:t>
      </w:r>
    </w:p>
    <w:p>
      <w:pPr>
        <w:pStyle w:val="Style599"/>
        <w:widowControl w:val="0"/>
        <w:keepNext w:val="0"/>
        <w:keepLines w:val="0"/>
        <w:shd w:val="clear" w:color="auto" w:fill="auto"/>
        <w:bidi w:val="0"/>
        <w:jc w:val="left"/>
        <w:spacing w:before="0" w:after="0" w:line="254" w:lineRule="exact"/>
        <w:ind w:left="0" w:right="0" w:firstLine="0"/>
      </w:pPr>
      <w:r>
        <w:pict>
          <v:shape id="_x0000_s2117" type="#_x0000_t202" style="position:absolute;margin-left:285.pt;margin-top:368.75pt;width:115.7pt;height:16.7pt;z-index:-125829180;mso-wrap-distance-left:5.pt;mso-wrap-distance-right:5.pt;mso-wrap-distance-bottom:58.9pt;mso-position-horizontal-relative:margin;mso-position-vertical-relative:margin" filled="f" stroked="f">
            <v:textbox style="mso-fit-shape-to-text:t" inset="0,0,0,0">
              <w:txbxContent>
                <w:p>
                  <w:pPr>
                    <w:pStyle w:val="Style71"/>
                    <w:widowControl w:val="0"/>
                    <w:keepNext w:val="0"/>
                    <w:keepLines w:val="0"/>
                    <w:shd w:val="clear" w:color="auto" w:fill="auto"/>
                    <w:bidi w:val="0"/>
                    <w:spacing w:before="0" w:after="0" w:line="158" w:lineRule="exact"/>
                    <w:ind w:left="0" w:right="0" w:firstLine="0"/>
                  </w:pPr>
                  <w:r>
                    <w:rPr>
                      <w:rStyle w:val="CharStyle749"/>
                    </w:rPr>
                    <w:t xml:space="preserve">t </w:t>
                  </w:r>
                  <w:r>
                    <w:rPr>
                      <w:rStyle w:val="CharStyle72"/>
                    </w:rPr>
                    <w:t xml:space="preserve">URL: </w:t>
                  </w:r>
                  <w:r>
                    <w:fldChar w:fldCharType="begin"/>
                  </w:r>
                  <w:r>
                    <w:rPr>
                      <w:rStyle w:val="CharStyle72"/>
                    </w:rPr>
                    <w:instrText> HYPERLINK "http://www.mogensjacobsen.dk/" </w:instrText>
                  </w:r>
                  <w:r>
                    <w:fldChar w:fldCharType="separate"/>
                  </w:r>
                  <w:r>
                    <w:rPr>
                      <w:rStyle w:val="Hyperlink"/>
                    </w:rPr>
                    <w:t>http://www.mogensjacobsen.dk/</w:t>
                  </w:r>
                  <w:r>
                    <w:fldChar w:fldCharType="end"/>
                  </w:r>
                  <w:r>
                    <w:rPr>
                      <w:rStyle w:val="CharStyle72"/>
                    </w:rPr>
                    <w:br/>
                    <w:t>showwork.php?pid=4</w:t>
                  </w:r>
                </w:p>
              </w:txbxContent>
            </v:textbox>
            <w10:wrap type="square" anchorx="margin" anchory="margin"/>
          </v:shape>
        </w:pict>
      </w:r>
      <w:r>
        <w:pict>
          <v:shape id="_x0000_s2118" type="#_x0000_t202" style="position:absolute;margin-left:183.5pt;margin-top:483.35pt;width:107.5pt;height:74.9pt;z-index:-125829179;mso-wrap-distance-left:5.pt;mso-wrap-distance-right:5.pt;mso-wrap-distance-bottom:58.9pt;mso-position-horizontal-relative:margin;mso-position-vertical-relative:margin" filled="f" stroked="f">
            <v:textbox style="mso-fit-shape-to-text:t" inset="0,0,0,0">
              <w:txbxContent>
                <w:p>
                  <w:pPr>
                    <w:pStyle w:val="Style71"/>
                    <w:widowControl w:val="0"/>
                    <w:keepNext w:val="0"/>
                    <w:keepLines w:val="0"/>
                    <w:shd w:val="clear" w:color="auto" w:fill="auto"/>
                    <w:bidi w:val="0"/>
                    <w:jc w:val="left"/>
                    <w:spacing w:before="0" w:after="0" w:line="158" w:lineRule="exact"/>
                    <w:ind w:left="0" w:right="0" w:firstLine="0"/>
                  </w:pPr>
                  <w:r>
                    <w:rPr>
                      <w:rStyle w:val="CharStyle72"/>
                    </w:rPr>
                    <w:t>For his first solo exhibition in Paris in</w:t>
                    <w:br/>
                    <w:t>1921, Man Ray included an unlisted</w:t>
                    <w:br/>
                    <w:t>item that he had constructed that very</w:t>
                    <w:br/>
                    <w:t>afternoon of the show’s opening: A</w:t>
                    <w:br/>
                    <w:t>conventional, continental iron with a</w:t>
                    <w:br/>
                    <w:t>row of fourteen tacks glued to the</w:t>
                    <w:br/>
                    <w:t>bottom. According to his autobiogra</w:t>
                    <w:t>-</w:t>
                    <w:br/>
                    <w:t>phy, before the opening Man Ray had a</w:t>
                    <w:br/>
                    <w:t>drink with the composer Erik Satie and</w:t>
                  </w:r>
                </w:p>
              </w:txbxContent>
            </v:textbox>
            <w10:wrap type="square" anchorx="margin" anchory="margin"/>
          </v:shape>
        </w:pict>
      </w:r>
      <w:r>
        <w:pict>
          <v:shape id="_x0000_s2119" type="#_x0000_t202" style="position:absolute;margin-left:301.8pt;margin-top:483.35pt;width:108.7pt;height:67.pt;z-index:-125829178;mso-wrap-distance-left:5.pt;mso-wrap-distance-right:5.pt;mso-wrap-distance-bottom:58.9pt;mso-position-horizontal-relative:margin;mso-position-vertical-relative:margin" filled="f" stroked="f">
            <v:textbox style="mso-fit-shape-to-text:t" inset="0,0,0,0">
              <w:txbxContent>
                <w:p>
                  <w:pPr>
                    <w:pStyle w:val="Style71"/>
                    <w:widowControl w:val="0"/>
                    <w:keepNext w:val="0"/>
                    <w:keepLines w:val="0"/>
                    <w:shd w:val="clear" w:color="auto" w:fill="auto"/>
                    <w:bidi w:val="0"/>
                    <w:jc w:val="left"/>
                    <w:spacing w:before="0" w:after="0" w:line="158" w:lineRule="exact"/>
                    <w:ind w:left="0" w:right="0" w:firstLine="0"/>
                  </w:pPr>
                  <w:r>
                    <w:rPr>
                      <w:rStyle w:val="CharStyle72"/>
                    </w:rPr>
                    <w:t xml:space="preserve">upon leaving the </w:t>
                  </w:r>
                  <w:r>
                    <w:rPr>
                      <w:rStyle w:val="CharStyle72"/>
                      <w:lang w:val="es-ES" w:eastAsia="es-ES" w:bidi="es-ES"/>
                    </w:rPr>
                    <w:t xml:space="preserve">café </w:t>
                  </w:r>
                  <w:r>
                    <w:rPr>
                      <w:rStyle w:val="CharStyle72"/>
                    </w:rPr>
                    <w:t>saw a hardware</w:t>
                    <w:br/>
                    <w:t>store, where he bought the iron, glue</w:t>
                    <w:br/>
                    <w:t>and nails, and went to the gallery where</w:t>
                    <w:br/>
                    <w:t>he made the object on the spot. The</w:t>
                    <w:br/>
                    <w:t>work was displayed—and titled—as a</w:t>
                    <w:br/>
                    <w:t>gift for the gallery owner, the poet</w:t>
                    <w:br/>
                    <w:t>Philippe Soupault. At the end of the</w:t>
                    <w:br/>
                    <w:t>day, the work had vanished.</w:t>
                  </w:r>
                </w:p>
              </w:txbxContent>
            </v:textbox>
            <w10:wrap type="square" anchorx="margin" anchory="margin"/>
          </v:shape>
        </w:pict>
      </w:r>
      <w:r>
        <w:pict>
          <v:shape id="_x0000_s2120" type="#_x0000_t75" style="position:absolute;margin-left:154.45pt;margin-top:398.5pt;width:240.95pt;height:82.55pt;z-index:-125829177;mso-wrap-distance-left:5.pt;mso-wrap-distance-right:5.pt;mso-wrap-distance-bottom:58.9pt;mso-position-horizontal-relative:margin;mso-position-vertical-relative:margin">
            <v:imagedata r:id="rId929" r:href="rId930"/>
            <w10:wrap type="square" anchorx="margin" anchory="margin"/>
          </v:shape>
        </w:pict>
      </w:r>
      <w:r>
        <w:pict>
          <v:shape id="_x0000_s2121" type="#_x0000_t202" style="position:absolute;margin-left:155.9pt;margin-top:172.65pt;width:113.3pt;height:8.9pt;z-index:-125829176;mso-wrap-distance-left:5.pt;mso-wrap-distance-top:11.5pt;mso-wrap-distance-right:5.pt;mso-position-horizontal-relative:margin;mso-position-vertical-relative:margin" filled="f" stroked="f">
            <v:textbox style="mso-fit-shape-to-text:t"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750"/>
                    </w:rPr>
                    <w:t>Modified Software</w:t>
                  </w:r>
                  <w:r>
                    <w:rPr>
                      <w:rStyle w:val="CharStyle72"/>
                    </w:rPr>
                    <w:t xml:space="preserve"> by Mogens Jacobsen.</w:t>
                  </w:r>
                </w:p>
              </w:txbxContent>
            </v:textbox>
            <w10:wrap type="square" side="left" anchorx="margin" anchory="margin"/>
          </v:shape>
        </w:pict>
      </w:r>
      <w:r>
        <w:pict>
          <v:shape id="_x0000_s2122" type="#_x0000_t75" style="position:absolute;margin-left:174.15pt;margin-top:33.pt;width:227.5pt;height:130.55pt;z-index:-125829175;mso-wrap-distance-left:5.pt;mso-wrap-distance-top:11.5pt;mso-wrap-distance-right:5.pt;mso-position-horizontal-relative:margin;mso-position-vertical-relative:margin">
            <v:imagedata r:id="rId931" r:href="rId932"/>
            <w10:wrap type="square" side="left" anchorx="margin" anchory="margin"/>
          </v:shape>
        </w:pict>
      </w:r>
      <w:r>
        <w:rPr>
          <w:lang w:val="en-US" w:eastAsia="en-US" w:bidi="en-US"/>
          <w:w w:val="100"/>
          <w:spacing w:val="0"/>
          <w:color w:val="000000"/>
          <w:position w:val="0"/>
        </w:rPr>
        <w:t>Desktop (Gravity Edition)</w:t>
      </w:r>
    </w:p>
    <w:p>
      <w:pPr>
        <w:pStyle w:val="Style744"/>
        <w:widowControl w:val="0"/>
        <w:keepNext w:val="0"/>
        <w:keepLines w:val="0"/>
        <w:shd w:val="clear" w:color="auto" w:fill="auto"/>
        <w:bidi w:val="0"/>
        <w:spacing w:before="0" w:after="0" w:line="254" w:lineRule="exact"/>
        <w:ind w:left="140" w:right="0" w:firstLine="0"/>
      </w:pPr>
      <w:r>
        <w:rPr>
          <w:lang w:val="en-US" w:eastAsia="en-US" w:bidi="en-US"/>
          <w:w w:val="100"/>
          <w:spacing w:val="0"/>
          <w:color w:val="000000"/>
          <w:position w:val="0"/>
        </w:rPr>
        <w:t>2007</w:t>
      </w:r>
    </w:p>
    <w:p>
      <w:pPr>
        <w:pStyle w:val="Style599"/>
        <w:widowControl w:val="0"/>
        <w:keepNext w:val="0"/>
        <w:keepLines w:val="0"/>
        <w:shd w:val="clear" w:color="auto" w:fill="auto"/>
        <w:bidi w:val="0"/>
        <w:jc w:val="center"/>
        <w:spacing w:before="0" w:after="159" w:line="254" w:lineRule="exact"/>
        <w:ind w:left="140" w:right="0" w:firstLine="0"/>
      </w:pPr>
      <w:r>
        <w:rPr>
          <w:lang w:val="en-US" w:eastAsia="en-US" w:bidi="en-US"/>
          <w:w w:val="100"/>
          <w:spacing w:val="0"/>
          <w:color w:val="000000"/>
          <w:position w:val="0"/>
        </w:rPr>
        <w:t>by Jacob Nielsen</w:t>
      </w:r>
    </w:p>
    <w:p>
      <w:pPr>
        <w:pStyle w:val="Style744"/>
        <w:widowControl w:val="0"/>
        <w:keepNext w:val="0"/>
        <w:keepLines w:val="0"/>
        <w:shd w:val="clear" w:color="auto" w:fill="auto"/>
        <w:bidi w:val="0"/>
        <w:jc w:val="left"/>
        <w:spacing w:before="0" w:after="128" w:line="206" w:lineRule="exact"/>
        <w:ind w:left="0" w:right="0" w:firstLine="0"/>
      </w:pPr>
      <w:r>
        <w:rPr>
          <w:lang w:val="en-US" w:eastAsia="en-US" w:bidi="en-US"/>
          <w:w w:val="100"/>
          <w:spacing w:val="0"/>
          <w:color w:val="000000"/>
          <w:position w:val="0"/>
        </w:rPr>
        <w:t>Modification of Windows XP. Presentation</w:t>
        <w:br/>
        <w:t>format: Interactive rotating screen.</w:t>
      </w:r>
    </w:p>
    <w:p>
      <w:pPr>
        <w:pStyle w:val="Style48"/>
        <w:widowControl w:val="0"/>
        <w:keepNext w:val="0"/>
        <w:keepLines w:val="0"/>
        <w:shd w:val="clear" w:color="auto" w:fill="auto"/>
        <w:bidi w:val="0"/>
        <w:jc w:val="left"/>
        <w:spacing w:before="0" w:after="151"/>
        <w:ind w:left="0" w:right="0" w:firstLine="0"/>
      </w:pPr>
      <w:r>
        <w:rPr>
          <w:lang w:val="en-US" w:eastAsia="en-US" w:bidi="en-US"/>
          <w:w w:val="100"/>
          <w:spacing w:val="0"/>
          <w:color w:val="000000"/>
          <w:position w:val="0"/>
        </w:rPr>
        <w:t>Was the digital space of the</w:t>
        <w:br/>
        <w:t>personal computer to realize the</w:t>
        <w:br/>
        <w:t>age-old dream of transcending</w:t>
        <w:br/>
        <w:t>logic and burdens of corporeal</w:t>
        <w:br/>
        <w:t>existence? Did it succeed? In</w:t>
        <w:br/>
      </w:r>
      <w:r>
        <w:rPr>
          <w:rStyle w:val="CharStyle100"/>
        </w:rPr>
        <w:t>Desktop (Gravity Edition)</w:t>
      </w:r>
      <w:r>
        <w:rPr>
          <w:lang w:val="en-US" w:eastAsia="en-US" w:bidi="en-US"/>
          <w:w w:val="100"/>
          <w:spacing w:val="0"/>
          <w:color w:val="000000"/>
          <w:position w:val="0"/>
        </w:rPr>
        <w:t xml:space="preserve"> by Jacob</w:t>
        <w:br/>
        <w:t>Nielsen, gravity is back with a</w:t>
        <w:br/>
        <w:t>vengeance. Instead of remaining</w:t>
        <w:br/>
        <w:t>fixed on top of the green landscape</w:t>
        <w:br/>
        <w:t>and blue sky that make up the</w:t>
        <w:br/>
        <w:t>standard Windows desktop image,</w:t>
        <w:br/>
        <w:t>the Icons of files and applications</w:t>
        <w:br/>
        <w:t>fall to the ground as you turn the</w:t>
        <w:br/>
        <w:t>screen, ending up in a messy pile.</w:t>
        <w:br/>
        <w:t>The appearance of software</w:t>
        <w:br/>
        <w:t>becomes dependent on hardware</w:t>
        <w:br/>
        <w:t>In an unexpected way, and the work</w:t>
        <w:br/>
        <w:t>opposes the narrative of order and</w:t>
        <w:br/>
        <w:t>rationalization that usually</w:t>
        <w:br/>
        <w:t>accompanies operating systems to</w:t>
        <w:br/>
        <w:t>introduce otherwise entropic</w:t>
        <w:br/>
        <w:t>processes known from the world of</w:t>
        <w:br/>
        <w:t>physical material. While the</w:t>
        <w:br/>
        <w:t>interactive aspect of the work Is</w:t>
        <w:br/>
        <w:t>obviously playful, Its ridicule of the</w:t>
        <w:br/>
        <w:t>weightlessness of the digital dream</w:t>
        <w:br/>
        <w:t>nevertheless reads as a critical</w:t>
        <w:br/>
        <w:t>vision of software culture. Were the</w:t>
        <w:br/>
        <w:t>promises of life on the screen just</w:t>
        <w:br/>
        <w:t>an illusion?</w:t>
      </w:r>
    </w:p>
    <w:p>
      <w:pPr>
        <w:pStyle w:val="Style54"/>
        <w:widowControl w:val="0"/>
        <w:keepNext w:val="0"/>
        <w:keepLines w:val="0"/>
        <w:shd w:val="clear" w:color="auto" w:fill="auto"/>
        <w:bidi w:val="0"/>
        <w:jc w:val="left"/>
        <w:spacing w:before="0" w:after="628" w:line="158" w:lineRule="exact"/>
        <w:ind w:left="0" w:right="0" w:firstLine="0"/>
      </w:pPr>
      <w:r>
        <w:rPr>
          <w:lang w:val="en-US" w:eastAsia="en-US" w:bidi="en-US"/>
          <w:w w:val="100"/>
          <w:spacing w:val="0"/>
          <w:color w:val="000000"/>
          <w:position w:val="0"/>
        </w:rPr>
        <w:t xml:space="preserve">• URL: </w:t>
      </w:r>
      <w:r>
        <w:fldChar w:fldCharType="begin"/>
      </w:r>
      <w:r>
        <w:rPr>
          <w:color w:val="000000"/>
        </w:rPr>
        <w:instrText> HYPERLINK "http://www.udkasse.net/dokumentation/" </w:instrText>
      </w:r>
      <w:r>
        <w:fldChar w:fldCharType="separate"/>
      </w:r>
      <w:r>
        <w:rPr>
          <w:rStyle w:val="Hyperlink"/>
          <w:lang w:val="en-US" w:eastAsia="en-US" w:bidi="en-US"/>
          <w:w w:val="100"/>
          <w:spacing w:val="0"/>
          <w:position w:val="0"/>
        </w:rPr>
        <w:t>http://www.udkasse.net/dokumentation/</w:t>
      </w:r>
      <w:r>
        <w:fldChar w:fldCharType="end"/>
      </w:r>
      <w:r>
        <w:rPr>
          <w:lang w:val="en-US" w:eastAsia="en-US" w:bidi="en-US"/>
          <w:w w:val="100"/>
          <w:spacing w:val="0"/>
          <w:color w:val="000000"/>
          <w:position w:val="0"/>
        </w:rPr>
        <w:br/>
        <w:t>indexhibit/index.php?/project/desktop/</w:t>
      </w:r>
    </w:p>
    <w:p>
      <w:pPr>
        <w:framePr w:h="1128" w:wrap="notBeside" w:vAnchor="text" w:hAnchor="text" w:xAlign="center" w:y="1"/>
        <w:widowControl w:val="0"/>
        <w:jc w:val="center"/>
        <w:rPr>
          <w:sz w:val="2"/>
          <w:szCs w:val="2"/>
        </w:rPr>
      </w:pPr>
      <w:r>
        <w:pict>
          <v:shape id="_x0000_s2123" type="#_x0000_t75" style="width:135pt;height:56pt;">
            <v:imagedata r:id="rId933" r:href="rId934"/>
          </v:shape>
        </w:pict>
      </w:r>
    </w:p>
    <w:p>
      <w:pPr>
        <w:widowControl w:val="0"/>
        <w:spacing w:line="480" w:lineRule="exact"/>
        <w:rPr>
          <w:sz w:val="24"/>
          <w:szCs w:val="24"/>
        </w:rPr>
      </w:pPr>
    </w:p>
    <w:p>
      <w:pPr>
        <w:framePr w:h="619" w:wrap="notBeside" w:vAnchor="text" w:hAnchor="text" w:xAlign="center" w:y="1"/>
        <w:widowControl w:val="0"/>
        <w:jc w:val="center"/>
        <w:rPr>
          <w:sz w:val="2"/>
          <w:szCs w:val="2"/>
        </w:rPr>
      </w:pPr>
      <w:r>
        <w:pict>
          <v:shape id="_x0000_s2124" type="#_x0000_t75" style="width:136pt;height:31pt;">
            <v:imagedata r:id="rId935" r:href="rId936"/>
          </v:shape>
        </w:pict>
      </w:r>
    </w:p>
    <w:p>
      <w:pPr>
        <w:pStyle w:val="Style71"/>
        <w:framePr w:h="619" w:wrap="notBeside" w:vAnchor="text" w:hAnchor="text" w:xAlign="center" w:y="1"/>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Modification of Microsoft Word, part of the </w:t>
      </w:r>
      <w:r>
        <w:rPr>
          <w:rStyle w:val="CharStyle754"/>
        </w:rPr>
        <w:t>Gravity</w:t>
        <w:br/>
        <w:t>Edition</w:t>
      </w:r>
      <w:r>
        <w:rPr>
          <w:lang w:val="en-US" w:eastAsia="en-US" w:bidi="en-US"/>
          <w:w w:val="100"/>
          <w:spacing w:val="0"/>
          <w:color w:val="000000"/>
          <w:position w:val="0"/>
        </w:rPr>
        <w:t xml:space="preserve"> series by Jacob Nielsen.</w:t>
      </w:r>
    </w:p>
    <w:p>
      <w:pPr>
        <w:widowControl w:val="0"/>
        <w:rPr>
          <w:sz w:val="2"/>
          <w:szCs w:val="2"/>
        </w:rPr>
      </w:pPr>
    </w:p>
    <w:p>
      <w:pPr>
        <w:pStyle w:val="Style599"/>
        <w:widowControl w:val="0"/>
        <w:keepNext w:val="0"/>
        <w:keepLines w:val="0"/>
        <w:shd w:val="clear" w:color="auto" w:fill="auto"/>
        <w:bidi w:val="0"/>
        <w:jc w:val="center"/>
        <w:spacing w:before="0" w:after="0" w:line="245" w:lineRule="exact"/>
        <w:ind w:left="0" w:right="40" w:firstLine="0"/>
      </w:pPr>
      <w:r>
        <w:rPr>
          <w:lang w:val="en-US" w:eastAsia="en-US" w:bidi="en-US"/>
          <w:w w:val="100"/>
          <w:spacing w:val="0"/>
          <w:color w:val="000000"/>
          <w:position w:val="0"/>
        </w:rPr>
        <w:t>Modified Software</w:t>
      </w:r>
    </w:p>
    <w:p>
      <w:pPr>
        <w:pStyle w:val="Style744"/>
        <w:widowControl w:val="0"/>
        <w:keepNext w:val="0"/>
        <w:keepLines w:val="0"/>
        <w:shd w:val="clear" w:color="auto" w:fill="auto"/>
        <w:bidi w:val="0"/>
        <w:spacing w:before="0" w:after="0" w:line="245" w:lineRule="exact"/>
        <w:ind w:left="0" w:right="40" w:firstLine="0"/>
      </w:pPr>
      <w:r>
        <w:rPr>
          <w:lang w:val="en-US" w:eastAsia="en-US" w:bidi="en-US"/>
          <w:w w:val="100"/>
          <w:spacing w:val="0"/>
          <w:color w:val="000000"/>
          <w:position w:val="0"/>
        </w:rPr>
        <w:t>2004</w:t>
      </w:r>
    </w:p>
    <w:p>
      <w:pPr>
        <w:pStyle w:val="Style599"/>
        <w:widowControl w:val="0"/>
        <w:keepNext w:val="0"/>
        <w:keepLines w:val="0"/>
        <w:shd w:val="clear" w:color="auto" w:fill="auto"/>
        <w:bidi w:val="0"/>
        <w:jc w:val="center"/>
        <w:spacing w:before="0" w:after="211" w:line="245" w:lineRule="exact"/>
        <w:ind w:left="0" w:right="40" w:firstLine="0"/>
      </w:pPr>
      <w:r>
        <w:rPr>
          <w:lang w:val="en-US" w:eastAsia="en-US" w:bidi="en-US"/>
          <w:w w:val="100"/>
          <w:spacing w:val="0"/>
          <w:color w:val="000000"/>
          <w:position w:val="0"/>
        </w:rPr>
        <w:t>by Mogens Jacobsen</w:t>
      </w:r>
    </w:p>
    <w:p>
      <w:pPr>
        <w:pStyle w:val="Style744"/>
        <w:widowControl w:val="0"/>
        <w:keepNext w:val="0"/>
        <w:keepLines w:val="0"/>
        <w:shd w:val="clear" w:color="auto" w:fill="auto"/>
        <w:bidi w:val="0"/>
        <w:jc w:val="both"/>
        <w:spacing w:before="0" w:after="188" w:line="206" w:lineRule="exact"/>
        <w:ind w:left="0" w:right="0" w:firstLine="0"/>
      </w:pPr>
      <w:r>
        <w:rPr>
          <w:lang w:val="en-US" w:eastAsia="en-US" w:bidi="en-US"/>
          <w:w w:val="100"/>
          <w:spacing w:val="0"/>
          <w:color w:val="000000"/>
          <w:position w:val="0"/>
        </w:rPr>
        <w:t>Mixes of bits from the kernel of Windows XP</w:t>
        <w:br/>
        <w:t>with bits from musical mp3 files. Presenta</w:t>
        <w:t>-</w:t>
        <w:br/>
        <w:t>tion format: Three CDs containing the David</w:t>
        <w:br/>
        <w:t>Bowie, Carly Simon and Carpenters editions.</w:t>
      </w:r>
    </w:p>
    <w:p>
      <w:pPr>
        <w:pStyle w:val="Style48"/>
        <w:widowControl w:val="0"/>
        <w:keepNext w:val="0"/>
        <w:keepLines w:val="0"/>
        <w:shd w:val="clear" w:color="auto" w:fill="auto"/>
        <w:bidi w:val="0"/>
        <w:jc w:val="left"/>
        <w:spacing w:before="0" w:after="0"/>
        <w:ind w:left="0" w:right="0" w:firstLine="0"/>
        <w:sectPr>
          <w:headerReference w:type="even" r:id="rId937"/>
          <w:headerReference w:type="default" r:id="rId938"/>
          <w:footerReference w:type="even" r:id="rId939"/>
          <w:footerReference w:type="default" r:id="rId940"/>
          <w:pgSz w:w="10749" w:h="13511"/>
          <w:pgMar w:top="763" w:left="1240" w:right="1240" w:bottom="1094" w:header="0" w:footer="3" w:gutter="21"/>
          <w:rtlGutter/>
          <w:cols w:num="3" w:space="102"/>
          <w:pgNumType w:start="287"/>
          <w:noEndnote/>
          <w:docGrid w:linePitch="360"/>
        </w:sectPr>
      </w:pPr>
      <w:r>
        <w:rPr>
          <w:lang w:val="en-US" w:eastAsia="en-US" w:bidi="en-US"/>
          <w:w w:val="100"/>
          <w:spacing w:val="0"/>
          <w:color w:val="000000"/>
          <w:position w:val="0"/>
        </w:rPr>
        <w:t>What do you get when you mix bits</w:t>
        <w:br/>
        <w:t>from the kernel of Microsoft’s</w:t>
        <w:br/>
        <w:t>operational system Windows XP</w:t>
        <w:br/>
        <w:t>with bits of music by Carly Simon?</w:t>
        <w:br/>
        <w:t>Answer: A disc than cannot be</w:t>
        <w:br/>
        <w:t>used on either your computer or</w:t>
        <w:br/>
        <w:t>your stereo. In other words, a</w:t>
        <w:br/>
        <w:t>completely useless piece of</w:t>
        <w:br/>
        <w:t>software—both in terms of utility</w:t>
        <w:br/>
        <w:t>and entertainment. All bits are</w:t>
        <w:br/>
        <w:t>equal whether they belong to an</w:t>
        <w:br/>
        <w:t>operating system or a piece of pop</w:t>
        <w:br/>
        <w:t xml:space="preserve">music, and the series </w:t>
      </w:r>
      <w:r>
        <w:rPr>
          <w:rStyle w:val="CharStyle100"/>
        </w:rPr>
        <w:t>Modified</w:t>
        <w:br/>
        <w:t>Software</w:t>
      </w:r>
      <w:r>
        <w:rPr>
          <w:lang w:val="en-US" w:eastAsia="en-US" w:bidi="en-US"/>
          <w:w w:val="100"/>
          <w:spacing w:val="0"/>
          <w:color w:val="000000"/>
          <w:position w:val="0"/>
        </w:rPr>
        <w:t xml:space="preserve"> by Mogens Jacobsen</w:t>
        <w:br w:type="column"/>
        <w:t>uses so-called “dispossessed</w:t>
        <w:br/>
        <w:t>bits” (digital information out of</w:t>
        <w:br/>
        <w:t>context) to create a strangely</w:t>
        <w:br/>
        <w:t>absurd object that turns</w:t>
        <w:br/>
        <w:t>software against Itself beyond</w:t>
        <w:br/>
        <w:t>common notions of use-value to</w:t>
        <w:br/>
        <w:t>become a means of artistic</w:t>
        <w:br/>
        <w:t>expression and philosophical</w:t>
        <w:br/>
        <w:t>reflection. While we know how to</w:t>
        <w:br/>
        <w:t>use and consume bits through</w:t>
        <w:br/>
        <w:t>the Graphical User Interface,</w:t>
        <w:br/>
      </w:r>
      <w:r>
        <w:rPr>
          <w:rStyle w:val="CharStyle100"/>
        </w:rPr>
        <w:t>Modified Software</w:t>
      </w:r>
      <w:r>
        <w:rPr>
          <w:lang w:val="en-US" w:eastAsia="en-US" w:bidi="en-US"/>
          <w:w w:val="100"/>
          <w:spacing w:val="0"/>
          <w:color w:val="000000"/>
          <w:position w:val="0"/>
        </w:rPr>
        <w:t xml:space="preserve"> allows no</w:t>
        <w:br/>
        <w:t>interaction and instead,</w:t>
        <w:br/>
        <w:t>encourages an Investigative</w:t>
        <w:br/>
        <w:t>approach that questions the</w:t>
        <w:br/>
        <w:t>conditions of software and the</w:t>
      </w:r>
    </w:p>
    <w:p>
      <w:pPr>
        <w:widowControl w:val="0"/>
        <w:rPr>
          <w:sz w:val="2"/>
          <w:szCs w:val="2"/>
        </w:rPr>
      </w:pPr>
      <w:r>
        <w:pict>
          <v:shape id="_x0000_s2131" type="#_x0000_t202" style="position:absolute;margin-left:15.35pt;margin-top:0.1pt;width:104.65pt;height:51.25pt;z-index:-125829174;mso-wrap-distance-left:15.35pt;mso-wrap-distance-right:155.05pt;mso-wrap-distance-bottom:544.05pt;mso-position-horizontal-relative:margin" filled="f" stroked="f">
            <v:textbox style="mso-fit-shape-to-text:t" inset="0,0,0,0">
              <w:txbxContent>
                <w:p>
                  <w:pPr>
                    <w:pStyle w:val="Style599"/>
                    <w:widowControl w:val="0"/>
                    <w:keepNext w:val="0"/>
                    <w:keepLines w:val="0"/>
                    <w:shd w:val="clear" w:color="auto" w:fill="auto"/>
                    <w:bidi w:val="0"/>
                    <w:jc w:val="center"/>
                    <w:spacing w:before="0" w:after="0" w:line="254" w:lineRule="exact"/>
                    <w:ind w:left="20" w:right="0" w:firstLine="0"/>
                  </w:pPr>
                  <w:r>
                    <w:rPr>
                      <w:rStyle w:val="CharStyle600"/>
                      <w:b/>
                      <w:bCs/>
                    </w:rPr>
                    <w:t>Carnivore</w:t>
                  </w:r>
                </w:p>
                <w:p>
                  <w:pPr>
                    <w:pStyle w:val="Style755"/>
                    <w:widowControl w:val="0"/>
                    <w:keepNext w:val="0"/>
                    <w:keepLines w:val="0"/>
                    <w:shd w:val="clear" w:color="auto" w:fill="auto"/>
                    <w:bidi w:val="0"/>
                    <w:spacing w:before="0" w:after="0"/>
                    <w:ind w:left="20" w:right="0" w:firstLine="0"/>
                  </w:pPr>
                  <w:r>
                    <w:rPr>
                      <w:lang w:val="en-US" w:eastAsia="en-US" w:bidi="en-US"/>
                      <w:w w:val="100"/>
                      <w:spacing w:val="0"/>
                      <w:color w:val="000000"/>
                      <w:position w:val="0"/>
                    </w:rPr>
                    <w:t>2001</w:t>
                  </w:r>
                </w:p>
                <w:p>
                  <w:pPr>
                    <w:pStyle w:val="Style599"/>
                    <w:widowControl w:val="0"/>
                    <w:keepNext w:val="0"/>
                    <w:keepLines w:val="0"/>
                    <w:shd w:val="clear" w:color="auto" w:fill="auto"/>
                    <w:bidi w:val="0"/>
                    <w:jc w:val="center"/>
                    <w:spacing w:before="0" w:after="0" w:line="254" w:lineRule="exact"/>
                    <w:ind w:left="20" w:right="0" w:firstLine="0"/>
                  </w:pPr>
                  <w:r>
                    <w:rPr>
                      <w:rStyle w:val="CharStyle600"/>
                      <w:b/>
                      <w:bCs/>
                    </w:rPr>
                    <w:t>by Radical Software</w:t>
                    <w:br/>
                    <w:t>Group</w:t>
                  </w:r>
                </w:p>
              </w:txbxContent>
            </v:textbox>
            <w10:wrap type="square" side="right" anchorx="margin"/>
          </v:shape>
        </w:pict>
      </w:r>
      <w:r>
        <w:pict>
          <v:shape id="_x0000_s2132" type="#_x0000_t202" style="position:absolute;margin-left:0.5pt;margin-top:60.6pt;width:126.95pt;height:54.95pt;z-index:-125829173;mso-wrap-distance-left:5.pt;mso-wrap-distance-top:60.6pt;mso-wrap-distance-right:147.6pt;mso-wrap-distance-bottom:479.7pt;mso-position-horizontal-relative:margin" filled="f" stroked="f">
            <v:textbox style="mso-fit-shape-to-text:t" inset="0,0,0,0">
              <w:txbxContent>
                <w:p>
                  <w:pPr>
                    <w:pStyle w:val="Style744"/>
                    <w:widowControl w:val="0"/>
                    <w:keepNext w:val="0"/>
                    <w:keepLines w:val="0"/>
                    <w:shd w:val="clear" w:color="auto" w:fill="auto"/>
                    <w:bidi w:val="0"/>
                    <w:jc w:val="left"/>
                    <w:spacing w:before="0" w:after="0" w:line="206" w:lineRule="exact"/>
                    <w:ind w:left="0" w:right="0" w:firstLine="0"/>
                  </w:pPr>
                  <w:r>
                    <w:rPr>
                      <w:rStyle w:val="CharStyle745"/>
                      <w:lang w:val="en-US" w:eastAsia="en-US" w:bidi="en-US"/>
                      <w:b w:val="0"/>
                      <w:bCs w:val="0"/>
                    </w:rPr>
                    <w:t>Ethernet packet-sniffing software written in</w:t>
                    <w:br/>
                    <w:t>Perl. Presentation format: Three “declassi</w:t>
                    <w:t>-</w:t>
                    <w:br/>
                    <w:t>fied” letters from Radical Software Group</w:t>
                    <w:br/>
                    <w:t>members relating to the launch of the</w:t>
                    <w:br/>
                    <w:t>software.</w:t>
                  </w:r>
                </w:p>
              </w:txbxContent>
            </v:textbox>
            <w10:wrap type="square" side="right" anchorx="margin"/>
          </v:shape>
        </w:pict>
      </w:r>
      <w:r>
        <w:pict>
          <v:shape id="_x0000_s2133" type="#_x0000_t202" style="position:absolute;margin-left:0.25pt;margin-top:123.2pt;width:131.05pt;height:382.25pt;z-index:-125829172;mso-wrap-distance-left:5.pt;mso-wrap-distance-top:123.2pt;mso-wrap-distance-right:143.75pt;mso-wrap-distance-bottom:89.8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On the afternoon of 9/11 the FBI</w:t>
                    <w:br/>
                    <w:t>had the Ethernet packet-sniffing</w:t>
                    <w:br/>
                    <w:t>system known as “Carnivore,”</w:t>
                    <w:br/>
                    <w:t>installed with a number of major</w:t>
                    <w:br/>
                    <w:t>Internet Service Providers and</w:t>
                    <w:br/>
                    <w:t>networks such as America Online</w:t>
                    <w:br/>
                    <w:t>and Hotmail. Sensitive to specific</w:t>
                    <w:br/>
                    <w:t>keywords, file types and programs</w:t>
                    <w:br/>
                    <w:t>in the data traffic of the computer or</w:t>
                    <w:br/>
                    <w:t>network, the system enabled</w:t>
                    <w:br/>
                    <w:t>effective surveillance of common</w:t>
                    <w:br/>
                    <w:t>Internet communication in</w:t>
                    <w:br/>
                    <w:t>America. A few months later,</w:t>
                    <w:br/>
                    <w:t>Radical Software Group (RSG)</w:t>
                    <w:br/>
                    <w:t xml:space="preserve">introduced </w:t>
                  </w:r>
                  <w:r>
                    <w:rPr>
                      <w:rStyle w:val="CharStyle50"/>
                    </w:rPr>
                    <w:t>Carnivore</w:t>
                  </w:r>
                  <w:r>
                    <w:rPr>
                      <w:rStyle w:val="CharStyle49"/>
                    </w:rPr>
                    <w:t>, a Perl script</w:t>
                    <w:br/>
                    <w:t>poem in the form of a “free” tool.</w:t>
                    <w:br/>
                    <w:t>Technically, the work can perform</w:t>
                    <w:br/>
                    <w:t>the same operations as the FBI</w:t>
                    <w:br/>
                    <w:t>version. However, RSG Carnivore</w:t>
                    <w:br/>
                    <w:t>has no encoded set of rules, i.e. it is</w:t>
                    <w:br/>
                    <w:t>not sensitive to specific keywords,</w:t>
                    <w:br/>
                    <w:t>file types or programs and allows</w:t>
                    <w:br/>
                    <w:t>and encourages users to develop</w:t>
                    <w:br/>
                    <w:t>the program toward other critical</w:t>
                    <w:br/>
                    <w:t>and experimental ends beyond</w:t>
                    <w:br/>
                    <w:t>logics of instrumentaiization and</w:t>
                    <w:br/>
                    <w:t>control, in addition to what RSG</w:t>
                    <w:br/>
                    <w:t>calls “the hero/terrorist dilemma.”</w:t>
                    <w:br/>
                    <w:t>As a subtle act of reverse engineer</w:t>
                    <w:t>-</w:t>
                    <w:br/>
                    <w:t>ing and a pointed political state</w:t>
                    <w:t>-</w:t>
                    <w:br/>
                    <w:t>ment, it proposes a perception of</w:t>
                    <w:br/>
                    <w:t>data surveillance that expands the</w:t>
                    <w:br/>
                    <w:t>notion of creativity in the context of</w:t>
                    <w:br/>
                    <w:t>open source software and Internet</w:t>
                    <w:br/>
                    <w:t>traffic and counters FBI tactics with</w:t>
                    <w:br/>
                    <w:t>a challenging artistic vision of data</w:t>
                    <w:br/>
                    <w:t>conceptualization, expression and</w:t>
                    <w:br/>
                    <w:t>use.</w:t>
                  </w:r>
                </w:p>
              </w:txbxContent>
            </v:textbox>
            <w10:wrap type="square" side="right" anchorx="margin"/>
          </v:shape>
        </w:pict>
      </w:r>
      <w:r>
        <w:pict>
          <v:shape id="_x0000_s2134" type="#_x0000_t202" style="position:absolute;margin-left:5.e-002pt;margin-top:514.1pt;width:91.2pt;height:8.9pt;z-index:-125829171;mso-wrap-distance-left:5.pt;mso-wrap-distance-top:514.1pt;mso-wrap-distance-right:183.85pt;mso-wrap-distance-bottom:72.3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rPr>
                    <w:t>• URL:</w:t>
                  </w:r>
                  <w:r>
                    <w:fldChar w:fldCharType="begin"/>
                  </w:r>
                  <w:r>
                    <w:rPr>
                      <w:rStyle w:val="CharStyle55"/>
                    </w:rPr>
                    <w:instrText> HYPERLINK "http://r-s-g.org/carnivore/" </w:instrText>
                  </w:r>
                  <w:r>
                    <w:fldChar w:fldCharType="separate"/>
                  </w:r>
                  <w:r>
                    <w:rPr>
                      <w:rStyle w:val="Hyperlink"/>
                    </w:rPr>
                    <w:t>http://r-s-g.org/carnivore/</w:t>
                  </w:r>
                  <w:r>
                    <w:fldChar w:fldCharType="end"/>
                  </w:r>
                </w:p>
              </w:txbxContent>
            </v:textbox>
            <w10:wrap type="square" side="right" anchorx="margin"/>
          </v:shape>
        </w:pict>
      </w:r>
      <w:r>
        <w:pict>
          <v:shape id="_x0000_s2135" type="#_x0000_t75" style="position:absolute;margin-left:149.3pt;margin-top:403.45pt;width:104.9pt;height:122.65pt;z-index:-125829170;mso-wrap-distance-left:149.3pt;mso-wrap-distance-top:403.45pt;mso-wrap-distance-right:20.9pt;mso-wrap-distance-bottom:69.2pt;mso-position-horizontal-relative:margin" wrapcoords="1305 0 10199 0 10199 1892 10828 2324 10828 4262 11155 4686 11155 15147 21600 15147 21600 19753 1428 21213 1428 21275 20822 21275 20822 21600 11788 21600 11788 21538 17 21538 17 21213 12685 19753 12685 19636 0 19636 0 19302 12685 19302 12685 18906 17 18906 17 4686 38 4262 38 2324 1305 1892 1305 0">
            <v:imagedata r:id="rId941" r:href="rId942"/>
            <w10:wrap type="square" side="right" anchorx="margin"/>
          </v:shape>
        </w:pict>
      </w:r>
      <w:r>
        <w:pict>
          <v:shape id="_x0000_s2136" type="#_x0000_t202" style="position:absolute;margin-left:0.25pt;margin-top:564.95pt;width:16.55pt;height:10.15pt;z-index:-125829169;mso-wrap-distance-left:5.pt;mso-wrap-distance-top:564.95pt;mso-wrap-distance-right:258.25pt;mso-wrap-distance-bottom:20.2pt;mso-position-horizontal-relative:margin" filled="f" stroked="f">
            <v:textbox style="mso-fit-shape-to-text:t" inset="0,0,0,0">
              <w:txbxContent>
                <w:p>
                  <w:pPr>
                    <w:pStyle w:val="Style75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288</w:t>
                  </w:r>
                </w:p>
              </w:txbxContent>
            </v:textbox>
            <w10:wrap type="square" side="right" anchorx="margin"/>
          </v:shape>
        </w:pict>
      </w:r>
      <w:r>
        <w:pict>
          <v:shape id="_x0000_s2137" type="#_x0000_t202" style="position:absolute;margin-left:138.7pt;margin-top:566.65pt;width:106.3pt;height:8.65pt;z-index:-125829168;mso-wrap-distance-left:138.7pt;mso-wrap-distance-top:566.65pt;mso-wrap-distance-right:30.pt;mso-wrap-distance-bottom:20.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495"/>
                    </w:rPr>
                    <w:t>Carnivore.</w:t>
                  </w:r>
                  <w:r>
                    <w:rPr>
                      <w:rStyle w:val="CharStyle55"/>
                    </w:rPr>
                    <w:t xml:space="preserve"> Declassified Letter, by RSG</w:t>
                  </w:r>
                </w:p>
              </w:txbxContent>
            </v:textbox>
            <w10:wrap type="square" side="right" anchorx="margin"/>
          </v:shape>
        </w:pict>
      </w:r>
      <w:r>
        <w:pict>
          <v:shape id="_x0000_s2138" type="#_x0000_t202" style="position:absolute;margin-left:290.15pt;margin-top:394.85pt;width:111.6pt;height:11.45pt;z-index:-125829167;mso-wrap-distance-left:5.pt;mso-wrap-distance-right:7.45pt;mso-position-horizontal-relative:margin" filled="f" stroked="f">
            <v:textbox style="mso-fit-shape-to-text:t" inset="0,0,0,0">
              <w:txbxContent>
                <w:p>
                  <w:pPr>
                    <w:pStyle w:val="Style168"/>
                    <w:tabs>
                      <w:tab w:leader="none" w:pos="629"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160" w:lineRule="exact"/>
                    <w:ind w:left="0" w:right="0" w:firstLine="0"/>
                  </w:pPr>
                  <w:r>
                    <w:rPr>
                      <w:rStyle w:val="CharStyle202"/>
                      <w:i/>
                      <w:iCs/>
                    </w:rPr>
                    <w:t>Lit'</w:t>
                  </w:r>
                  <w:r>
                    <w:rPr>
                      <w:rStyle w:val="CharStyle202"/>
                      <w:lang w:val="de-DE" w:eastAsia="de-DE" w:bidi="de-DE"/>
                      <w:i/>
                      <w:iCs/>
                    </w:rPr>
                    <w:t>iA.'ly</w:t>
                    <w:tab/>
                  </w:r>
                  <w:r>
                    <w:rPr>
                      <w:rStyle w:val="CharStyle202"/>
                      <w:i/>
                      <w:iCs/>
                    </w:rPr>
                    <w:t>E.X.t'lACU'I'lLci+LA'I</w:t>
                  </w:r>
                </w:p>
              </w:txbxContent>
            </v:textbox>
            <w10:wrap type="topAndBottom" anchorx="margin"/>
          </v:shape>
        </w:pict>
      </w:r>
      <w:r>
        <w:pict>
          <v:shape id="_x0000_s2139" type="#_x0000_t75" style="position:absolute;margin-left:285.1pt;margin-top:512.15pt;width:62.9pt;height:61.45pt;z-index:-125829166;mso-wrap-distance-left:5.pt;mso-wrap-distance-top:8.75pt;mso-wrap-distance-right:8.65pt;mso-position-horizontal-relative:margin" wrapcoords="0 0 21600 0 21600 21600 0 21600 0 0">
            <v:imagedata r:id="rId943" r:href="rId944"/>
            <w10:wrap type="square" side="right" anchorx="margin"/>
          </v:shape>
        </w:pict>
      </w:r>
    </w:p>
    <w:p>
      <w:pPr>
        <w:pStyle w:val="Style599"/>
        <w:widowControl w:val="0"/>
        <w:keepNext w:val="0"/>
        <w:keepLines w:val="0"/>
        <w:shd w:val="clear" w:color="auto" w:fill="auto"/>
        <w:bidi w:val="0"/>
        <w:jc w:val="left"/>
        <w:spacing w:before="0" w:after="0" w:line="254" w:lineRule="exact"/>
        <w:ind w:left="900" w:right="0" w:hanging="900"/>
      </w:pPr>
      <w:r>
        <w:rPr>
          <w:lang w:val="en-US" w:eastAsia="en-US" w:bidi="en-US"/>
          <w:w w:val="100"/>
          <w:spacing w:val="0"/>
          <w:color w:val="000000"/>
          <w:position w:val="0"/>
        </w:rPr>
        <w:t>Single Line Labyrinth</w:t>
        <w:br/>
        <w:t>(Failed Oval)</w:t>
      </w:r>
    </w:p>
    <w:p>
      <w:pPr>
        <w:pStyle w:val="Style252"/>
        <w:widowControl w:val="0"/>
        <w:keepNext w:val="0"/>
        <w:keepLines w:val="0"/>
        <w:shd w:val="clear" w:color="auto" w:fill="auto"/>
        <w:bidi w:val="0"/>
        <w:jc w:val="center"/>
        <w:spacing w:before="0" w:after="0" w:line="254" w:lineRule="exact"/>
        <w:ind w:left="0" w:right="280" w:firstLine="0"/>
      </w:pPr>
      <w:r>
        <w:rPr>
          <w:lang w:val="en-US" w:eastAsia="en-US" w:bidi="en-US"/>
          <w:w w:val="100"/>
          <w:spacing w:val="0"/>
          <w:color w:val="000000"/>
          <w:position w:val="0"/>
        </w:rPr>
        <w:t>2013</w:t>
      </w:r>
    </w:p>
    <w:p>
      <w:pPr>
        <w:pStyle w:val="Style599"/>
        <w:widowControl w:val="0"/>
        <w:keepNext w:val="0"/>
        <w:keepLines w:val="0"/>
        <w:shd w:val="clear" w:color="auto" w:fill="auto"/>
        <w:bidi w:val="0"/>
        <w:jc w:val="left"/>
        <w:spacing w:before="0" w:after="219" w:line="254" w:lineRule="exact"/>
        <w:ind w:left="900" w:right="0" w:hanging="900"/>
      </w:pPr>
      <w:r>
        <w:rPr>
          <w:lang w:val="en-US" w:eastAsia="en-US" w:bidi="en-US"/>
          <w:w w:val="100"/>
          <w:spacing w:val="0"/>
          <w:color w:val="000000"/>
          <w:position w:val="0"/>
        </w:rPr>
        <w:t>by Ignacio Uriarte</w:t>
      </w:r>
    </w:p>
    <w:p>
      <w:pPr>
        <w:pStyle w:val="Style744"/>
        <w:widowControl w:val="0"/>
        <w:keepNext w:val="0"/>
        <w:keepLines w:val="0"/>
        <w:shd w:val="clear" w:color="auto" w:fill="auto"/>
        <w:bidi w:val="0"/>
        <w:jc w:val="left"/>
        <w:spacing w:before="0" w:after="188" w:line="206" w:lineRule="exact"/>
        <w:ind w:left="0" w:right="0" w:firstLine="280"/>
      </w:pPr>
      <w:r>
        <w:rPr>
          <w:lang w:val="en-US" w:eastAsia="en-US" w:bidi="en-US"/>
          <w:w w:val="100"/>
          <w:spacing w:val="0"/>
          <w:color w:val="000000"/>
          <w:position w:val="0"/>
        </w:rPr>
        <w:t>Drawing made with Microsoft Excel.</w:t>
        <w:br/>
        <w:t>Presentation format: Print on stretched</w:t>
        <w:br/>
        <w:t>canvas.</w:t>
      </w:r>
    </w:p>
    <w:p>
      <w:pPr>
        <w:pStyle w:val="Style48"/>
        <w:widowControl w:val="0"/>
        <w:keepNext w:val="0"/>
        <w:keepLines w:val="0"/>
        <w:shd w:val="clear" w:color="auto" w:fill="auto"/>
        <w:bidi w:val="0"/>
        <w:jc w:val="center"/>
        <w:spacing w:before="0" w:after="0"/>
        <w:ind w:left="0" w:right="0" w:firstLine="0"/>
      </w:pPr>
      <w:r>
        <w:rPr>
          <w:lang w:val="en-US" w:eastAsia="en-US" w:bidi="en-US"/>
          <w:w w:val="100"/>
          <w:spacing w:val="0"/>
          <w:color w:val="000000"/>
          <w:position w:val="0"/>
        </w:rPr>
        <w:t>The black and white line drawing</w:t>
        <w:br/>
        <w:t>by Ignacio Uriate seems to form a</w:t>
        <w:br/>
        <w:t>highly complex labyrinth, but the</w:t>
        <w:br/>
        <w:t>tricky geometric pattern actually</w:t>
        <w:br/>
        <w:t>follows very basic, predetermined</w:t>
        <w:br/>
        <w:t>rules and evolves from a single</w:t>
        <w:br/>
        <w:t>circular line made by coloring the</w:t>
        <w:br/>
        <w:t>cells of an Excel sheet black</w:t>
        <w:br/>
        <w:t>rather than typing in letters and</w:t>
        <w:br/>
        <w:t>numbers.Inspired by the creative</w:t>
        <w:br/>
        <w:t>moments that occur when</w:t>
        <w:br/>
        <w:t>executing a routine job and</w:t>
        <w:br/>
        <w:t>drawing from his personal</w:t>
        <w:br/>
        <w:t>experience from work in the field</w:t>
        <w:br/>
        <w:t>of business administration, Uriate</w:t>
        <w:br/>
        <w:t>produces labor-intensive images</w:t>
        <w:br/>
        <w:t>using the same tools and methods</w:t>
        <w:br/>
        <w:t>any office employee would use to</w:t>
        <w:br/>
        <w:t>perform his daily tasks, for</w:t>
        <w:br/>
        <w:t>example, Excel which is used in</w:t>
        <w:br/>
        <w:t>offices all over the world to keep</w:t>
        <w:br/>
        <w:t>things—mostly of a financial</w:t>
        <w:br/>
        <w:t>nature—in balance and order.</w:t>
      </w:r>
    </w:p>
    <w:p>
      <w:pPr>
        <w:pStyle w:val="Style48"/>
        <w:widowControl w:val="0"/>
        <w:keepNext w:val="0"/>
        <w:keepLines w:val="0"/>
        <w:shd w:val="clear" w:color="auto" w:fill="auto"/>
        <w:bidi w:val="0"/>
        <w:jc w:val="center"/>
        <w:spacing w:before="0" w:after="0"/>
        <w:ind w:left="0" w:right="0" w:firstLine="0"/>
      </w:pPr>
      <w:r>
        <w:rPr>
          <w:lang w:val="en-US" w:eastAsia="en-US" w:bidi="en-US"/>
          <w:w w:val="100"/>
          <w:spacing w:val="0"/>
          <w:color w:val="000000"/>
          <w:position w:val="0"/>
        </w:rPr>
        <w:t>With its oval-shape the labyrinth</w:t>
        <w:br/>
        <w:t>becomes a metaphorical mirror</w:t>
        <w:br/>
        <w:t>deflecting the Excel logic towards</w:t>
      </w:r>
    </w:p>
    <w:p>
      <w:pPr>
        <w:pStyle w:val="Style48"/>
        <w:widowControl w:val="0"/>
        <w:keepNext w:val="0"/>
        <w:keepLines w:val="0"/>
        <w:shd w:val="clear" w:color="auto" w:fill="auto"/>
        <w:bidi w:val="0"/>
        <w:jc w:val="left"/>
        <w:spacing w:before="0" w:after="0" w:line="202" w:lineRule="exact"/>
        <w:ind w:left="0" w:right="0" w:firstLine="0"/>
      </w:pPr>
      <w:r>
        <w:br w:type="column"/>
      </w:r>
      <w:r>
        <w:rPr>
          <w:lang w:val="en-US" w:eastAsia="en-US" w:bidi="en-US"/>
          <w:w w:val="100"/>
          <w:spacing w:val="0"/>
          <w:color w:val="000000"/>
          <w:position w:val="0"/>
        </w:rPr>
        <w:t>other obsessive and disturbing</w:t>
        <w:br/>
        <w:t>ends. Rather than making sense</w:t>
        <w:br/>
        <w:t>of numbers, it is an image of</w:t>
        <w:br/>
        <w:t>getting lost and—like the office</w:t>
        <w:br/>
        <w:t>worker at his desk working with</w:t>
        <w:br/>
        <w:t>the endless number of columns</w:t>
        <w:br/>
        <w:t>and rows—the feeling that there</w:t>
        <w:br/>
        <w:t>is no way out.</w:t>
      </w:r>
    </w:p>
    <w:p>
      <w:pPr>
        <w:framePr w:h="4627" w:wrap="notBeside" w:vAnchor="text" w:hAnchor="text" w:xAlign="center" w:y="1"/>
        <w:widowControl w:val="0"/>
        <w:jc w:val="center"/>
        <w:rPr>
          <w:sz w:val="2"/>
          <w:szCs w:val="2"/>
        </w:rPr>
      </w:pPr>
      <w:r>
        <w:pict>
          <v:shape id="_x0000_s2140" type="#_x0000_t75" style="width:127pt;height:231pt;">
            <v:imagedata r:id="rId945" r:href="rId946"/>
          </v:shape>
        </w:pict>
      </w:r>
    </w:p>
    <w:p>
      <w:pPr>
        <w:pStyle w:val="Style746"/>
        <w:framePr w:h="4627" w:wrap="notBeside" w:vAnchor="text" w:hAnchor="text" w:xAlign="center" w:y="1"/>
        <w:widowControl w:val="0"/>
        <w:keepNext w:val="0"/>
        <w:keepLines w:val="0"/>
        <w:shd w:val="clear" w:color="auto" w:fill="auto"/>
        <w:bidi w:val="0"/>
        <w:spacing w:before="0" w:after="0" w:line="163" w:lineRule="exact"/>
        <w:ind w:left="0" w:right="0" w:firstLine="0"/>
      </w:pPr>
      <w:r>
        <w:rPr>
          <w:lang w:val="en-US" w:eastAsia="en-US" w:bidi="en-US"/>
          <w:w w:val="100"/>
          <w:spacing w:val="0"/>
          <w:color w:val="000000"/>
          <w:position w:val="0"/>
        </w:rPr>
        <w:t>Single Line Labyrinth (Failed Oval)</w:t>
      </w:r>
      <w:r>
        <w:rPr>
          <w:rStyle w:val="CharStyle760"/>
          <w:i w:val="0"/>
          <w:iCs w:val="0"/>
        </w:rPr>
        <w:t xml:space="preserve"> by</w:t>
        <w:br/>
        <w:t>Ignacio Uriarte.</w:t>
      </w:r>
    </w:p>
    <w:p>
      <w:pPr>
        <w:widowControl w:val="0"/>
        <w:rPr>
          <w:sz w:val="2"/>
          <w:szCs w:val="2"/>
        </w:rPr>
      </w:pPr>
    </w:p>
    <w:p>
      <w:pPr>
        <w:pStyle w:val="Style54"/>
        <w:widowControl w:val="0"/>
        <w:keepNext w:val="0"/>
        <w:keepLines w:val="0"/>
        <w:shd w:val="clear" w:color="auto" w:fill="auto"/>
        <w:bidi w:val="0"/>
        <w:jc w:val="left"/>
        <w:spacing w:before="235" w:after="60" w:line="120" w:lineRule="exact"/>
        <w:ind w:left="0" w:right="0" w:firstLine="0"/>
      </w:pPr>
      <w:r>
        <w:rPr>
          <w:lang w:val="en-US" w:eastAsia="en-US" w:bidi="en-US"/>
          <w:w w:val="100"/>
          <w:spacing w:val="0"/>
          <w:color w:val="000000"/>
          <w:position w:val="0"/>
        </w:rPr>
        <w:t xml:space="preserve">t URL: </w:t>
      </w:r>
      <w:r>
        <w:fldChar w:fldCharType="begin"/>
      </w:r>
      <w:r>
        <w:rPr>
          <w:color w:val="000000"/>
        </w:rPr>
        <w:instrText> HYPERLINK "http://www.ignaciouriarte.com/" </w:instrText>
      </w:r>
      <w:r>
        <w:fldChar w:fldCharType="separate"/>
      </w:r>
      <w:r>
        <w:rPr>
          <w:rStyle w:val="Hyperlink"/>
          <w:lang w:val="en-US" w:eastAsia="en-US" w:bidi="en-US"/>
          <w:w w:val="100"/>
          <w:spacing w:val="0"/>
          <w:position w:val="0"/>
        </w:rPr>
        <w:t>http://www.ignaciouriarte.com/</w:t>
      </w:r>
      <w:r>
        <w:fldChar w:fldCharType="end"/>
      </w:r>
    </w:p>
    <w:p>
      <w:pPr>
        <w:pStyle w:val="Style54"/>
        <w:widowControl w:val="0"/>
        <w:keepNext w:val="0"/>
        <w:keepLines w:val="0"/>
        <w:shd w:val="clear" w:color="auto" w:fill="auto"/>
        <w:bidi w:val="0"/>
        <w:jc w:val="left"/>
        <w:spacing w:before="0" w:after="0" w:line="158" w:lineRule="exact"/>
        <w:ind w:left="0" w:right="0" w:firstLine="160"/>
        <w:sectPr>
          <w:headerReference w:type="even" r:id="rId947"/>
          <w:headerReference w:type="default" r:id="rId948"/>
          <w:footerReference w:type="even" r:id="rId949"/>
          <w:footerReference w:type="default" r:id="rId950"/>
          <w:pgSz w:w="10749" w:h="13511"/>
          <w:pgMar w:top="991" w:left="1311" w:right="1311" w:bottom="933" w:header="0" w:footer="3" w:gutter="17"/>
          <w:rtlGutter/>
          <w:cols w:num="3" w:space="102"/>
          <w:pgNumType w:start="289"/>
          <w:noEndnote/>
          <w:docGrid w:linePitch="360"/>
        </w:sectPr>
      </w:pPr>
      <w:r>
        <w:rPr>
          <w:lang w:val="en-US" w:eastAsia="en-US" w:bidi="en-US"/>
          <w:w w:val="100"/>
          <w:spacing w:val="0"/>
          <w:color w:val="000000"/>
          <w:position w:val="0"/>
        </w:rPr>
        <w:t>In 1968, Marshall McLuhan—with the help</w:t>
        <w:br/>
        <w:t>of creative director Jerome Agel and</w:t>
        <w:br/>
        <w:t>producer John Simon—made an album</w:t>
        <w:br/>
        <w:t xml:space="preserve">version of his popular book </w:t>
      </w:r>
      <w:r>
        <w:rPr>
          <w:rStyle w:val="CharStyle469"/>
        </w:rPr>
        <w:t>The Medium is</w:t>
        <w:br/>
        <w:t>the Massage: An Inventory of Effects</w:t>
        <w:br/>
      </w:r>
      <w:r>
        <w:rPr>
          <w:lang w:val="en-US" w:eastAsia="en-US" w:bidi="en-US"/>
          <w:w w:val="100"/>
          <w:spacing w:val="0"/>
          <w:color w:val="000000"/>
          <w:position w:val="0"/>
        </w:rPr>
        <w:t>(1967). Often described as the first “mix</w:t>
        <w:br/>
        <w:t>tape,” the album consists of a pastiche of</w:t>
        <w:br/>
        <w:t>statements McLuhan made interrupted by</w:t>
        <w:br/>
        <w:t>other speakers, including people speaking</w:t>
        <w:br/>
        <w:t>in various phonations and falsettos,</w:t>
        <w:br/>
        <w:t>discordant sounds and 1960s incidental</w:t>
        <w:br/>
        <w:t>music. On the</w:t>
        <w:br/>
        <w:t>album a young</w:t>
        <w:br/>
        <w:t>girl and an older</w:t>
        <w:br/>
        <w:t>man say, “First</w:t>
        <w:br/>
        <w:t>we shape out</w:t>
        <w:br/>
        <w:t>tools, thereafter</w:t>
        <w:br/>
        <w:t>our tools shape</w:t>
        <w:br/>
        <w:t>us.” This quote is</w:t>
        <w:br/>
        <w:t>not in the book.</w:t>
      </w:r>
    </w:p>
    <w:p>
      <w:pPr>
        <w:pStyle w:val="Style599"/>
        <w:widowControl w:val="0"/>
        <w:keepNext w:val="0"/>
        <w:keepLines w:val="0"/>
        <w:shd w:val="clear" w:color="auto" w:fill="auto"/>
        <w:bidi w:val="0"/>
        <w:jc w:val="center"/>
        <w:spacing w:before="0" w:after="0" w:line="254" w:lineRule="exact"/>
        <w:ind w:left="100" w:right="0" w:firstLine="0"/>
      </w:pPr>
      <w:r>
        <w:rPr>
          <w:lang w:val="en-US" w:eastAsia="en-US" w:bidi="en-US"/>
          <w:w w:val="100"/>
          <w:spacing w:val="0"/>
          <w:color w:val="000000"/>
          <w:position w:val="0"/>
        </w:rPr>
        <w:t>ExtraFile</w:t>
      </w:r>
    </w:p>
    <w:p>
      <w:pPr>
        <w:pStyle w:val="Style599"/>
        <w:widowControl w:val="0"/>
        <w:keepNext w:val="0"/>
        <w:keepLines w:val="0"/>
        <w:shd w:val="clear" w:color="auto" w:fill="auto"/>
        <w:bidi w:val="0"/>
        <w:jc w:val="center"/>
        <w:spacing w:before="0" w:after="219" w:line="254" w:lineRule="exact"/>
        <w:ind w:left="100" w:right="0" w:firstLine="0"/>
      </w:pPr>
      <w:r>
        <w:pict>
          <v:shape id="_x0000_s2145" type="#_x0000_t75" style="position:absolute;margin-left:179.05pt;margin-top:-15.35pt;width:186.95pt;height:134.4pt;z-index:-125829165;mso-wrap-distance-left:35.3pt;mso-wrap-distance-right:32.65pt;mso-wrap-distance-bottom:100.55pt;mso-position-horizontal-relative:margin" wrapcoords="2539 0 18766 0 18766 12356 21600 14185 21600 20648 10416 20648 10416 21600 0 21600 0 14185 2539 12356 2539 0">
            <v:imagedata r:id="rId951" r:href="rId952"/>
            <w10:wrap type="square" side="left" anchorx="margin"/>
          </v:shape>
        </w:pict>
      </w:r>
      <w:r>
        <w:pict>
          <v:shape id="_x0000_s2146" type="#_x0000_t202" style="position:absolute;margin-left:149.75pt;margin-top:137.35pt;width:120.pt;height:82.5pt;z-index:-125829164;mso-wrap-distance-left:6.pt;mso-wrap-distance-top:152.7pt;mso-wrap-distance-right:128.9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digital), BASCII (1bit format), XFF</w:t>
                    <w:br/>
                    <w:t xml:space="preserve">(base format), </w:t>
                  </w:r>
                  <w:r>
                    <w:rPr>
                      <w:rStyle w:val="CharStyle49"/>
                      <w:lang w:val="fr-FR" w:eastAsia="fr-FR" w:bidi="fr-FR"/>
                    </w:rPr>
                    <w:t xml:space="preserve">CCI </w:t>
                  </w:r>
                  <w:r>
                    <w:rPr>
                      <w:rStyle w:val="CharStyle49"/>
                    </w:rPr>
                    <w:t>(RGB), BLINX</w:t>
                    <w:br/>
                    <w:t>(stable recreation), MCF</w:t>
                    <w:br/>
                    <w:t>(monochrome) and USPEC</w:t>
                    <w:br/>
                    <w:t>(weird and colorful). As a result,</w:t>
                    <w:br/>
                    <w:t>the user will have new, corrupted</w:t>
                    <w:br/>
                    <w:t>glitch files characterized by</w:t>
                    <w:br/>
                    <w:t>colorful and dynamic aesthetics</w:t>
                  </w:r>
                </w:p>
              </w:txbxContent>
            </v:textbox>
            <w10:wrap type="square" side="left" anchorx="margin"/>
          </v:shape>
        </w:pict>
      </w:r>
      <w:r>
        <w:pict>
          <v:shape id="_x0000_s2147" type="#_x0000_t202" style="position:absolute;margin-left:277.2pt;margin-top:137.35pt;width:121.45pt;height:72.15pt;z-index:-125829163;mso-wrap-distance-left:133.45pt;mso-wrap-distance-top:152.7pt;mso-wrap-distance-right:5.pt;mso-wrap-distance-bottom:10.0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rPr>
                    <w:t>of unpredictability. Working with</w:t>
                    <w:br/>
                  </w:r>
                  <w:r>
                    <w:rPr>
                      <w:rStyle w:val="CharStyle50"/>
                    </w:rPr>
                    <w:t>ExtraFile</w:t>
                  </w:r>
                  <w:r>
                    <w:rPr>
                      <w:rStyle w:val="CharStyle49"/>
                    </w:rPr>
                    <w:t xml:space="preserve"> allows artists, or any</w:t>
                    <w:br/>
                    <w:t>creative person for that matter, to</w:t>
                    <w:br/>
                    <w:t>personalize their works beyond</w:t>
                    <w:br/>
                    <w:t>ISO restrictions and make them</w:t>
                    <w:br/>
                    <w:t>more exclusive and unique in</w:t>
                    <w:br/>
                    <w:t>their imperfection.</w:t>
                  </w:r>
                </w:p>
              </w:txbxContent>
            </v:textbox>
            <w10:wrap type="square" side="left" anchorx="margin"/>
          </v:shape>
        </w:pict>
      </w:r>
      <w:r>
        <w:rPr>
          <w:rStyle w:val="CharStyle766"/>
          <w:b w:val="0"/>
          <w:bCs w:val="0"/>
        </w:rPr>
        <w:t>2011/2013</w:t>
        <w:br/>
      </w:r>
      <w:r>
        <w:rPr>
          <w:lang w:val="en-US" w:eastAsia="en-US" w:bidi="en-US"/>
          <w:w w:val="100"/>
          <w:spacing w:val="0"/>
          <w:color w:val="000000"/>
          <w:position w:val="0"/>
        </w:rPr>
        <w:t xml:space="preserve">by Rim </w:t>
      </w:r>
      <w:r>
        <w:rPr>
          <w:lang w:val="de-DE" w:eastAsia="de-DE" w:bidi="de-DE"/>
          <w:w w:val="100"/>
          <w:spacing w:val="0"/>
          <w:color w:val="000000"/>
          <w:position w:val="0"/>
        </w:rPr>
        <w:t>Asendorf</w:t>
      </w:r>
    </w:p>
    <w:p>
      <w:pPr>
        <w:pStyle w:val="Style744"/>
        <w:widowControl w:val="0"/>
        <w:keepNext w:val="0"/>
        <w:keepLines w:val="0"/>
        <w:shd w:val="clear" w:color="auto" w:fill="auto"/>
        <w:bidi w:val="0"/>
        <w:jc w:val="both"/>
        <w:spacing w:before="0" w:after="188" w:line="206" w:lineRule="exact"/>
        <w:ind w:left="0" w:right="600" w:firstLine="0"/>
      </w:pPr>
      <w:r>
        <w:rPr>
          <w:lang w:val="en-US" w:eastAsia="en-US" w:bidi="en-US"/>
          <w:w w:val="100"/>
          <w:spacing w:val="0"/>
          <w:color w:val="000000"/>
          <w:position w:val="0"/>
        </w:rPr>
        <w:t>Image file format software for Mac OS X.</w:t>
        <w:br/>
        <w:t>Presentation format: Three live screens</w:t>
        <w:br/>
        <w:t>documenting the workings of the different formats.</w: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More than 60 years ago, the Interna</w:t>
        <w:t>-</w:t>
        <w:br/>
        <w:t>tional Organization for Standardization</w:t>
        <w:br/>
        <w:t>(ISO) took control of the newly born</w:t>
        <w:br/>
        <w:t>world of digital media and basically</w:t>
        <w:br/>
        <w:t>forced artists to use formats like .jpeg,</w:t>
        <w:br/>
        <w:t>.png and .tiff when creating images.</w:t>
      </w:r>
    </w:p>
    <w:p>
      <w:pPr>
        <w:pStyle w:val="Style48"/>
        <w:widowControl w:val="0"/>
        <w:keepNext w:val="0"/>
        <w:keepLines w:val="0"/>
        <w:shd w:val="clear" w:color="auto" w:fill="auto"/>
        <w:bidi w:val="0"/>
        <w:jc w:val="both"/>
        <w:spacing w:before="0" w:after="0"/>
        <w:ind w:left="0" w:right="0" w:firstLine="0"/>
        <w:sectPr>
          <w:headerReference w:type="even" r:id="rId953"/>
          <w:headerReference w:type="default" r:id="rId954"/>
          <w:footerReference w:type="even" r:id="rId955"/>
          <w:footerReference w:type="default" r:id="rId956"/>
          <w:pgSz w:w="10749" w:h="13511"/>
          <w:pgMar w:top="1065" w:left="1182" w:right="1182" w:bottom="921" w:header="0" w:footer="3" w:gutter="43"/>
          <w:rtlGutter/>
          <w:cols w:space="720"/>
          <w:pgNumType w:start="289"/>
          <w:noEndnote/>
          <w:docGrid w:linePitch="360"/>
        </w:sectPr>
      </w:pPr>
      <w:r>
        <w:rPr>
          <w:lang w:val="en-US" w:eastAsia="en-US" w:bidi="en-US"/>
          <w:w w:val="100"/>
          <w:spacing w:val="0"/>
          <w:color w:val="000000"/>
          <w:position w:val="0"/>
        </w:rPr>
        <w:t>In 2011, Kim Asendorf rebelled against</w:t>
        <w:br/>
        <w:t>this rationalization of image file formats</w:t>
        <w:br/>
        <w:t xml:space="preserve">that ISO represents. </w:t>
      </w:r>
      <w:r>
        <w:rPr>
          <w:rStyle w:val="CharStyle100"/>
        </w:rPr>
        <w:t>ExtraFile</w:t>
      </w:r>
      <w:r>
        <w:rPr>
          <w:lang w:val="en-US" w:eastAsia="en-US" w:bidi="en-US"/>
          <w:w w:val="100"/>
          <w:spacing w:val="0"/>
          <w:color w:val="000000"/>
          <w:position w:val="0"/>
        </w:rPr>
        <w:t xml:space="preserve"> looks like</w:t>
        <w:br/>
        <w:t>a normal image converter for Mac OS X</w:t>
        <w:br/>
        <w:t>that can open and save most of the</w:t>
        <w:br/>
        <w:t>common formats, but it actually offers</w:t>
        <w:br/>
        <w:t>the possibility to save your images in</w:t>
        <w:br/>
        <w:t>seven “artistic” formats: 4BC (vintage</w:t>
      </w:r>
    </w:p>
    <w:p>
      <w:pPr>
        <w:widowControl w:val="0"/>
        <w:spacing w:line="132" w:lineRule="exact"/>
        <w:rPr>
          <w:sz w:val="11"/>
          <w:szCs w:val="11"/>
        </w:rPr>
      </w:pPr>
    </w:p>
    <w:p>
      <w:pPr>
        <w:widowControl w:val="0"/>
        <w:rPr>
          <w:sz w:val="2"/>
          <w:szCs w:val="2"/>
        </w:rPr>
        <w:sectPr>
          <w:type w:val="continuous"/>
          <w:pgSz w:w="10749" w:h="13511"/>
          <w:pgMar w:top="1069" w:left="0" w:right="0" w:bottom="906" w:header="0" w:footer="3" w:gutter="0"/>
          <w:rtlGutter w:val="0"/>
          <w:cols w:space="720"/>
          <w:noEndnote/>
          <w:docGrid w:linePitch="360"/>
        </w:sectPr>
      </w:pPr>
    </w:p>
    <w:p>
      <w:pPr>
        <w:widowControl w:val="0"/>
        <w:rPr>
          <w:sz w:val="2"/>
          <w:szCs w:val="2"/>
        </w:rPr>
      </w:pPr>
      <w:r>
        <w:pict>
          <v:shape id="_x0000_s2152" type="#_x0000_t202" style="position:absolute;margin-left:-8.65pt;margin-top:0;width:155.75pt;height:298.1pt;z-index:-125829162;mso-wrap-distance-left:5.pt;mso-wrap-distance-right:5.pt;mso-wrap-distance-bottom:20.5pt;mso-position-horizontal-relative:margin" wrapcoords="0 0 9881 0 9881 471 21600 736 21600 20236 20366 20596 20366 21600 298 21600 298 20596 0 20236 0 0" filled="f" stroked="f">
            <v:textbox style="mso-fit-shape-to-text:t"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72"/>
                    </w:rPr>
                    <w:t xml:space="preserve">t URL: </w:t>
                  </w:r>
                  <w:r>
                    <w:fldChar w:fldCharType="begin"/>
                  </w:r>
                  <w:r>
                    <w:rPr>
                      <w:rStyle w:val="CharStyle72"/>
                    </w:rPr>
                    <w:instrText> HYPERLINK "http://extrafile.org/" </w:instrText>
                  </w:r>
                  <w:r>
                    <w:fldChar w:fldCharType="separate"/>
                  </w:r>
                  <w:r>
                    <w:rPr>
                      <w:rStyle w:val="Hyperlink"/>
                    </w:rPr>
                    <w:t>http://extrafile.org/</w:t>
                  </w:r>
                  <w:r>
                    <w:fldChar w:fldCharType="end"/>
                  </w:r>
                </w:p>
                <w:p>
                  <w:pPr>
                    <w:framePr w:h="5962" w:vSpace="410" w:wrap="around" w:vAnchor="text" w:hAnchor="margin" w:x="-172"/>
                    <w:widowControl w:val="0"/>
                    <w:jc w:val="center"/>
                    <w:rPr>
                      <w:sz w:val="2"/>
                      <w:szCs w:val="2"/>
                    </w:rPr>
                  </w:pPr>
                  <w:r>
                    <w:pict>
                      <v:shape id="_x0000_s2153" type="#_x0000_t75" style="width:156pt;height:298pt;">
                        <v:imagedata r:id="rId957" r:href="rId958"/>
                      </v:shape>
                    </w:pict>
                  </w:r>
                </w:p>
                <w:p>
                  <w:pPr>
                    <w:pStyle w:val="Style71"/>
                    <w:widowControl w:val="0"/>
                    <w:keepNext w:val="0"/>
                    <w:keepLines w:val="0"/>
                    <w:shd w:val="clear" w:color="auto" w:fill="auto"/>
                    <w:bidi w:val="0"/>
                    <w:spacing w:before="0" w:after="0"/>
                    <w:ind w:left="0" w:right="0" w:firstLine="0"/>
                  </w:pPr>
                  <w:r>
                    <w:rPr>
                      <w:rStyle w:val="CharStyle72"/>
                    </w:rPr>
                    <w:t xml:space="preserve">Still from demo video of </w:t>
                  </w:r>
                  <w:r>
                    <w:rPr>
                      <w:rStyle w:val="CharStyle750"/>
                    </w:rPr>
                    <w:t>Signwave Auto-Illustrator</w:t>
                  </w:r>
                  <w:r>
                    <w:rPr>
                      <w:rStyle w:val="CharStyle72"/>
                    </w:rPr>
                    <w:t xml:space="preserve"> by</w:t>
                    <w:br/>
                    <w:t>Gareth Foote</w:t>
                  </w:r>
                </w:p>
              </w:txbxContent>
            </v:textbox>
            <w10:wrap type="square" side="right" anchorx="margin"/>
          </v:shape>
        </w:pict>
      </w:r>
    </w:p>
    <w:p>
      <w:pPr>
        <w:pStyle w:val="Style599"/>
        <w:widowControl w:val="0"/>
        <w:keepNext w:val="0"/>
        <w:keepLines w:val="0"/>
        <w:shd w:val="clear" w:color="auto" w:fill="auto"/>
        <w:bidi w:val="0"/>
        <w:jc w:val="center"/>
        <w:spacing w:before="0" w:after="0" w:line="250" w:lineRule="exact"/>
        <w:ind w:left="20" w:right="0" w:firstLine="0"/>
      </w:pPr>
      <w:r>
        <w:rPr>
          <w:lang w:val="en-US" w:eastAsia="en-US" w:bidi="en-US"/>
          <w:w w:val="100"/>
          <w:spacing w:val="0"/>
          <w:color w:val="000000"/>
          <w:position w:val="0"/>
        </w:rPr>
        <w:t>Signwave</w:t>
        <w:br/>
        <w:t>Auto - Illustrator</w:t>
      </w:r>
    </w:p>
    <w:p>
      <w:pPr>
        <w:pStyle w:val="Style599"/>
        <w:widowControl w:val="0"/>
        <w:keepNext w:val="0"/>
        <w:keepLines w:val="0"/>
        <w:shd w:val="clear" w:color="auto" w:fill="auto"/>
        <w:bidi w:val="0"/>
        <w:jc w:val="center"/>
        <w:spacing w:before="0" w:after="155" w:line="250" w:lineRule="exact"/>
        <w:ind w:left="20" w:right="0" w:firstLine="0"/>
      </w:pPr>
      <w:r>
        <w:rPr>
          <w:rStyle w:val="CharStyle767"/>
          <w:b w:val="0"/>
          <w:bCs w:val="0"/>
        </w:rPr>
        <w:t>2000-2002</w:t>
        <w:br/>
      </w:r>
      <w:r>
        <w:rPr>
          <w:lang w:val="en-US" w:eastAsia="en-US" w:bidi="en-US"/>
          <w:w w:val="100"/>
          <w:spacing w:val="0"/>
          <w:color w:val="000000"/>
          <w:position w:val="0"/>
        </w:rPr>
        <w:t>by Adrian Ward</w:t>
      </w:r>
    </w:p>
    <w:p>
      <w:pPr>
        <w:pStyle w:val="Style744"/>
        <w:widowControl w:val="0"/>
        <w:keepNext w:val="0"/>
        <w:keepLines w:val="0"/>
        <w:shd w:val="clear" w:color="auto" w:fill="auto"/>
        <w:bidi w:val="0"/>
        <w:jc w:val="both"/>
        <w:spacing w:before="0" w:after="128" w:line="206" w:lineRule="exact"/>
        <w:ind w:left="0" w:right="240" w:firstLine="0"/>
      </w:pPr>
      <w:r>
        <w:rPr>
          <w:lang w:val="en-US" w:eastAsia="en-US" w:bidi="en-US"/>
          <w:w w:val="100"/>
          <w:spacing w:val="0"/>
          <w:color w:val="000000"/>
          <w:position w:val="0"/>
        </w:rPr>
        <w:t>Vector graphics software for Mac OS X.</w:t>
        <w:br/>
        <w:t>Presentation format: Demonstration by</w:t>
        <w:br/>
        <w:t>Gareth Foote (2010).</w:t>
      </w:r>
    </w:p>
    <w:p>
      <w:pPr>
        <w:pStyle w:val="Style48"/>
        <w:widowControl w:val="0"/>
        <w:keepNext w:val="0"/>
        <w:keepLines w:val="0"/>
        <w:shd w:val="clear" w:color="auto" w:fill="auto"/>
        <w:bidi w:val="0"/>
        <w:jc w:val="left"/>
        <w:spacing w:before="0" w:after="0"/>
        <w:ind w:left="0" w:right="0" w:firstLine="0"/>
      </w:pPr>
      <w:r>
        <w:rPr>
          <w:rStyle w:val="CharStyle100"/>
        </w:rPr>
        <w:t>Signwave Auto-Illustrator</w:t>
      </w:r>
      <w:r>
        <w:rPr>
          <w:lang w:val="en-US" w:eastAsia="en-US" w:bidi="en-US"/>
          <w:w w:val="100"/>
          <w:spacing w:val="0"/>
          <w:color w:val="000000"/>
          <w:position w:val="0"/>
        </w:rPr>
        <w:t xml:space="preserve"> is a</w:t>
        <w:br/>
        <w:t>software tool developed by the</w:t>
        <w:br/>
        <w:t>British programmer and artist</w:t>
        <w:br/>
        <w:t>Adrian Ward and his company</w:t>
        <w:br/>
        <w:t>Signwave, for both art circulation</w:t>
        <w:br/>
        <w:t>and the market.</w:t>
      </w:r>
    </w:p>
    <w:p>
      <w:pPr>
        <w:pStyle w:val="Style48"/>
        <w:widowControl w:val="0"/>
        <w:keepNext w:val="0"/>
        <w:keepLines w:val="0"/>
        <w:shd w:val="clear" w:color="auto" w:fill="auto"/>
        <w:bidi w:val="0"/>
        <w:jc w:val="left"/>
        <w:spacing w:before="0" w:after="182"/>
        <w:ind w:left="0" w:right="0" w:firstLine="0"/>
      </w:pPr>
      <w:r>
        <w:rPr>
          <w:lang w:val="en-US" w:eastAsia="en-US" w:bidi="en-US"/>
          <w:w w:val="100"/>
          <w:spacing w:val="0"/>
          <w:color w:val="000000"/>
          <w:position w:val="0"/>
        </w:rPr>
        <w:t>As the name, interface design</w:t>
        <w:br/>
        <w:t>and general functions indicate, it</w:t>
        <w:br/>
        <w:t>is related to the popular and</w:t>
        <w:br/>
        <w:t>commercially successful Adobe</w:t>
        <w:br/>
        <w:t xml:space="preserve">Illustrator. In fact, </w:t>
      </w:r>
      <w:r>
        <w:rPr>
          <w:rStyle w:val="CharStyle100"/>
        </w:rPr>
        <w:t>Signwave</w:t>
        <w:br/>
        <w:t>Auto-Illustrator</w:t>
      </w:r>
      <w:r>
        <w:rPr>
          <w:lang w:val="en-US" w:eastAsia="en-US" w:bidi="en-US"/>
          <w:w w:val="100"/>
          <w:spacing w:val="0"/>
          <w:color w:val="000000"/>
          <w:position w:val="0"/>
        </w:rPr>
        <w:t xml:space="preserve"> was conceptual</w:t>
        <w:t>-</w:t>
        <w:br/>
        <w:t>ized as a competitive alternative</w:t>
        <w:br/>
        <w:t>to Adobe Illustrator, but it was</w:t>
        <w:br/>
        <w:t>also developed as a conceptual</w:t>
        <w:br/>
        <w:t>artwork to subvert the creative</w:t>
        <w:br/>
        <w:t>logic of such vector-based</w:t>
        <w:br/>
        <w:t>graphic programs. In opposi</w:t>
        <w:t>-</w:t>
        <w:br/>
        <w:t>tion to the familiar and reliable</w:t>
        <w:br w:type="column"/>
        <w:t>functions in Adobe Illustrator, the</w:t>
        <w:br/>
        <w:t>functions in Signwave Auto-Illus</w:t>
        <w:t>-</w:t>
        <w:br/>
        <w:t>trator are not only strange,</w:t>
        <w:br/>
        <w:t>bordering on the nonsensical, but</w:t>
        <w:br/>
        <w:t>also partly uncontrollable. The</w:t>
        <w:br/>
        <w:t>software tool more or less</w:t>
        <w:br/>
        <w:t>autonomously generates various</w:t>
        <w:br/>
        <w:t>effects of surprise and random</w:t>
        <w:t>-</w:t>
        <w:br/>
        <w:t>ness in the design process. So the</w:t>
        <w:br/>
        <w:t>challenges and possibilities that</w:t>
        <w:br/>
      </w:r>
      <w:r>
        <w:rPr>
          <w:rStyle w:val="CharStyle100"/>
        </w:rPr>
        <w:t>Signwave Auto-Illustrator</w:t>
      </w:r>
      <w:r>
        <w:rPr>
          <w:lang w:val="en-US" w:eastAsia="en-US" w:bidi="en-US"/>
          <w:w w:val="100"/>
          <w:spacing w:val="0"/>
          <w:color w:val="000000"/>
          <w:position w:val="0"/>
        </w:rPr>
        <w:t xml:space="preserve"> presents</w:t>
        <w:br/>
        <w:t>are to develop methods, sensibili</w:t>
        <w:t>-</w:t>
        <w:br/>
        <w:t>ties and vocabularies to negotiate</w:t>
        <w:br/>
        <w:t>the critical question that the use of</w:t>
        <w:br/>
        <w:t>any software tool poses, of</w:t>
        <w:br/>
        <w:t>handing over control during the</w:t>
        <w:br/>
        <w:t xml:space="preserve">creative act. </w:t>
      </w:r>
      <w:r>
        <w:rPr>
          <w:rStyle w:val="CharStyle100"/>
        </w:rPr>
        <w:t>Signwave Auto-lllus-</w:t>
        <w:br/>
        <w:t>trator</w:t>
      </w:r>
      <w:r>
        <w:rPr>
          <w:lang w:val="en-US" w:eastAsia="en-US" w:bidi="en-US"/>
          <w:w w:val="100"/>
          <w:spacing w:val="0"/>
          <w:color w:val="000000"/>
          <w:position w:val="0"/>
        </w:rPr>
        <w:t xml:space="preserve"> did not become mainstream,</w:t>
        <w:br/>
        <w:t>but its humorous and speculative</w:t>
        <w:br/>
        <w:t>take on graphic design in the age</w:t>
        <w:br/>
        <w:t>of software tools is still relevant to</w:t>
        <w:br/>
        <w:t>imagine what effect its use could</w:t>
        <w:br/>
        <w:t>have on the creative industries.</w:t>
      </w:r>
    </w:p>
    <w:p>
      <w:pPr>
        <w:pStyle w:val="Style54"/>
        <w:widowControl w:val="0"/>
        <w:keepNext w:val="0"/>
        <w:keepLines w:val="0"/>
        <w:shd w:val="clear" w:color="auto" w:fill="auto"/>
        <w:bidi w:val="0"/>
        <w:jc w:val="left"/>
        <w:spacing w:before="0" w:after="0" w:line="120" w:lineRule="exact"/>
        <w:ind w:left="0" w:right="0" w:firstLine="0"/>
        <w:sectPr>
          <w:type w:val="continuous"/>
          <w:pgSz w:w="10749" w:h="13511"/>
          <w:pgMar w:top="1069" w:left="1225" w:right="1225" w:bottom="906" w:header="0" w:footer="3" w:gutter="202"/>
          <w:rtlGutter w:val="0"/>
          <w:cols w:num="3" w:space="720" w:equalWidth="0">
            <w:col w:w="2707" w:space="235"/>
            <w:col w:w="2434" w:space="125"/>
            <w:col w:w="2597"/>
          </w:cols>
          <w:noEndnote/>
          <w:docGrid w:linePitch="360"/>
        </w:sectPr>
      </w:pPr>
      <w:r>
        <w:rPr>
          <w:lang w:val="en-US" w:eastAsia="en-US" w:bidi="en-US"/>
          <w:w w:val="100"/>
          <w:spacing w:val="0"/>
          <w:color w:val="000000"/>
          <w:position w:val="0"/>
        </w:rPr>
        <w:t xml:space="preserve">• URL: </w:t>
      </w:r>
      <w:r>
        <w:fldChar w:fldCharType="begin"/>
      </w:r>
      <w:r>
        <w:rPr>
          <w:color w:val="000000"/>
        </w:rPr>
        <w:instrText> HYPERLINK "http://swai.signwave.co.uk/" </w:instrText>
      </w:r>
      <w:r>
        <w:fldChar w:fldCharType="separate"/>
      </w:r>
      <w:r>
        <w:rPr>
          <w:rStyle w:val="Hyperlink"/>
          <w:lang w:val="en-US" w:eastAsia="en-US" w:bidi="en-US"/>
          <w:w w:val="100"/>
          <w:spacing w:val="0"/>
          <w:position w:val="0"/>
        </w:rPr>
        <w:t>http://swai.signwave.co.uk/</w:t>
      </w:r>
      <w:r>
        <w:fldChar w:fldCharType="end"/>
      </w:r>
    </w:p>
    <w:p>
      <w:pPr>
        <w:widowControl w:val="0"/>
        <w:rPr>
          <w:sz w:val="2"/>
          <w:szCs w:val="2"/>
        </w:rPr>
      </w:pPr>
      <w:r>
        <w:pict>
          <v:shape id="_x0000_s2154" type="#_x0000_t202" style="position:absolute;margin-left:0.25pt;margin-top:492.35pt;width:61.45pt;height:82.85pt;z-index:-125829161;mso-wrap-distance-left:5.pt;mso-wrap-distance-right:212.15pt;mso-wrap-distance-bottom:19.8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58" w:lineRule="exact"/>
                    <w:ind w:left="0" w:right="0" w:firstLine="0"/>
                  </w:pPr>
                  <w:r>
                    <w:rPr>
                      <w:rStyle w:val="CharStyle55"/>
                    </w:rPr>
                    <w:t>At the 1967</w:t>
                    <w:br/>
                    <w:t>Monterey</w:t>
                    <w:br/>
                    <w:t>International Pop</w:t>
                    <w:br/>
                    <w:t>Festival, Jimi</w:t>
                    <w:br/>
                    <w:t>Hendrix put on a</w:t>
                    <w:br/>
                    <w:t>now legendary</w:t>
                    <w:br/>
                    <w:t>show that ended</w:t>
                    <w:br/>
                    <w:t>with an expanded</w:t>
                    <w:br/>
                    <w:t>version of the</w:t>
                    <w:br/>
                  </w:r>
                  <w:r>
                    <w:rPr>
                      <w:rStyle w:val="CharStyle130"/>
                    </w:rPr>
                    <w:t xml:space="preserve">290 </w:t>
                  </w:r>
                  <w:r>
                    <w:rPr>
                      <w:rStyle w:val="CharStyle55"/>
                    </w:rPr>
                    <w:t>Chip Taylor</w:t>
                  </w:r>
                </w:p>
              </w:txbxContent>
            </v:textbox>
            <w10:wrap type="square" side="right" anchorx="margin"/>
          </v:shape>
        </w:pict>
      </w:r>
      <w:r>
        <w:pict>
          <v:shape id="_x0000_s2155" type="#_x0000_t202" style="position:absolute;margin-left:71.5pt;margin-top:492.35pt;width:57.1pt;height:83.1pt;z-index:-125829160;mso-wrap-distance-left:71.3pt;mso-wrap-distance-right:145.2pt;mso-wrap-distance-bottom:19.6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58" w:lineRule="exact"/>
                    <w:ind w:left="0" w:right="0" w:firstLine="0"/>
                  </w:pPr>
                  <w:r>
                    <w:rPr>
                      <w:rStyle w:val="CharStyle55"/>
                    </w:rPr>
                    <w:t xml:space="preserve">song </w:t>
                  </w:r>
                  <w:r>
                    <w:rPr>
                      <w:rStyle w:val="CharStyle495"/>
                    </w:rPr>
                    <w:t>Wild Thing.</w:t>
                  </w:r>
                  <w:r>
                    <w:rPr>
                      <w:rStyle w:val="CharStyle55"/>
                    </w:rPr>
                    <w:t xml:space="preserve"> He</w:t>
                    <w:br/>
                    <w:t>introduced the song</w:t>
                    <w:br/>
                    <w:t>with a series of wild</w:t>
                    <w:br/>
                    <w:t>movements on his</w:t>
                    <w:br/>
                    <w:t>Fender Stratocaster</w:t>
                    <w:br/>
                    <w:t>to create a</w:t>
                    <w:br/>
                    <w:t>feedback effect that</w:t>
                    <w:br/>
                    <w:t>was far beyond the</w:t>
                    <w:br/>
                    <w:t>song’s blues</w:t>
                    <w:br/>
                    <w:t>chords. The</w:t>
                  </w:r>
                </w:p>
              </w:txbxContent>
            </v:textbox>
            <w10:wrap type="square" side="right" anchorx="margin"/>
          </v:shape>
        </w:pict>
      </w:r>
      <w:r>
        <w:pict>
          <v:shape id="_x0000_s2156" type="#_x0000_t202" style="position:absolute;margin-left:137.75pt;margin-top:492.4pt;width:56.4pt;height:83.05pt;z-index:-125829159;mso-wrap-distance-left:137.5pt;mso-wrap-distance-right:79.7pt;mso-wrap-distance-bottom:19.6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58" w:lineRule="exact"/>
                    <w:ind w:left="0" w:right="0" w:firstLine="0"/>
                  </w:pPr>
                  <w:r>
                    <w:rPr>
                      <w:rStyle w:val="CharStyle55"/>
                    </w:rPr>
                    <w:t>movements</w:t>
                    <w:br/>
                    <w:t>returned and</w:t>
                    <w:br/>
                    <w:t>intensified towards</w:t>
                    <w:br/>
                    <w:t>the end of the song.</w:t>
                    <w:br/>
                    <w:t>After performing an</w:t>
                    <w:br/>
                    <w:t>act of lovemaking</w:t>
                    <w:br/>
                    <w:t>with the amplifier,</w:t>
                    <w:br/>
                    <w:t>he placed the guitar</w:t>
                    <w:br/>
                    <w:t>on the stage,</w:t>
                    <w:br/>
                    <w:t>poured lighter fluid</w:t>
                  </w:r>
                </w:p>
              </w:txbxContent>
            </v:textbox>
            <w10:wrap type="square" side="right" anchorx="margin"/>
          </v:shape>
        </w:pict>
      </w:r>
      <w:r>
        <w:pict>
          <v:shape id="_x0000_s2157" type="#_x0000_t202" style="position:absolute;margin-left:203.75pt;margin-top:492.6pt;width:56.65pt;height:67.pt;z-index:-125829158;mso-wrap-distance-left:203.5pt;mso-wrap-distance-right:13.45pt;mso-wrap-distance-bottom:35.4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58" w:lineRule="exact"/>
                    <w:ind w:left="0" w:right="0" w:firstLine="0"/>
                  </w:pPr>
                  <w:r>
                    <w:rPr>
                      <w:rStyle w:val="CharStyle55"/>
                    </w:rPr>
                    <w:t>on it, set it on fire</w:t>
                    <w:br/>
                    <w:t>and smashed it to</w:t>
                    <w:br/>
                    <w:t>pieces before he</w:t>
                    <w:br/>
                    <w:t>left the stage,</w:t>
                    <w:br/>
                    <w:t>leaving an audio</w:t>
                    <w:br/>
                    <w:t>feedback drone and</w:t>
                    <w:br/>
                    <w:t>a stunned crowd</w:t>
                    <w:br/>
                    <w:t>behind him.</w:t>
                  </w:r>
                </w:p>
              </w:txbxContent>
            </v:textbox>
            <w10:wrap type="square" side="right" anchorx="margin"/>
          </v:shape>
        </w:pict>
      </w:r>
      <w:r>
        <w:pict>
          <v:shape id="_x0000_s2158" type="#_x0000_t75" style="position:absolute;margin-left:134.4pt;margin-top:0.5pt;width:138.pt;height:195.35pt;z-index:-125829157;mso-wrap-distance-left:5.pt;mso-wrap-distance-top:0.5pt;mso-wrap-distance-right:5.pt;mso-position-horizontal-relative:margin" wrapcoords="0 0 21600 0 21600 21600 0 21600 0 0">
            <v:imagedata r:id="rId959" r:href="rId960"/>
            <w10:wrap type="square" anchorx="margin"/>
          </v:shape>
        </w:pict>
      </w:r>
      <w:r>
        <w:pict>
          <v:shape id="_x0000_s2159" type="#_x0000_t202" style="position:absolute;margin-left:19.7pt;margin-top:327.85pt;width:230.4pt;height:100.8pt;z-index:-125829156;mso-wrap-distance-left:23.3pt;mso-wrap-distance-right:5.pt;mso-wrap-distance-bottom:30.95pt;mso-position-horizontal-relative:margin" wrapcoords="9668 0 21600 0 21600 1029 19582 2218 19582 18305 20478 19071 20478 21600 10097 21600 10097 19071 0 18305 0 2218 9668 1029 9668 0" filled="f" stroked="f">
            <v:textbox style="mso-fit-shape-to-text:t"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72"/>
                    </w:rPr>
                    <w:t xml:space="preserve">• URL: </w:t>
                  </w:r>
                  <w:r>
                    <w:fldChar w:fldCharType="begin"/>
                  </w:r>
                  <w:r>
                    <w:rPr>
                      <w:rStyle w:val="CharStyle72"/>
                    </w:rPr>
                    <w:instrText> HYPERLINK "http://net.art-generator.com/" </w:instrText>
                  </w:r>
                  <w:r>
                    <w:fldChar w:fldCharType="separate"/>
                  </w:r>
                  <w:r>
                    <w:rPr>
                      <w:rStyle w:val="Hyperlink"/>
                    </w:rPr>
                    <w:t>http://net.art-generator.com/</w:t>
                  </w:r>
                  <w:r>
                    <w:fldChar w:fldCharType="end"/>
                  </w:r>
                </w:p>
                <w:p>
                  <w:pPr>
                    <w:framePr w:h="2016" w:hSpace="466" w:vSpace="619" w:wrap="around" w:vAnchor="text" w:hAnchor="margin" w:x="395" w:y="6558"/>
                    <w:widowControl w:val="0"/>
                    <w:jc w:val="center"/>
                    <w:rPr>
                      <w:sz w:val="2"/>
                      <w:szCs w:val="2"/>
                    </w:rPr>
                  </w:pPr>
                  <w:r>
                    <w:pict>
                      <v:shape id="_x0000_s2160" type="#_x0000_t75" style="width:230pt;height:101pt;">
                        <v:imagedata r:id="rId961" r:href="rId962"/>
                      </v:shape>
                    </w:pict>
                  </w:r>
                </w:p>
                <w:p>
                  <w:pPr>
                    <w:pStyle w:val="Style71"/>
                    <w:widowControl w:val="0"/>
                    <w:keepNext w:val="0"/>
                    <w:keepLines w:val="0"/>
                    <w:shd w:val="clear" w:color="auto" w:fill="auto"/>
                    <w:bidi w:val="0"/>
                    <w:spacing w:before="0" w:after="0" w:line="158" w:lineRule="exact"/>
                    <w:ind w:left="0" w:right="0" w:firstLine="0"/>
                  </w:pPr>
                  <w:r>
                    <w:rPr>
                      <w:rStyle w:val="CharStyle72"/>
                    </w:rPr>
                    <w:t>Cornelia Sollfrank in conversation with Andy</w:t>
                    <w:br/>
                    <w:t>Warhol, photo montage (1968/2006).</w:t>
                  </w:r>
                </w:p>
              </w:txbxContent>
            </v:textbox>
            <w10:wrap type="square" anchorx="margin"/>
          </v:shape>
        </w:pict>
      </w:r>
    </w:p>
    <w:p>
      <w:pPr>
        <w:pStyle w:val="Style599"/>
        <w:widowControl w:val="0"/>
        <w:keepNext w:val="0"/>
        <w:keepLines w:val="0"/>
        <w:shd w:val="clear" w:color="auto" w:fill="auto"/>
        <w:bidi w:val="0"/>
        <w:jc w:val="center"/>
        <w:spacing w:before="0" w:after="0" w:line="254" w:lineRule="exact"/>
        <w:ind w:left="40" w:right="0" w:firstLine="0"/>
      </w:pPr>
      <w:r>
        <w:rPr>
          <w:lang w:val="en-US" w:eastAsia="en-US" w:bidi="en-US"/>
          <w:w w:val="100"/>
          <w:spacing w:val="0"/>
          <w:color w:val="000000"/>
          <w:position w:val="0"/>
        </w:rPr>
        <w:t>net.art generator</w:t>
      </w:r>
    </w:p>
    <w:p>
      <w:pPr>
        <w:pStyle w:val="Style252"/>
        <w:widowControl w:val="0"/>
        <w:keepNext w:val="0"/>
        <w:keepLines w:val="0"/>
        <w:shd w:val="clear" w:color="auto" w:fill="auto"/>
        <w:bidi w:val="0"/>
        <w:jc w:val="center"/>
        <w:spacing w:before="0" w:after="0" w:line="254" w:lineRule="exact"/>
        <w:ind w:left="40" w:right="0" w:firstLine="0"/>
      </w:pPr>
      <w:r>
        <w:rPr>
          <w:lang w:val="en-US" w:eastAsia="en-US" w:bidi="en-US"/>
          <w:w w:val="100"/>
          <w:spacing w:val="0"/>
          <w:color w:val="000000"/>
          <w:position w:val="0"/>
        </w:rPr>
        <w:t>1999-</w:t>
      </w:r>
    </w:p>
    <w:p>
      <w:pPr>
        <w:pStyle w:val="Style599"/>
        <w:widowControl w:val="0"/>
        <w:keepNext w:val="0"/>
        <w:keepLines w:val="0"/>
        <w:shd w:val="clear" w:color="auto" w:fill="auto"/>
        <w:bidi w:val="0"/>
        <w:jc w:val="left"/>
        <w:spacing w:before="0" w:after="219" w:line="254" w:lineRule="exact"/>
        <w:ind w:left="260" w:right="0" w:firstLine="0"/>
      </w:pPr>
      <w:r>
        <w:rPr>
          <w:lang w:val="en-US" w:eastAsia="en-US" w:bidi="en-US"/>
          <w:w w:val="100"/>
          <w:spacing w:val="0"/>
          <w:color w:val="000000"/>
          <w:position w:val="0"/>
        </w:rPr>
        <w:t>by Cornelia Sollfrank</w:t>
      </w:r>
    </w:p>
    <w:p>
      <w:pPr>
        <w:pStyle w:val="Style744"/>
        <w:widowControl w:val="0"/>
        <w:keepNext w:val="0"/>
        <w:keepLines w:val="0"/>
        <w:shd w:val="clear" w:color="auto" w:fill="auto"/>
        <w:bidi w:val="0"/>
        <w:jc w:val="left"/>
        <w:spacing w:before="0" w:after="188" w:line="206" w:lineRule="exact"/>
        <w:ind w:left="0" w:right="0" w:firstLine="0"/>
      </w:pPr>
      <w:r>
        <w:rPr>
          <w:lang w:val="en-US" w:eastAsia="en-US" w:bidi="en-US"/>
          <w:w w:val="100"/>
          <w:spacing w:val="0"/>
          <w:color w:val="000000"/>
          <w:position w:val="0"/>
        </w:rPr>
        <w:t>Networked image-generating software.</w:t>
        <w:br/>
        <w:t>Presentation format: Image generated with</w:t>
        <w:br/>
        <w:t>the software (2012) by the artist and the</w:t>
        <w:br/>
        <w:t>video I Don't Know (2006).</w: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The </w:t>
      </w:r>
      <w:r>
        <w:rPr>
          <w:rStyle w:val="CharStyle100"/>
        </w:rPr>
        <w:t>net.art generator</w:t>
      </w:r>
      <w:r>
        <w:rPr>
          <w:lang w:val="en-US" w:eastAsia="en-US" w:bidi="en-US"/>
          <w:w w:val="100"/>
          <w:spacing w:val="0"/>
          <w:color w:val="000000"/>
          <w:position w:val="0"/>
        </w:rPr>
        <w:t xml:space="preserve"> is an</w:t>
        <w:br/>
        <w:t>easy-to-use, multi-layered tool for</w:t>
        <w:br/>
        <w:t>making artistic images with</w:t>
        <w:br/>
        <w:t>networked material. By typing in</w:t>
        <w:br/>
        <w:t>“artist name”, “work title” and</w:t>
        <w:br/>
        <w:t>specifying width (400-1000 pixels),</w:t>
        <w:br/>
        <w:t>composition (2-8 images) and file</w:t>
        <w:br/>
        <w:t>extension (gif, jpeg, or png),</w:t>
        <w:br/>
        <w:t>anyone can create an infinite</w:t>
        <w:br/>
        <w:t>number of images by clicking on</w:t>
        <w:br/>
        <w:t>an icon. Cornelia Sollfrank</w:t>
        <w:br/>
        <w:t>conceived the general concept of</w:t>
        <w:br/>
        <w:t>the generator, but others did the</w:t>
        <w:br/>
        <w:t>programming. The material found</w:t>
        <w:br/>
        <w:t>on the web is not by Sollfrank</w:t>
        <w:br/>
        <w:t>either. Although the user specifies</w:t>
        <w:br/>
        <w:t>the parameters, the machine</w:t>
        <w:br/>
        <w:t>effectuates the actual creation of</w:t>
        <w:br/>
        <w:t>the images. With this distributed</w:t>
        <w:br/>
        <w:t>form, the work questions notions of</w:t>
        <w:br/>
        <w:t>authorship (who is the artist?),</w:t>
        <w:br/>
        <w:t>copyright (is it legal to use the</w:t>
        <w:br/>
        <w:t>material?), and creativity (who</w:t>
      </w:r>
    </w:p>
    <w:p>
      <w:pPr>
        <w:pStyle w:val="Style54"/>
        <w:widowControl w:val="0"/>
        <w:keepNext w:val="0"/>
        <w:keepLines w:val="0"/>
        <w:shd w:val="clear" w:color="auto" w:fill="auto"/>
        <w:bidi w:val="0"/>
        <w:jc w:val="left"/>
        <w:spacing w:before="0" w:after="29" w:line="158" w:lineRule="exact"/>
        <w:ind w:left="0" w:right="0" w:firstLine="0"/>
      </w:pPr>
      <w:r>
        <w:br w:type="column"/>
      </w:r>
      <w:r>
        <w:rPr>
          <w:lang w:val="en-US" w:eastAsia="en-US" w:bidi="en-US"/>
          <w:w w:val="100"/>
          <w:spacing w:val="0"/>
          <w:color w:val="000000"/>
          <w:position w:val="0"/>
        </w:rPr>
        <w:t xml:space="preserve">Anonymous Warhol Flowers created with </w:t>
      </w:r>
      <w:r>
        <w:rPr>
          <w:rStyle w:val="CharStyle469"/>
        </w:rPr>
        <w:t>net.art</w:t>
        <w:br/>
        <w:t>generator</w:t>
      </w:r>
      <w:r>
        <w:rPr>
          <w:lang w:val="en-US" w:eastAsia="en-US" w:bidi="en-US"/>
          <w:w w:val="100"/>
          <w:spacing w:val="0"/>
          <w:color w:val="000000"/>
          <w:position w:val="0"/>
        </w:rPr>
        <w:t xml:space="preserve"> by Cornelia Sollfrank</w: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creates and how?). It develops further</w:t>
        <w:br/>
        <w:t>the machine aesthetics Andy Warhol</w:t>
        <w:br/>
        <w:t>introduced by engaging with the</w:t>
        <w:br/>
        <w:t>complexities of image making in the</w:t>
        <w:br/>
        <w:t>age of the Internet as a radically new</w:t>
        <w:br/>
        <w:t>condition for art. This development</w:t>
        <w:br/>
        <w:t>results from staging an ambiguous</w:t>
        <w:br/>
        <w:t>encounter between the artistic</w:t>
        <w:br/>
        <w:t>possibilities and legal restrictions</w:t>
        <w:br/>
        <w:t>that this condition presents.</w:t>
      </w:r>
    </w:p>
    <w:p>
      <w:pPr>
        <w:pStyle w:val="Style599"/>
        <w:widowControl w:val="0"/>
        <w:keepNext w:val="0"/>
        <w:keepLines w:val="0"/>
        <w:shd w:val="clear" w:color="auto" w:fill="auto"/>
        <w:bidi w:val="0"/>
        <w:jc w:val="center"/>
        <w:spacing w:before="0" w:after="0" w:line="254" w:lineRule="exact"/>
        <w:ind w:left="80" w:right="0" w:firstLine="0"/>
      </w:pPr>
      <w:r>
        <w:br w:type="column"/>
      </w:r>
      <w:r>
        <w:rPr>
          <w:lang w:val="en-US" w:eastAsia="en-US" w:bidi="en-US"/>
          <w:w w:val="100"/>
          <w:spacing w:val="0"/>
          <w:color w:val="000000"/>
          <w:position w:val="0"/>
        </w:rPr>
        <w:t>Scream</w:t>
      </w:r>
    </w:p>
    <w:p>
      <w:pPr>
        <w:pStyle w:val="Style599"/>
        <w:widowControl w:val="0"/>
        <w:keepNext w:val="0"/>
        <w:keepLines w:val="0"/>
        <w:shd w:val="clear" w:color="auto" w:fill="auto"/>
        <w:bidi w:val="0"/>
        <w:jc w:val="center"/>
        <w:spacing w:before="0" w:after="219" w:line="254" w:lineRule="exact"/>
        <w:ind w:left="80" w:right="0" w:firstLine="0"/>
      </w:pPr>
      <w:r>
        <w:rPr>
          <w:rStyle w:val="CharStyle766"/>
          <w:b w:val="0"/>
          <w:bCs w:val="0"/>
        </w:rPr>
        <w:t>2005/2013</w:t>
        <w:br/>
      </w:r>
      <w:r>
        <w:rPr>
          <w:lang w:val="en-US" w:eastAsia="en-US" w:bidi="en-US"/>
          <w:w w:val="100"/>
          <w:spacing w:val="0"/>
          <w:color w:val="000000"/>
          <w:position w:val="0"/>
        </w:rPr>
        <w:t>by Amy Alexander</w:t>
      </w:r>
    </w:p>
    <w:p>
      <w:pPr>
        <w:pStyle w:val="Style744"/>
        <w:widowControl w:val="0"/>
        <w:keepNext w:val="0"/>
        <w:keepLines w:val="0"/>
        <w:shd w:val="clear" w:color="auto" w:fill="auto"/>
        <w:bidi w:val="0"/>
        <w:jc w:val="left"/>
        <w:spacing w:before="0" w:after="188" w:line="206" w:lineRule="exact"/>
        <w:ind w:left="0" w:right="0" w:firstLine="0"/>
      </w:pPr>
      <w:r>
        <w:rPr>
          <w:lang w:val="en-US" w:eastAsia="en-US" w:bidi="en-US"/>
          <w:w w:val="100"/>
          <w:spacing w:val="0"/>
          <w:color w:val="000000"/>
          <w:position w:val="0"/>
        </w:rPr>
        <w:t>Software application for Windows.</w:t>
        <w:br/>
        <w:t>Presentation format: Video demonstration</w:t>
        <w:br/>
        <w:t>by the artist.</w:t>
      </w:r>
    </w:p>
    <w:p>
      <w:pPr>
        <w:pStyle w:val="Style48"/>
        <w:widowControl w:val="0"/>
        <w:keepNext w:val="0"/>
        <w:keepLines w:val="0"/>
        <w:shd w:val="clear" w:color="auto" w:fill="auto"/>
        <w:bidi w:val="0"/>
        <w:jc w:val="left"/>
        <w:spacing w:before="0" w:after="0"/>
        <w:ind w:left="0" w:right="0" w:firstLine="0"/>
      </w:pPr>
      <w:r>
        <w:rPr>
          <w:rStyle w:val="CharStyle100"/>
        </w:rPr>
        <w:t>Scream,</w:t>
      </w:r>
      <w:r>
        <w:rPr>
          <w:lang w:val="en-US" w:eastAsia="en-US" w:bidi="en-US"/>
          <w:w w:val="100"/>
          <w:spacing w:val="0"/>
          <w:color w:val="000000"/>
          <w:position w:val="0"/>
        </w:rPr>
        <w:t xml:space="preserve"> a piece of software art</w:t>
        <w:br/>
        <w:t>for the Windows desktop,</w:t>
        <w:br/>
        <w:t>programmed by Amy Alexander</w:t>
        <w:br/>
        <w:t>to react to the frustration and</w:t>
        <w:br/>
        <w:t>anger users feel when their</w:t>
        <w:br/>
        <w:t>computer malfunctions or while</w:t>
        <w:br/>
        <w:t>working with certain programs.</w:t>
        <w:br/>
        <w:t>Once installed on the computer,</w:t>
        <w:br/>
        <w:t>the software sits quietly in the</w:t>
        <w:br/>
        <w:t>application bar in the form of an</w:t>
        <w:br/>
        <w:t>icon modeled on Edward Munch’s</w:t>
        <w:br/>
        <w:t xml:space="preserve">famous painting </w:t>
      </w:r>
      <w:r>
        <w:rPr>
          <w:rStyle w:val="CharStyle100"/>
        </w:rPr>
        <w:t>The Scream.</w:t>
      </w:r>
      <w:r>
        <w:rPr>
          <w:lang w:val="en-US" w:eastAsia="en-US" w:bidi="en-US"/>
          <w:w w:val="100"/>
          <w:spacing w:val="0"/>
          <w:color w:val="000000"/>
          <w:position w:val="0"/>
        </w:rPr>
        <w:t xml:space="preserve"> The</w:t>
        <w:br/>
        <w:t>moment it detects a human</w:t>
        <w:br/>
        <w:t>scream, it automatically springs</w:t>
        <w:br/>
        <w:t>into action and responds by</w:t>
        <w:br/>
        <w:t>shaking the open windows in an</w:t>
        <w:br/>
        <w:t>echo of the user’s rage.</w: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Scream was inspired by the idea</w:t>
        <w:br/>
        <w:t>that software generally assumes</w:t>
        <w:br/>
        <w:t>that everything works as</w:t>
        <w:br/>
        <w:t>intended, and in case of errors or</w:t>
        <w:br/>
        <w:t>bugs the user quietly and</w:t>
        <w:br/>
        <w:t>patiently uses the help function.</w:t>
        <w:br/>
        <w:t>Alexander's software, however,</w:t>
        <w:br/>
        <w:t>acknowledges human feelings of</w:t>
        <w:br/>
        <w:t>incompatibility with computers. It</w:t>
        <w:br/>
        <w:t>encourages users to scream and</w:t>
        <w:br/>
        <w:t>yell, but not only with regard to the</w:t>
        <w:br/>
        <w:t>anger felt while using software,</w:t>
        <w:br/>
        <w:t>but with regard to general feelings</w:t>
        <w:br/>
        <w:t>of frustration and discontent</w:t>
        <w:br/>
        <w:t>towards the world as it unfolds on</w:t>
        <w:br/>
        <w:t>the screen in front of the user.</w:t>
      </w:r>
    </w:p>
    <w:p>
      <w:pPr>
        <w:framePr w:h="1392" w:wrap="notBeside" w:vAnchor="text" w:hAnchor="text" w:xAlign="center" w:y="1"/>
        <w:widowControl w:val="0"/>
        <w:jc w:val="center"/>
        <w:rPr>
          <w:sz w:val="2"/>
          <w:szCs w:val="2"/>
        </w:rPr>
      </w:pPr>
      <w:r>
        <w:pict>
          <v:shape id="_x0000_s2161" type="#_x0000_t75" style="width:61pt;height:70pt;">
            <v:imagedata r:id="rId963" r:href="rId964"/>
          </v:shape>
        </w:pict>
      </w:r>
    </w:p>
    <w:p>
      <w:pPr>
        <w:pStyle w:val="Style768"/>
        <w:framePr w:h="1392" w:wrap="notBeside" w:vAnchor="text" w:hAnchor="text" w:xAlign="center" w:y="1"/>
        <w:widowControl w:val="0"/>
        <w:keepNext w:val="0"/>
        <w:keepLines w:val="0"/>
        <w:shd w:val="clear" w:color="auto" w:fill="000000"/>
        <w:bidi w:val="0"/>
        <w:jc w:val="left"/>
        <w:spacing w:before="0" w:after="0" w:line="200" w:lineRule="exact"/>
        <w:ind w:left="0" w:right="0" w:firstLine="0"/>
      </w:pPr>
      <w:r>
        <w:rPr>
          <w:rStyle w:val="CharStyle770"/>
          <w:b/>
          <w:bCs/>
        </w:rPr>
        <w:t>scream</w:t>
      </w:r>
    </w:p>
    <w:p>
      <w:pPr>
        <w:pStyle w:val="Style71"/>
        <w:framePr w:h="1392" w:wrap="notBeside" w:vAnchor="text" w:hAnchor="text" w:xAlign="center" w:y="1"/>
        <w:widowControl w:val="0"/>
        <w:keepNext w:val="0"/>
        <w:keepLines w:val="0"/>
        <w:shd w:val="clear" w:color="auto" w:fill="auto"/>
        <w:bidi w:val="0"/>
        <w:jc w:val="center"/>
        <w:spacing w:before="0" w:after="0" w:line="158" w:lineRule="exact"/>
        <w:ind w:left="0" w:right="0" w:firstLine="0"/>
      </w:pPr>
      <w:r>
        <w:rPr>
          <w:rStyle w:val="CharStyle754"/>
        </w:rPr>
        <w:t>Scream</w:t>
      </w:r>
      <w:r>
        <w:rPr>
          <w:lang w:val="en-US" w:eastAsia="en-US" w:bidi="en-US"/>
          <w:w w:val="100"/>
          <w:spacing w:val="0"/>
          <w:color w:val="000000"/>
          <w:position w:val="0"/>
        </w:rPr>
        <w:t xml:space="preserve"> (Logo) by</w:t>
        <w:br/>
        <w:t>Amy Alexander</w:t>
      </w:r>
    </w:p>
    <w:p>
      <w:pPr>
        <w:widowControl w:val="0"/>
        <w:rPr>
          <w:sz w:val="2"/>
          <w:szCs w:val="2"/>
        </w:rPr>
      </w:pPr>
    </w:p>
    <w:p>
      <w:pPr>
        <w:pStyle w:val="Style54"/>
        <w:widowControl w:val="0"/>
        <w:keepNext w:val="0"/>
        <w:keepLines w:val="0"/>
        <w:shd w:val="clear" w:color="auto" w:fill="auto"/>
        <w:bidi w:val="0"/>
        <w:jc w:val="left"/>
        <w:spacing w:before="449" w:after="0" w:line="158" w:lineRule="exact"/>
        <w:ind w:left="0" w:right="0" w:firstLine="0"/>
        <w:sectPr>
          <w:headerReference w:type="even" r:id="rId965"/>
          <w:headerReference w:type="default" r:id="rId966"/>
          <w:footerReference w:type="even" r:id="rId967"/>
          <w:footerReference w:type="default" r:id="rId968"/>
          <w:pgSz w:w="10749" w:h="13511"/>
          <w:pgMar w:top="1032" w:left="1228" w:right="1228" w:bottom="898" w:header="0" w:footer="3" w:gutter="158"/>
          <w:rtlGutter w:val="0"/>
          <w:cols w:num="3" w:space="720" w:equalWidth="0">
            <w:col w:w="2566" w:space="102"/>
            <w:col w:w="2808" w:space="149"/>
            <w:col w:w="2510"/>
          </w:cols>
          <w:pgNumType w:start="291"/>
          <w:noEndnote/>
          <w:docGrid w:linePitch="360"/>
        </w:sectPr>
      </w:pPr>
      <w:r>
        <w:rPr>
          <w:lang w:val="en-US" w:eastAsia="en-US" w:bidi="en-US"/>
          <w:w w:val="100"/>
          <w:spacing w:val="0"/>
          <w:color w:val="000000"/>
          <w:position w:val="0"/>
        </w:rPr>
        <w:t xml:space="preserve">• URL: </w:t>
      </w:r>
      <w:r>
        <w:fldChar w:fldCharType="begin"/>
      </w:r>
      <w:r>
        <w:rPr>
          <w:color w:val="000000"/>
        </w:rPr>
        <w:instrText> HYPERLINK "http://amy-alexander.com/projects/" </w:instrText>
      </w:r>
      <w:r>
        <w:fldChar w:fldCharType="separate"/>
      </w:r>
      <w:r>
        <w:rPr>
          <w:rStyle w:val="Hyperlink"/>
          <w:lang w:val="en-US" w:eastAsia="en-US" w:bidi="en-US"/>
          <w:w w:val="100"/>
          <w:spacing w:val="0"/>
          <w:position w:val="0"/>
        </w:rPr>
        <w:t>http://amy-alexander.com/projects/</w:t>
      </w:r>
      <w:r>
        <w:fldChar w:fldCharType="end"/>
      </w:r>
      <w:r>
        <w:rPr>
          <w:lang w:val="en-US" w:eastAsia="en-US" w:bidi="en-US"/>
          <w:w w:val="100"/>
          <w:spacing w:val="0"/>
          <w:color w:val="000000"/>
          <w:position w:val="0"/>
        </w:rPr>
        <w:br/>
        <w:t>artisticactivist-software/scream.html</w:t>
      </w:r>
    </w:p>
    <w:p>
      <w:pPr>
        <w:widowControl w:val="0"/>
        <w:rPr>
          <w:sz w:val="2"/>
          <w:szCs w:val="2"/>
        </w:rPr>
      </w:pPr>
      <w:r>
        <w:pict>
          <v:shape id="_x0000_s2166" type="#_x0000_t202" style="position:absolute;margin-left:6.7pt;margin-top:3.35pt;width:113.75pt;height:11.8pt;z-index:-125829155;mso-wrap-distance-left:6.7pt;mso-wrap-distance-top:3.35pt;mso-wrap-distance-right:9.1pt;mso-position-horizontal-relative:margin" filled="f" stroked="f">
            <v:textbox style="mso-fit-shape-to-text:t" inset="0,0,0,0">
              <w:txbxContent>
                <w:p>
                  <w:pPr>
                    <w:pStyle w:val="Style77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100" w:lineRule="exact"/>
                    <w:ind w:left="0" w:right="0" w:firstLine="0"/>
                  </w:pPr>
                  <w:r>
                    <w:rPr>
                      <w:lang w:val="en-US" w:eastAsia="en-US" w:bidi="en-US"/>
                      <w:w w:val="100"/>
                      <w:color w:val="000000"/>
                      <w:position w:val="0"/>
                    </w:rPr>
                    <w:t xml:space="preserve">CE.X.X'lfi.CU'l'l.lcutA'l </w:t>
                  </w:r>
                  <w:r>
                    <w:rPr>
                      <w:rStyle w:val="CharStyle773"/>
                      <w:i/>
                      <w:iCs/>
                    </w:rPr>
                    <w:t>HaÎI'IÎ^Î</w:t>
                  </w:r>
                </w:p>
              </w:txbxContent>
            </v:textbox>
            <w10:wrap type="topAndBottom" anchorx="margin"/>
          </v:shape>
        </w:pict>
      </w:r>
      <w:r>
        <w:pict>
          <v:shape id="_x0000_s2167" type="#_x0000_t202" style="position:absolute;margin-left:157.45pt;margin-top:0.1pt;width:227.5pt;height:51.05pt;z-index:-125829154;mso-wrap-distance-left:16.8pt;mso-wrap-distance-right:5.pt;mso-position-horizontal-relative:margin" filled="f" stroked="f">
            <v:textbox style="mso-fit-shape-to-text:t" inset="0,0,0,0">
              <w:txbxContent>
                <w:p>
                  <w:pPr>
                    <w:pStyle w:val="Style599"/>
                    <w:widowControl w:val="0"/>
                    <w:keepNext w:val="0"/>
                    <w:keepLines w:val="0"/>
                    <w:shd w:val="clear" w:color="auto" w:fill="auto"/>
                    <w:bidi w:val="0"/>
                    <w:jc w:val="center"/>
                    <w:spacing w:before="0" w:after="0" w:line="254" w:lineRule="exact"/>
                    <w:ind w:left="0" w:right="0" w:firstLine="0"/>
                  </w:pPr>
                  <w:r>
                    <w:rPr>
                      <w:rStyle w:val="CharStyle600"/>
                      <w:b/>
                      <w:bCs/>
                    </w:rPr>
                    <w:t>X-Devian.</w:t>
                  </w:r>
                </w:p>
                <w:p>
                  <w:pPr>
                    <w:pStyle w:val="Style599"/>
                    <w:widowControl w:val="0"/>
                    <w:keepNext w:val="0"/>
                    <w:keepLines w:val="0"/>
                    <w:shd w:val="clear" w:color="auto" w:fill="auto"/>
                    <w:bidi w:val="0"/>
                    <w:jc w:val="left"/>
                    <w:spacing w:before="0" w:after="0" w:line="254" w:lineRule="exact"/>
                    <w:ind w:left="0" w:right="0" w:firstLine="0"/>
                  </w:pPr>
                  <w:r>
                    <w:rPr>
                      <w:rStyle w:val="CharStyle600"/>
                      <w:b/>
                      <w:bCs/>
                    </w:rPr>
                    <w:t>The New Technologies to the People System</w:t>
                  </w:r>
                </w:p>
                <w:p>
                  <w:pPr>
                    <w:pStyle w:val="Style252"/>
                    <w:widowControl w:val="0"/>
                    <w:keepNext w:val="0"/>
                    <w:keepLines w:val="0"/>
                    <w:shd w:val="clear" w:color="auto" w:fill="auto"/>
                    <w:bidi w:val="0"/>
                    <w:jc w:val="center"/>
                    <w:spacing w:before="0" w:after="0" w:line="254" w:lineRule="exact"/>
                    <w:ind w:left="0" w:right="0" w:firstLine="0"/>
                  </w:pPr>
                  <w:r>
                    <w:rPr>
                      <w:rStyle w:val="CharStyle260"/>
                    </w:rPr>
                    <w:t>2007-2013</w:t>
                  </w:r>
                </w:p>
                <w:p>
                  <w:pPr>
                    <w:pStyle w:val="Style599"/>
                    <w:widowControl w:val="0"/>
                    <w:keepNext w:val="0"/>
                    <w:keepLines w:val="0"/>
                    <w:shd w:val="clear" w:color="auto" w:fill="auto"/>
                    <w:bidi w:val="0"/>
                    <w:jc w:val="center"/>
                    <w:spacing w:before="0" w:after="0" w:line="254" w:lineRule="exact"/>
                    <w:ind w:left="0" w:right="0" w:firstLine="0"/>
                  </w:pPr>
                  <w:r>
                    <w:rPr>
                      <w:rStyle w:val="CharStyle600"/>
                      <w:b/>
                      <w:bCs/>
                    </w:rPr>
                    <w:t xml:space="preserve">by Daniel </w:t>
                  </w:r>
                  <w:r>
                    <w:rPr>
                      <w:rStyle w:val="CharStyle600"/>
                      <w:lang w:val="fr-FR" w:eastAsia="fr-FR" w:bidi="fr-FR"/>
                      <w:b/>
                      <w:bCs/>
                    </w:rPr>
                    <w:t>Garcia Andüjar</w:t>
                  </w:r>
                </w:p>
              </w:txbxContent>
            </v:textbox>
            <w10:wrap type="square" side="left" anchorx="margin"/>
          </v:shape>
        </w:pict>
      </w:r>
    </w:p>
    <w:p>
      <w:pPr>
        <w:pStyle w:val="Style54"/>
        <w:widowControl w:val="0"/>
        <w:keepNext w:val="0"/>
        <w:keepLines w:val="0"/>
        <w:shd w:val="clear" w:color="auto" w:fill="auto"/>
        <w:bidi w:val="0"/>
        <w:jc w:val="left"/>
        <w:spacing w:before="0" w:after="628" w:line="158" w:lineRule="exact"/>
        <w:ind w:left="0" w:right="0" w:firstLine="0"/>
      </w:pPr>
      <w:r>
        <w:rPr>
          <w:lang w:val="en-US" w:eastAsia="en-US" w:bidi="en-US"/>
          <w:w w:val="100"/>
          <w:spacing w:val="0"/>
          <w:color w:val="000000"/>
          <w:position w:val="0"/>
        </w:rPr>
        <w:t>In 1964, at the Sogetsu Art Center in Tokyo,</w:t>
        <w:br/>
        <w:t>Yoko Ono sat down on the stage motionless.</w:t>
        <w:br/>
        <w:t>She was dressed in a draped garment. The</w:t>
        <w:br/>
        <w:t xml:space="preserve">performance entitled </w:t>
      </w:r>
      <w:r>
        <w:rPr>
          <w:rStyle w:val="CharStyle469"/>
        </w:rPr>
        <w:t>Cut Piece</w:t>
      </w:r>
      <w:r>
        <w:rPr>
          <w:lang w:val="en-US" w:eastAsia="en-US" w:bidi="en-US"/>
          <w:w w:val="100"/>
          <w:spacing w:val="0"/>
          <w:color w:val="000000"/>
          <w:position w:val="0"/>
        </w:rPr>
        <w:t xml:space="preserve"> invited the</w:t>
        <w:br/>
        <w:t>audience on stage and gave them the</w:t>
        <w:br/>
        <w:t>instructions and the means—a pair of</w:t>
        <w:br/>
        <w:t>scissors—to “cut!” away pieces of the</w:t>
        <w:br/>
        <w:t>garment to their own liking. The performance</w:t>
        <w:br/>
        <w:t>lasted until Ono was naked.</w:t>
      </w:r>
    </w:p>
    <w:p>
      <w:pPr>
        <w:framePr w:h="845" w:wrap="notBeside" w:vAnchor="text" w:hAnchor="text" w:xAlign="center" w:y="1"/>
        <w:widowControl w:val="0"/>
        <w:jc w:val="center"/>
        <w:rPr>
          <w:sz w:val="2"/>
          <w:szCs w:val="2"/>
        </w:rPr>
      </w:pPr>
      <w:r>
        <w:pict>
          <v:shape id="_x0000_s2168" type="#_x0000_t75" style="width:92pt;height:42pt;">
            <v:imagedata r:id="rId969" r:href="rId970"/>
          </v:shape>
        </w:pict>
      </w:r>
    </w:p>
    <w:p>
      <w:pPr>
        <w:widowControl w:val="0"/>
        <w:rPr>
          <w:sz w:val="2"/>
          <w:szCs w:val="2"/>
        </w:rPr>
      </w:pPr>
    </w:p>
    <w:p>
      <w:pPr>
        <w:pStyle w:val="Style599"/>
        <w:widowControl w:val="0"/>
        <w:keepNext w:val="0"/>
        <w:keepLines w:val="0"/>
        <w:shd w:val="clear" w:color="auto" w:fill="auto"/>
        <w:bidi w:val="0"/>
        <w:jc w:val="left"/>
        <w:spacing w:before="839" w:after="0" w:line="250" w:lineRule="exact"/>
        <w:ind w:left="1020" w:right="0" w:firstLine="0"/>
      </w:pPr>
      <w:r>
        <w:rPr>
          <w:lang w:val="en-US" w:eastAsia="en-US" w:bidi="en-US"/>
          <w:w w:val="100"/>
          <w:spacing w:val="0"/>
          <w:color w:val="000000"/>
          <w:position w:val="0"/>
        </w:rPr>
        <w:t>ioq3apaint</w:t>
      </w:r>
    </w:p>
    <w:p>
      <w:pPr>
        <w:pStyle w:val="Style599"/>
        <w:widowControl w:val="0"/>
        <w:keepNext w:val="0"/>
        <w:keepLines w:val="0"/>
        <w:shd w:val="clear" w:color="auto" w:fill="auto"/>
        <w:bidi w:val="0"/>
        <w:jc w:val="left"/>
        <w:spacing w:before="0" w:after="151" w:line="250" w:lineRule="exact"/>
        <w:ind w:left="780" w:right="0" w:firstLine="0"/>
      </w:pPr>
      <w:r>
        <w:rPr>
          <w:rStyle w:val="CharStyle766"/>
          <w:b w:val="0"/>
          <w:bCs w:val="0"/>
        </w:rPr>
        <w:t>2002-2003/2013</w:t>
        <w:br/>
      </w:r>
      <w:r>
        <w:rPr>
          <w:lang w:val="en-US" w:eastAsia="en-US" w:bidi="en-US"/>
          <w:w w:val="100"/>
          <w:spacing w:val="0"/>
          <w:color w:val="000000"/>
          <w:position w:val="0"/>
        </w:rPr>
        <w:t>by Julian Oliver</w:t>
      </w:r>
    </w:p>
    <w:p>
      <w:pPr>
        <w:pStyle w:val="Style744"/>
        <w:widowControl w:val="0"/>
        <w:keepNext w:val="0"/>
        <w:keepLines w:val="0"/>
        <w:shd w:val="clear" w:color="auto" w:fill="auto"/>
        <w:bidi w:val="0"/>
        <w:jc w:val="both"/>
        <w:spacing w:before="0" w:after="0" w:line="211" w:lineRule="exact"/>
        <w:ind w:left="0" w:right="0" w:firstLine="0"/>
      </w:pPr>
      <w:r>
        <w:rPr>
          <w:lang w:val="en-US" w:eastAsia="en-US" w:bidi="en-US"/>
          <w:w w:val="100"/>
          <w:spacing w:val="0"/>
          <w:color w:val="000000"/>
          <w:position w:val="0"/>
        </w:rPr>
        <w:t>Quakelll intervention. Presentation format:</w:t>
        <w:br/>
        <w:t>Three prints and live screen.</w:t>
      </w:r>
    </w:p>
    <w:p>
      <w:pPr>
        <w:pStyle w:val="Style744"/>
        <w:widowControl w:val="0"/>
        <w:keepNext w:val="0"/>
        <w:keepLines w:val="0"/>
        <w:shd w:val="clear" w:color="auto" w:fill="auto"/>
        <w:bidi w:val="0"/>
        <w:jc w:val="left"/>
        <w:spacing w:before="0" w:after="128" w:line="211" w:lineRule="exact"/>
        <w:ind w:left="0" w:right="0" w:firstLine="0"/>
      </w:pPr>
      <w:r>
        <w:br w:type="column"/>
      </w:r>
      <w:r>
        <w:rPr>
          <w:lang w:val="en-US" w:eastAsia="en-US" w:bidi="en-US"/>
          <w:w w:val="100"/>
          <w:spacing w:val="0"/>
          <w:color w:val="000000"/>
          <w:position w:val="0"/>
        </w:rPr>
        <w:t>“Interface hack” of Mac OS X Snow</w:t>
        <w:br/>
        <w:t>Leopard and llbuntu desktop version.</w:t>
        <w:br/>
        <w:t>Presentation format: Promotional material</w:t>
        <w:br/>
        <w:t>and code graffiti.</w:t>
      </w:r>
    </w:p>
    <w:p>
      <w:pPr>
        <w:pStyle w:val="Style48"/>
        <w:widowControl w:val="0"/>
        <w:keepNext w:val="0"/>
        <w:keepLines w:val="0"/>
        <w:shd w:val="clear" w:color="auto" w:fill="auto"/>
        <w:bidi w:val="0"/>
        <w:jc w:val="left"/>
        <w:spacing w:before="0" w:after="0" w:line="202" w:lineRule="exact"/>
        <w:ind w:left="0" w:right="0" w:firstLine="0"/>
      </w:pPr>
      <w:r>
        <w:rPr>
          <w:rStyle w:val="CharStyle100"/>
        </w:rPr>
        <w:t>X-Devian. The New Technolo</w:t>
        <w:t>-</w:t>
        <w:br/>
        <w:t>gies to the People System</w:t>
      </w:r>
      <w:r>
        <w:rPr>
          <w:lang w:val="en-US" w:eastAsia="en-US" w:bidi="en-US"/>
          <w:w w:val="100"/>
          <w:spacing w:val="0"/>
          <w:color w:val="000000"/>
          <w:position w:val="0"/>
        </w:rPr>
        <w:t xml:space="preserve"> is</w:t>
        <w:br/>
        <w:t>centered on the fictive operating</w:t>
        <w:br/>
        <w:t xml:space="preserve">system </w:t>
      </w:r>
      <w:r>
        <w:rPr>
          <w:rStyle w:val="CharStyle100"/>
        </w:rPr>
        <w:t>X-Devian,</w:t>
      </w:r>
      <w:r>
        <w:rPr>
          <w:lang w:val="en-US" w:eastAsia="en-US" w:bidi="en-US"/>
          <w:w w:val="100"/>
          <w:spacing w:val="0"/>
          <w:color w:val="000000"/>
          <w:position w:val="0"/>
        </w:rPr>
        <w:t xml:space="preserve"> which is in</w:t>
        <w:br/>
        <w:t>fact the conceptual repackaging</w:t>
        <w:br/>
        <w:t>of Ubuntu’s latest desktop</w:t>
        <w:br/>
        <w:t>version (based on Debian GNU/</w:t>
        <w:br/>
        <w:t>Linux). However, while the work</w:t>
        <w:br/>
        <w:t>literally distributes an actual</w:t>
        <w:br/>
        <w:t>piece of free software, it does</w:t>
        <w:br/>
        <w:t>not simply distribute the source</w:t>
        <w:br/>
        <w:t>code and functionalities of</w:t>
        <w:br/>
      </w:r>
      <w:r>
        <w:rPr>
          <w:rStyle w:val="CharStyle100"/>
        </w:rPr>
        <w:t>X-Devian</w:t>
      </w:r>
      <w:r>
        <w:rPr>
          <w:lang w:val="en-US" w:eastAsia="en-US" w:bidi="en-US"/>
          <w:w w:val="100"/>
          <w:spacing w:val="0"/>
          <w:color w:val="000000"/>
          <w:position w:val="0"/>
        </w:rPr>
        <w:t xml:space="preserve"> as much as the</w:t>
        <w:br/>
        <w:t>cultural vocabulary, discourses</w:t>
        <w:br/>
        <w:t>and ideas of free software,</w:t>
        <w:br/>
        <w:t>operating systems in particular,</w:t>
        <w:br/>
        <w:t>and free software in general.</w:t>
      </w:r>
    </w:p>
    <w:p>
      <w:pPr>
        <w:pStyle w:val="Style48"/>
        <w:widowControl w:val="0"/>
        <w:keepNext w:val="0"/>
        <w:keepLines w:val="0"/>
        <w:shd w:val="clear" w:color="auto" w:fill="auto"/>
        <w:bidi w:val="0"/>
        <w:jc w:val="left"/>
        <w:spacing w:before="0" w:after="122"/>
        <w:ind w:left="0" w:right="0" w:firstLine="0"/>
      </w:pPr>
      <w:r>
        <w:br w:type="column"/>
      </w:r>
      <w:r>
        <w:rPr>
          <w:lang w:val="en-US" w:eastAsia="en-US" w:bidi="en-US"/>
          <w:w w:val="100"/>
          <w:spacing w:val="0"/>
          <w:color w:val="000000"/>
          <w:position w:val="0"/>
        </w:rPr>
        <w:t xml:space="preserve">The “front end” of </w:t>
      </w:r>
      <w:r>
        <w:rPr>
          <w:rStyle w:val="CharStyle100"/>
        </w:rPr>
        <w:t>X-Devian</w:t>
      </w:r>
      <w:r>
        <w:rPr>
          <w:lang w:val="en-US" w:eastAsia="en-US" w:bidi="en-US"/>
          <w:w w:val="100"/>
          <w:spacing w:val="0"/>
          <w:color w:val="000000"/>
          <w:position w:val="0"/>
        </w:rPr>
        <w:t xml:space="preserve"> looks</w:t>
        <w:br/>
        <w:t>like your standard commercial</w:t>
        <w:br/>
        <w:t>proprietary software—the entire</w:t>
        <w:br/>
        <w:t>design is an appropriation of Mac</w:t>
        <w:br/>
        <w:t>OSX Leopard—but behind the</w:t>
        <w:br/>
        <w:t>seductive surface the content of the</w:t>
        <w:br/>
        <w:t>system is involved with economics</w:t>
        <w:br/>
        <w:t>of a rather different kind, namely that</w:t>
        <w:br/>
        <w:t>of a collective creativity resistant to</w:t>
        <w:br/>
        <w:t>pre-packaged product thinking and</w:t>
        <w:br/>
        <w:t>open to all sorts of hacks, continu</w:t>
        <w:t>-</w:t>
        <w:br/>
        <w:t>ous speculation and processes of</w:t>
        <w:br/>
        <w:t>experimentation. As such, the work</w:t>
        <w:br/>
        <w:t>suggests that the development of</w:t>
        <w:br/>
        <w:t>aesthetics or even poetics of free</w:t>
        <w:br/>
        <w:t>software is inherent to an under</w:t>
        <w:t>-</w:t>
        <w:br/>
        <w:t>standing and development of its</w:t>
        <w:br/>
        <w:t>unique form of creativity and</w:t>
        <w:br/>
        <w:t>resistance.</w:t>
      </w:r>
    </w:p>
    <w:p>
      <w:pPr>
        <w:pStyle w:val="Style54"/>
        <w:widowControl w:val="0"/>
        <w:keepNext w:val="0"/>
        <w:keepLines w:val="0"/>
        <w:shd w:val="clear" w:color="auto" w:fill="auto"/>
        <w:bidi w:val="0"/>
        <w:jc w:val="left"/>
        <w:spacing w:before="0" w:after="0" w:line="120" w:lineRule="exact"/>
        <w:ind w:left="0" w:right="0" w:firstLine="0"/>
        <w:sectPr>
          <w:headerReference w:type="even" r:id="rId971"/>
          <w:headerReference w:type="default" r:id="rId972"/>
          <w:footerReference w:type="even" r:id="rId973"/>
          <w:footerReference w:type="default" r:id="rId974"/>
          <w:pgSz w:w="10749" w:h="13511"/>
          <w:pgMar w:top="1051" w:left="1220" w:right="1220" w:bottom="1473" w:header="0" w:footer="3" w:gutter="82"/>
          <w:rtlGutter/>
          <w:cols w:num="3" w:space="720" w:equalWidth="0">
            <w:col w:w="2592" w:space="221"/>
            <w:col w:w="2480" w:space="102"/>
            <w:col w:w="2832"/>
          </w:cols>
          <w:pgNumType w:start="291"/>
          <w:noEndnote/>
          <w:docGrid w:linePitch="360"/>
        </w:sectPr>
      </w:pPr>
      <w:r>
        <w:rPr>
          <w:lang w:val="en-US" w:eastAsia="en-US" w:bidi="en-US"/>
          <w:w w:val="100"/>
          <w:spacing w:val="0"/>
          <w:color w:val="000000"/>
          <w:position w:val="0"/>
        </w:rPr>
        <w:t>• URL:</w:t>
      </w:r>
      <w:r>
        <w:fldChar w:fldCharType="begin"/>
      </w:r>
      <w:r>
        <w:rPr>
          <w:color w:val="000000"/>
        </w:rPr>
        <w:instrText> HYPERLINK "http://x-devian.com/leopard/index.html" </w:instrText>
      </w:r>
      <w:r>
        <w:fldChar w:fldCharType="separate"/>
      </w:r>
      <w:r>
        <w:rPr>
          <w:rStyle w:val="Hyperlink"/>
          <w:lang w:val="en-US" w:eastAsia="en-US" w:bidi="en-US"/>
          <w:w w:val="100"/>
          <w:spacing w:val="0"/>
          <w:position w:val="0"/>
        </w:rPr>
        <w:t>http://x-devian.com/leopard/index.html</w:t>
      </w:r>
      <w:r>
        <w:fldChar w:fldCharType="end"/>
      </w:r>
    </w:p>
    <w:p>
      <w:pPr>
        <w:widowControl w:val="0"/>
        <w:spacing w:line="170" w:lineRule="exact"/>
        <w:rPr>
          <w:sz w:val="14"/>
          <w:szCs w:val="14"/>
        </w:rPr>
      </w:pPr>
    </w:p>
    <w:p>
      <w:pPr>
        <w:widowControl w:val="0"/>
        <w:rPr>
          <w:sz w:val="2"/>
          <w:szCs w:val="2"/>
        </w:rPr>
        <w:sectPr>
          <w:type w:val="continuous"/>
          <w:pgSz w:w="10749" w:h="13511"/>
          <w:pgMar w:top="1652" w:left="0" w:right="0" w:bottom="4014" w:header="0" w:footer="3" w:gutter="0"/>
          <w:rtlGutter w:val="0"/>
          <w:cols w:space="720"/>
          <w:noEndnote/>
          <w:docGrid w:linePitch="360"/>
        </w:sectPr>
      </w:pPr>
    </w:p>
    <w:p>
      <w:pPr>
        <w:widowControl w:val="0"/>
        <w:rPr>
          <w:sz w:val="2"/>
          <w:szCs w:val="2"/>
        </w:rPr>
      </w:pPr>
      <w:r>
        <w:pict>
          <v:shape id="_x0000_s2177" type="#_x0000_t202" style="position:absolute;margin-left:289.45pt;margin-top:8.pt;width:122.9pt;height:77.85pt;z-index:-125829153;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151"/>
                    <w:ind w:left="0" w:right="0" w:firstLine="0"/>
                  </w:pPr>
                  <w:r>
                    <w:rPr>
                      <w:rStyle w:val="CharStyle49"/>
                    </w:rPr>
                    <w:t>taking it and the real life imagery</w:t>
                    <w:br/>
                    <w:t>of Quake for a spin into a creative</w:t>
                    <w:br/>
                    <w:t>maelstrom of hitherto undiscov</w:t>
                    <w:t>-</w:t>
                    <w:br/>
                    <w:t>ered, unintended, aesthetic</w:t>
                    <w:br/>
                    <w:t>potential.</w:t>
                  </w:r>
                </w:p>
                <w:p>
                  <w:pPr>
                    <w:pStyle w:val="Style54"/>
                    <w:widowControl w:val="0"/>
                    <w:keepNext w:val="0"/>
                    <w:keepLines w:val="0"/>
                    <w:shd w:val="clear" w:color="auto" w:fill="auto"/>
                    <w:bidi w:val="0"/>
                    <w:jc w:val="left"/>
                    <w:spacing w:before="0" w:after="0" w:line="158" w:lineRule="exact"/>
                    <w:ind w:left="0" w:right="0" w:firstLine="0"/>
                  </w:pPr>
                  <w:r>
                    <w:rPr>
                      <w:rStyle w:val="CharStyle55"/>
                    </w:rPr>
                    <w:t xml:space="preserve">• URL: </w:t>
                  </w:r>
                  <w:r>
                    <w:fldChar w:fldCharType="begin"/>
                  </w:r>
                  <w:r>
                    <w:rPr>
                      <w:rStyle w:val="CharStyle55"/>
                    </w:rPr>
                    <w:instrText> HYPERLINK "http://julianoliver.com/images/" </w:instrText>
                  </w:r>
                  <w:r>
                    <w:fldChar w:fldCharType="separate"/>
                  </w:r>
                  <w:r>
                    <w:rPr>
                      <w:rStyle w:val="Hyperlink"/>
                    </w:rPr>
                    <w:t>http://julianoliver.com/images/</w:t>
                  </w:r>
                  <w:r>
                    <w:fldChar w:fldCharType="end"/>
                  </w:r>
                  <w:r>
                    <w:rPr>
                      <w:rStyle w:val="CharStyle55"/>
                    </w:rPr>
                    <w:br/>
                    <w:t>projects/ioq3apaint/galleries/</w:t>
                  </w:r>
                </w:p>
              </w:txbxContent>
            </v:textbox>
            <w10:wrap type="square" side="left" anchorx="margin"/>
          </v:shape>
        </w:pic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Whoever said computer games</w:t>
        <w:br/>
        <w:t>were only for playing? Or, why not use</w:t>
        <w:br/>
        <w:t>computer games for something other</w:t>
        <w:br/>
        <w:t>than their intended purpose? In a series</w:t>
        <w:br/>
        <w:t>of works that began in 2002, Julian</w:t>
        <w:br/>
        <w:t>Oliver explores the potential of com</w:t>
        <w:t>-</w:t>
        <w:br/>
        <w:t>puter games—especially the legendary</w:t>
        <w:br/>
        <w:t>game Quake which was instrumental to</w:t>
        <w:br/>
        <w:t>3D gaming for years—as tools for</w:t>
        <w:br/>
        <w:t>artistic creation. In the auto-generative</w:t>
        <w:br/>
        <w:t xml:space="preserve">software </w:t>
      </w:r>
      <w:r>
        <w:rPr>
          <w:rStyle w:val="CharStyle100"/>
        </w:rPr>
        <w:t>ioq3apaint,</w:t>
      </w:r>
      <w:r>
        <w:rPr>
          <w:lang w:val="en-US" w:eastAsia="en-US" w:bidi="en-US"/>
          <w:w w:val="100"/>
          <w:spacing w:val="0"/>
          <w:color w:val="000000"/>
          <w:position w:val="0"/>
        </w:rPr>
        <w:t xml:space="preserve"> the most recent</w:t>
        <w:br/>
        <w:t>manifestation of the series, Oliver uses</w:t>
      </w:r>
    </w:p>
    <w:p>
      <w:pPr>
        <w:pStyle w:val="Style48"/>
        <w:widowControl w:val="0"/>
        <w:keepNext w:val="0"/>
        <w:keepLines w:val="0"/>
        <w:shd w:val="clear" w:color="auto" w:fill="auto"/>
        <w:bidi w:val="0"/>
        <w:jc w:val="left"/>
        <w:spacing w:before="0" w:after="0"/>
        <w:ind w:left="0" w:right="0" w:firstLine="0"/>
        <w:sectPr>
          <w:type w:val="continuous"/>
          <w:pgSz w:w="10749" w:h="13511"/>
          <w:pgMar w:top="1652" w:left="1220" w:right="1220" w:bottom="4014" w:header="0" w:footer="3" w:gutter="2558"/>
          <w:rtlGutter/>
          <w:cols w:num="2" w:space="720" w:equalWidth="0">
            <w:col w:w="2998" w:space="102"/>
            <w:col w:w="2650"/>
          </w:cols>
          <w:noEndnote/>
          <w:docGrid w:linePitch="360"/>
        </w:sectPr>
      </w:pPr>
      <w:r>
        <w:rPr>
          <w:lang w:val="en-US" w:eastAsia="en-US" w:bidi="en-US"/>
          <w:w w:val="100"/>
          <w:spacing w:val="0"/>
          <w:color w:val="000000"/>
          <w:position w:val="0"/>
        </w:rPr>
        <w:t xml:space="preserve">the </w:t>
      </w:r>
      <w:r>
        <w:rPr>
          <w:rStyle w:val="CharStyle100"/>
        </w:rPr>
        <w:t>Quake III</w:t>
      </w:r>
      <w:r>
        <w:rPr>
          <w:lang w:val="en-US" w:eastAsia="en-US" w:bidi="en-US"/>
          <w:w w:val="100"/>
          <w:spacing w:val="0"/>
          <w:color w:val="000000"/>
          <w:position w:val="0"/>
        </w:rPr>
        <w:t xml:space="preserve"> engine to generate a</w:t>
        <w:br/>
        <w:t>principally endless number of</w:t>
        <w:br/>
        <w:t>unique images. By integrating bots</w:t>
        <w:br/>
        <w:t>in the game, which serve as</w:t>
        <w:br/>
        <w:t>“digital brushes,” changes and</w:t>
        <w:br/>
        <w:t>moves in the game are registered</w:t>
        <w:br/>
        <w:t>and visualized as graphic marks.</w:t>
        <w:br/>
        <w:t>The resulting abstractions of</w:t>
        <w:br/>
        <w:t>stretched time and space</w:t>
        <w:br/>
        <w:t>subversively recognize the art</w:t>
        <w:br/>
        <w:t>history of modernist painting,</w:t>
      </w:r>
    </w:p>
    <w:p>
      <w:pPr>
        <w:widowControl w:val="0"/>
        <w:spacing w:before="36" w:after="36" w:line="240" w:lineRule="exact"/>
        <w:rPr>
          <w:sz w:val="19"/>
          <w:szCs w:val="19"/>
        </w:rPr>
      </w:pPr>
    </w:p>
    <w:p>
      <w:pPr>
        <w:widowControl w:val="0"/>
        <w:rPr>
          <w:sz w:val="2"/>
          <w:szCs w:val="2"/>
        </w:rPr>
        <w:sectPr>
          <w:type w:val="continuous"/>
          <w:pgSz w:w="10749" w:h="13511"/>
          <w:pgMar w:top="826" w:left="0" w:right="0" w:bottom="941" w:header="0" w:footer="3" w:gutter="0"/>
          <w:rtlGutter w:val="0"/>
          <w:cols w:space="720"/>
          <w:noEndnote/>
          <w:docGrid w:linePitch="360"/>
        </w:sectPr>
      </w:pPr>
    </w:p>
    <w:p>
      <w:pPr>
        <w:widowControl w:val="0"/>
        <w:spacing w:line="360" w:lineRule="exact"/>
      </w:pPr>
      <w:r>
        <w:pict>
          <v:shape id="_x0000_s2178" type="#_x0000_t202" style="position:absolute;margin-left:24.95pt;margin-top:0;width:150.7pt;height:98.9pt;z-index:251657923;mso-wrap-distance-left:5.pt;mso-wrap-distance-right:5.pt;mso-position-horizontal-relative:margin" wrapcoords="1763 0 21600 0 21600 19340 12817 20191 12817 21600 0 21600 0 20191 1763 19340 1763 0" filled="f" stroked="f">
            <v:textbox style="mso-fit-shape-to-text:t" inset="0,0,0,0">
              <w:txbxContent>
                <w:p>
                  <w:pPr>
                    <w:framePr w:h="1978" w:wrap="none" w:vAnchor="text" w:hAnchor="margin" w:x="500"/>
                    <w:widowControl w:val="0"/>
                    <w:jc w:val="center"/>
                    <w:rPr>
                      <w:sz w:val="2"/>
                      <w:szCs w:val="2"/>
                    </w:rPr>
                  </w:pPr>
                  <w:r>
                    <w:pict>
                      <v:shape id="_x0000_s2179" type="#_x0000_t75" style="width:151pt;height:99pt;">
                        <v:imagedata r:id="rId975" r:href="rId976"/>
                      </v:shape>
                    </w:pict>
                  </w:r>
                </w:p>
                <w:p>
                  <w:pPr>
                    <w:pStyle w:val="Style71"/>
                    <w:widowControl w:val="0"/>
                    <w:keepNext w:val="0"/>
                    <w:keepLines w:val="0"/>
                    <w:shd w:val="clear" w:color="auto" w:fill="auto"/>
                    <w:bidi w:val="0"/>
                    <w:jc w:val="left"/>
                    <w:spacing w:before="0" w:after="0" w:line="120" w:lineRule="exact"/>
                    <w:ind w:left="0" w:right="0" w:firstLine="0"/>
                  </w:pPr>
                  <w:r>
                    <w:rPr>
                      <w:rStyle w:val="CharStyle750"/>
                    </w:rPr>
                    <w:t>loq3aPaint</w:t>
                  </w:r>
                  <w:r>
                    <w:rPr>
                      <w:rStyle w:val="CharStyle72"/>
                    </w:rPr>
                    <w:t xml:space="preserve"> (2010) by Julian Oliver.</w:t>
                  </w:r>
                </w:p>
              </w:txbxContent>
            </v:textbox>
            <w10:wrap anchorx="margin"/>
          </v:shape>
        </w:pict>
      </w:r>
      <w:r>
        <w:pict>
          <v:shape id="_x0000_s2180" type="#_x0000_t75" style="position:absolute;margin-left:210.7pt;margin-top:1.9pt;width:161.3pt;height:98.4pt;z-index:-251658104;mso-wrap-distance-left:5.pt;mso-wrap-distance-right:5.pt;mso-position-horizontal-relative:margin" wrapcoords="0 0">
            <v:imagedata r:id="rId977" r:href="rId97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00" w:lineRule="exact"/>
      </w:pPr>
    </w:p>
    <w:p>
      <w:pPr>
        <w:widowControl w:val="0"/>
        <w:rPr>
          <w:sz w:val="2"/>
          <w:szCs w:val="2"/>
        </w:rPr>
        <w:sectPr>
          <w:type w:val="continuous"/>
          <w:pgSz w:w="10749" w:h="13511"/>
          <w:pgMar w:top="826" w:left="1220" w:right="1220" w:bottom="941" w:header="0" w:footer="3" w:gutter="62"/>
          <w:rtlGutter/>
          <w:cols w:space="720"/>
          <w:noEndnote/>
          <w:docGrid w:linePitch="360"/>
        </w:sectPr>
      </w:pPr>
    </w:p>
    <w:p>
      <w:pPr>
        <w:widowControl w:val="0"/>
        <w:spacing w:line="360" w:lineRule="exact"/>
      </w:pPr>
      <w:r>
        <w:pict>
          <v:shape id="_x0000_s2181" type="#_x0000_t202" style="position:absolute;margin-left:0.25pt;margin-top:0.1pt;width:53.5pt;height:8.65pt;z-index:251657924;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lang w:val="de-DE" w:eastAsia="de-DE" w:bidi="de-DE"/>
                    </w:rPr>
                    <w:t>deutsche Ausgabe</w:t>
                  </w:r>
                </w:p>
              </w:txbxContent>
            </v:textbox>
            <w10:wrap anchorx="margin"/>
          </v:shape>
        </w:pict>
      </w:r>
      <w:r>
        <w:pict>
          <v:shape id="_x0000_s2182" type="#_x0000_t202" style="position:absolute;margin-left:5.e-002pt;margin-top:30.55pt;width:119.3pt;height:500.25pt;z-index:251657925;mso-wrap-distance-left:5.pt;mso-wrap-distance-right:5.pt;mso-position-horizontal-relative:margin" filled="f" stroked="f">
            <v:textbox style="mso-fit-shape-to-text:t" inset="0,0,0,0">
              <w:txbxContent>
                <w:p>
                  <w:pPr>
                    <w:pStyle w:val="Style599"/>
                    <w:widowControl w:val="0"/>
                    <w:keepNext w:val="0"/>
                    <w:keepLines w:val="0"/>
                    <w:shd w:val="clear" w:color="auto" w:fill="auto"/>
                    <w:bidi w:val="0"/>
                    <w:jc w:val="center"/>
                    <w:spacing w:before="0" w:after="0" w:line="250" w:lineRule="exact"/>
                    <w:ind w:left="40" w:right="0" w:firstLine="0"/>
                  </w:pPr>
                  <w:r>
                    <w:rPr>
                      <w:rStyle w:val="CharStyle600"/>
                      <w:lang w:val="de-DE" w:eastAsia="de-DE" w:bidi="de-DE"/>
                      <w:b/>
                      <w:bCs/>
                    </w:rPr>
                    <w:t>Desktop</w:t>
                  </w:r>
                </w:p>
                <w:p>
                  <w:pPr>
                    <w:pStyle w:val="Style599"/>
                    <w:widowControl w:val="0"/>
                    <w:keepNext w:val="0"/>
                    <w:keepLines w:val="0"/>
                    <w:shd w:val="clear" w:color="auto" w:fill="auto"/>
                    <w:bidi w:val="0"/>
                    <w:jc w:val="center"/>
                    <w:spacing w:before="0" w:after="0" w:line="250" w:lineRule="exact"/>
                    <w:ind w:left="40" w:right="0" w:firstLine="0"/>
                  </w:pPr>
                  <w:r>
                    <w:rPr>
                      <w:rStyle w:val="CharStyle600"/>
                      <w:lang w:val="de-DE" w:eastAsia="de-DE" w:bidi="de-DE"/>
                      <w:b/>
                      <w:bCs/>
                    </w:rPr>
                    <w:t>(Gravity Edition)</w:t>
                  </w:r>
                </w:p>
                <w:p>
                  <w:pPr>
                    <w:pStyle w:val="Style252"/>
                    <w:widowControl w:val="0"/>
                    <w:keepNext w:val="0"/>
                    <w:keepLines w:val="0"/>
                    <w:shd w:val="clear" w:color="auto" w:fill="auto"/>
                    <w:bidi w:val="0"/>
                    <w:jc w:val="center"/>
                    <w:spacing w:before="0" w:after="0" w:line="250" w:lineRule="exact"/>
                    <w:ind w:left="40" w:right="0" w:firstLine="0"/>
                  </w:pPr>
                  <w:r>
                    <w:rPr>
                      <w:rStyle w:val="CharStyle260"/>
                      <w:lang w:val="de-DE" w:eastAsia="de-DE" w:bidi="de-DE"/>
                    </w:rPr>
                    <w:t>2007</w:t>
                  </w:r>
                </w:p>
                <w:p>
                  <w:pPr>
                    <w:pStyle w:val="Style599"/>
                    <w:widowControl w:val="0"/>
                    <w:keepNext w:val="0"/>
                    <w:keepLines w:val="0"/>
                    <w:shd w:val="clear" w:color="auto" w:fill="auto"/>
                    <w:bidi w:val="0"/>
                    <w:jc w:val="center"/>
                    <w:spacing w:before="0" w:after="155" w:line="250" w:lineRule="exact"/>
                    <w:ind w:left="40" w:right="0" w:firstLine="0"/>
                  </w:pPr>
                  <w:r>
                    <w:rPr>
                      <w:rStyle w:val="CharStyle600"/>
                      <w:lang w:val="de-DE" w:eastAsia="de-DE" w:bidi="de-DE"/>
                      <w:b/>
                      <w:bCs/>
                    </w:rPr>
                    <w:t>von Jacob Nielsen</w:t>
                  </w:r>
                </w:p>
                <w:p>
                  <w:pPr>
                    <w:pStyle w:val="Style744"/>
                    <w:widowControl w:val="0"/>
                    <w:keepNext w:val="0"/>
                    <w:keepLines w:val="0"/>
                    <w:shd w:val="clear" w:color="auto" w:fill="auto"/>
                    <w:bidi w:val="0"/>
                    <w:jc w:val="left"/>
                    <w:spacing w:before="0" w:after="128" w:line="206" w:lineRule="exact"/>
                    <w:ind w:left="0" w:right="0" w:firstLine="0"/>
                  </w:pPr>
                  <w:r>
                    <w:rPr>
                      <w:rStyle w:val="CharStyle745"/>
                      <w:b w:val="0"/>
                      <w:bCs w:val="0"/>
                    </w:rPr>
                    <w:t>Modifikation von Windows XP.</w:t>
                    <w:br/>
                    <w:t>Präsentationsformat: interaktiver,</w:t>
                    <w:br/>
                    <w:t>rotierender Bildschirm.</w:t>
                  </w:r>
                </w:p>
                <w:p>
                  <w:pPr>
                    <w:pStyle w:val="Style48"/>
                    <w:widowControl w:val="0"/>
                    <w:keepNext w:val="0"/>
                    <w:keepLines w:val="0"/>
                    <w:shd w:val="clear" w:color="auto" w:fill="auto"/>
                    <w:bidi w:val="0"/>
                    <w:jc w:val="left"/>
                    <w:spacing w:before="0" w:after="151"/>
                    <w:ind w:left="0" w:right="0" w:firstLine="0"/>
                  </w:pPr>
                  <w:r>
                    <w:rPr>
                      <w:rStyle w:val="CharStyle49"/>
                      <w:lang w:val="de-DE" w:eastAsia="de-DE" w:bidi="de-DE"/>
                    </w:rPr>
                    <w:t>Sollte der digitale Raum des</w:t>
                    <w:br/>
                    <w:t>Personal Computers den</w:t>
                    <w:br/>
                    <w:t>uralten Traum von der Überwin</w:t>
                    <w:t>-</w:t>
                    <w:br/>
                    <w:t>dung der Logik und Bürden der</w:t>
                    <w:br/>
                    <w:t>körperlichen Existenz verwirkli</w:t>
                    <w:t>-</w:t>
                    <w:br/>
                    <w:t>chen? Hat er es geschafft? In</w:t>
                    <w:br/>
                  </w:r>
                  <w:r>
                    <w:rPr>
                      <w:rStyle w:val="CharStyle50"/>
                      <w:lang w:val="de-DE" w:eastAsia="de-DE" w:bidi="de-DE"/>
                    </w:rPr>
                    <w:t>Desktop (Gravity Edition)</w:t>
                  </w:r>
                  <w:r>
                    <w:rPr>
                      <w:rStyle w:val="CharStyle49"/>
                      <w:lang w:val="de-DE" w:eastAsia="de-DE" w:bidi="de-DE"/>
                    </w:rPr>
                    <w:t xml:space="preserve"> kehrt</w:t>
                    <w:br/>
                    <w:t>die Schwerkraft zurück, um sich</w:t>
                    <w:br/>
                    <w:t>zu rächen. Anstatt starr in der</w:t>
                    <w:br/>
                    <w:t>grünen Landschaft und auf dem</w:t>
                    <w:br/>
                    <w:t>blauen Himmel, dem Standard-</w:t>
                    <w:br/>
                    <w:t>Desktop-Bild von Windows, zu</w:t>
                    <w:br/>
                    <w:t>sitzen, fallen die Icons, Dateien</w:t>
                    <w:br/>
                    <w:t>und Applikationen herunter,</w:t>
                    <w:br/>
                    <w:t>wenn man den Bildschirm kippt,</w:t>
                    <w:br/>
                    <w:t>und formen einen chaotischen</w:t>
                    <w:br/>
                    <w:t>Stapel. Die Arbeit führt die</w:t>
                    <w:br/>
                    <w:t>Abhängigkeit der Software von</w:t>
                    <w:br/>
                    <w:t>der Hardware auf unerwartete</w:t>
                    <w:br/>
                    <w:t>Weise vor Augen, widersetzt</w:t>
                    <w:br/>
                    <w:t>sich der Narrative von Ordnung</w:t>
                    <w:br/>
                    <w:t>und Rationalisierung, die</w:t>
                    <w:br/>
                    <w:t>normalerweise mit operativen</w:t>
                    <w:br/>
                    <w:t>Systemen einhergeht, und</w:t>
                    <w:br/>
                    <w:t>integriert entropische Prozesse,</w:t>
                    <w:br/>
                    <w:t>die man aus der physischen</w:t>
                    <w:br/>
                    <w:t>Welt kennt. Während der</w:t>
                    <w:br/>
                    <w:t>interaktive Aspekt der Arbeit</w:t>
                    <w:br/>
                    <w:t>offensichtlich spielerisch ist,</w:t>
                    <w:br/>
                    <w:t>liest sich die Ironisierung der</w:t>
                    <w:br/>
                    <w:t>Leichtigkeit des digitalen</w:t>
                    <w:br/>
                    <w:t>Traums als kritische Vision von</w:t>
                    <w:br/>
                    <w:t>Software-Kultur. Waren die</w:t>
                    <w:br/>
                    <w:t>Versprechungen des Lebens</w:t>
                    <w:br/>
                    <w:t>auf dem Bildschirm vielleicht</w:t>
                    <w:br/>
                    <w:t>nur eine Illusion?</w:t>
                  </w:r>
                </w:p>
                <w:p>
                  <w:pPr>
                    <w:pStyle w:val="Style54"/>
                    <w:widowControl w:val="0"/>
                    <w:keepNext w:val="0"/>
                    <w:keepLines w:val="0"/>
                    <w:shd w:val="clear" w:color="auto" w:fill="auto"/>
                    <w:bidi w:val="0"/>
                    <w:jc w:val="left"/>
                    <w:spacing w:before="0" w:after="0" w:line="158" w:lineRule="exact"/>
                    <w:ind w:left="0" w:right="0" w:firstLine="0"/>
                  </w:pPr>
                  <w:r>
                    <w:rPr>
                      <w:rStyle w:val="CharStyle55"/>
                      <w:lang w:val="de-DE" w:eastAsia="de-DE" w:bidi="de-DE"/>
                    </w:rPr>
                    <w:t xml:space="preserve">• URL: </w:t>
                  </w:r>
                  <w:r>
                    <w:fldChar w:fldCharType="begin"/>
                  </w:r>
                  <w:r>
                    <w:rPr>
                      <w:rStyle w:val="CharStyle55"/>
                    </w:rPr>
                    <w:instrText> HYPERLINK "http://www.udkasse.net/" </w:instrText>
                  </w:r>
                  <w:r>
                    <w:fldChar w:fldCharType="separate"/>
                  </w:r>
                  <w:r>
                    <w:rPr>
                      <w:rStyle w:val="Hyperlink"/>
                    </w:rPr>
                    <w:t>http://www.udkasse.net/</w:t>
                  </w:r>
                  <w:r>
                    <w:fldChar w:fldCharType="end"/>
                  </w:r>
                </w:p>
                <w:p>
                  <w:pPr>
                    <w:pStyle w:val="Style54"/>
                    <w:widowControl w:val="0"/>
                    <w:keepNext w:val="0"/>
                    <w:keepLines w:val="0"/>
                    <w:shd w:val="clear" w:color="auto" w:fill="auto"/>
                    <w:bidi w:val="0"/>
                    <w:jc w:val="left"/>
                    <w:spacing w:before="0" w:after="0" w:line="158" w:lineRule="exact"/>
                    <w:ind w:left="0" w:right="0" w:firstLine="0"/>
                  </w:pPr>
                  <w:r>
                    <w:rPr>
                      <w:rStyle w:val="CharStyle55"/>
                      <w:lang w:val="de-DE" w:eastAsia="de-DE" w:bidi="de-DE"/>
                    </w:rPr>
                    <w:t>dokumentation/indexhibit/index.php?/</w:t>
                  </w:r>
                </w:p>
                <w:p>
                  <w:pPr>
                    <w:pStyle w:val="Style54"/>
                    <w:widowControl w:val="0"/>
                    <w:keepNext w:val="0"/>
                    <w:keepLines w:val="0"/>
                    <w:shd w:val="clear" w:color="auto" w:fill="auto"/>
                    <w:bidi w:val="0"/>
                    <w:jc w:val="left"/>
                    <w:spacing w:before="0" w:after="0" w:line="158" w:lineRule="exact"/>
                    <w:ind w:left="0" w:right="0" w:firstLine="0"/>
                  </w:pPr>
                  <w:r>
                    <w:rPr>
                      <w:rStyle w:val="CharStyle55"/>
                      <w:lang w:val="de-DE" w:eastAsia="de-DE" w:bidi="de-DE"/>
                    </w:rPr>
                    <w:t>project/desktop/</w:t>
                  </w:r>
                </w:p>
              </w:txbxContent>
            </v:textbox>
            <w10:wrap anchorx="margin"/>
          </v:shape>
        </w:pict>
      </w:r>
      <w:r>
        <w:pict>
          <v:shape id="_x0000_s2183" type="#_x0000_t75" style="position:absolute;margin-left:182.15pt;margin-top:20.65pt;width:250.3pt;height:154.55pt;z-index:-251658103;mso-wrap-distance-left:5.pt;mso-wrap-distance-right:5.pt;mso-position-horizontal-relative:margin" wrapcoords="0 0">
            <v:imagedata r:id="rId979" r:href="rId980"/>
            <w10:wrap anchorx="margin"/>
          </v:shape>
        </w:pict>
      </w:r>
      <w:r>
        <w:pict>
          <v:shape id="_x0000_s2184" type="#_x0000_t202" style="position:absolute;margin-left:210.5pt;margin-top:171.65pt;width:131.3pt;height:40.05pt;z-index:251657926;mso-wrap-distance-left:5.pt;mso-wrap-distance-right:5.pt;mso-position-horizontal-relative:margin" filled="f" stroked="f">
            <v:textbox style="mso-fit-shape-to-text:t" inset="0,0,0,0">
              <w:txbxContent>
                <w:p>
                  <w:pPr>
                    <w:pStyle w:val="Style599"/>
                    <w:widowControl w:val="0"/>
                    <w:keepNext w:val="0"/>
                    <w:keepLines w:val="0"/>
                    <w:shd w:val="clear" w:color="auto" w:fill="auto"/>
                    <w:bidi w:val="0"/>
                    <w:jc w:val="left"/>
                    <w:spacing w:before="0" w:after="0" w:line="245" w:lineRule="exact"/>
                    <w:ind w:left="0" w:right="0" w:firstLine="0"/>
                  </w:pPr>
                  <w:r>
                    <w:rPr>
                      <w:rStyle w:val="CharStyle600"/>
                      <w:b/>
                      <w:bCs/>
                    </w:rPr>
                    <w:t>Pure Flow [mobile edition]</w:t>
                  </w:r>
                </w:p>
                <w:p>
                  <w:pPr>
                    <w:pStyle w:val="Style252"/>
                    <w:widowControl w:val="0"/>
                    <w:keepNext w:val="0"/>
                    <w:keepLines w:val="0"/>
                    <w:shd w:val="clear" w:color="auto" w:fill="auto"/>
                    <w:bidi w:val="0"/>
                    <w:jc w:val="center"/>
                    <w:spacing w:before="0" w:after="0" w:line="245" w:lineRule="exact"/>
                    <w:ind w:left="0" w:right="0" w:firstLine="0"/>
                  </w:pPr>
                  <w:r>
                    <w:rPr>
                      <w:rStyle w:val="CharStyle260"/>
                    </w:rPr>
                    <w:t>2013</w:t>
                  </w:r>
                </w:p>
                <w:p>
                  <w:pPr>
                    <w:pStyle w:val="Style599"/>
                    <w:widowControl w:val="0"/>
                    <w:keepNext w:val="0"/>
                    <w:keepLines w:val="0"/>
                    <w:shd w:val="clear" w:color="auto" w:fill="auto"/>
                    <w:bidi w:val="0"/>
                    <w:jc w:val="center"/>
                    <w:spacing w:before="0" w:after="0" w:line="245" w:lineRule="exact"/>
                    <w:ind w:left="0" w:right="0" w:firstLine="0"/>
                  </w:pPr>
                  <w:r>
                    <w:rPr>
                      <w:rStyle w:val="CharStyle600"/>
                      <w:b/>
                      <w:bCs/>
                    </w:rPr>
                    <w:t>von Katy Connor</w:t>
                  </w:r>
                </w:p>
              </w:txbxContent>
            </v:textbox>
            <w10:wrap anchorx="margin"/>
          </v:shape>
        </w:pict>
      </w:r>
      <w:r>
        <w:pict>
          <v:shape id="_x0000_s2185" type="#_x0000_t202" style="position:absolute;margin-left:133.2pt;margin-top:217.1pt;width:129.85pt;height:23.75pt;z-index:251657927;mso-wrap-distance-left:5.pt;mso-wrap-distance-right:5.pt;mso-position-horizontal-relative:margin" filled="f" stroked="f">
            <v:textbox style="mso-fit-shape-to-text:t" inset="0,0,0,0">
              <w:txbxContent>
                <w:p>
                  <w:pPr>
                    <w:pStyle w:val="Style744"/>
                    <w:widowControl w:val="0"/>
                    <w:keepNext w:val="0"/>
                    <w:keepLines w:val="0"/>
                    <w:shd w:val="clear" w:color="auto" w:fill="auto"/>
                    <w:bidi w:val="0"/>
                    <w:jc w:val="both"/>
                    <w:spacing w:before="0" w:after="0" w:line="206" w:lineRule="exact"/>
                    <w:ind w:left="0" w:right="0" w:firstLine="0"/>
                  </w:pPr>
                  <w:r>
                    <w:rPr>
                      <w:rStyle w:val="CharStyle745"/>
                      <w:b w:val="0"/>
                      <w:bCs w:val="0"/>
                    </w:rPr>
                    <w:t>Multiplattform-GPS-App. Präsentationsformat:</w:t>
                    <w:br/>
                  </w:r>
                  <w:r>
                    <w:rPr>
                      <w:rStyle w:val="CharStyle745"/>
                      <w:lang w:val="en-US" w:eastAsia="en-US" w:bidi="en-US"/>
                      <w:b w:val="0"/>
                      <w:bCs w:val="0"/>
                    </w:rPr>
                    <w:t xml:space="preserve">iPad, </w:t>
                  </w:r>
                  <w:r>
                    <w:rPr>
                      <w:rStyle w:val="CharStyle745"/>
                      <w:b w:val="0"/>
                      <w:bCs w:val="0"/>
                    </w:rPr>
                    <w:t>interaktiv mit Sound.</w:t>
                  </w:r>
                </w:p>
              </w:txbxContent>
            </v:textbox>
            <w10:wrap anchorx="margin"/>
          </v:shape>
        </w:pict>
      </w:r>
      <w:r>
        <w:pict>
          <v:shape id="_x0000_s2186" type="#_x0000_t202" style="position:absolute;margin-left:132.95pt;margin-top:246.1pt;width:138.pt;height:112.75pt;z-index:251657928;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 xml:space="preserve">Ein GPS (Global </w:t>
                  </w:r>
                  <w:r>
                    <w:rPr>
                      <w:rStyle w:val="CharStyle49"/>
                    </w:rPr>
                    <w:t xml:space="preserve">Positioning </w:t>
                  </w:r>
                  <w:r>
                    <w:rPr>
                      <w:rStyle w:val="CharStyle49"/>
                      <w:lang w:val="de-DE" w:eastAsia="de-DE" w:bidi="de-DE"/>
                    </w:rPr>
                    <w:t>System)</w:t>
                    <w:br/>
                    <w:t>zu benutzen, ist in unserer vernetzten</w:t>
                    <w:br/>
                    <w:t>Welt ein fester Bestandteil des</w:t>
                    <w:br/>
                    <w:t>Alltags. Es kursieren Geschichten</w:t>
                    <w:br/>
                    <w:t>von Leuten, die sich zu sehr auf das</w:t>
                    <w:br/>
                    <w:t>System verlassen, sich verirren, sich</w:t>
                    <w:br/>
                    <w:t>verletzen oder Opfer von Überwa</w:t>
                    <w:t>-</w:t>
                    <w:br/>
                    <w:t>chung werden. Im Allgemeinen wird</w:t>
                    <w:br/>
                    <w:t>es aber als effizientes Tool wahrge</w:t>
                    <w:t>-</w:t>
                    <w:br/>
                    <w:t>nommen, das einem dabei hilft, sich</w:t>
                    <w:br/>
                    <w:t>in einfachen aber auch in verzweigten</w:t>
                  </w:r>
                </w:p>
              </w:txbxContent>
            </v:textbox>
            <w10:wrap anchorx="margin"/>
          </v:shape>
        </w:pict>
      </w:r>
      <w:r>
        <w:pict>
          <v:shape id="_x0000_s2187" type="#_x0000_t202" style="position:absolute;margin-left:0.25pt;margin-top:546.1pt;width:119.75pt;height:48.15pt;z-index:251657929;mso-wrap-distance-left:5.pt;mso-wrap-distance-right:5.pt;mso-position-horizontal-relative:margin" filled="f" stroked="f">
            <v:textbox style="mso-fit-shape-to-text:t" inset="0,0,0,0">
              <w:txbxContent>
                <w:p>
                  <w:pPr>
                    <w:pStyle w:val="Style63"/>
                    <w:widowControl w:val="0"/>
                    <w:keepNext w:val="0"/>
                    <w:keepLines w:val="0"/>
                    <w:shd w:val="clear" w:color="auto" w:fill="auto"/>
                    <w:bidi w:val="0"/>
                    <w:jc w:val="left"/>
                    <w:spacing w:before="0" w:after="0" w:line="178" w:lineRule="exact"/>
                    <w:ind w:left="200" w:right="0" w:firstLine="0"/>
                  </w:pPr>
                  <w:r>
                    <w:rPr>
                      <w:rStyle w:val="CharStyle249"/>
                    </w:rPr>
                    <w:t xml:space="preserve">Back When </w:t>
                  </w:r>
                  <w:r>
                    <w:rPr>
                      <w:rStyle w:val="CharStyle249"/>
                      <w:lang w:val="de-DE" w:eastAsia="de-DE" w:bidi="de-DE"/>
                    </w:rPr>
                    <w:t xml:space="preserve">Pluto Was </w:t>
                  </w:r>
                  <w:r>
                    <w:rPr>
                      <w:rStyle w:val="CharStyle249"/>
                      <w:lang w:val="fr-FR" w:eastAsia="fr-FR" w:bidi="fr-FR"/>
                    </w:rPr>
                    <w:t xml:space="preserve">a </w:t>
                  </w:r>
                  <w:r>
                    <w:rPr>
                      <w:rStyle w:val="CharStyle249"/>
                      <w:lang w:val="de-DE" w:eastAsia="de-DE" w:bidi="de-DE"/>
                    </w:rPr>
                    <w:t>Planet:</w:t>
                  </w:r>
                </w:p>
                <w:p>
                  <w:pPr>
                    <w:pStyle w:val="Style775"/>
                    <w:widowControl w:val="0"/>
                    <w:keepNext w:val="0"/>
                    <w:keepLines w:val="0"/>
                    <w:shd w:val="clear" w:color="auto" w:fill="auto"/>
                    <w:bidi w:val="0"/>
                    <w:spacing w:before="0" w:after="86"/>
                    <w:ind w:left="0" w:right="40" w:firstLine="0"/>
                  </w:pPr>
                  <w:r>
                    <w:rPr>
                      <w:lang w:val="en-US" w:eastAsia="en-US" w:bidi="en-US"/>
                      <w:w w:val="100"/>
                      <w:spacing w:val="0"/>
                      <w:color w:val="000000"/>
                      <w:position w:val="0"/>
                    </w:rPr>
                    <w:t xml:space="preserve">a festival displaced </w:t>
                  </w:r>
                  <w:r>
                    <w:rPr>
                      <w:lang w:val="de-DE" w:eastAsia="de-DE" w:bidi="de-DE"/>
                      <w:w w:val="100"/>
                      <w:spacing w:val="0"/>
                      <w:color w:val="000000"/>
                      <w:position w:val="0"/>
                    </w:rPr>
                    <w:t>in</w:t>
                    <w:br/>
                  </w:r>
                  <w:r>
                    <w:rPr>
                      <w:lang w:val="en-US" w:eastAsia="en-US" w:bidi="en-US"/>
                      <w:w w:val="100"/>
                      <w:spacing w:val="0"/>
                      <w:color w:val="000000"/>
                      <w:position w:val="0"/>
                    </w:rPr>
                    <w:t>time and space.</w:t>
                  </w:r>
                </w:p>
                <w:p>
                  <w:pPr>
                    <w:pStyle w:val="Style63"/>
                    <w:widowControl w:val="0"/>
                    <w:keepNext w:val="0"/>
                    <w:keepLines w:val="0"/>
                    <w:shd w:val="clear" w:color="auto" w:fill="auto"/>
                    <w:bidi w:val="0"/>
                    <w:jc w:val="left"/>
                    <w:spacing w:before="0" w:after="0" w:line="220" w:lineRule="exact"/>
                    <w:ind w:left="0" w:right="0" w:firstLine="0"/>
                  </w:pPr>
                  <w:r>
                    <w:rPr>
                      <w:rStyle w:val="CharStyle777"/>
                    </w:rPr>
                    <w:t xml:space="preserve">292 </w:t>
                  </w:r>
                  <w:r>
                    <w:rPr>
                      <w:rStyle w:val="CharStyle249"/>
                    </w:rPr>
                    <w:t>wwwtransmediale.de/bwpwap</w:t>
                  </w:r>
                </w:p>
              </w:txbxContent>
            </v:textbox>
            <w10:wrap anchorx="margin"/>
          </v:shape>
        </w:pict>
      </w:r>
      <w:r>
        <w:pict>
          <v:shape id="_x0000_s2188" type="#_x0000_t202" style="position:absolute;margin-left:134.9pt;margin-top:575.9pt;width:123.35pt;height:17.55pt;z-index:251657930;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both"/>
                    <w:spacing w:before="0" w:after="0" w:line="158" w:lineRule="exact"/>
                    <w:ind w:left="0" w:right="0" w:firstLine="0"/>
                  </w:pPr>
                  <w:r>
                    <w:rPr>
                      <w:rStyle w:val="CharStyle495"/>
                    </w:rPr>
                    <w:t xml:space="preserve">Desktop </w:t>
                  </w:r>
                  <w:r>
                    <w:rPr>
                      <w:rStyle w:val="CharStyle495"/>
                      <w:lang w:val="de-DE" w:eastAsia="de-DE" w:bidi="de-DE"/>
                    </w:rPr>
                    <w:t>(Gravity Edition)</w:t>
                  </w:r>
                  <w:r>
                    <w:rPr>
                      <w:rStyle w:val="CharStyle55"/>
                      <w:lang w:val="de-DE" w:eastAsia="de-DE" w:bidi="de-DE"/>
                    </w:rPr>
                    <w:t xml:space="preserve"> von Jacob Nielsen.</w:t>
                    <w:br/>
                    <w:t>Photographen Malene NorsTardrup</w:t>
                  </w:r>
                </w:p>
              </w:txbxContent>
            </v:textbox>
            <w10:wrap anchorx="margin"/>
          </v:shape>
        </w:pict>
      </w:r>
      <w:r>
        <w:pict>
          <v:shape id="_x0000_s2189" type="#_x0000_t202" style="position:absolute;margin-left:290.9pt;margin-top:216.8pt;width:115.2pt;height:362.1pt;z-index:251657931;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Gebieten zurechtzufinden.</w:t>
                  </w:r>
                </w:p>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 xml:space="preserve">Die Arbeit </w:t>
                  </w:r>
                  <w:r>
                    <w:rPr>
                      <w:rStyle w:val="CharStyle50"/>
                      <w:lang w:val="de-DE" w:eastAsia="de-DE" w:bidi="de-DE"/>
                    </w:rPr>
                    <w:t>Pure Flow [mobile</w:t>
                    <w:br/>
                    <w:t>edition]</w:t>
                  </w:r>
                  <w:r>
                    <w:rPr>
                      <w:rStyle w:val="CharStyle49"/>
                      <w:lang w:val="de-DE" w:eastAsia="de-DE" w:bidi="de-DE"/>
                    </w:rPr>
                    <w:t xml:space="preserve"> unterwandert diesen</w:t>
                    <w:br/>
                    <w:t>Nutzwert, indem sie Hinter</w:t>
                    <w:t>-</w:t>
                    <w:br/>
                    <w:t>grundgeräusche, die zwischen</w:t>
                    <w:br/>
                    <w:t>dem GPS-Datensystem und</w:t>
                    <w:br/>
                    <w:t>diversen Satelliten, 3G-Netz-</w:t>
                    <w:br/>
                    <w:t>werken und WiFi-Hotspots</w:t>
                    <w:br/>
                    <w:t>erzeugt werden, hörbar und</w:t>
                    <w:br/>
                    <w:t>damit zur spürbaren Präsenz</w:t>
                    <w:br/>
                    <w:t>in der Umwelt macht. Es</w:t>
                    <w:br/>
                    <w:t>verweist auf die Instabilität und</w:t>
                    <w:br/>
                    <w:t>Fragilität von Live-Signalen,</w:t>
                    <w:br/>
                    <w:t>die durch Wolkendecken und</w:t>
                    <w:br/>
                    <w:t>urbane Architekturen brechen,</w:t>
                    <w:br/>
                    <w:t>Glas durchdringen, von</w:t>
                    <w:br/>
                    <w:t>Körpern absorbiert und von</w:t>
                    <w:br/>
                    <w:t>Beton reflektiert werden.</w:t>
                    <w:br/>
                    <w:t>Ergebnis ist ein fluktuierendes</w:t>
                    <w:br/>
                    <w:t>Rauschen, das direkt auf die</w:t>
                    <w:br/>
                    <w:t>Bewegung von Geräten und</w:t>
                    <w:br/>
                    <w:t>die unmittelbare (bewegliche</w:t>
                    <w:br/>
                    <w:t>oder fixe) Umgebung reagiert.</w:t>
                    <w:br/>
                    <w:t>Der User kann die durch die</w:t>
                    <w:br/>
                    <w:t>Fluktuation der Daten</w:t>
                    <w:br/>
                    <w:t>ausgelösten visuellen und</w:t>
                    <w:br/>
                    <w:t>auditiven Muster direkt</w:t>
                    <w:br/>
                    <w:t>beeinflussen, indem erden</w:t>
                    <w:br/>
                    <w:t>Screen berührt. So verwandelt</w:t>
                    <w:br/>
                    <w:t>die Arbeit das GPS-System in</w:t>
                    <w:br/>
                    <w:t>ein Abstraktionsinstrument</w:t>
                    <w:br/>
                    <w:t>oder ein Tool, das die</w:t>
                    <w:br/>
                    <w:t>normalerweise zugunsten der</w:t>
                    <w:br/>
                    <w:t>userfreundlichen Kommunika</w:t>
                    <w:t>-</w:t>
                    <w:br/>
                    <w:t>tion reduzierte Materialität</w:t>
                    <w:br/>
                    <w:t>untersucht.</w:t>
                  </w:r>
                </w:p>
              </w:txbxContent>
            </v:textbox>
            <w10:wrap anchorx="margin"/>
          </v:shape>
        </w:pict>
      </w:r>
      <w:r>
        <w:pict>
          <v:shape id="_x0000_s2190" type="#_x0000_t202" style="position:absolute;margin-left:291.6pt;margin-top:586.8pt;width:97.45pt;height:7.95pt;z-index:251657932;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lang w:val="de-DE" w:eastAsia="de-DE" w:bidi="de-DE"/>
                    </w:rPr>
                    <w:t>t URL:</w:t>
                  </w:r>
                  <w:r>
                    <w:fldChar w:fldCharType="begin"/>
                  </w:r>
                  <w:r>
                    <w:rPr>
                      <w:rStyle w:val="CharStyle55"/>
                    </w:rPr>
                    <w:instrText> HYPERLINK "http://www.katyconnor.com/" </w:instrText>
                  </w:r>
                  <w:r>
                    <w:fldChar w:fldCharType="separate"/>
                  </w:r>
                  <w:r>
                    <w:rPr>
                      <w:rStyle w:val="Hyperlink"/>
                      <w:lang w:val="de-DE" w:eastAsia="de-DE" w:bidi="de-DE"/>
                    </w:rPr>
                    <w:t>http://www.katyconnor.com/</w:t>
                  </w:r>
                  <w:r>
                    <w:fldChar w:fldCharType="end"/>
                  </w:r>
                </w:p>
              </w:txbxContent>
            </v:textbox>
            <w10:wrap anchorx="margin"/>
          </v:shape>
        </w:pict>
      </w:r>
      <w:r>
        <w:pict>
          <v:shape id="_x0000_s2191" type="#_x0000_t75" style="position:absolute;margin-left:126.45pt;margin-top:342.3pt;width:158.15pt;height:244.8pt;z-index:-251658102;mso-wrap-distance-left:5.pt;mso-wrap-distance-right:5.pt;mso-position-horizontal-relative:margin;mso-position-vertical-relative:margin" wrapcoords="0 0">
            <v:imagedata r:id="rId981" r:href="rId982"/>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93" w:lineRule="exact"/>
      </w:pPr>
    </w:p>
    <w:p>
      <w:pPr>
        <w:widowControl w:val="0"/>
        <w:rPr>
          <w:sz w:val="2"/>
          <w:szCs w:val="2"/>
        </w:rPr>
        <w:sectPr>
          <w:headerReference w:type="even" r:id="rId983"/>
          <w:headerReference w:type="default" r:id="rId984"/>
          <w:footerReference w:type="even" r:id="rId985"/>
          <w:footerReference w:type="default" r:id="rId986"/>
          <w:pgSz w:w="10749" w:h="13511"/>
          <w:pgMar w:top="830" w:left="743" w:right="743" w:bottom="619" w:header="0" w:footer="3" w:gutter="614"/>
          <w:rtlGutter w:val="0"/>
          <w:cols w:space="720"/>
          <w:pgNumType w:start="293"/>
          <w:noEndnote/>
          <w:docGrid w:linePitch="360"/>
        </w:sectPr>
      </w:pPr>
    </w:p>
    <w:p>
      <w:pPr>
        <w:widowControl w:val="0"/>
        <w:rPr>
          <w:sz w:val="2"/>
          <w:szCs w:val="2"/>
        </w:rPr>
      </w:pPr>
      <w:r>
        <w:pict>
          <v:shape id="_x0000_s2196" type="#_x0000_t202" style="position:absolute;margin-left:5.e-002pt;margin-top:458.65pt;width:167.05pt;height:99.85pt;z-index:-125829152;mso-wrap-distance-left:5.pt;mso-wrap-distance-right:6.7pt;mso-wrap-distance-bottom:20.pt;mso-position-horizontal-relative:margin" wrapcoords="0 0 19186 0 19186 1330 21600 3666 21600 21600 603 21600 603 3666 0 1330 0 0" filled="f" stroked="f">
            <v:textbox style="mso-fit-shape-to-text:t"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72"/>
                      <w:lang w:val="de-DE" w:eastAsia="de-DE" w:bidi="de-DE"/>
                    </w:rPr>
                    <w:t xml:space="preserve">• URL: </w:t>
                  </w:r>
                  <w:r>
                    <w:fldChar w:fldCharType="begin"/>
                  </w:r>
                  <w:r>
                    <w:rPr>
                      <w:rStyle w:val="CharStyle72"/>
                    </w:rPr>
                    <w:instrText> HYPERLINK "http://runme.org/project/+slwiz/" </w:instrText>
                  </w:r>
                  <w:r>
                    <w:fldChar w:fldCharType="separate"/>
                  </w:r>
                  <w:r>
                    <w:rPr>
                      <w:rStyle w:val="Hyperlink"/>
                      <w:lang w:val="de-DE" w:eastAsia="de-DE" w:bidi="de-DE"/>
                    </w:rPr>
                    <w:t>http://runme.org/project/+slwiz/</w:t>
                  </w:r>
                  <w:r>
                    <w:fldChar w:fldCharType="end"/>
                  </w:r>
                </w:p>
                <w:p>
                  <w:pPr>
                    <w:framePr w:h="1997" w:hSpace="134" w:vSpace="400" w:wrap="around" w:vAnchor="text" w:hAnchor="margin" w:x="2" w:y="9174"/>
                    <w:widowControl w:val="0"/>
                    <w:jc w:val="center"/>
                    <w:rPr>
                      <w:sz w:val="2"/>
                      <w:szCs w:val="2"/>
                    </w:rPr>
                  </w:pPr>
                  <w:r>
                    <w:pict>
                      <v:shape id="_x0000_s2197" type="#_x0000_t75" style="width:167pt;height:100pt;">
                        <v:imagedata r:id="rId987" r:href="rId988"/>
                      </v:shape>
                    </w:pict>
                  </w:r>
                </w:p>
              </w:txbxContent>
            </v:textbox>
            <w10:wrap type="square" side="right" anchorx="margin"/>
          </v:shape>
        </w:pict>
      </w:r>
      <w:r>
        <w:pict>
          <v:shape id="_x0000_s2198" type="#_x0000_t202" style="position:absolute;margin-left:166.55pt;margin-top:121.2pt;width:131.5pt;height:6.95pt;z-index:-125829151;mso-wrap-distance-left:5.pt;mso-wrap-distance-top:13.45pt;mso-wrap-distance-right:5.pt;mso-position-horizontal-relative:margin" filled="f" stroked="f">
            <v:textbox style="mso-fit-shape-to-text:t"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750"/>
                    </w:rPr>
                    <w:t xml:space="preserve">Modified </w:t>
                  </w:r>
                  <w:r>
                    <w:rPr>
                      <w:rStyle w:val="CharStyle750"/>
                      <w:lang w:val="de-DE" w:eastAsia="de-DE" w:bidi="de-DE"/>
                    </w:rPr>
                    <w:t>Software</w:t>
                  </w:r>
                  <w:r>
                    <w:rPr>
                      <w:rStyle w:val="CharStyle72"/>
                      <w:lang w:val="de-DE" w:eastAsia="de-DE" w:bidi="de-DE"/>
                    </w:rPr>
                    <w:t xml:space="preserve"> von Mogens </w:t>
                  </w:r>
                  <w:r>
                    <w:rPr>
                      <w:rStyle w:val="CharStyle72"/>
                    </w:rPr>
                    <w:t>Jacobsen.</w:t>
                  </w:r>
                </w:p>
              </w:txbxContent>
            </v:textbox>
            <w10:wrap type="square" side="left" anchorx="margin"/>
          </v:shape>
        </w:pict>
      </w:r>
      <w:r>
        <w:pict>
          <v:shape id="_x0000_s2199" type="#_x0000_t75" style="position:absolute;margin-left:195.85pt;margin-top:13.45pt;width:81.6pt;height:92.65pt;z-index:-125829150;mso-wrap-distance-left:5.pt;mso-wrap-distance-top:13.45pt;mso-wrap-distance-right:5.pt;mso-position-horizontal-relative:margin">
            <v:imagedata r:id="rId989" r:href="rId990"/>
            <w10:wrap type="square" side="left" anchorx="margin"/>
          </v:shape>
        </w:pict>
      </w:r>
      <w:r>
        <w:pict>
          <v:shape id="_x0000_s2200" type="#_x0000_t202" style="position:absolute;margin-left:300.95pt;margin-top:0.1pt;width:107.5pt;height:287.2pt;z-index:-125829149;mso-wrap-distance-left:5.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151"/>
                    <w:ind w:left="0" w:right="0" w:firstLine="0"/>
                  </w:pPr>
                  <w:r>
                    <w:rPr>
                      <w:rStyle w:val="CharStyle49"/>
                      <w:lang w:val="de-DE" w:eastAsia="de-DE" w:bidi="de-DE"/>
                    </w:rPr>
                    <w:t>der Popmusik gleichwertig</w:t>
                    <w:br/>
                    <w:t>und nutzt sogenannte</w:t>
                    <w:br/>
                    <w:t>„enteignete Stückchen</w:t>
                    <w:br/>
                    <w:t>(Bits)“, also digitale</w:t>
                    <w:br/>
                    <w:t>Information außerhalb des</w:t>
                    <w:br/>
                    <w:t>ursprünglichen Kontexts,</w:t>
                    <w:br/>
                    <w:t>um ein seltsam absurdes</w:t>
                    <w:br/>
                    <w:t>Objekt zu erschaffen, das</w:t>
                    <w:br/>
                    <w:t>Software fernab gängiger</w:t>
                    <w:br/>
                    <w:t>Vorstellungen von Ge</w:t>
                    <w:t>-</w:t>
                    <w:br/>
                    <w:t>brauchswert gegen sich</w:t>
                    <w:br/>
                    <w:t>selbst verwendet und zum</w:t>
                    <w:br/>
                    <w:t>Mittel künstlerischen</w:t>
                    <w:br/>
                    <w:t>Ausdrucks und philosophi</w:t>
                    <w:t>-</w:t>
                    <w:br/>
                    <w:t>scher Reflexion wird. Wir</w:t>
                    <w:br/>
                    <w:t>wissen, wie wir Bits mit</w:t>
                    <w:br/>
                    <w:t>grafischen User-Interfaces</w:t>
                    <w:br/>
                    <w:t>anwenden und konsumie</w:t>
                    <w:t>-</w:t>
                    <w:br/>
                    <w:t xml:space="preserve">ren, doch </w:t>
                  </w:r>
                  <w:r>
                    <w:rPr>
                      <w:rStyle w:val="CharStyle50"/>
                      <w:lang w:val="de-DE" w:eastAsia="de-DE" w:bidi="de-DE"/>
                    </w:rPr>
                    <w:t>Modified</w:t>
                    <w:br/>
                    <w:t>Software</w:t>
                  </w:r>
                  <w:r>
                    <w:rPr>
                      <w:rStyle w:val="CharStyle49"/>
                      <w:lang w:val="de-DE" w:eastAsia="de-DE" w:bidi="de-DE"/>
                    </w:rPr>
                    <w:t xml:space="preserve"> lässt keine</w:t>
                    <w:br/>
                    <w:t>Interaktion zu. Stattdessen</w:t>
                    <w:br/>
                    <w:t>regt die Software eine</w:t>
                    <w:br/>
                    <w:t>erforschende Herange</w:t>
                    <w:t>-</w:t>
                    <w:br/>
                    <w:t>hensweise an, die Bedin</w:t>
                    <w:t>-</w:t>
                    <w:br/>
                    <w:t>gungen von Software und</w:t>
                    <w:br/>
                    <w:t>User in Frage stellt.</w:t>
                  </w:r>
                </w:p>
                <w:p>
                  <w:pPr>
                    <w:pStyle w:val="Style54"/>
                    <w:widowControl w:val="0"/>
                    <w:keepNext w:val="0"/>
                    <w:keepLines w:val="0"/>
                    <w:shd w:val="clear" w:color="auto" w:fill="auto"/>
                    <w:bidi w:val="0"/>
                    <w:jc w:val="left"/>
                    <w:spacing w:before="0" w:after="0" w:line="158" w:lineRule="exact"/>
                    <w:ind w:left="0" w:right="0" w:firstLine="0"/>
                  </w:pPr>
                  <w:r>
                    <w:rPr>
                      <w:rStyle w:val="CharStyle55"/>
                      <w:lang w:val="de-DE" w:eastAsia="de-DE" w:bidi="de-DE"/>
                    </w:rPr>
                    <w:t xml:space="preserve">• URL: </w:t>
                  </w:r>
                  <w:r>
                    <w:fldChar w:fldCharType="begin"/>
                  </w:r>
                  <w:r>
                    <w:rPr>
                      <w:rStyle w:val="CharStyle55"/>
                    </w:rPr>
                    <w:instrText> HYPERLINK "http://www.mogensjacobsen" </w:instrText>
                  </w:r>
                  <w:r>
                    <w:fldChar w:fldCharType="separate"/>
                  </w:r>
                  <w:r>
                    <w:rPr>
                      <w:rStyle w:val="Hyperlink"/>
                      <w:lang w:val="de-DE" w:eastAsia="de-DE" w:bidi="de-DE"/>
                    </w:rPr>
                    <w:t>http://www.mogensjacobsen</w:t>
                  </w:r>
                  <w:r>
                    <w:fldChar w:fldCharType="end"/>
                  </w:r>
                  <w:r>
                    <w:rPr>
                      <w:rStyle w:val="CharStyle55"/>
                      <w:lang w:val="de-DE" w:eastAsia="de-DE" w:bidi="de-DE"/>
                    </w:rPr>
                    <w:t>.</w:t>
                    <w:br/>
                    <w:t>dk/showwork.php?pid=4</w:t>
                  </w:r>
                </w:p>
              </w:txbxContent>
            </v:textbox>
            <w10:wrap type="square" side="left" anchorx="margin"/>
          </v:shape>
        </w:pict>
      </w:r>
      <w:r>
        <w:pict>
          <v:shape id="_x0000_s2201" type="#_x0000_t202" style="position:absolute;margin-left:313.9pt;margin-top:551.3pt;width:61.9pt;height:23.8pt;z-index:-125829148;mso-wrap-distance-left:5.pt;mso-wrap-distance-top:2.9pt;mso-wrap-distance-right:5.pt;mso-wrap-distance-bottom:23.85pt;mso-position-horizontal-relative:margin" filled="f" stroked="f">
            <v:textbox style="mso-fit-shape-to-text:t" inset="0,0,0,0">
              <w:txbxContent>
                <w:p>
                  <w:pPr>
                    <w:pStyle w:val="Style71"/>
                    <w:widowControl w:val="0"/>
                    <w:keepNext w:val="0"/>
                    <w:keepLines w:val="0"/>
                    <w:shd w:val="clear" w:color="auto" w:fill="auto"/>
                    <w:bidi w:val="0"/>
                    <w:jc w:val="left"/>
                    <w:spacing w:before="0" w:after="0" w:line="149" w:lineRule="exact"/>
                    <w:ind w:left="0" w:right="0" w:firstLine="240"/>
                  </w:pPr>
                  <w:r>
                    <w:rPr>
                      <w:rStyle w:val="CharStyle83"/>
                      <w:lang w:val="de-DE" w:eastAsia="de-DE" w:bidi="de-DE"/>
                    </w:rPr>
                    <w:t>craftmanship</w:t>
                    <w:br/>
                  </w:r>
                  <w:r>
                    <w:rPr>
                      <w:rStyle w:val="CharStyle83"/>
                    </w:rPr>
                    <w:t>interface materiality</w:t>
                    <w:br/>
                  </w:r>
                  <w:r>
                    <w:rPr>
                      <w:rStyle w:val="CharStyle83"/>
                      <w:lang w:val="de-DE" w:eastAsia="de-DE" w:bidi="de-DE"/>
                    </w:rPr>
                    <w:t xml:space="preserve">digital </w:t>
                  </w:r>
                  <w:r>
                    <w:rPr>
                      <w:rStyle w:val="CharStyle83"/>
                    </w:rPr>
                    <w:t>desperation</w:t>
                  </w:r>
                </w:p>
              </w:txbxContent>
            </v:textbox>
            <w10:wrap type="square" anchorx="margin"/>
          </v:shape>
        </w:pict>
      </w:r>
      <w:r>
        <w:pict>
          <v:shape id="_x0000_s2202" type="#_x0000_t75" style="position:absolute;margin-left:280.3pt;margin-top:334.55pt;width:144.pt;height:214.55pt;z-index:-125829147;mso-wrap-distance-left:5.pt;mso-wrap-distance-top:2.9pt;mso-wrap-distance-right:5.pt;mso-wrap-distance-bottom:23.85pt;mso-position-horizontal-relative:margin">
            <v:imagedata r:id="rId991" r:href="rId992"/>
            <w10:wrap type="square" anchorx="margin"/>
          </v:shape>
        </w:pict>
      </w:r>
    </w:p>
    <w:p>
      <w:pPr>
        <w:pStyle w:val="Style599"/>
        <w:widowControl w:val="0"/>
        <w:keepNext w:val="0"/>
        <w:keepLines w:val="0"/>
        <w:shd w:val="clear" w:color="auto" w:fill="auto"/>
        <w:bidi w:val="0"/>
        <w:jc w:val="center"/>
        <w:spacing w:before="0" w:after="0" w:line="254" w:lineRule="exact"/>
        <w:ind w:left="0" w:right="0" w:firstLine="0"/>
      </w:pPr>
      <w:r>
        <w:rPr>
          <w:lang w:val="de-DE" w:eastAsia="de-DE" w:bidi="de-DE"/>
          <w:w w:val="100"/>
          <w:spacing w:val="0"/>
          <w:color w:val="000000"/>
          <w:position w:val="0"/>
        </w:rPr>
        <w:t>Suicide Letter Wizard for</w:t>
        <w:br/>
        <w:t>Microsoft Word</w:t>
      </w:r>
    </w:p>
    <w:p>
      <w:pPr>
        <w:pStyle w:val="Style252"/>
        <w:widowControl w:val="0"/>
        <w:keepNext w:val="0"/>
        <w:keepLines w:val="0"/>
        <w:shd w:val="clear" w:color="auto" w:fill="auto"/>
        <w:bidi w:val="0"/>
        <w:jc w:val="center"/>
        <w:spacing w:before="0" w:after="0" w:line="254" w:lineRule="exact"/>
        <w:ind w:left="0" w:right="0" w:firstLine="0"/>
      </w:pPr>
      <w:r>
        <w:rPr>
          <w:w w:val="100"/>
          <w:spacing w:val="0"/>
          <w:color w:val="000000"/>
          <w:position w:val="0"/>
        </w:rPr>
        <w:t>2000/2013</w:t>
      </w:r>
    </w:p>
    <w:p>
      <w:pPr>
        <w:pStyle w:val="Style599"/>
        <w:widowControl w:val="0"/>
        <w:keepNext w:val="0"/>
        <w:keepLines w:val="0"/>
        <w:shd w:val="clear" w:color="auto" w:fill="auto"/>
        <w:bidi w:val="0"/>
        <w:jc w:val="center"/>
        <w:spacing w:before="0" w:after="211" w:line="254" w:lineRule="exact"/>
        <w:ind w:left="0" w:right="0" w:firstLine="0"/>
      </w:pPr>
      <w:r>
        <w:rPr>
          <w:lang w:val="de-DE" w:eastAsia="de-DE" w:bidi="de-DE"/>
          <w:w w:val="100"/>
          <w:spacing w:val="0"/>
          <w:color w:val="000000"/>
          <w:position w:val="0"/>
        </w:rPr>
        <w:t>von Olga Goriunova</w:t>
      </w:r>
    </w:p>
    <w:p>
      <w:pPr>
        <w:pStyle w:val="Style744"/>
        <w:widowControl w:val="0"/>
        <w:keepNext w:val="0"/>
        <w:keepLines w:val="0"/>
        <w:shd w:val="clear" w:color="auto" w:fill="auto"/>
        <w:bidi w:val="0"/>
        <w:jc w:val="both"/>
        <w:spacing w:before="0" w:after="195" w:line="216" w:lineRule="exact"/>
        <w:ind w:left="0" w:right="0" w:firstLine="0"/>
      </w:pPr>
      <w:r>
        <w:rPr>
          <w:lang w:val="de-DE" w:eastAsia="de-DE" w:bidi="de-DE"/>
          <w:w w:val="100"/>
          <w:spacing w:val="0"/>
          <w:color w:val="000000"/>
          <w:position w:val="0"/>
        </w:rPr>
        <w:t>Anwendung für Microsoft Word. Präsentationsformat:</w:t>
        <w:br/>
        <w:t>von der Künstlerin generierte Abschiedsbriefe.</w:t>
      </w:r>
    </w:p>
    <w:p>
      <w:pPr>
        <w:pStyle w:val="Style4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Warum sollten Textverarbeitungstools</w:t>
        <w:br/>
        <w:t>lediglich die Office-Arbeiterleichtern und</w:t>
        <w:br/>
        <w:t>nicht auch existentielle Herausforderun</w:t>
        <w:t>-</w:t>
        <w:br/>
        <w:t>gen bieten? Die von Olga Goriunova</w:t>
        <w:br/>
        <w:t>programmierte Applikation und</w:t>
        <w:br/>
        <w:t xml:space="preserve">Softwarekunst-Arbeit </w:t>
      </w:r>
      <w:r>
        <w:rPr>
          <w:rStyle w:val="CharStyle100"/>
          <w:lang w:val="de-DE" w:eastAsia="de-DE" w:bidi="de-DE"/>
        </w:rPr>
        <w:t>Suicide Letter</w:t>
        <w:br/>
        <w:t>Wizard for Microsoft Word</w:t>
      </w:r>
      <w:r>
        <w:rPr>
          <w:lang w:val="de-DE" w:eastAsia="de-DE" w:bidi="de-DE"/>
          <w:w w:val="100"/>
          <w:spacing w:val="0"/>
          <w:color w:val="000000"/>
          <w:position w:val="0"/>
        </w:rPr>
        <w:t xml:space="preserve"> ermöglicht es</w:t>
        <w:br/>
        <w:t>dem User, einen maßgeschneiderten</w:t>
        <w:br/>
        <w:t>Abschiedsbrief zu verfassen. Anstatt</w:t>
        <w:br/>
        <w:t>lange darüber nachzudenken, wie man</w:t>
        <w:br/>
        <w:t>seine Gefühle gegenüber dieser kalten</w:t>
        <w:br/>
        <w:t>Welt, in der wir leben, ausdrücken</w:t>
        <w:br/>
        <w:t>könnte, führen acht einfache Schritte</w:t>
        <w:br/>
        <w:t>zum perfekten Abschiedsbrief. Der</w:t>
        <w:br/>
        <w:t>Wizard hilft dabei, den Text vom</w:t>
        <w:br/>
        <w:t>Briefkopf bis zur Abschlussformel zu</w:t>
        <w:br/>
        <w:t>gestalten, und unterstützt den User bei</w:t>
        <w:br/>
        <w:t>der Wahl eines Designs, das im Moment</w:t>
        <w:br/>
        <w:t>des Lossagens von der Welt der</w:t>
        <w:br/>
        <w:t>Lebenden am besten zur Persönlichkeit</w:t>
        <w:br/>
        <w:t>passt. Die Applikation ¡steine ironische</w:t>
        <w:br/>
        <w:t>und dunkle Antwort auf den berühmten</w:t>
        <w:br/>
        <w:t>Microsoft-Word-Letter-Wlzard, der</w:t>
        <w:br/>
        <w:t>verkündet, dass er „das Leben des Users</w:t>
        <w:br/>
        <w:t>einfacher mache“, indem er vorgefertigte</w:t>
        <w:br/>
        <w:t>Templates für das Briefeschreiben</w:t>
        <w:br/>
        <w:t>anbietet. Die Arbeit knüpft an den Geist</w:t>
        <w:br/>
        <w:t>von Tactical Media und Hacks an,</w:t>
        <w:br/>
        <w:t>kommentiert die oft absurden Standardi</w:t>
        <w:t>-</w:t>
        <w:br/>
        <w:t>sierungsprozesse, die Tools wie Word</w:t>
        <w:br/>
        <w:t>einführen, und widersetzt sich dem</w:t>
        <w:br/>
        <w:t>sorgenfreien Optimismus der Dot-Com-</w:t>
        <w:br/>
        <w:t>Industrie, indem sie zeigt, dass Krisen</w:t>
        <w:br/>
        <w:t>ein elementarer Teil des „einfachen“</w:t>
        <w:br/>
        <w:t>Lebens in einer Computer-Kultur sind.</w:t>
      </w:r>
    </w:p>
    <w:p>
      <w:pPr>
        <w:pStyle w:val="Style599"/>
        <w:widowControl w:val="0"/>
        <w:keepNext w:val="0"/>
        <w:keepLines w:val="0"/>
        <w:shd w:val="clear" w:color="auto" w:fill="auto"/>
        <w:bidi w:val="0"/>
        <w:jc w:val="center"/>
        <w:spacing w:before="0" w:after="0" w:line="245" w:lineRule="exact"/>
        <w:ind w:left="0" w:right="20" w:firstLine="0"/>
      </w:pPr>
      <w:r>
        <w:br w:type="column"/>
      </w:r>
      <w:r>
        <w:rPr>
          <w:lang w:val="en-US" w:eastAsia="en-US" w:bidi="en-US"/>
          <w:w w:val="100"/>
          <w:spacing w:val="0"/>
          <w:color w:val="000000"/>
          <w:position w:val="0"/>
        </w:rPr>
        <w:t xml:space="preserve">Modified </w:t>
      </w:r>
      <w:r>
        <w:rPr>
          <w:lang w:val="de-DE" w:eastAsia="de-DE" w:bidi="de-DE"/>
          <w:w w:val="100"/>
          <w:spacing w:val="0"/>
          <w:color w:val="000000"/>
          <w:position w:val="0"/>
        </w:rPr>
        <w:t>Software</w:t>
      </w:r>
    </w:p>
    <w:p>
      <w:pPr>
        <w:pStyle w:val="Style252"/>
        <w:widowControl w:val="0"/>
        <w:keepNext w:val="0"/>
        <w:keepLines w:val="0"/>
        <w:shd w:val="clear" w:color="auto" w:fill="auto"/>
        <w:bidi w:val="0"/>
        <w:jc w:val="center"/>
        <w:spacing w:before="0" w:after="0" w:line="245" w:lineRule="exact"/>
        <w:ind w:left="0" w:right="20" w:firstLine="0"/>
      </w:pPr>
      <w:r>
        <w:rPr>
          <w:w w:val="100"/>
          <w:spacing w:val="0"/>
          <w:color w:val="000000"/>
          <w:position w:val="0"/>
        </w:rPr>
        <w:t>2004</w:t>
      </w:r>
    </w:p>
    <w:p>
      <w:pPr>
        <w:pStyle w:val="Style599"/>
        <w:widowControl w:val="0"/>
        <w:keepNext w:val="0"/>
        <w:keepLines w:val="0"/>
        <w:shd w:val="clear" w:color="auto" w:fill="auto"/>
        <w:bidi w:val="0"/>
        <w:jc w:val="center"/>
        <w:spacing w:before="0" w:after="211" w:line="245" w:lineRule="exact"/>
        <w:ind w:left="0" w:right="20" w:firstLine="0"/>
      </w:pPr>
      <w:r>
        <w:rPr>
          <w:lang w:val="de-DE" w:eastAsia="de-DE" w:bidi="de-DE"/>
          <w:w w:val="100"/>
          <w:spacing w:val="0"/>
          <w:color w:val="000000"/>
          <w:position w:val="0"/>
        </w:rPr>
        <w:t xml:space="preserve">von Mogens </w:t>
      </w:r>
      <w:r>
        <w:rPr>
          <w:lang w:val="en-US" w:eastAsia="en-US" w:bidi="en-US"/>
          <w:w w:val="100"/>
          <w:spacing w:val="0"/>
          <w:color w:val="000000"/>
          <w:position w:val="0"/>
        </w:rPr>
        <w:t>Jacobsen</w:t>
      </w:r>
    </w:p>
    <w:p>
      <w:pPr>
        <w:pStyle w:val="Style744"/>
        <w:widowControl w:val="0"/>
        <w:keepNext w:val="0"/>
        <w:keepLines w:val="0"/>
        <w:shd w:val="clear" w:color="auto" w:fill="auto"/>
        <w:bidi w:val="0"/>
        <w:jc w:val="left"/>
        <w:spacing w:before="0" w:after="188" w:line="206" w:lineRule="exact"/>
        <w:ind w:left="0" w:right="0" w:firstLine="0"/>
      </w:pPr>
      <w:r>
        <w:rPr>
          <w:lang w:val="de-DE" w:eastAsia="de-DE" w:bidi="de-DE"/>
          <w:w w:val="100"/>
          <w:spacing w:val="0"/>
          <w:color w:val="000000"/>
          <w:position w:val="0"/>
        </w:rPr>
        <w:t>Mixe von Teilen des Windows XP-Kernels und</w:t>
        <w:br/>
        <w:t>Teilen aus MP3-Musikdateien. Präsentations</w:t>
        <w:t>-</w:t>
        <w:br/>
        <w:t xml:space="preserve">format: drei </w:t>
      </w:r>
      <w:r>
        <w:rPr>
          <w:lang w:val="en-US" w:eastAsia="en-US" w:bidi="en-US"/>
          <w:w w:val="100"/>
          <w:spacing w:val="0"/>
          <w:color w:val="000000"/>
          <w:position w:val="0"/>
        </w:rPr>
        <w:t xml:space="preserve">CDs </w:t>
      </w:r>
      <w:r>
        <w:rPr>
          <w:lang w:val="de-DE" w:eastAsia="de-DE" w:bidi="de-DE"/>
          <w:w w:val="100"/>
          <w:spacing w:val="0"/>
          <w:color w:val="000000"/>
          <w:position w:val="0"/>
        </w:rPr>
        <w:t>mit Editionen zu David</w:t>
        <w:br/>
      </w:r>
      <w:r>
        <w:rPr>
          <w:lang w:val="en-US" w:eastAsia="en-US" w:bidi="en-US"/>
          <w:w w:val="100"/>
          <w:spacing w:val="0"/>
          <w:color w:val="000000"/>
          <w:position w:val="0"/>
        </w:rPr>
        <w:t xml:space="preserve">Bowie, </w:t>
      </w:r>
      <w:r>
        <w:rPr>
          <w:lang w:val="de-DE" w:eastAsia="de-DE" w:bidi="de-DE"/>
          <w:w w:val="100"/>
          <w:spacing w:val="0"/>
          <w:color w:val="000000"/>
          <w:position w:val="0"/>
        </w:rPr>
        <w:t xml:space="preserve">Carly Simon und den </w:t>
      </w:r>
      <w:r>
        <w:rPr>
          <w:lang w:val="en-US" w:eastAsia="en-US" w:bidi="en-US"/>
          <w:w w:val="100"/>
          <w:spacing w:val="0"/>
          <w:color w:val="000000"/>
          <w:position w:val="0"/>
        </w:rPr>
        <w:t>Carpenters.</w:t>
      </w:r>
    </w:p>
    <w:p>
      <w:pPr>
        <w:pStyle w:val="Style48"/>
        <w:widowControl w:val="0"/>
        <w:keepNext w:val="0"/>
        <w:keepLines w:val="0"/>
        <w:shd w:val="clear" w:color="auto" w:fill="auto"/>
        <w:bidi w:val="0"/>
        <w:jc w:val="left"/>
        <w:spacing w:before="0" w:after="751"/>
        <w:ind w:left="0" w:right="0" w:firstLine="0"/>
      </w:pPr>
      <w:r>
        <w:rPr>
          <w:lang w:val="de-DE" w:eastAsia="de-DE" w:bidi="de-DE"/>
          <w:w w:val="100"/>
          <w:spacing w:val="0"/>
          <w:color w:val="000000"/>
          <w:position w:val="0"/>
        </w:rPr>
        <w:t>Was kommt dabei heraus, wenn</w:t>
        <w:br/>
        <w:t>man Stückchen des Kerns des</w:t>
        <w:br/>
        <w:t>Betriebssystems Windows XP von</w:t>
        <w:br/>
        <w:t>Microsoft mit Teilen der Musik von</w:t>
        <w:br/>
        <w:t>Cariy Simon vermischt? Daten, die</w:t>
        <w:br/>
        <w:t>man weder auf dem Computer</w:t>
        <w:br/>
        <w:t>noch in der Stereoanlage abspie</w:t>
        <w:t>-</w:t>
        <w:br/>
        <w:t>len kann. Mit anderen Worten: ein</w:t>
        <w:br/>
        <w:t>sowohl in Bezug auf Brauchbarkeit</w:t>
        <w:br/>
        <w:t>also auch auf Unterhaltung völlig</w:t>
        <w:br/>
        <w:t>nutzloses Stück Software. Die</w:t>
        <w:br/>
        <w:t xml:space="preserve">Serie </w:t>
      </w:r>
      <w:r>
        <w:rPr>
          <w:rStyle w:val="CharStyle100"/>
        </w:rPr>
        <w:t xml:space="preserve">Modified </w:t>
      </w:r>
      <w:r>
        <w:rPr>
          <w:rStyle w:val="CharStyle100"/>
          <w:lang w:val="de-DE" w:eastAsia="de-DE" w:bidi="de-DE"/>
        </w:rPr>
        <w:t>Software</w:t>
      </w:r>
      <w:r>
        <w:rPr>
          <w:lang w:val="de-DE" w:eastAsia="de-DE" w:bidi="de-DE"/>
          <w:w w:val="100"/>
          <w:spacing w:val="0"/>
          <w:color w:val="000000"/>
          <w:position w:val="0"/>
        </w:rPr>
        <w:t xml:space="preserve"> von</w:t>
        <w:br/>
        <w:t xml:space="preserve">Mogens </w:t>
      </w:r>
      <w:r>
        <w:rPr>
          <w:lang w:val="en-US" w:eastAsia="en-US" w:bidi="en-US"/>
          <w:w w:val="100"/>
          <w:spacing w:val="0"/>
          <w:color w:val="000000"/>
          <w:position w:val="0"/>
        </w:rPr>
        <w:t xml:space="preserve">Jacobsen </w:t>
      </w:r>
      <w:r>
        <w:rPr>
          <w:lang w:val="de-DE" w:eastAsia="de-DE" w:bidi="de-DE"/>
          <w:w w:val="100"/>
          <w:spacing w:val="0"/>
          <w:color w:val="000000"/>
          <w:position w:val="0"/>
        </w:rPr>
        <w:t>behandelt</w:t>
        <w:br/>
        <w:t>Teile des Betriebssystems und</w:t>
      </w:r>
    </w:p>
    <w:p>
      <w:pPr>
        <w:pStyle w:val="Style54"/>
        <w:widowControl w:val="0"/>
        <w:keepNext w:val="0"/>
        <w:keepLines w:val="0"/>
        <w:shd w:val="clear" w:color="auto" w:fill="auto"/>
        <w:bidi w:val="0"/>
        <w:jc w:val="left"/>
        <w:spacing w:before="0" w:after="0" w:line="158" w:lineRule="exact"/>
        <w:ind w:left="0" w:right="0" w:firstLine="240"/>
        <w:sectPr>
          <w:headerReference w:type="even" r:id="rId993"/>
          <w:headerReference w:type="default" r:id="rId994"/>
          <w:footerReference w:type="even" r:id="rId995"/>
          <w:footerReference w:type="default" r:id="rId996"/>
          <w:pgSz w:w="10749" w:h="13511"/>
          <w:pgMar w:top="1050" w:left="1292" w:right="1292" w:bottom="834" w:header="0" w:footer="3" w:gutter="2203"/>
          <w:rtlGutter/>
          <w:cols w:num="2" w:space="720" w:equalWidth="0">
            <w:col w:w="3053" w:space="278"/>
            <w:col w:w="2630"/>
          </w:cols>
          <w:pgNumType w:start="293"/>
          <w:noEndnote/>
          <w:docGrid w:linePitch="360"/>
        </w:sectPr>
      </w:pPr>
      <w:r>
        <w:rPr>
          <w:lang w:val="en-US" w:eastAsia="en-US" w:bidi="en-US"/>
          <w:w w:val="100"/>
          <w:spacing w:val="0"/>
          <w:color w:val="000000"/>
          <w:position w:val="0"/>
        </w:rPr>
        <w:t>When color copying first became</w:t>
        <w:br/>
        <w:t>accessible to the average user in the late</w:t>
        <w:br/>
        <w:t>1970s it introduced anew easy-to-use</w:t>
        <w:br/>
        <w:t>means to counterfeit money. It became</w:t>
        <w:br/>
        <w:t>even easier and more accurate with the</w:t>
        <w:br/>
        <w:t>first digital color laser copier in 1986</w:t>
        <w:br/>
        <w:t>but by then the police were aware of the</w:t>
        <w:br/>
        <w:t>issue and all machine had installed a</w:t>
        <w:br/>
        <w:t>money recognition software to prevent</w:t>
        <w:br/>
        <w:t>the copying of bank notes. Hence, when</w:t>
        <w:br/>
        <w:t>in 1999 artist Klaus Urbons did a series</w:t>
        <w:br/>
        <w:t>of copies of Deutsche Mark notes they all</w:t>
        <w:br/>
        <w:t>came out completely black. Recently</w:t>
        <w:br/>
        <w:t>Urbons tried to copy another series of</w:t>
        <w:br/>
        <w:t>Euro notes on the Konlca-Minolta</w:t>
        <w:br/>
        <w:t>C451 with another “distorted” result</w:t>
        <w:br/>
        <w:t>and a dialog box saying “copying this</w:t>
        <w:br/>
        <w:t>original is Illegal.”</w:t>
      </w:r>
    </w:p>
    <w:p>
      <w:pPr>
        <w:widowControl w:val="0"/>
        <w:rPr>
          <w:sz w:val="2"/>
          <w:szCs w:val="2"/>
        </w:rPr>
      </w:pPr>
      <w:r>
        <w:pict>
          <v:shape id="_x0000_s2209" type="#_x0000_t202" style="position:absolute;margin-left:3.1pt;margin-top:0;width:116.65pt;height:11.05pt;z-index:-125829146;mso-wrap-distance-left:5.pt;mso-wrap-distance-right:148.2pt;mso-wrap-distance-bottom:6.pt;mso-position-horizontal-relative:margin" filled="f" stroked="f">
            <v:textbox style="mso-fit-shape-to-text:t" inset="0,0,0,0">
              <w:txbxContent>
                <w:p>
                  <w:pPr>
                    <w:pStyle w:val="Style778"/>
                    <w:widowControl w:val="0"/>
                    <w:keepNext w:val="0"/>
                    <w:keepLines w:val="0"/>
                    <w:shd w:val="clear" w:color="auto" w:fill="auto"/>
                    <w:bidi w:val="0"/>
                    <w:jc w:val="left"/>
                    <w:spacing w:before="0" w:after="0" w:line="100" w:lineRule="exact"/>
                    <w:ind w:left="0" w:right="0" w:firstLine="0"/>
                  </w:pPr>
                  <w:r>
                    <w:rPr>
                      <w:lang w:val="en-US" w:eastAsia="en-US" w:bidi="en-US"/>
                      <w:w w:val="100"/>
                      <w:spacing w:val="0"/>
                      <w:color w:val="000000"/>
                      <w:position w:val="0"/>
                    </w:rPr>
                    <w:t>LiL'lA'Uf cjj</w:t>
                  </w:r>
                </w:p>
              </w:txbxContent>
            </v:textbox>
            <w10:wrap type="square" side="right" anchorx="margin"/>
          </v:shape>
        </w:pict>
      </w:r>
      <w:r>
        <w:pict>
          <v:shape id="_x0000_s2210" type="#_x0000_t202" style="position:absolute;margin-left:1.45pt;margin-top:15.5pt;width:136.1pt;height:156.pt;z-index:-125829145;mso-wrap-distance-left:5.pt;mso-wrap-distance-top:4.45pt;mso-wrap-distance-right:131.75pt;mso-wrap-distance-bottom:11.6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58" w:lineRule="exact"/>
                    <w:ind w:left="0" w:right="0" w:firstLine="0"/>
                  </w:pPr>
                  <w:r>
                    <w:rPr>
                      <w:rStyle w:val="CharStyle55"/>
                    </w:rPr>
                    <w:t>In the call for the second edition of The</w:t>
                    <w:br/>
                    <w:t>International Browser Day (1998-2002),</w:t>
                    <w:br/>
                    <w:t>organizers expressed their ambitions in the</w:t>
                    <w:br/>
                    <w:t>following terms: “As a separate application for PC</w:t>
                    <w:br/>
                    <w:t>or Mac, the browser no longer seems to matter.</w:t>
                    <w:br/>
                    <w:t>Who will remember Netscape in a few net.years,</w:t>
                    <w:br/>
                    <w:t>after their sell-out to AOL and the simmering</w:t>
                    <w:br/>
                    <w:t>open source Godzilla project? But that is all</w:t>
                    <w:br/>
                    <w:t>corporate policy. It is hard to keep up with all the</w:t>
                    <w:br/>
                    <w:t>mergers these days. The Browersday is about</w:t>
                    <w:br/>
                    <w:t>something else. Its assumption may be as naive</w:t>
                    <w:br/>
                    <w:t>as radical: Design does matter. Get over the</w:t>
                    <w:br/>
                    <w:t>general discontent over the primitive screens, let</w:t>
                    <w:br/>
                    <w:t>your imagination speak and show the world your</w:t>
                    <w:br/>
                    <w:t>wildest electronic fantasies.”</w:t>
                  </w:r>
                </w:p>
                <w:p>
                  <w:pPr>
                    <w:pStyle w:val="Style54"/>
                    <w:widowControl w:val="0"/>
                    <w:keepNext w:val="0"/>
                    <w:keepLines w:val="0"/>
                    <w:shd w:val="clear" w:color="auto" w:fill="auto"/>
                    <w:bidi w:val="0"/>
                    <w:jc w:val="left"/>
                    <w:spacing w:before="0" w:after="0" w:line="158" w:lineRule="exact"/>
                    <w:ind w:left="0" w:right="0" w:firstLine="0"/>
                  </w:pPr>
                  <w:r>
                    <w:rPr>
                      <w:rStyle w:val="CharStyle55"/>
                    </w:rPr>
                    <w:t>Back in 1971, Cap’n Crunch cereal gave away a</w:t>
                    <w:br/>
                    <w:t>plastic whistle called the Captain Crunch whistle.</w:t>
                    <w:br/>
                    <w:t>A group of people known as “phone phreaks”</w:t>
                    <w:br/>
                    <w:t>quickly learned that blowing the whistle, which</w:t>
                  </w:r>
                </w:p>
              </w:txbxContent>
            </v:textbox>
            <w10:wrap type="square" side="right" anchorx="margin"/>
          </v:shape>
        </w:pict>
      </w:r>
      <w:r>
        <w:pict>
          <v:shape id="_x0000_s2211" type="#_x0000_t202" style="position:absolute;margin-left:140.4pt;margin-top:19.45pt;width:116.9pt;height:44.4pt;z-index:-125829144;mso-wrap-distance-left:138.95pt;mso-wrap-distance-top:8.4pt;mso-wrap-distance-right:5.pt;mso-wrap-distance-bottom:13.45pt;mso-position-horizontal-relative:margin" wrapcoords="0 0 10973 0 10973 336 21003 336 21003 6551 10973 6551 10973 8833 21600 8833 21600 21362 10973 21362 10973 21600 0 21600 0 0" filled="f" stroked="f">
            <v:textbox style="mso-fit-shape-to-text:t" inset="0,0,0,0">
              <w:txbxContent>
                <w:p>
                  <w:pPr>
                    <w:framePr w:h="888" w:hSpace="2779" w:vSpace="168" w:wrap="around" w:vAnchor="text" w:hAnchor="margin" w:x="2809" w:y="390"/>
                    <w:widowControl w:val="0"/>
                    <w:jc w:val="center"/>
                    <w:rPr>
                      <w:sz w:val="2"/>
                      <w:szCs w:val="2"/>
                    </w:rPr>
                  </w:pPr>
                  <w:r>
                    <w:pict>
                      <v:shape id="_x0000_s2212" type="#_x0000_t75" style="width:117pt;height:44pt;">
                        <v:imagedata r:id="rId997" r:href="rId998"/>
                      </v:shape>
                    </w:pict>
                  </w:r>
                </w:p>
                <w:p>
                  <w:pPr>
                    <w:pStyle w:val="Style71"/>
                    <w:widowControl w:val="0"/>
                    <w:keepNext w:val="0"/>
                    <w:keepLines w:val="0"/>
                    <w:shd w:val="clear" w:color="auto" w:fill="auto"/>
                    <w:bidi w:val="0"/>
                    <w:jc w:val="left"/>
                    <w:spacing w:before="0" w:after="0" w:line="158" w:lineRule="exact"/>
                    <w:ind w:left="0" w:right="0" w:firstLine="0"/>
                  </w:pPr>
                  <w:r>
                    <w:rPr>
                      <w:rStyle w:val="CharStyle72"/>
                    </w:rPr>
                    <w:t>made a 2600 Hz tone, could be used to make</w:t>
                    <w:br/>
                    <w:t>free, long-distance phone calls. Thus the</w:t>
                    <w:br/>
                    <w:t>group began to playfully explore the phone</w:t>
                    <w:br/>
                    <w:t>system technically and socially. The sound of a</w:t>
                    <w:br/>
                    <w:t>whistle mimics one used by the phone</w:t>
                    <w:br/>
                    <w:t>company’s switching equipment used at the</w:t>
                    <w:br/>
                    <w:t>time. The 2600 Hz tone signaled to the AT&amp;T</w:t>
                    <w:br/>
                    <w:t>long lines that a trunk line was ready and</w:t>
                    <w:br/>
                    <w:t>available to route a new call. The most</w:t>
                    <w:br/>
                    <w:t>notorious of these “phreaks” was John Draper,</w:t>
                    <w:br/>
                    <w:t>also known simply as “Cap’n Crunch.”</w:t>
                  </w:r>
                </w:p>
              </w:txbxContent>
            </v:textbox>
            <w10:wrap type="square" side="right" anchorx="margin"/>
          </v:shape>
        </w:pict>
      </w:r>
      <w:r>
        <w:pict>
          <v:shape id="_x0000_s2213" type="#_x0000_t202" style="position:absolute;margin-left:67.7pt;margin-top:181.pt;width:132.5pt;height:40.1pt;z-index:-125829143;mso-wrap-distance-left:67.7pt;mso-wrap-distance-top:9.65pt;mso-wrap-distance-right:67.8pt;mso-wrap-distance-bottom:375.85pt;mso-position-horizontal-relative:margin" filled="f" stroked="f">
            <v:textbox style="mso-fit-shape-to-text:t" inset="0,0,0,0">
              <w:txbxContent>
                <w:p>
                  <w:pPr>
                    <w:pStyle w:val="Style599"/>
                    <w:widowControl w:val="0"/>
                    <w:keepNext w:val="0"/>
                    <w:keepLines w:val="0"/>
                    <w:shd w:val="clear" w:color="auto" w:fill="auto"/>
                    <w:bidi w:val="0"/>
                    <w:jc w:val="left"/>
                    <w:spacing w:before="0" w:after="0" w:line="250" w:lineRule="exact"/>
                    <w:ind w:left="0" w:right="0" w:firstLine="0"/>
                  </w:pPr>
                  <w:r>
                    <w:rPr>
                      <w:rStyle w:val="CharStyle600"/>
                      <w:b/>
                      <w:bCs/>
                    </w:rPr>
                    <w:t>Signwave Auto-Illustrator</w:t>
                  </w:r>
                </w:p>
                <w:p>
                  <w:pPr>
                    <w:pStyle w:val="Style599"/>
                    <w:widowControl w:val="0"/>
                    <w:keepNext w:val="0"/>
                    <w:keepLines w:val="0"/>
                    <w:shd w:val="clear" w:color="auto" w:fill="auto"/>
                    <w:bidi w:val="0"/>
                    <w:jc w:val="center"/>
                    <w:spacing w:before="0" w:after="0" w:line="250" w:lineRule="exact"/>
                    <w:ind w:left="20" w:right="0" w:firstLine="0"/>
                  </w:pPr>
                  <w:r>
                    <w:rPr>
                      <w:rStyle w:val="CharStyle780"/>
                      <w:b w:val="0"/>
                      <w:bCs w:val="0"/>
                    </w:rPr>
                    <w:t>2000</w:t>
                  </w:r>
                  <w:r>
                    <w:rPr>
                      <w:rStyle w:val="CharStyle781"/>
                      <w:b w:val="0"/>
                      <w:bCs w:val="0"/>
                    </w:rPr>
                    <w:t xml:space="preserve"> - </w:t>
                  </w:r>
                  <w:r>
                    <w:rPr>
                      <w:rStyle w:val="CharStyle780"/>
                      <w:b w:val="0"/>
                      <w:bCs w:val="0"/>
                    </w:rPr>
                    <w:t>2002</w:t>
                    <w:br/>
                  </w:r>
                  <w:r>
                    <w:rPr>
                      <w:rStyle w:val="CharStyle600"/>
                      <w:b/>
                      <w:bCs/>
                    </w:rPr>
                    <w:t>von Adrian Ward</w:t>
                  </w:r>
                </w:p>
              </w:txbxContent>
            </v:textbox>
            <w10:wrap type="square" side="right" anchorx="margin"/>
          </v:shape>
        </w:pict>
      </w:r>
      <w:r>
        <w:pict>
          <v:shape id="_x0000_s2214" type="#_x0000_t202" style="position:absolute;margin-left:36.95pt;margin-top:226.8pt;width:125.75pt;height:72.7pt;z-index:-125829142;mso-wrap-distance-left:36.95pt;mso-wrap-distance-top:55.45pt;mso-wrap-distance-right:49.55pt;mso-wrap-distance-bottom:276.55pt;mso-position-horizontal-relative:margin" wrapcoords="5476 0 16201 0 16201 1961 15501 2394 15501 6385 17678 7109 17678 9135 10470 9517 10470 9544 21600 9544 21600 21548 10470 21548 10470 21600 0 21600 0 9517 2991 9135 2991 7109 5322 6385 5322 2394 5476 1961 5476 0" filled="f" stroked="f">
            <v:textbox style="mso-fit-shape-to-text:t" inset="0,0,0,0">
              <w:txbxContent>
                <w:p>
                  <w:pPr>
                    <w:framePr w:h="1454" w:hSpace="739" w:vSpace="1109" w:wrap="around" w:vAnchor="text" w:hAnchor="margin" w:x="740" w:y="4537"/>
                    <w:widowControl w:val="0"/>
                    <w:jc w:val="center"/>
                    <w:rPr>
                      <w:sz w:val="2"/>
                      <w:szCs w:val="2"/>
                    </w:rPr>
                  </w:pPr>
                  <w:r>
                    <w:pict>
                      <v:shape id="_x0000_s2215" type="#_x0000_t75" style="width:126pt;height:73pt;">
                        <v:imagedata r:id="rId999" r:href="rId1000"/>
                      </v:shape>
                    </w:pict>
                  </w:r>
                </w:p>
                <w:p>
                  <w:pPr>
                    <w:pStyle w:val="Style71"/>
                    <w:widowControl w:val="0"/>
                    <w:keepNext w:val="0"/>
                    <w:keepLines w:val="0"/>
                    <w:shd w:val="clear" w:color="auto" w:fill="auto"/>
                    <w:bidi w:val="0"/>
                    <w:jc w:val="left"/>
                    <w:spacing w:before="0" w:after="0" w:line="120" w:lineRule="exact"/>
                    <w:ind w:left="0" w:right="0" w:firstLine="0"/>
                  </w:pPr>
                  <w:r>
                    <w:rPr>
                      <w:rStyle w:val="CharStyle72"/>
                    </w:rPr>
                    <w:t xml:space="preserve">Still from demo video of </w:t>
                  </w:r>
                  <w:r>
                    <w:rPr>
                      <w:rStyle w:val="CharStyle750"/>
                    </w:rPr>
                    <w:t>Signwave Auto-Illustrator</w:t>
                  </w:r>
                  <w:r>
                    <w:rPr>
                      <w:rStyle w:val="CharStyle72"/>
                    </w:rPr>
                    <w:t xml:space="preserve"> by Gareth Foote</w:t>
                  </w:r>
                </w:p>
              </w:txbxContent>
            </v:textbox>
            <w10:wrap type="square" side="right" anchorx="margin"/>
          </v:shape>
        </w:pict>
      </w:r>
      <w:r>
        <w:pict>
          <v:shape id="_x0000_s2216" type="#_x0000_t202" style="position:absolute;margin-left:36.95pt;margin-top:328.pt;width:181.45pt;height:22.3pt;z-index:-125829141;mso-wrap-distance-left:36.95pt;mso-wrap-distance-top:156.6pt;mso-wrap-distance-right:49.55pt;mso-wrap-distance-bottom:246.7pt;mso-position-horizontal-relative:margin" filled="f" stroked="f">
            <v:textbox style="mso-fit-shape-to-text:t" inset="0,0,0,0">
              <w:txbxContent>
                <w:p>
                  <w:pPr>
                    <w:pStyle w:val="Style744"/>
                    <w:widowControl w:val="0"/>
                    <w:keepNext w:val="0"/>
                    <w:keepLines w:val="0"/>
                    <w:shd w:val="clear" w:color="auto" w:fill="auto"/>
                    <w:bidi w:val="0"/>
                    <w:spacing w:before="0" w:after="0" w:line="206" w:lineRule="exact"/>
                    <w:ind w:left="0" w:right="60" w:firstLine="0"/>
                  </w:pPr>
                  <w:r>
                    <w:rPr>
                      <w:rStyle w:val="CharStyle745"/>
                      <w:b w:val="0"/>
                      <w:bCs w:val="0"/>
                    </w:rPr>
                    <w:t xml:space="preserve">Vektorgrafik-Softwarc für </w:t>
                  </w:r>
                  <w:r>
                    <w:rPr>
                      <w:rStyle w:val="CharStyle745"/>
                      <w:lang w:val="en-US" w:eastAsia="en-US" w:bidi="en-US"/>
                      <w:b w:val="0"/>
                      <w:bCs w:val="0"/>
                    </w:rPr>
                    <w:t>Mac OS X.</w:t>
                    <w:br/>
                  </w:r>
                  <w:r>
                    <w:rPr>
                      <w:rStyle w:val="CharStyle745"/>
                      <w:b w:val="0"/>
                      <w:bCs w:val="0"/>
                    </w:rPr>
                    <w:t xml:space="preserve">Präsentationsformat: </w:t>
                  </w:r>
                  <w:r>
                    <w:rPr>
                      <w:rStyle w:val="CharStyle745"/>
                      <w:lang w:val="en-US" w:eastAsia="en-US" w:bidi="en-US"/>
                      <w:b w:val="0"/>
                      <w:bCs w:val="0"/>
                    </w:rPr>
                    <w:t>Demo-Video von Gareth Foote (20I0).</w:t>
                  </w:r>
                </w:p>
              </w:txbxContent>
            </v:textbox>
            <w10:wrap type="square" side="right" anchorx="margin"/>
          </v:shape>
        </w:pict>
      </w:r>
      <w:r>
        <w:pict>
          <v:shape id="_x0000_s2217" type="#_x0000_t202" style="position:absolute;margin-left:5.e-002pt;margin-top:355.05pt;width:129.35pt;height:222.4pt;z-index:-125829140;mso-wrap-distance-left:5.pt;mso-wrap-distance-top:183.7pt;mso-wrap-distance-right:138.6pt;mso-wrap-distance-bottom:19.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Der britische Programmierer und</w:t>
                    <w:br/>
                    <w:t>Künstler Adrian Ward hat die</w:t>
                    <w:br/>
                    <w:t xml:space="preserve">Software </w:t>
                  </w:r>
                  <w:r>
                    <w:rPr>
                      <w:rStyle w:val="CharStyle50"/>
                      <w:lang w:val="de-DE" w:eastAsia="de-DE" w:bidi="de-DE"/>
                    </w:rPr>
                    <w:t>Signwave Auto-Illustrator</w:t>
                    <w:br/>
                  </w:r>
                  <w:r>
                    <w:rPr>
                      <w:rStyle w:val="CharStyle49"/>
                      <w:lang w:val="de-DE" w:eastAsia="de-DE" w:bidi="de-DE"/>
                    </w:rPr>
                    <w:t>zusammen mit seiner Firma</w:t>
                    <w:br/>
                    <w:t>Signwave entwickelt. Sie ist</w:t>
                    <w:br/>
                    <w:t>gleichzeitig Kunstwerk und</w:t>
                    <w:br/>
                    <w:t>Marktprodukt. Wie der Name, das</w:t>
                    <w:br/>
                    <w:t>Interface-Design und die Werkzeu</w:t>
                    <w:t>-</w:t>
                    <w:br/>
                    <w:t>ge suggerieren, lehnt sich die</w:t>
                    <w:br/>
                    <w:t>Software an das beliebte und</w:t>
                    <w:br/>
                    <w:t>kommerziell erfolgreiche Pro</w:t>
                    <w:t>-</w:t>
                    <w:br/>
                    <w:t>gramm Adobe Illustrator an.</w:t>
                    <w:br/>
                    <w:t xml:space="preserve">Ursprünglich war </w:t>
                  </w:r>
                  <w:r>
                    <w:rPr>
                      <w:rStyle w:val="CharStyle50"/>
                      <w:lang w:val="de-DE" w:eastAsia="de-DE" w:bidi="de-DE"/>
                    </w:rPr>
                    <w:t>Signwave</w:t>
                    <w:br/>
                    <w:t>Auto-Illustrator</w:t>
                  </w:r>
                  <w:r>
                    <w:rPr>
                      <w:rStyle w:val="CharStyle49"/>
                      <w:lang w:val="de-DE" w:eastAsia="de-DE" w:bidi="de-DE"/>
                    </w:rPr>
                    <w:t xml:space="preserve"> als Markt-Alternati</w:t>
                    <w:t>-</w:t>
                    <w:br/>
                    <w:t>ve zu Adobe Illustrator geplant,</w:t>
                    <w:br/>
                    <w:t>entwickelte sich dann aber auch zu</w:t>
                    <w:br/>
                    <w:t>einem Stück Konzeptkunst, das die</w:t>
                    <w:br/>
                    <w:t>kreative Logik vektorbasierter</w:t>
                    <w:br/>
                    <w:t>Grafikprogramme untergräbt. Im</w:t>
                    <w:br/>
                    <w:t>Gegensatz zu den vertrauten</w:t>
                    <w:br/>
                    <w:t>und verlässlichen Werkzeu-</w:t>
                    <w:br/>
                  </w:r>
                  <w:r>
                    <w:rPr>
                      <w:rStyle w:val="CharStyle733"/>
                    </w:rPr>
                    <w:t xml:space="preserve">294 </w:t>
                  </w:r>
                  <w:r>
                    <w:rPr>
                      <w:rStyle w:val="CharStyle49"/>
                      <w:lang w:val="de-DE" w:eastAsia="de-DE" w:bidi="de-DE"/>
                    </w:rPr>
                    <w:t>gen von Adobe Illustrator</w:t>
                  </w:r>
                </w:p>
              </w:txbxContent>
            </v:textbox>
            <w10:wrap type="square" side="right" anchorx="margin"/>
          </v:shape>
        </w:pict>
      </w:r>
      <w:r>
        <w:pict>
          <v:shape id="_x0000_s2218" type="#_x0000_t202" style="position:absolute;margin-left:138.25pt;margin-top:355.75pt;width:128.65pt;height:222.2pt;z-index:-125829139;mso-wrap-distance-left:138.25pt;mso-wrap-distance-top:184.4pt;mso-wrap-distance-right:5.pt;mso-wrap-distance-bottom:19.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 xml:space="preserve">sind die Funktionen von </w:t>
                  </w:r>
                  <w:r>
                    <w:rPr>
                      <w:rStyle w:val="CharStyle50"/>
                      <w:lang w:val="de-DE" w:eastAsia="de-DE" w:bidi="de-DE"/>
                    </w:rPr>
                    <w:t>Signwave</w:t>
                    <w:br/>
                    <w:t>Auto-Illustrator</w:t>
                  </w:r>
                  <w:r>
                    <w:rPr>
                      <w:rStyle w:val="CharStyle49"/>
                      <w:lang w:val="de-DE" w:eastAsia="de-DE" w:bidi="de-DE"/>
                    </w:rPr>
                    <w:t xml:space="preserve"> nicht nur bizarr, am</w:t>
                    <w:br/>
                    <w:t>Rande der Unsinnigkeit, sondern</w:t>
                    <w:br/>
                    <w:t>teilweise auch nicht kontrollierbar.</w:t>
                    <w:br/>
                    <w:t>Die Software produziert im</w:t>
                    <w:br/>
                    <w:t>Designprozess mehr oder weniger</w:t>
                    <w:br/>
                    <w:t>autonom verschiedene Überra</w:t>
                    <w:t>-</w:t>
                    <w:br/>
                    <w:t>schungseffekte und zufällige</w:t>
                    <w:br/>
                    <w:t xml:space="preserve">Ergebnisse. </w:t>
                  </w:r>
                  <w:r>
                    <w:rPr>
                      <w:rStyle w:val="CharStyle50"/>
                      <w:lang w:val="de-DE" w:eastAsia="de-DE" w:bidi="de-DE"/>
                    </w:rPr>
                    <w:t>Signwave Auto-</w:t>
                    <w:br/>
                    <w:t>Illustrator</w:t>
                  </w:r>
                  <w:r>
                    <w:rPr>
                      <w:rStyle w:val="CharStyle49"/>
                      <w:lang w:val="de-DE" w:eastAsia="de-DE" w:bidi="de-DE"/>
                    </w:rPr>
                    <w:t xml:space="preserve"> steht für die Möglichkeit,</w:t>
                    <w:br/>
                    <w:t>Methoden, Sensibilitäten und</w:t>
                    <w:br/>
                    <w:t>Grammatiken zu entwickeln, um</w:t>
                    <w:br/>
                    <w:t>damit den kritischen Zustand des</w:t>
                    <w:br/>
                    <w:t>Gebrauchs einer Software zu</w:t>
                    <w:br/>
                    <w:t>beleuchten: Während des kreativen</w:t>
                    <w:br/>
                    <w:t>Akts wird die Kontrolle abgegeben.</w:t>
                    <w:br/>
                  </w:r>
                  <w:r>
                    <w:rPr>
                      <w:rStyle w:val="CharStyle50"/>
                      <w:lang w:val="de-DE" w:eastAsia="de-DE" w:bidi="de-DE"/>
                    </w:rPr>
                    <w:t>Signwave Auto-Illustrator</w:t>
                  </w:r>
                  <w:r>
                    <w:rPr>
                      <w:rStyle w:val="CharStyle49"/>
                      <w:lang w:val="de-DE" w:eastAsia="de-DE" w:bidi="de-DE"/>
                    </w:rPr>
                    <w:t xml:space="preserve"> wurde</w:t>
                    <w:br/>
                    <w:t>keine Mainstream-Software.</w:t>
                    <w:br/>
                    <w:t>Dennoch ist es ergiebig sich</w:t>
                    <w:br/>
                    <w:t>vorzustellen, wie die Anwendung</w:t>
                    <w:br/>
                    <w:t>auf die Kreativindustrie wirken</w:t>
                    <w:br/>
                    <w:t>könnte.</w:t>
                  </w:r>
                </w:p>
              </w:txbxContent>
            </v:textbox>
            <w10:wrap type="square" side="right" anchorx="margin"/>
          </v:shape>
        </w:pict>
      </w:r>
    </w:p>
    <w:p>
      <w:pPr>
        <w:pStyle w:val="Style599"/>
        <w:widowControl w:val="0"/>
        <w:keepNext w:val="0"/>
        <w:keepLines w:val="0"/>
        <w:shd w:val="clear" w:color="auto" w:fill="auto"/>
        <w:bidi w:val="0"/>
        <w:jc w:val="center"/>
        <w:spacing w:before="0" w:after="0" w:line="254" w:lineRule="exact"/>
        <w:ind w:left="0" w:right="0" w:firstLine="0"/>
      </w:pPr>
      <w:r>
        <w:rPr>
          <w:lang w:val="de-DE" w:eastAsia="de-DE" w:bidi="de-DE"/>
          <w:w w:val="100"/>
          <w:spacing w:val="0"/>
          <w:color w:val="000000"/>
          <w:position w:val="0"/>
        </w:rPr>
        <w:t>Carnivore</w:t>
      </w:r>
    </w:p>
    <w:p>
      <w:pPr>
        <w:pStyle w:val="Style782"/>
        <w:widowControl w:val="0"/>
        <w:keepNext w:val="0"/>
        <w:keepLines w:val="0"/>
        <w:shd w:val="clear" w:color="auto" w:fill="auto"/>
        <w:bidi w:val="0"/>
        <w:spacing w:before="0" w:after="0"/>
        <w:ind w:left="0" w:right="0" w:firstLine="0"/>
      </w:pPr>
      <w:r>
        <w:rPr>
          <w:w w:val="100"/>
          <w:spacing w:val="0"/>
          <w:color w:val="000000"/>
          <w:position w:val="0"/>
        </w:rPr>
        <w:t>2001</w:t>
      </w:r>
    </w:p>
    <w:p>
      <w:pPr>
        <w:pStyle w:val="Style599"/>
        <w:widowControl w:val="0"/>
        <w:keepNext w:val="0"/>
        <w:keepLines w:val="0"/>
        <w:shd w:val="clear" w:color="auto" w:fill="auto"/>
        <w:bidi w:val="0"/>
        <w:jc w:val="center"/>
        <w:spacing w:before="0" w:after="159" w:line="254" w:lineRule="exact"/>
        <w:ind w:left="0" w:right="0" w:firstLine="0"/>
      </w:pPr>
      <w:r>
        <w:rPr>
          <w:lang w:val="de-DE" w:eastAsia="de-DE" w:bidi="de-DE"/>
          <w:w w:val="100"/>
          <w:spacing w:val="0"/>
          <w:color w:val="000000"/>
          <w:position w:val="0"/>
        </w:rPr>
        <w:t>von der Radical Software</w:t>
        <w:br/>
        <w:t>Group</w:t>
      </w:r>
    </w:p>
    <w:p>
      <w:pPr>
        <w:pStyle w:val="Style744"/>
        <w:widowControl w:val="0"/>
        <w:keepNext w:val="0"/>
        <w:keepLines w:val="0"/>
        <w:shd w:val="clear" w:color="auto" w:fill="auto"/>
        <w:bidi w:val="0"/>
        <w:jc w:val="left"/>
        <w:spacing w:before="0" w:after="128" w:line="206" w:lineRule="exact"/>
        <w:ind w:left="0" w:right="0" w:firstLine="0"/>
      </w:pPr>
      <w:r>
        <w:rPr>
          <w:lang w:val="de-DE" w:eastAsia="de-DE" w:bidi="de-DE"/>
          <w:w w:val="100"/>
          <w:spacing w:val="0"/>
          <w:color w:val="000000"/>
          <w:position w:val="0"/>
        </w:rPr>
        <w:t>Ethernet-Packet-Sniffing-Software,</w:t>
        <w:br/>
        <w:t>entwickelt mit Perl. Präsentationsformat: drei</w:t>
        <w:br/>
        <w:t>erstmals veröffentlichte Briefe zum Launch</w:t>
        <w:br/>
        <w:t>der Software von Mitgliedern der Radical</w:t>
        <w:br/>
        <w:t>Software Group.</w:t>
      </w:r>
    </w:p>
    <w:p>
      <w:pPr>
        <w:pStyle w:val="Style48"/>
        <w:widowControl w:val="0"/>
        <w:keepNext w:val="0"/>
        <w:keepLines w:val="0"/>
        <w:shd w:val="clear" w:color="auto" w:fill="auto"/>
        <w:bidi w:val="0"/>
        <w:jc w:val="left"/>
        <w:spacing w:before="0" w:after="182"/>
        <w:ind w:left="0" w:right="0" w:firstLine="0"/>
      </w:pPr>
      <w:r>
        <w:rPr>
          <w:lang w:val="de-DE" w:eastAsia="de-DE" w:bidi="de-DE"/>
          <w:w w:val="100"/>
          <w:spacing w:val="0"/>
          <w:color w:val="000000"/>
          <w:position w:val="0"/>
        </w:rPr>
        <w:t>Am Nachmittag des 11. Septembers</w:t>
        <w:br/>
        <w:t>2001 installierte das FBI das als</w:t>
        <w:br/>
      </w:r>
      <w:r>
        <w:rPr>
          <w:rStyle w:val="CharStyle100"/>
          <w:lang w:val="de-DE" w:eastAsia="de-DE" w:bidi="de-DE"/>
        </w:rPr>
        <w:t>Carnivore</w:t>
      </w:r>
      <w:r>
        <w:rPr>
          <w:lang w:val="de-DE" w:eastAsia="de-DE" w:bidi="de-DE"/>
          <w:w w:val="100"/>
          <w:spacing w:val="0"/>
          <w:color w:val="000000"/>
          <w:position w:val="0"/>
        </w:rPr>
        <w:t xml:space="preserve"> bekannte Packet-Snif-</w:t>
        <w:br/>
        <w:t>fing-System bei einer Reihe von</w:t>
        <w:br/>
        <w:t>großen Internetanbietern und</w:t>
        <w:br/>
        <w:t>Netzwerken wie America Online</w:t>
        <w:br/>
        <w:t>und Hotmail. Das System erkennt</w:t>
        <w:br/>
        <w:t>Keywords, Dateitypen und</w:t>
        <w:br/>
        <w:t>Programme im Datenfluss von</w:t>
        <w:br/>
        <w:t>Computern oder Netzwerken und</w:t>
        <w:br/>
        <w:t>ermöglicht eine umfassende</w:t>
        <w:br/>
        <w:t>Überwachung der alltäglichen</w:t>
        <w:br/>
        <w:t>Internetkommunikation in den USA.</w:t>
        <w:br/>
        <w:t>Wenige Monate späterstellte die</w:t>
        <w:br/>
        <w:t>Radical Software Group (RSG)</w:t>
        <w:br/>
      </w:r>
      <w:r>
        <w:rPr>
          <w:rStyle w:val="CharStyle100"/>
          <w:lang w:val="de-DE" w:eastAsia="de-DE" w:bidi="de-DE"/>
        </w:rPr>
        <w:t>Carnivore</w:t>
      </w:r>
      <w:r>
        <w:rPr>
          <w:lang w:val="de-DE" w:eastAsia="de-DE" w:bidi="de-DE"/>
          <w:w w:val="100"/>
          <w:spacing w:val="0"/>
          <w:color w:val="000000"/>
          <w:position w:val="0"/>
        </w:rPr>
        <w:t xml:space="preserve"> vor, ein Perl-Skript-Ge-</w:t>
        <w:br/>
        <w:t>dicht in Form eines „freien“ Tools.</w:t>
        <w:br/>
        <w:t>Technisch kann die Arbeit die</w:t>
        <w:br/>
        <w:t>gleichen Operationen wie die</w:t>
        <w:br/>
        <w:t>Version des FBI ausführen.</w:t>
        <w:br/>
        <w:t xml:space="preserve">Allerdings folgt </w:t>
      </w:r>
      <w:r>
        <w:rPr>
          <w:rStyle w:val="CharStyle100"/>
          <w:lang w:val="de-DE" w:eastAsia="de-DE" w:bidi="de-DE"/>
        </w:rPr>
        <w:t>Carnivore</w:t>
      </w:r>
      <w:r>
        <w:rPr>
          <w:lang w:val="de-DE" w:eastAsia="de-DE" w:bidi="de-DE"/>
          <w:w w:val="100"/>
          <w:spacing w:val="0"/>
          <w:color w:val="000000"/>
          <w:position w:val="0"/>
        </w:rPr>
        <w:t xml:space="preserve"> keinem</w:t>
        <w:br/>
        <w:t>codierten Regel-Set, es reagiert</w:t>
        <w:br/>
        <w:t>zum Beispiel nicht auf bestimmte</w:t>
        <w:br/>
        <w:t>Keywords, Dateitypen oder</w:t>
        <w:br/>
        <w:t xml:space="preserve">Programme. </w:t>
      </w:r>
      <w:r>
        <w:rPr>
          <w:rStyle w:val="CharStyle100"/>
          <w:lang w:val="de-DE" w:eastAsia="de-DE" w:bidi="de-DE"/>
        </w:rPr>
        <w:t>Carnivore</w:t>
      </w:r>
      <w:r>
        <w:rPr>
          <w:lang w:val="de-DE" w:eastAsia="de-DE" w:bidi="de-DE"/>
          <w:w w:val="100"/>
          <w:spacing w:val="0"/>
          <w:color w:val="000000"/>
          <w:position w:val="0"/>
        </w:rPr>
        <w:t xml:space="preserve"> regt User</w:t>
        <w:br/>
        <w:t>dazu an, es für kritische oder</w:t>
        <w:br/>
        <w:t>experimentelle Ziele weiterzuentwi</w:t>
        <w:t>-</w:t>
        <w:br/>
        <w:t>ckeln, fernab der Logik von</w:t>
        <w:br/>
        <w:t>Instrumentalisierung und Kontrolle,</w:t>
        <w:br/>
        <w:t>zusätzlich zu dem, was RSG „das</w:t>
        <w:br/>
        <w:t>Helden-/Terroristen-Dilemma“</w:t>
        <w:br/>
        <w:t>nennt. Als subtiler Akt des Reverse</w:t>
        <w:br/>
        <w:t>Engineering und pointiertes</w:t>
        <w:br/>
        <w:t>politisches Statement regt das</w:t>
        <w:br/>
        <w:t>Projekt eine Wahrnehmung der</w:t>
        <w:br/>
        <w:t>Datenüberwachung an, welche die</w:t>
        <w:br/>
        <w:t>Vorstellung von Kreativität im</w:t>
        <w:br/>
        <w:t>Kontext von Open-Source-Soft-</w:t>
        <w:br/>
        <w:t>ware und Internet-Traffic erweitert</w:t>
        <w:br/>
        <w:t>und den FBI-Taktiken eine künstleri</w:t>
        <w:t>-</w:t>
        <w:br/>
        <w:t>sche Vision der Konzeptualisierung,</w:t>
        <w:br/>
        <w:t>des Ausdrucks und des Gebrauchs</w:t>
        <w:br/>
        <w:t>von Daten entgegensetzt.</w:t>
      </w:r>
    </w:p>
    <w:p>
      <w:pPr>
        <w:pStyle w:val="Style54"/>
        <w:widowControl w:val="0"/>
        <w:keepNext w:val="0"/>
        <w:keepLines w:val="0"/>
        <w:shd w:val="clear" w:color="auto" w:fill="auto"/>
        <w:bidi w:val="0"/>
        <w:jc w:val="left"/>
        <w:spacing w:before="0" w:after="0" w:line="120" w:lineRule="exact"/>
        <w:ind w:left="0" w:right="0" w:firstLine="0"/>
        <w:sectPr>
          <w:headerReference w:type="even" r:id="rId1001"/>
          <w:headerReference w:type="default" r:id="rId1002"/>
          <w:footerReference w:type="even" r:id="rId1003"/>
          <w:footerReference w:type="default" r:id="rId1004"/>
          <w:pgSz w:w="10749" w:h="13511"/>
          <w:pgMar w:top="1026" w:left="1177" w:right="1177" w:bottom="896" w:header="0" w:footer="3" w:gutter="146"/>
          <w:rtlGutter w:val="0"/>
          <w:cols w:num="3" w:space="102"/>
          <w:pgNumType w:start="295"/>
          <w:noEndnote/>
          <w:docGrid w:linePitch="360"/>
        </w:sectPr>
      </w:pPr>
      <w:r>
        <w:rPr>
          <w:lang w:val="de-DE" w:eastAsia="de-DE" w:bidi="de-DE"/>
          <w:w w:val="100"/>
          <w:spacing w:val="0"/>
          <w:color w:val="000000"/>
          <w:position w:val="0"/>
        </w:rPr>
        <w:t>• URL:</w:t>
      </w:r>
      <w:r>
        <w:fldChar w:fldCharType="begin"/>
      </w:r>
      <w:r>
        <w:rPr>
          <w:color w:val="000000"/>
        </w:rPr>
        <w:instrText> HYPERLINK "http://r-s-g.org/carnivore/" </w:instrText>
      </w:r>
      <w:r>
        <w:fldChar w:fldCharType="separate"/>
      </w:r>
      <w:r>
        <w:rPr>
          <w:rStyle w:val="Hyperlink"/>
          <w:lang w:val="de-DE" w:eastAsia="de-DE" w:bidi="de-DE"/>
          <w:w w:val="100"/>
          <w:spacing w:val="0"/>
          <w:position w:val="0"/>
        </w:rPr>
        <w:t>http://r-s-g.org/carnivore/</w:t>
      </w:r>
      <w:r>
        <w:fldChar w:fldCharType="end"/>
      </w:r>
    </w:p>
    <w:p>
      <w:pPr>
        <w:widowControl w:val="0"/>
        <w:rPr>
          <w:sz w:val="2"/>
          <w:szCs w:val="2"/>
        </w:rPr>
      </w:pPr>
      <w:r>
        <w:pict>
          <v:shape id="_x0000_s2223" type="#_x0000_t202" style="position:absolute;margin-left:-96.7pt;margin-top:1.15pt;width:54.25pt;height:12.6pt;z-index:-125829138;mso-wrap-distance-left:5.pt;mso-wrap-distance-right:42.5pt;mso-position-horizontal-relative:margin" filled="f" stroked="f">
            <v:textbox style="mso-fit-shape-to-text:t" inset="0,0,0,0">
              <w:txbxContent>
                <w:p>
                  <w:pPr>
                    <w:pStyle w:val="Style784"/>
                    <w:widowControl w:val="0"/>
                    <w:keepNext w:val="0"/>
                    <w:keepLines w:val="0"/>
                    <w:shd w:val="clear" w:color="auto" w:fill="auto"/>
                    <w:bidi w:val="0"/>
                    <w:jc w:val="left"/>
                    <w:spacing w:before="0" w:after="0" w:line="200" w:lineRule="exact"/>
                    <w:ind w:left="0" w:right="0" w:firstLine="0"/>
                  </w:pPr>
                  <w:r>
                    <w:rPr>
                      <w:rStyle w:val="CharStyle785"/>
                      <w:lang w:val="en-US" w:eastAsia="en-US" w:bidi="en-US"/>
                      <w:b/>
                      <w:bCs/>
                    </w:rPr>
                    <w:t>ExtraFile</w:t>
                  </w:r>
                </w:p>
              </w:txbxContent>
            </v:textbox>
            <w10:wrap type="square" side="right" anchorx="margin"/>
          </v:shape>
        </w:pict>
      </w:r>
      <w:r>
        <w:pict>
          <v:shape id="_x0000_s2224" type="#_x0000_t202" style="position:absolute;margin-left:-117.85pt;margin-top:27.75pt;width:23.5pt;height:11.65pt;z-index:-125829137;mso-wrap-distance-left:5.pt;mso-wrap-distance-right:5.pt;mso-position-horizontal-relative:margin" filled="f" stroked="f">
            <v:textbox style="mso-fit-shape-to-text:t" inset="0,0,0,0">
              <w:txbxContent>
                <w:p>
                  <w:pPr>
                    <w:pStyle w:val="Style784"/>
                    <w:widowControl w:val="0"/>
                    <w:keepNext w:val="0"/>
                    <w:keepLines w:val="0"/>
                    <w:shd w:val="clear" w:color="auto" w:fill="auto"/>
                    <w:bidi w:val="0"/>
                    <w:jc w:val="left"/>
                    <w:spacing w:before="0" w:after="0" w:line="200" w:lineRule="exact"/>
                    <w:ind w:left="0" w:right="0" w:firstLine="0"/>
                  </w:pPr>
                  <w:r>
                    <w:rPr>
                      <w:rStyle w:val="CharStyle785"/>
                      <w:b/>
                      <w:bCs/>
                    </w:rPr>
                    <w:t>von</w:t>
                  </w:r>
                </w:p>
              </w:txbxContent>
            </v:textbox>
            <w10:wrap type="square" side="right" anchorx="margin"/>
          </v:shape>
        </w:pict>
      </w:r>
      <w:r>
        <w:pict>
          <v:shape id="_x0000_s2225" type="#_x0000_t202" style="position:absolute;margin-left:-94.8pt;margin-top:11.75pt;width:71.05pt;height:28.5pt;z-index:-125829136;mso-wrap-distance-left:5.pt;mso-wrap-distance-right:23.75pt;mso-position-horizontal-relative:margin" filled="f" stroked="f">
            <v:textbox style="mso-fit-shape-to-text:t" inset="0,0,0,0">
              <w:txbxContent>
                <w:p>
                  <w:pPr>
                    <w:pStyle w:val="Style784"/>
                    <w:widowControl w:val="0"/>
                    <w:keepNext w:val="0"/>
                    <w:keepLines w:val="0"/>
                    <w:shd w:val="clear" w:color="auto" w:fill="auto"/>
                    <w:bidi w:val="0"/>
                    <w:jc w:val="left"/>
                    <w:spacing w:before="0" w:after="0" w:line="259" w:lineRule="exact"/>
                    <w:ind w:left="0" w:right="0" w:firstLine="0"/>
                  </w:pPr>
                  <w:r>
                    <w:rPr>
                      <w:rStyle w:val="CharStyle786"/>
                      <w:b w:val="0"/>
                      <w:bCs w:val="0"/>
                    </w:rPr>
                    <w:t>2011/2013</w:t>
                    <w:br/>
                  </w:r>
                  <w:r>
                    <w:rPr>
                      <w:rStyle w:val="CharStyle785"/>
                      <w:lang w:val="en-US" w:eastAsia="en-US" w:bidi="en-US"/>
                      <w:b/>
                      <w:bCs/>
                    </w:rPr>
                    <w:t xml:space="preserve">Rim </w:t>
                  </w:r>
                  <w:r>
                    <w:rPr>
                      <w:rStyle w:val="CharStyle785"/>
                      <w:b/>
                      <w:bCs/>
                    </w:rPr>
                    <w:t>Asendorf</w:t>
                  </w:r>
                </w:p>
              </w:txbxContent>
            </v:textbox>
            <w10:wrap type="square" side="right" anchorx="margin"/>
          </v:shape>
        </w:pict>
      </w:r>
      <w:r>
        <w:pict>
          <v:shape id="_x0000_s2226" type="#_x0000_t75" style="position:absolute;margin-left:-134.4pt;margin-top:52.3pt;width:131.05pt;height:187.9pt;z-index:-125829135;mso-wrap-distance-left:5.pt;mso-wrap-distance-right:5.pt;mso-position-horizontal-relative:margin" wrapcoords="0 0 21600 0 21600 21600 0 21600 0 0">
            <v:imagedata r:id="rId1005" r:href="rId1006"/>
            <w10:wrap type="square" side="right" anchorx="margin"/>
          </v:shape>
        </w:pict>
      </w:r>
      <w:r>
        <w:pict>
          <v:shape id="_x0000_s2227" type="#_x0000_t202" style="position:absolute;margin-left:53.05pt;margin-top:116.9pt;width:144.7pt;height:102.25pt;z-index:-125829134;mso-wrap-distance-left:5.pt;mso-wrap-distance-right:60.7pt;mso-wrap-distance-bottom:9.1pt;mso-position-horizontal-relative:margin" wrapcoords="0 0 21600 0 21600 19330 17122 20333 17122 21600 4866 21600 4866 20333 0 19330 0 0" filled="f" stroked="f">
            <v:textbox style="mso-fit-shape-to-text:t" inset="0,0,0,0">
              <w:txbxContent>
                <w:p>
                  <w:pPr>
                    <w:framePr w:h="2045" w:hSpace="1214" w:vSpace="182" w:wrap="notBeside" w:vAnchor="text" w:hAnchor="margin" w:x="1062" w:y="2339"/>
                    <w:widowControl w:val="0"/>
                    <w:jc w:val="center"/>
                    <w:rPr>
                      <w:sz w:val="2"/>
                      <w:szCs w:val="2"/>
                    </w:rPr>
                  </w:pPr>
                  <w:r>
                    <w:pict>
                      <v:shape id="_x0000_s2228" type="#_x0000_t75" style="width:145pt;height:102pt;">
                        <v:imagedata r:id="rId1007" r:href="rId1008"/>
                      </v:shape>
                    </w:pict>
                  </w:r>
                </w:p>
                <w:p>
                  <w:pPr>
                    <w:pStyle w:val="Style71"/>
                    <w:widowControl w:val="0"/>
                    <w:keepNext w:val="0"/>
                    <w:keepLines w:val="0"/>
                    <w:shd w:val="clear" w:color="auto" w:fill="auto"/>
                    <w:bidi w:val="0"/>
                    <w:jc w:val="left"/>
                    <w:spacing w:before="0" w:after="0" w:line="120" w:lineRule="exact"/>
                    <w:ind w:left="0" w:right="0" w:firstLine="0"/>
                  </w:pPr>
                  <w:r>
                    <w:rPr>
                      <w:rStyle w:val="CharStyle750"/>
                      <w:lang w:val="de-DE" w:eastAsia="de-DE" w:bidi="de-DE"/>
                    </w:rPr>
                    <w:t>ExtraFile</w:t>
                  </w:r>
                  <w:r>
                    <w:rPr>
                      <w:rStyle w:val="CharStyle72"/>
                      <w:lang w:val="de-DE" w:eastAsia="de-DE" w:bidi="de-DE"/>
                    </w:rPr>
                    <w:t xml:space="preserve"> von Kim Asendorf</w:t>
                  </w:r>
                </w:p>
              </w:txbxContent>
            </v:textbox>
            <w10:wrap type="topAndBottom" anchorx="margin"/>
          </v:shape>
        </w:pict>
      </w:r>
    </w:p>
    <w:p>
      <w:pPr>
        <w:pStyle w:val="Style48"/>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sehen“ Formaten abzuspeichern:</w:t>
        <w:br/>
        <w:t>4BC (klassisch-digital), BASCH</w:t>
        <w:br/>
        <w:t>(1-Bit-Format), XFF (Datenbankfor</w:t>
        <w:t>-</w:t>
        <w:br/>
        <w:t>mat), CCI (RGB), BLINX (stabile</w:t>
        <w:br/>
        <w:t>Wiederherstellung), MCF</w:t>
        <w:br/>
        <w:t>(monochrom) und USPEC</w:t>
        <w:br/>
        <w:t>(eigenartig und bunt), hieraus</w:t>
        <w:br/>
        <w:t>kommen neue, defekte Glitch-</w:t>
        <w:br/>
        <w:t>Dateien, unvorhersehbare</w:t>
      </w:r>
    </w:p>
    <w:p>
      <w:pPr>
        <w:pStyle w:val="Style48"/>
        <w:widowControl w:val="0"/>
        <w:keepNext w:val="0"/>
        <w:keepLines w:val="0"/>
        <w:shd w:val="clear" w:color="auto" w:fill="auto"/>
        <w:bidi w:val="0"/>
        <w:jc w:val="both"/>
        <w:spacing w:before="0" w:after="185" w:line="202" w:lineRule="exact"/>
        <w:ind w:left="0" w:right="0" w:firstLine="0"/>
      </w:pPr>
      <w:r>
        <w:br w:type="column"/>
      </w:r>
      <w:r>
        <w:rPr>
          <w:lang w:val="de-DE" w:eastAsia="de-DE" w:bidi="de-DE"/>
          <w:w w:val="100"/>
          <w:spacing w:val="0"/>
          <w:color w:val="000000"/>
          <w:position w:val="0"/>
        </w:rPr>
        <w:t>Ergebnisse, eine bunte und</w:t>
        <w:br/>
        <w:t xml:space="preserve">dynamische Ästhetik. </w:t>
      </w:r>
      <w:r>
        <w:rPr>
          <w:rStyle w:val="CharStyle100"/>
          <w:lang w:val="de-DE" w:eastAsia="de-DE" w:bidi="de-DE"/>
        </w:rPr>
        <w:t>ExtraFile</w:t>
        <w:br/>
      </w:r>
      <w:r>
        <w:rPr>
          <w:lang w:val="de-DE" w:eastAsia="de-DE" w:bidi="de-DE"/>
          <w:w w:val="100"/>
          <w:spacing w:val="0"/>
          <w:color w:val="000000"/>
          <w:position w:val="0"/>
        </w:rPr>
        <w:t>erlaubt es Künstlern oder anderen</w:t>
        <w:br/>
        <w:t>Kreativen, ihre Arbeiten außerhalb</w:t>
        <w:br/>
        <w:t>der ISO-Restriktionen zu persona</w:t>
        <w:t>-</w:t>
        <w:br/>
        <w:t>lisieren, sie weniger perfekt und so</w:t>
        <w:br/>
        <w:t>auch einzigartigerzu machen.</w:t>
      </w:r>
    </w:p>
    <w:p>
      <w:pPr>
        <w:pStyle w:val="Style54"/>
        <w:widowControl w:val="0"/>
        <w:keepNext w:val="0"/>
        <w:keepLines w:val="0"/>
        <w:shd w:val="clear" w:color="auto" w:fill="auto"/>
        <w:bidi w:val="0"/>
        <w:jc w:val="left"/>
        <w:spacing w:before="0" w:after="0" w:line="120" w:lineRule="exact"/>
        <w:ind w:left="0" w:right="0" w:firstLine="0"/>
        <w:sectPr>
          <w:headerReference w:type="even" r:id="rId1009"/>
          <w:headerReference w:type="default" r:id="rId1010"/>
          <w:footerReference w:type="even" r:id="rId1011"/>
          <w:footerReference w:type="default" r:id="rId1012"/>
          <w:pgSz w:w="10749" w:h="13511"/>
          <w:pgMar w:top="1035" w:left="1527" w:right="1527" w:bottom="901" w:header="0" w:footer="3" w:gutter="2525"/>
          <w:rtlGutter w:val="0"/>
          <w:cols w:num="2" w:space="115"/>
          <w:pgNumType w:start="295"/>
          <w:noEndnote/>
          <w:docGrid w:linePitch="360"/>
        </w:sectPr>
      </w:pPr>
      <w:r>
        <w:rPr>
          <w:lang w:val="de-DE" w:eastAsia="de-DE" w:bidi="de-DE"/>
          <w:w w:val="100"/>
          <w:spacing w:val="0"/>
          <w:color w:val="000000"/>
          <w:position w:val="0"/>
        </w:rPr>
        <w:t xml:space="preserve">• URL: </w:t>
      </w:r>
      <w:r>
        <w:fldChar w:fldCharType="begin"/>
      </w:r>
      <w:r>
        <w:rPr>
          <w:color w:val="000000"/>
        </w:rPr>
        <w:instrText> HYPERLINK "http://extrafile.org/" </w:instrText>
      </w:r>
      <w:r>
        <w:fldChar w:fldCharType="separate"/>
      </w:r>
      <w:r>
        <w:rPr>
          <w:rStyle w:val="Hyperlink"/>
          <w:lang w:val="en-US" w:eastAsia="en-US" w:bidi="en-US"/>
          <w:w w:val="100"/>
          <w:spacing w:val="0"/>
          <w:position w:val="0"/>
        </w:rPr>
        <w:t>http://extrafile.org/</w:t>
      </w:r>
      <w:r>
        <w:fldChar w:fldCharType="end"/>
      </w:r>
    </w:p>
    <w:p>
      <w:pPr>
        <w:widowControl w:val="0"/>
        <w:rPr>
          <w:sz w:val="2"/>
          <w:szCs w:val="2"/>
        </w:rPr>
      </w:pPr>
      <w:r>
        <w:pict>
          <v:shape id="_x0000_s2235" type="#_x0000_t202" style="position:static;width:537.45pt;height:10.25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1020" w:left="0" w:right="0" w:bottom="886" w:header="0" w:footer="3" w:gutter="0"/>
          <w:rtlGutter w:val="0"/>
          <w:cols w:space="720"/>
          <w:noEndnote/>
          <w:docGrid w:linePitch="360"/>
        </w:sectPr>
      </w:pPr>
    </w:p>
    <w:p>
      <w:pPr>
        <w:widowControl w:val="0"/>
        <w:rPr>
          <w:sz w:val="2"/>
          <w:szCs w:val="2"/>
        </w:rPr>
      </w:pPr>
      <w:r>
        <w:pict>
          <v:shape id="_x0000_s2236" type="#_x0000_t202" style="position:absolute;margin-left:302.15pt;margin-top:20.25pt;width:114.5pt;height:222.7pt;z-index:-125829133;mso-wrap-distance-left:7.7pt;mso-wrap-distance-right: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und Methoden wie jeder</w:t>
                    <w:br/>
                    <w:t>Büroangestellte bei der</w:t>
                    <w:br/>
                    <w:t>täglichen Arbeit, Excel etwa,</w:t>
                    <w:br/>
                    <w:t>das in Büros auf der ganzen</w:t>
                    <w:br/>
                    <w:t>Welt zum Einsatz kommt, um</w:t>
                    <w:br/>
                    <w:t>Angelegenheiten, meist</w:t>
                    <w:br/>
                    <w:t>finanzieller Natur, in Ordnung</w:t>
                    <w:br/>
                    <w:t>zu halten. Durch seine Form</w:t>
                    <w:br/>
                    <w:t>wird das Labyrinth zum</w:t>
                    <w:br/>
                    <w:t>metaphorischen Spiegel, der</w:t>
                    <w:br/>
                    <w:t>aus der Excel-Logik obsessive</w:t>
                    <w:br/>
                    <w:t>und verstörende Schlüsse</w:t>
                    <w:br/>
                    <w:t>zieht. Anstatt Zahlen in einen</w:t>
                    <w:br/>
                    <w:t>Sinnzusammenhang zu</w:t>
                    <w:br/>
                    <w:t>bringen, schafft die Arbeit ein</w:t>
                    <w:br/>
                    <w:t>Bild der Orientierungslosigkeit</w:t>
                    <w:br/>
                    <w:t>und vermittelt das Gefühl, hier</w:t>
                    <w:br/>
                    <w:t>nicht rauszukommen - so geht</w:t>
                    <w:br/>
                    <w:t>es bestimmt auch einigen</w:t>
                    <w:br/>
                    <w:t>Büroangestellten, wenn sie mit</w:t>
                    <w:br/>
                    <w:t>nicht enden wollenden Zahlen,</w:t>
                    <w:br/>
                    <w:t>Spalten und Zeilen hantieren.</w:t>
                  </w:r>
                </w:p>
              </w:txbxContent>
            </v:textbox>
            <w10:wrap type="square" side="left" anchorx="margin"/>
          </v:shape>
        </w:pict>
      </w:r>
      <w:r>
        <w:pict>
          <v:shape id="_x0000_s2237" type="#_x0000_t202" style="position:absolute;margin-left:301.2pt;margin-top:251.5pt;width:112.8pt;height:8.4pt;z-index:-125829132;mso-wrap-distance-left:6.7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20" w:lineRule="exact"/>
                    <w:ind w:left="0" w:right="0" w:firstLine="0"/>
                  </w:pPr>
                  <w:r>
                    <w:rPr>
                      <w:rStyle w:val="CharStyle55"/>
                      <w:lang w:val="de-DE" w:eastAsia="de-DE" w:bidi="de-DE"/>
                    </w:rPr>
                    <w:t xml:space="preserve">i URL: </w:t>
                  </w:r>
                  <w:r>
                    <w:fldChar w:fldCharType="begin"/>
                  </w:r>
                  <w:r>
                    <w:rPr>
                      <w:rStyle w:val="CharStyle55"/>
                    </w:rPr>
                    <w:instrText> HYPERLINK "http://www.ignaciouriarte.com/" </w:instrText>
                  </w:r>
                  <w:r>
                    <w:fldChar w:fldCharType="separate"/>
                  </w:r>
                  <w:r>
                    <w:rPr>
                      <w:rStyle w:val="Hyperlink"/>
                    </w:rPr>
                    <w:t>http://www.ignaciouriarte.com/</w:t>
                  </w:r>
                  <w:r>
                    <w:fldChar w:fldCharType="end"/>
                  </w:r>
                </w:p>
              </w:txbxContent>
            </v:textbox>
            <w10:wrap type="square" side="left" anchorx="margin"/>
          </v:shape>
        </w:pict>
      </w:r>
      <w:r>
        <w:pict>
          <v:shape id="_x0000_s2238" type="#_x0000_t202" style="position:absolute;margin-left:319.2pt;margin-top:298.35pt;width:56.9pt;height:25.7pt;z-index:-125829131;mso-wrap-distance-left:165.1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49" w:lineRule="exact"/>
                    <w:ind w:left="0" w:right="0" w:firstLine="200"/>
                  </w:pPr>
                  <w:r>
                    <w:rPr>
                      <w:rStyle w:val="CharStyle103"/>
                      <w:lang w:val="de-DE" w:eastAsia="de-DE" w:bidi="de-DE"/>
                    </w:rPr>
                    <w:t>craftmanship</w:t>
                    <w:br/>
                  </w:r>
                  <w:r>
                    <w:rPr>
                      <w:rStyle w:val="CharStyle103"/>
                    </w:rPr>
                    <w:t>interface materiality</w:t>
                    <w:br/>
                  </w:r>
                  <w:r>
                    <w:rPr>
                      <w:rStyle w:val="CharStyle103"/>
                      <w:lang w:val="de-DE" w:eastAsia="de-DE" w:bidi="de-DE"/>
                    </w:rPr>
                    <w:t xml:space="preserve">digital </w:t>
                  </w:r>
                  <w:r>
                    <w:rPr>
                      <w:rStyle w:val="CharStyle103"/>
                    </w:rPr>
                    <w:t>desperation</w:t>
                  </w:r>
                </w:p>
              </w:txbxContent>
            </v:textbox>
            <w10:wrap type="topAndBottom" anchorx="margin"/>
          </v:shape>
        </w:pict>
      </w:r>
    </w:p>
    <w:p>
      <w:pPr>
        <w:pStyle w:val="Style744"/>
        <w:widowControl w:val="0"/>
        <w:keepNext w:val="0"/>
        <w:keepLines w:val="0"/>
        <w:shd w:val="clear" w:color="auto" w:fill="auto"/>
        <w:bidi w:val="0"/>
        <w:jc w:val="left"/>
        <w:spacing w:before="0" w:after="128" w:line="206" w:lineRule="exact"/>
        <w:ind w:left="0" w:right="0" w:firstLine="0"/>
      </w:pPr>
      <w:r>
        <w:rPr>
          <w:lang w:val="de-DE" w:eastAsia="de-DE" w:bidi="de-DE"/>
          <w:w w:val="100"/>
          <w:spacing w:val="0"/>
          <w:color w:val="000000"/>
          <w:position w:val="0"/>
        </w:rPr>
        <w:t>Bilddaten-Software für Mac OS X. Präsentations</w:t>
        <w:t>-</w:t>
        <w:br/>
        <w:t>format: Dokumentation der Funktionsweise der</w:t>
        <w:br/>
        <w:t>verschiedenen Formate auf drei Live-Bildschirmen.</w:t>
      </w:r>
    </w:p>
    <w:p>
      <w:pPr>
        <w:pStyle w:val="Style48"/>
        <w:widowControl w:val="0"/>
        <w:keepNext w:val="0"/>
        <w:keepLines w:val="0"/>
        <w:shd w:val="clear" w:color="auto" w:fill="auto"/>
        <w:bidi w:val="0"/>
        <w:jc w:val="left"/>
        <w:spacing w:before="0" w:after="381"/>
        <w:ind w:left="0" w:right="0" w:firstLine="0"/>
      </w:pPr>
      <w:r>
        <w:rPr>
          <w:lang w:val="de-DE" w:eastAsia="de-DE" w:bidi="de-DE"/>
          <w:w w:val="100"/>
          <w:spacing w:val="0"/>
          <w:color w:val="000000"/>
          <w:position w:val="0"/>
        </w:rPr>
        <w:t>Vor über 60 Jahren übernahm die</w:t>
        <w:br/>
        <w:t>Internationale Organisation für</w:t>
        <w:br/>
        <w:t>Normung (ISO) die Kontrolle über die</w:t>
        <w:br/>
        <w:t>neu geborene Welt der digitalen</w:t>
        <w:br/>
        <w:t>Medien und zwang Künstler buchstäb</w:t>
        <w:t>-</w:t>
        <w:br/>
        <w:t>lich, beim Kreieren von Bildern Formate</w:t>
        <w:br/>
        <w:t xml:space="preserve">wie </w:t>
      </w:r>
      <w:r>
        <w:rPr>
          <w:lang w:val="de-DE" w:eastAsia="de-DE" w:bidi="de-DE"/>
          <w:w w:val="100"/>
          <w:spacing w:val="0"/>
          <w:color w:val="000000"/>
          <w:position w:val="0"/>
        </w:rPr>
        <w:t xml:space="preserve">jpeg, </w:t>
      </w:r>
      <w:r>
        <w:rPr>
          <w:lang w:val="de-DE" w:eastAsia="de-DE" w:bidi="de-DE"/>
          <w:w w:val="100"/>
          <w:spacing w:val="0"/>
          <w:color w:val="000000"/>
          <w:position w:val="0"/>
        </w:rPr>
        <w:t>.png oder .tiff zu benutzen. Im</w:t>
        <w:br/>
        <w:t>Jahr 2011 rebellierte Kim Asendorf</w:t>
        <w:br/>
        <w:t>gegen diese von der ISO repräsentier</w:t>
        <w:t>-</w:t>
        <w:br/>
        <w:t>ten Rationalisierung von Bild-Dateien.</w:t>
        <w:br/>
      </w:r>
      <w:r>
        <w:rPr>
          <w:rStyle w:val="CharStyle100"/>
          <w:lang w:val="de-DE" w:eastAsia="de-DE" w:bidi="de-DE"/>
        </w:rPr>
        <w:t>ExtraFile</w:t>
      </w:r>
      <w:r>
        <w:rPr>
          <w:lang w:val="de-DE" w:eastAsia="de-DE" w:bidi="de-DE"/>
          <w:w w:val="100"/>
          <w:spacing w:val="0"/>
          <w:color w:val="000000"/>
          <w:position w:val="0"/>
        </w:rPr>
        <w:t xml:space="preserve"> sieht wie ein Bildkonvertie</w:t>
        <w:t>-</w:t>
        <w:br/>
        <w:t>rungstool für Mac OS X aus, das die</w:t>
        <w:br/>
        <w:t>meisten gängigen Formate öffnen und</w:t>
        <w:br/>
        <w:t>speichern kann, bietet aber die</w:t>
        <w:br/>
        <w:t xml:space="preserve">Möglichkeit, Bilder in sieben </w:t>
      </w:r>
      <w:r>
        <w:rPr>
          <w:lang w:val="de-DE" w:eastAsia="de-DE" w:bidi="de-DE"/>
          <w:w w:val="100"/>
          <w:spacing w:val="0"/>
          <w:color w:val="000000"/>
          <w:position w:val="0"/>
        </w:rPr>
        <w:t>„künstleh-</w:t>
      </w:r>
    </w:p>
    <w:p>
      <w:pPr>
        <w:framePr w:h="2131" w:wrap="notBeside" w:vAnchor="text" w:hAnchor="text" w:xAlign="center" w:y="1"/>
        <w:widowControl w:val="0"/>
        <w:jc w:val="center"/>
        <w:rPr>
          <w:sz w:val="2"/>
          <w:szCs w:val="2"/>
        </w:rPr>
      </w:pPr>
      <w:r>
        <w:pict>
          <v:shape id="_x0000_s2239" type="#_x0000_t75" style="width:143pt;height:107pt;">
            <v:imagedata r:id="rId1013" r:href="rId1014"/>
          </v:shape>
        </w:pict>
      </w:r>
    </w:p>
    <w:p>
      <w:pPr>
        <w:widowControl w:val="0"/>
        <w:rPr>
          <w:sz w:val="2"/>
          <w:szCs w:val="2"/>
        </w:rPr>
      </w:pPr>
    </w:p>
    <w:p>
      <w:pPr>
        <w:pStyle w:val="Style784"/>
        <w:widowControl w:val="0"/>
        <w:keepNext w:val="0"/>
        <w:keepLines w:val="0"/>
        <w:shd w:val="clear" w:color="auto" w:fill="auto"/>
        <w:bidi w:val="0"/>
        <w:jc w:val="center"/>
        <w:spacing w:before="0" w:after="0" w:line="250" w:lineRule="exact"/>
        <w:ind w:left="0" w:right="180" w:firstLine="0"/>
      </w:pPr>
      <w:r>
        <w:rPr>
          <w:w w:val="100"/>
          <w:spacing w:val="0"/>
          <w:color w:val="000000"/>
          <w:position w:val="0"/>
        </w:rPr>
        <w:t>Single Line Labyrinth</w:t>
        <w:br/>
        <w:t>(Failed Oval)</w:t>
      </w:r>
    </w:p>
    <w:p>
      <w:pPr>
        <w:pStyle w:val="Style252"/>
        <w:widowControl w:val="0"/>
        <w:keepNext w:val="0"/>
        <w:keepLines w:val="0"/>
        <w:shd w:val="clear" w:color="auto" w:fill="auto"/>
        <w:bidi w:val="0"/>
        <w:jc w:val="center"/>
        <w:spacing w:before="0" w:after="0" w:line="250" w:lineRule="exact"/>
        <w:ind w:left="0" w:right="180" w:firstLine="0"/>
      </w:pPr>
      <w:r>
        <w:rPr>
          <w:w w:val="100"/>
          <w:spacing w:val="0"/>
          <w:color w:val="000000"/>
          <w:position w:val="0"/>
        </w:rPr>
        <w:t>2013</w:t>
      </w:r>
    </w:p>
    <w:p>
      <w:pPr>
        <w:pStyle w:val="Style784"/>
        <w:widowControl w:val="0"/>
        <w:keepNext w:val="0"/>
        <w:keepLines w:val="0"/>
        <w:shd w:val="clear" w:color="auto" w:fill="auto"/>
        <w:bidi w:val="0"/>
        <w:jc w:val="center"/>
        <w:spacing w:before="0" w:after="215" w:line="250" w:lineRule="exact"/>
        <w:ind w:left="0" w:right="180" w:firstLine="0"/>
      </w:pPr>
      <w:r>
        <w:rPr>
          <w:w w:val="100"/>
          <w:spacing w:val="0"/>
          <w:color w:val="000000"/>
          <w:position w:val="0"/>
        </w:rPr>
        <w:t>von Ignacio Uriarte</w:t>
      </w:r>
    </w:p>
    <w:p>
      <w:pPr>
        <w:pStyle w:val="Style744"/>
        <w:widowControl w:val="0"/>
        <w:keepNext w:val="0"/>
        <w:keepLines w:val="0"/>
        <w:shd w:val="clear" w:color="auto" w:fill="auto"/>
        <w:bidi w:val="0"/>
        <w:jc w:val="both"/>
        <w:spacing w:before="0" w:after="188" w:line="206" w:lineRule="exact"/>
        <w:ind w:left="220" w:right="200" w:firstLine="0"/>
      </w:pPr>
      <w:r>
        <w:rPr>
          <w:lang w:val="de-DE" w:eastAsia="de-DE" w:bidi="de-DE"/>
          <w:w w:val="100"/>
          <w:spacing w:val="0"/>
          <w:color w:val="000000"/>
          <w:position w:val="0"/>
        </w:rPr>
        <w:t>Zeichnung, angefertigt mit Microsoft Excel.</w:t>
        <w:br/>
        <w:t>Präsentationsformat: Druck auf Leinwand.</w:t>
      </w:r>
    </w:p>
    <w:p>
      <w:pPr>
        <w:pStyle w:val="Style48"/>
        <w:widowControl w:val="0"/>
        <w:keepNext w:val="0"/>
        <w:keepLines w:val="0"/>
        <w:shd w:val="clear" w:color="auto" w:fill="auto"/>
        <w:bidi w:val="0"/>
        <w:jc w:val="left"/>
        <w:spacing w:before="0" w:after="0"/>
        <w:ind w:left="220" w:right="0" w:firstLine="0"/>
        <w:sectPr>
          <w:type w:val="continuous"/>
          <w:pgSz w:w="10749" w:h="13511"/>
          <w:pgMar w:top="1020" w:left="1134" w:right="1134" w:bottom="886" w:header="0" w:footer="3" w:gutter="2592"/>
          <w:rtlGutter/>
          <w:cols w:num="2" w:sep="1" w:space="185"/>
          <w:noEndnote/>
          <w:docGrid w:linePitch="360"/>
        </w:sectPr>
      </w:pPr>
      <w:r>
        <w:rPr>
          <w:lang w:val="de-DE" w:eastAsia="de-DE" w:bidi="de-DE"/>
          <w:w w:val="100"/>
          <w:spacing w:val="0"/>
          <w:color w:val="000000"/>
          <w:position w:val="0"/>
        </w:rPr>
        <w:t>Die schwarzweiße Linienzeichnung</w:t>
        <w:br/>
        <w:t>von Ignacio Uriarte scheint ein</w:t>
        <w:br/>
        <w:t>komplexes Labyrinth zu zeigen,</w:t>
        <w:br/>
        <w:t>doch das gewitzte geometrische</w:t>
        <w:br/>
        <w:t>Muster folgt basischen, vorher</w:t>
        <w:br/>
        <w:t>festgelegten Regeln und entfaltet</w:t>
        <w:br/>
        <w:t>sich ausgehend von einer einzigen</w:t>
        <w:br/>
        <w:t>mäandernden Linie, die über das</w:t>
        <w:br/>
        <w:t>ganze Blatt einer Excel-Datei</w:t>
        <w:br/>
        <w:t>verläuft. Inspiriert von den</w:t>
        <w:br/>
        <w:t>kreativen Momenten bei der</w:t>
        <w:br/>
        <w:t>Routinearbeit - Uriarte hat selbst</w:t>
        <w:br/>
        <w:t>im betriebswirtschaftlichen</w:t>
        <w:br/>
        <w:t>Bereich gearbeitet und schöpft aus</w:t>
        <w:br/>
        <w:t>seiner Erfahrung - schafft der</w:t>
        <w:br/>
        <w:t>Künstler arbeitsintensive Bilder.</w:t>
        <w:br/>
        <w:t>Dafür benutzt er die gleichen Tools</w:t>
      </w:r>
    </w:p>
    <w:p>
      <w:pPr>
        <w:widowControl w:val="0"/>
        <w:rPr>
          <w:sz w:val="2"/>
          <w:szCs w:val="2"/>
        </w:rPr>
      </w:pPr>
      <w:r>
        <w:pict>
          <v:shape id="_x0000_s2240" type="#_x0000_t202" style="position:absolute;margin-left:129.35pt;margin-top:300.pt;width:116.15pt;height:149.05pt;z-index:-125829130;mso-wrap-distance-left:5.pt;mso-wrap-distance-right:10.15pt;mso-position-horizontal-relative:margin" wrapcoords="257 0 21600 0 21600 19867 20581 20413 20581 21600 0 21600 0 20413 257 19867 257 0" filled="f" stroked="f">
            <v:textbox style="mso-fit-shape-to-text:t" inset="0,0,0,0">
              <w:txbxContent>
                <w:p>
                  <w:pPr>
                    <w:framePr w:h="2981" w:hSpace="203" w:wrap="around" w:vAnchor="text" w:hAnchor="margin" w:x="2588" w:y="6001"/>
                    <w:widowControl w:val="0"/>
                    <w:jc w:val="center"/>
                    <w:rPr>
                      <w:sz w:val="2"/>
                      <w:szCs w:val="2"/>
                    </w:rPr>
                  </w:pPr>
                  <w:r>
                    <w:pict>
                      <v:shape id="_x0000_s2241" type="#_x0000_t75" style="width:116pt;height:149pt;">
                        <v:imagedata r:id="rId1015" r:href="rId1016"/>
                      </v:shape>
                    </w:pict>
                  </w:r>
                </w:p>
                <w:p>
                  <w:pPr>
                    <w:pStyle w:val="Style71"/>
                    <w:widowControl w:val="0"/>
                    <w:keepNext w:val="0"/>
                    <w:keepLines w:val="0"/>
                    <w:shd w:val="clear" w:color="auto" w:fill="auto"/>
                    <w:bidi w:val="0"/>
                    <w:jc w:val="left"/>
                    <w:spacing w:before="0" w:after="0" w:line="120" w:lineRule="exact"/>
                    <w:ind w:left="0" w:right="0" w:firstLine="0"/>
                  </w:pPr>
                  <w:r>
                    <w:rPr>
                      <w:rStyle w:val="CharStyle72"/>
                      <w:lang w:val="de-DE" w:eastAsia="de-DE" w:bidi="de-DE"/>
                    </w:rPr>
                    <w:t xml:space="preserve">Scream (Screenshot) </w:t>
                  </w:r>
                  <w:r>
                    <w:rPr>
                      <w:rStyle w:val="CharStyle72"/>
                    </w:rPr>
                    <w:t xml:space="preserve">by </w:t>
                  </w:r>
                  <w:r>
                    <w:rPr>
                      <w:rStyle w:val="CharStyle72"/>
                      <w:lang w:val="de-DE" w:eastAsia="de-DE" w:bidi="de-DE"/>
                    </w:rPr>
                    <w:t>Amy Alexander</w:t>
                  </w:r>
                </w:p>
              </w:txbxContent>
            </v:textbox>
            <w10:wrap type="square" anchorx="margin"/>
          </v:shape>
        </w:pict>
      </w:r>
      <w:r>
        <w:pict>
          <v:shape id="_x0000_s2242" type="#_x0000_t202" style="position:absolute;margin-left:154.8pt;margin-top:0.1pt;width:222.5pt;height:52.5pt;z-index:-125829129;mso-wrap-distance-left:20.95pt;mso-wrap-distance-right:5.pt;mso-position-horizontal-relative:margin" filled="f" stroked="f">
            <v:textbox style="mso-fit-shape-to-text:t" inset="0,0,0,0">
              <w:txbxContent>
                <w:p>
                  <w:pPr>
                    <w:pStyle w:val="Style784"/>
                    <w:widowControl w:val="0"/>
                    <w:keepNext w:val="0"/>
                    <w:keepLines w:val="0"/>
                    <w:shd w:val="clear" w:color="auto" w:fill="auto"/>
                    <w:bidi w:val="0"/>
                    <w:jc w:val="center"/>
                    <w:spacing w:before="0" w:after="0" w:line="254" w:lineRule="exact"/>
                    <w:ind w:left="0" w:right="0" w:firstLine="0"/>
                  </w:pPr>
                  <w:r>
                    <w:rPr>
                      <w:rStyle w:val="CharStyle785"/>
                      <w:b/>
                      <w:bCs/>
                    </w:rPr>
                    <w:t>X-Devian.</w:t>
                  </w:r>
                </w:p>
                <w:p>
                  <w:pPr>
                    <w:pStyle w:val="Style784"/>
                    <w:widowControl w:val="0"/>
                    <w:keepNext w:val="0"/>
                    <w:keepLines w:val="0"/>
                    <w:shd w:val="clear" w:color="auto" w:fill="auto"/>
                    <w:bidi w:val="0"/>
                    <w:jc w:val="left"/>
                    <w:spacing w:before="0" w:after="0" w:line="254" w:lineRule="exact"/>
                    <w:ind w:left="0" w:right="0" w:firstLine="0"/>
                  </w:pPr>
                  <w:r>
                    <w:rPr>
                      <w:rStyle w:val="CharStyle785"/>
                      <w:b/>
                      <w:bCs/>
                    </w:rPr>
                    <w:t xml:space="preserve">The New Technologies </w:t>
                  </w:r>
                  <w:r>
                    <w:rPr>
                      <w:rStyle w:val="CharStyle785"/>
                      <w:lang w:val="en-US" w:eastAsia="en-US" w:bidi="en-US"/>
                      <w:b/>
                      <w:bCs/>
                    </w:rPr>
                    <w:t xml:space="preserve">to the </w:t>
                  </w:r>
                  <w:r>
                    <w:rPr>
                      <w:rStyle w:val="CharStyle785"/>
                      <w:b/>
                      <w:bCs/>
                    </w:rPr>
                    <w:t>People System</w:t>
                  </w:r>
                </w:p>
                <w:p>
                  <w:pPr>
                    <w:pStyle w:val="Style252"/>
                    <w:widowControl w:val="0"/>
                    <w:keepNext w:val="0"/>
                    <w:keepLines w:val="0"/>
                    <w:shd w:val="clear" w:color="auto" w:fill="auto"/>
                    <w:bidi w:val="0"/>
                    <w:jc w:val="center"/>
                    <w:spacing w:before="0" w:after="0" w:line="254" w:lineRule="exact"/>
                    <w:ind w:left="0" w:right="0" w:firstLine="0"/>
                  </w:pPr>
                  <w:r>
                    <w:rPr>
                      <w:rStyle w:val="CharStyle260"/>
                      <w:lang w:val="de-DE" w:eastAsia="de-DE" w:bidi="de-DE"/>
                    </w:rPr>
                    <w:t>2007-2013</w:t>
                  </w:r>
                </w:p>
                <w:p>
                  <w:pPr>
                    <w:pStyle w:val="Style784"/>
                    <w:widowControl w:val="0"/>
                    <w:keepNext w:val="0"/>
                    <w:keepLines w:val="0"/>
                    <w:shd w:val="clear" w:color="auto" w:fill="auto"/>
                    <w:bidi w:val="0"/>
                    <w:jc w:val="center"/>
                    <w:spacing w:before="0" w:after="0" w:line="254" w:lineRule="exact"/>
                    <w:ind w:left="0" w:right="0" w:firstLine="0"/>
                  </w:pPr>
                  <w:r>
                    <w:rPr>
                      <w:rStyle w:val="CharStyle785"/>
                      <w:b/>
                      <w:bCs/>
                    </w:rPr>
                    <w:t xml:space="preserve">von Daniel </w:t>
                  </w:r>
                  <w:r>
                    <w:rPr>
                      <w:rStyle w:val="CharStyle785"/>
                      <w:lang w:val="es-ES" w:eastAsia="es-ES" w:bidi="es-ES"/>
                      <w:b/>
                      <w:bCs/>
                    </w:rPr>
                    <w:t>García Andújar</w:t>
                  </w:r>
                </w:p>
              </w:txbxContent>
            </v:textbox>
            <w10:wrap type="square" side="left" anchorx="margin"/>
          </v:shape>
        </w:pict>
      </w:r>
      <w:r>
        <w:pict>
          <v:shape id="_x0000_s2243" type="#_x0000_t202" style="position:absolute;margin-left:134.4pt;margin-top:66.5pt;width:133.2pt;height:188.65pt;z-index:-125829128;mso-wrap-distance-left:5.pt;mso-wrap-distance-right:5.pt;mso-position-horizontal-relative:margin" wrapcoords="0 0 21600 0 21600 19950 18559 20637 18559 21600 2878 21600 2878 20637 0 19950 0 0" filled="f" stroked="f">
            <v:textbox style="mso-fit-shape-to-text:t" inset="0,0,0,0">
              <w:txbxContent>
                <w:p>
                  <w:pPr>
                    <w:framePr w:h="3773" w:hSpace="11" w:wrap="around" w:vAnchor="text" w:hAnchor="margin" w:x="2689" w:y="1331"/>
                    <w:widowControl w:val="0"/>
                    <w:jc w:val="center"/>
                    <w:rPr>
                      <w:sz w:val="2"/>
                      <w:szCs w:val="2"/>
                    </w:rPr>
                  </w:pPr>
                  <w:r>
                    <w:pict>
                      <v:shape id="_x0000_s2244" type="#_x0000_t75" style="width:133pt;height:189pt;">
                        <v:imagedata r:id="rId1017" r:href="rId1018"/>
                      </v:shape>
                    </w:pict>
                  </w:r>
                </w:p>
                <w:p>
                  <w:pPr>
                    <w:pStyle w:val="Style71"/>
                    <w:widowControl w:val="0"/>
                    <w:keepNext w:val="0"/>
                    <w:keepLines w:val="0"/>
                    <w:shd w:val="clear" w:color="auto" w:fill="auto"/>
                    <w:bidi w:val="0"/>
                    <w:jc w:val="left"/>
                    <w:spacing w:before="0" w:after="0" w:line="120" w:lineRule="exact"/>
                    <w:ind w:left="0" w:right="0" w:firstLine="0"/>
                  </w:pPr>
                  <w:r>
                    <w:rPr>
                      <w:rStyle w:val="CharStyle72"/>
                      <w:lang w:val="de-DE" w:eastAsia="de-DE" w:bidi="de-DE"/>
                    </w:rPr>
                    <w:t xml:space="preserve">X-Devian </w:t>
                  </w:r>
                  <w:r>
                    <w:rPr>
                      <w:rStyle w:val="CharStyle72"/>
                    </w:rPr>
                    <w:t xml:space="preserve">by </w:t>
                  </w:r>
                  <w:r>
                    <w:rPr>
                      <w:rStyle w:val="CharStyle72"/>
                      <w:lang w:val="de-DE" w:eastAsia="de-DE" w:bidi="de-DE"/>
                    </w:rPr>
                    <w:t xml:space="preserve">Daniel </w:t>
                  </w:r>
                  <w:r>
                    <w:rPr>
                      <w:rStyle w:val="CharStyle72"/>
                    </w:rPr>
                    <w:t xml:space="preserve">Garcia </w:t>
                  </w:r>
                  <w:r>
                    <w:rPr>
                      <w:rStyle w:val="CharStyle72"/>
                      <w:lang w:val="es-ES" w:eastAsia="es-ES" w:bidi="es-ES"/>
                    </w:rPr>
                    <w:t>Andújar</w:t>
                  </w:r>
                </w:p>
              </w:txbxContent>
            </v:textbox>
            <w10:wrap type="square" anchorx="margin"/>
          </v:shape>
        </w:pict>
      </w:r>
    </w:p>
    <w:p>
      <w:pPr>
        <w:pStyle w:val="Style784"/>
        <w:widowControl w:val="0"/>
        <w:keepNext w:val="0"/>
        <w:keepLines w:val="0"/>
        <w:shd w:val="clear" w:color="auto" w:fill="auto"/>
        <w:bidi w:val="0"/>
        <w:jc w:val="center"/>
        <w:spacing w:before="0" w:after="0" w:line="254" w:lineRule="exact"/>
        <w:ind w:left="0" w:right="60" w:firstLine="0"/>
      </w:pPr>
      <w:r>
        <w:rPr>
          <w:w w:val="100"/>
          <w:spacing w:val="0"/>
          <w:color w:val="000000"/>
          <w:position w:val="0"/>
        </w:rPr>
        <w:t>Scream</w:t>
      </w:r>
    </w:p>
    <w:p>
      <w:pPr>
        <w:pStyle w:val="Style784"/>
        <w:widowControl w:val="0"/>
        <w:keepNext w:val="0"/>
        <w:keepLines w:val="0"/>
        <w:shd w:val="clear" w:color="auto" w:fill="auto"/>
        <w:bidi w:val="0"/>
        <w:jc w:val="center"/>
        <w:spacing w:before="0" w:after="219" w:line="254" w:lineRule="exact"/>
        <w:ind w:left="0" w:right="60" w:firstLine="0"/>
      </w:pPr>
      <w:r>
        <w:rPr>
          <w:rStyle w:val="CharStyle788"/>
          <w:lang w:val="de-DE" w:eastAsia="de-DE" w:bidi="de-DE"/>
          <w:b w:val="0"/>
          <w:bCs w:val="0"/>
        </w:rPr>
        <w:t>2005/2013</w:t>
        <w:br/>
      </w:r>
      <w:r>
        <w:rPr>
          <w:w w:val="100"/>
          <w:spacing w:val="0"/>
          <w:color w:val="000000"/>
          <w:position w:val="0"/>
        </w:rPr>
        <w:t>von Amy Alexander</w:t>
      </w:r>
    </w:p>
    <w:p>
      <w:pPr>
        <w:pStyle w:val="Style744"/>
        <w:widowControl w:val="0"/>
        <w:keepNext w:val="0"/>
        <w:keepLines w:val="0"/>
        <w:shd w:val="clear" w:color="auto" w:fill="auto"/>
        <w:bidi w:val="0"/>
        <w:jc w:val="left"/>
        <w:spacing w:before="0" w:after="188" w:line="206" w:lineRule="exact"/>
        <w:ind w:left="0" w:right="0" w:firstLine="0"/>
      </w:pPr>
      <w:r>
        <w:rPr>
          <w:lang w:val="de-DE" w:eastAsia="de-DE" w:bidi="de-DE"/>
          <w:w w:val="100"/>
          <w:spacing w:val="0"/>
          <w:color w:val="000000"/>
          <w:position w:val="0"/>
        </w:rPr>
        <w:t>Software für Windows.</w:t>
        <w:br/>
        <w:t>Präsentationsformat: Demo-Video der</w:t>
        <w:br/>
        <w:t>Künstlerin.</w:t>
      </w:r>
    </w:p>
    <w:p>
      <w:pPr>
        <w:pStyle w:val="Style48"/>
        <w:widowControl w:val="0"/>
        <w:keepNext w:val="0"/>
        <w:keepLines w:val="0"/>
        <w:shd w:val="clear" w:color="auto" w:fill="auto"/>
        <w:bidi w:val="0"/>
        <w:jc w:val="left"/>
        <w:spacing w:before="0" w:after="180"/>
        <w:ind w:left="0" w:right="0" w:firstLine="0"/>
      </w:pPr>
      <w:r>
        <w:rPr>
          <w:lang w:val="de-DE" w:eastAsia="de-DE" w:bidi="de-DE"/>
          <w:w w:val="100"/>
          <w:spacing w:val="0"/>
          <w:color w:val="000000"/>
          <w:position w:val="0"/>
        </w:rPr>
        <w:t xml:space="preserve">Die Arbeit </w:t>
      </w:r>
      <w:r>
        <w:rPr>
          <w:rStyle w:val="CharStyle100"/>
          <w:lang w:val="de-DE" w:eastAsia="de-DE" w:bidi="de-DE"/>
        </w:rPr>
        <w:t>Scream</w:t>
      </w:r>
      <w:r>
        <w:rPr>
          <w:lang w:val="de-DE" w:eastAsia="de-DE" w:bidi="de-DE"/>
          <w:w w:val="100"/>
          <w:spacing w:val="0"/>
          <w:color w:val="000000"/>
          <w:position w:val="0"/>
        </w:rPr>
        <w:t xml:space="preserve"> von Amy</w:t>
        <w:br/>
        <w:t>Alexander, Softwarekunst für</w:t>
        <w:br/>
        <w:t>den Windows-Desktop,</w:t>
        <w:br/>
        <w:t>entstand als Reaktion auf die</w:t>
        <w:br/>
        <w:t>Frustration und die Wut, die in</w:t>
        <w:br/>
        <w:t>Usern aufwailen, wenn ihr</w:t>
        <w:br/>
        <w:t>Computer nicht funktioniert</w:t>
        <w:br/>
        <w:t>oder sie mit bestimmten</w:t>
        <w:br/>
        <w:t>Programmen arbeiten. Ist sie</w:t>
        <w:br/>
        <w:t>auf dem Computer installiert,</w:t>
        <w:br/>
        <w:t>sitzt das Software-Icon, das</w:t>
        <w:br/>
        <w:t>Edvard Munchs berühmtes</w:t>
        <w:br/>
        <w:t xml:space="preserve">Gemälde </w:t>
      </w:r>
      <w:r>
        <w:rPr>
          <w:rStyle w:val="CharStyle100"/>
          <w:lang w:val="de-DE" w:eastAsia="de-DE" w:bidi="de-DE"/>
        </w:rPr>
        <w:t>Der Schrei</w:t>
      </w:r>
      <w:r>
        <w:rPr>
          <w:lang w:val="de-DE" w:eastAsia="de-DE" w:bidi="de-DE"/>
          <w:w w:val="100"/>
          <w:spacing w:val="0"/>
          <w:color w:val="000000"/>
          <w:position w:val="0"/>
        </w:rPr>
        <w:t xml:space="preserve"> zeigt,</w:t>
        <w:br/>
        <w:t>reglos in der Application Bar.</w:t>
        <w:br/>
        <w:t>Sobald ein Schrei erklingt,</w:t>
        <w:br/>
        <w:t>wird die Software automatisch</w:t>
        <w:br/>
        <w:t>aktiviert und schüttelt die</w:t>
        <w:br/>
        <w:t>offenen Fenster als Echo auf</w:t>
        <w:br/>
        <w:t xml:space="preserve">die Wut des Users. </w:t>
      </w:r>
      <w:r>
        <w:rPr>
          <w:rStyle w:val="CharStyle100"/>
          <w:lang w:val="de-DE" w:eastAsia="de-DE" w:bidi="de-DE"/>
        </w:rPr>
        <w:t>Scream</w:t>
      </w:r>
      <w:r>
        <w:rPr>
          <w:lang w:val="de-DE" w:eastAsia="de-DE" w:bidi="de-DE"/>
          <w:w w:val="100"/>
          <w:spacing w:val="0"/>
          <w:color w:val="000000"/>
          <w:position w:val="0"/>
        </w:rPr>
        <w:t xml:space="preserve"> ist</w:t>
        <w:br/>
        <w:t>von der Vorstellung inspiriert,</w:t>
        <w:br/>
        <w:t>Software funktioniere immer</w:t>
        <w:br/>
        <w:t>so wie beabsichtigt und User</w:t>
        <w:br/>
        <w:t>würden, falls doch mal Fehler</w:t>
        <w:br/>
        <w:t>oder Bugs auftreten, ruhig und</w:t>
        <w:br/>
        <w:t>geduldig die Hilfe-Funktion</w:t>
        <w:br/>
        <w:t>benutzen. Alexanders Software</w:t>
        <w:br/>
        <w:t>erkennt das menschliche</w:t>
        <w:br/>
        <w:t>Gefühl der Inkompatibilität mit</w:t>
        <w:br/>
        <w:t>dem Computer an und ermutigt</w:t>
        <w:br/>
        <w:t>User dazu, zu schreien - und</w:t>
        <w:br/>
        <w:t>zwar nicht nur wegen des</w:t>
        <w:br/>
        <w:t>Ärgers, der sich beim Nutzen</w:t>
        <w:br/>
        <w:t>einer Software breitmacht,</w:t>
        <w:br/>
        <w:t>sondern auch bei allgemeiner</w:t>
        <w:br/>
        <w:t>Frustration und Unzufrieden</w:t>
        <w:t>-</w:t>
        <w:br/>
        <w:t xml:space="preserve">heit. </w:t>
      </w:r>
      <w:r>
        <w:rPr>
          <w:lang w:val="de-DE" w:eastAsia="de-DE" w:bidi="de-DE"/>
          <w:vertAlign w:val="superscript"/>
          <w:w w:val="100"/>
          <w:spacing w:val="0"/>
          <w:color w:val="000000"/>
          <w:position w:val="0"/>
        </w:rPr>
        <w:footnoteReference w:id="9"/>
      </w:r>
      <w:r>
        <w:rPr>
          <w:lang w:val="de-DE" w:eastAsia="de-DE" w:bidi="de-DE"/>
          <w:w w:val="100"/>
          <w:spacing w:val="0"/>
          <w:color w:val="000000"/>
          <w:position w:val="0"/>
        </w:rPr>
        <w:br w:type="column"/>
      </w:r>
      <w:r>
        <w:rPr>
          <w:rStyle w:val="CharStyle751"/>
          <w:lang w:val="de-DE" w:eastAsia="de-DE" w:bidi="de-DE"/>
          <w:b w:val="0"/>
          <w:bCs w:val="0"/>
        </w:rPr>
        <w:t>„Interface-Hack“ von Mac OS X Snow</w:t>
        <w:br/>
        <w:t>Leopard und der Ubuntu-Desktop-Version.</w:t>
        <w:br/>
        <w:t>Präsentationsformat: Promotion-Material</w:t>
        <w:br/>
        <w:t>und Code-Graffiti.</w:t>
      </w:r>
    </w:p>
    <w:p>
      <w:pPr>
        <w:pStyle w:val="Style48"/>
        <w:widowControl w:val="0"/>
        <w:keepNext w:val="0"/>
        <w:keepLines w:val="0"/>
        <w:shd w:val="clear" w:color="auto" w:fill="auto"/>
        <w:bidi w:val="0"/>
        <w:jc w:val="left"/>
        <w:spacing w:before="0" w:after="0"/>
        <w:ind w:left="0" w:right="0" w:firstLine="0"/>
        <w:sectPr>
          <w:headerReference w:type="even" r:id="rId1019"/>
          <w:headerReference w:type="default" r:id="rId1020"/>
          <w:footerReference w:type="even" r:id="rId1021"/>
          <w:footerReference w:type="default" r:id="rId1022"/>
          <w:headerReference w:type="first" r:id="rId1023"/>
          <w:footerReference w:type="first" r:id="rId1024"/>
          <w:titlePg/>
          <w:pgSz w:w="10749" w:h="13511"/>
          <w:pgMar w:top="1028" w:left="1264" w:right="1264" w:bottom="918" w:header="0" w:footer="3" w:gutter="134"/>
          <w:rtlGutter w:val="0"/>
          <w:cols w:num="2" w:sep="1" w:space="720" w:equalWidth="0">
            <w:col w:w="2434" w:space="2976"/>
            <w:col w:w="2678"/>
          </w:cols>
          <w:pgNumType w:start="297"/>
          <w:noEndnote/>
          <w:docGrid w:linePitch="360"/>
        </w:sectPr>
      </w:pPr>
      <w:r>
        <w:rPr>
          <w:rStyle w:val="CharStyle100"/>
          <w:lang w:val="de-DE" w:eastAsia="de-DE" w:bidi="de-DE"/>
        </w:rPr>
        <w:t>X-Devian. The New Technologies to</w:t>
        <w:br/>
        <w:t>the People System</w:t>
      </w:r>
      <w:r>
        <w:rPr>
          <w:lang w:val="de-DE" w:eastAsia="de-DE" w:bidi="de-DE"/>
          <w:w w:val="100"/>
          <w:spacing w:val="0"/>
          <w:color w:val="000000"/>
          <w:position w:val="0"/>
        </w:rPr>
        <w:t xml:space="preserve"> dreht sich um</w:t>
        <w:br/>
        <w:t xml:space="preserve">das fiktive Betriebssystem </w:t>
      </w:r>
      <w:r>
        <w:rPr>
          <w:rStyle w:val="CharStyle100"/>
          <w:lang w:val="de-DE" w:eastAsia="de-DE" w:bidi="de-DE"/>
        </w:rPr>
        <w:t>X-Devi-</w:t>
        <w:br/>
        <w:t>an,</w:t>
      </w:r>
      <w:r>
        <w:rPr>
          <w:lang w:val="de-DE" w:eastAsia="de-DE" w:bidi="de-DE"/>
          <w:w w:val="100"/>
          <w:spacing w:val="0"/>
          <w:color w:val="000000"/>
          <w:position w:val="0"/>
        </w:rPr>
        <w:t xml:space="preserve"> das im Grunde eine konzeptuelle</w:t>
        <w:br/>
        <w:t>Adaption der neuesten Desktop-</w:t>
        <w:br/>
        <w:t>Version von Ubuntu ist (auf Basis</w:t>
        <w:br/>
        <w:t>von Debian GNU/Linux). Mit dieser</w:t>
        <w:br/>
        <w:t>Arbeit verbreitet der Künstler</w:t>
        <w:br/>
        <w:t>faktisch kostenlose Software. Dabei</w:t>
        <w:br/>
        <w:t>geht es aber nicht nur um den</w:t>
        <w:br/>
        <w:t>Quellcode und die Funktionen von</w:t>
        <w:br/>
      </w:r>
      <w:r>
        <w:rPr>
          <w:rStyle w:val="CharStyle100"/>
          <w:lang w:val="de-DE" w:eastAsia="de-DE" w:bidi="de-DE"/>
        </w:rPr>
        <w:t>X-Devian,</w:t>
      </w:r>
      <w:r>
        <w:rPr>
          <w:lang w:val="de-DE" w:eastAsia="de-DE" w:bidi="de-DE"/>
          <w:w w:val="100"/>
          <w:spacing w:val="0"/>
          <w:color w:val="000000"/>
          <w:position w:val="0"/>
        </w:rPr>
        <w:t xml:space="preserve"> sondern vielmehr um das</w:t>
        <w:br/>
        <w:t>kulturelle Vokabular, die Diskurse</w:t>
        <w:br/>
        <w:t>und Ideen zu kostenloser Software</w:t>
        <w:br/>
        <w:t>allgemein, insbesondere zu</w:t>
        <w:br/>
        <w:t>kostenfreien Betriebssystemen. Das</w:t>
        <w:br/>
        <w:t xml:space="preserve">„front end“ von </w:t>
      </w:r>
      <w:r>
        <w:rPr>
          <w:rStyle w:val="CharStyle100"/>
          <w:lang w:val="de-DE" w:eastAsia="de-DE" w:bidi="de-DE"/>
        </w:rPr>
        <w:t>X-Devian</w:t>
      </w:r>
      <w:r>
        <w:rPr>
          <w:lang w:val="de-DE" w:eastAsia="de-DE" w:bidi="de-DE"/>
          <w:w w:val="100"/>
          <w:spacing w:val="0"/>
          <w:color w:val="000000"/>
          <w:position w:val="0"/>
        </w:rPr>
        <w:t xml:space="preserve"> sieht aus</w:t>
        <w:br/>
        <w:t>wie eine kommerzielle Standard-</w:t>
        <w:br/>
        <w:t>Software - das ganze Design ist</w:t>
        <w:br/>
        <w:t>eine Aneignung von Mac OS X</w:t>
        <w:br/>
        <w:t>Leopard - doch hinter der verführe</w:t>
        <w:t>-</w:t>
        <w:br/>
        <w:t>rischen Oberfläche stecktein Inhalt,</w:t>
        <w:br/>
        <w:t>der einer ganz anderen ökonomi</w:t>
        <w:t>-</w:t>
        <w:br/>
        <w:t>schen Logik folgt. Nämlich der einer</w:t>
        <w:br/>
        <w:t>kollektiven Kreativität, die sich</w:t>
        <w:br/>
        <w:t>vorfabriziertem Produktdenken</w:t>
        <w:br/>
        <w:t>widersetzt und für alle möglichen</w:t>
        <w:br/>
        <w:t>Hacks, Spekulationen und Prozesse</w:t>
        <w:br/>
        <w:t>des Experimentierens offen ist. Die</w:t>
        <w:br/>
        <w:t>Arbeit legt nahe, dass die Entwick</w:t>
        <w:t>-</w:t>
        <w:br/>
        <w:t>lung einer Ästhetik oder sogar</w:t>
        <w:br/>
        <w:t>Poetik kostenloser Software</w:t>
        <w:br/>
        <w:t>grundlegend für ein Verständnis der</w:t>
        <w:br/>
        <w:t>mit ihr verknüpften einzigartigen</w:t>
        <w:br/>
        <w:t>Formen von Kreativität und</w:t>
        <w:br/>
        <w:t>Widerstand ist.</w:t>
      </w:r>
    </w:p>
    <w:p>
      <w:pPr>
        <w:widowControl w:val="0"/>
        <w:spacing w:line="91" w:lineRule="exact"/>
        <w:rPr>
          <w:sz w:val="7"/>
          <w:szCs w:val="7"/>
        </w:rPr>
      </w:pPr>
    </w:p>
    <w:p>
      <w:pPr>
        <w:widowControl w:val="0"/>
        <w:rPr>
          <w:sz w:val="2"/>
          <w:szCs w:val="2"/>
        </w:rPr>
        <w:sectPr>
          <w:type w:val="continuous"/>
          <w:pgSz w:w="10749" w:h="13511"/>
          <w:pgMar w:top="1043" w:left="0" w:right="0" w:bottom="933" w:header="0" w:footer="3" w:gutter="0"/>
          <w:rtlGutter w:val="0"/>
          <w:cols w:space="720"/>
          <w:noEndnote/>
          <w:docGrid w:linePitch="360"/>
        </w:sectPr>
      </w:pPr>
    </w:p>
    <w:p>
      <w:pPr>
        <w:pStyle w:val="Style54"/>
        <w:widowControl w:val="0"/>
        <w:keepNext w:val="0"/>
        <w:keepLines w:val="0"/>
        <w:shd w:val="clear" w:color="auto" w:fill="auto"/>
        <w:bidi w:val="0"/>
        <w:jc w:val="left"/>
        <w:spacing w:before="0" w:after="0" w:line="120" w:lineRule="exact"/>
        <w:ind w:left="0" w:right="0" w:firstLine="0"/>
        <w:sectPr>
          <w:type w:val="continuous"/>
          <w:pgSz w:w="10749" w:h="13511"/>
          <w:pgMar w:top="1043" w:left="1263" w:right="1263" w:bottom="933" w:header="0" w:footer="3" w:gutter="48"/>
          <w:rtlGutter w:val="0"/>
          <w:cols w:space="720"/>
          <w:noEndnote/>
          <w:docGrid w:linePitch="360"/>
        </w:sectPr>
      </w:pPr>
      <w:r>
        <w:pict>
          <v:shape id="_x0000_s2249" type="#_x0000_t202" style="position:absolute;margin-left:274.55pt;margin-top:-4.5pt;width:6.pt;height:13.9pt;z-index:-125829127;mso-wrap-distance-left:5.pt;mso-wrap-distance-right:5.pt;mso-position-horizontal-relative:margin" filled="f" stroked="f">
            <v:textbox style="mso-fit-shape-to-text:t" inset="0,0,0,0">
              <w:txbxContent>
                <w:p>
                  <w:pPr>
                    <w:pStyle w:val="Style252"/>
                    <w:widowControl w:val="0"/>
                    <w:keepNext w:val="0"/>
                    <w:keepLines w:val="0"/>
                    <w:shd w:val="clear" w:color="auto" w:fill="auto"/>
                    <w:bidi w:val="0"/>
                    <w:jc w:val="left"/>
                    <w:spacing w:before="0" w:after="0" w:line="220" w:lineRule="exact"/>
                    <w:ind w:left="0" w:right="0" w:firstLine="0"/>
                  </w:pPr>
                  <w:r>
                    <w:rPr>
                      <w:rStyle w:val="CharStyle260"/>
                      <w:lang w:val="de-DE" w:eastAsia="de-DE" w:bidi="de-DE"/>
                    </w:rPr>
                    <w:t>*</w:t>
                  </w:r>
                </w:p>
              </w:txbxContent>
            </v:textbox>
            <w10:wrap type="square" side="right" anchorx="margin"/>
          </v:shape>
        </w:pict>
      </w:r>
      <w:r>
        <w:rPr>
          <w:lang w:val="de-DE" w:eastAsia="de-DE" w:bidi="de-DE"/>
          <w:w w:val="100"/>
          <w:spacing w:val="0"/>
          <w:color w:val="000000"/>
          <w:position w:val="0"/>
        </w:rPr>
        <w:t>URL:</w:t>
      </w:r>
      <w:r>
        <w:fldChar w:fldCharType="begin"/>
      </w:r>
      <w:r>
        <w:rPr>
          <w:color w:val="000000"/>
        </w:rPr>
        <w:instrText> HYPERLINK "http://x-devian.com/leopard/index.html" </w:instrText>
      </w:r>
      <w:r>
        <w:fldChar w:fldCharType="separate"/>
      </w:r>
      <w:r>
        <w:rPr>
          <w:rStyle w:val="Hyperlink"/>
          <w:lang w:val="de-DE" w:eastAsia="de-DE" w:bidi="de-DE"/>
          <w:w w:val="100"/>
          <w:spacing w:val="0"/>
          <w:position w:val="0"/>
        </w:rPr>
        <w:t>http://x-devian.com/leopard/index.html</w:t>
      </w:r>
      <w:r>
        <w:fldChar w:fldCharType="end"/>
      </w:r>
    </w:p>
    <w:p>
      <w:pPr>
        <w:widowControl w:val="0"/>
        <w:spacing w:line="240" w:lineRule="exact"/>
        <w:rPr>
          <w:sz w:val="19"/>
          <w:szCs w:val="19"/>
        </w:rPr>
      </w:pPr>
    </w:p>
    <w:p>
      <w:pPr>
        <w:widowControl w:val="0"/>
        <w:spacing w:before="83" w:after="83" w:line="240" w:lineRule="exact"/>
        <w:rPr>
          <w:sz w:val="19"/>
          <w:szCs w:val="19"/>
        </w:rPr>
      </w:pPr>
    </w:p>
    <w:p>
      <w:pPr>
        <w:widowControl w:val="0"/>
        <w:rPr>
          <w:sz w:val="2"/>
          <w:szCs w:val="2"/>
        </w:rPr>
        <w:sectPr>
          <w:type w:val="continuous"/>
          <w:pgSz w:w="10749" w:h="13511"/>
          <w:pgMar w:top="1028" w:left="0" w:right="0" w:bottom="918" w:header="0" w:footer="3" w:gutter="0"/>
          <w:rtlGutter w:val="0"/>
          <w:cols w:space="720"/>
          <w:noEndnote/>
          <w:docGrid w:linePitch="360"/>
        </w:sectPr>
      </w:pPr>
    </w:p>
    <w:p>
      <w:pPr>
        <w:widowControl w:val="0"/>
        <w:rPr>
          <w:sz w:val="2"/>
          <w:szCs w:val="2"/>
        </w:rPr>
      </w:pPr>
      <w:r>
        <w:pict>
          <v:shape id="_x0000_s2250" type="#_x0000_t202" style="position:absolute;margin-left:321.35pt;margin-top:9.75pt;width:69.1pt;height:35.3pt;z-index:-125829126;mso-wrap-distance-left:12.25pt;mso-wrap-distance-right:5.pt;mso-position-horizontal-relative:margin" filled="f" stroked="f">
            <v:textbox style="mso-fit-shape-to-text:t" inset="0,0,0,0">
              <w:txbxContent>
                <w:p>
                  <w:pPr>
                    <w:pStyle w:val="Style348"/>
                    <w:widowControl w:val="0"/>
                    <w:keepNext w:val="0"/>
                    <w:keepLines w:val="0"/>
                    <w:shd w:val="clear" w:color="auto" w:fill="000000"/>
                    <w:bidi w:val="0"/>
                    <w:jc w:val="center"/>
                    <w:spacing w:before="0" w:after="56" w:line="106" w:lineRule="exact"/>
                    <w:ind w:left="0" w:right="20" w:firstLine="0"/>
                  </w:pPr>
                  <w:r>
                    <w:rPr>
                      <w:rStyle w:val="CharStyle789"/>
                    </w:rPr>
                    <w:t>On January 24th, 1984,</w:t>
                    <w:br/>
                    <w:t>Apple Computer introduced</w:t>
                    <w:br/>
                    <w:t>Macintosh.</w:t>
                  </w:r>
                </w:p>
                <w:p>
                  <w:pPr>
                    <w:pStyle w:val="Style348"/>
                    <w:widowControl w:val="0"/>
                    <w:keepNext w:val="0"/>
                    <w:keepLines w:val="0"/>
                    <w:shd w:val="clear" w:color="auto" w:fill="000000"/>
                    <w:bidi w:val="0"/>
                    <w:jc w:val="center"/>
                    <w:spacing w:before="0" w:after="0" w:line="110" w:lineRule="exact"/>
                    <w:ind w:left="0" w:right="20" w:firstLine="0"/>
                  </w:pPr>
                  <w:r>
                    <w:rPr>
                      <w:rStyle w:val="CharStyle789"/>
                    </w:rPr>
                    <w:t>And we saw why 1984</w:t>
                    <w:br/>
                    <w:t>was like ...</w:t>
                  </w:r>
                </w:p>
              </w:txbxContent>
            </v:textbox>
            <w10:wrap type="square" side="left" anchorx="margin"/>
          </v:shape>
        </w:pic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 xml:space="preserve">Besides the famous </w:t>
      </w:r>
      <w:r>
        <w:rPr>
          <w:lang w:val="de-DE" w:eastAsia="de-DE" w:bidi="de-DE"/>
          <w:w w:val="100"/>
          <w:spacing w:val="0"/>
          <w:color w:val="000000"/>
          <w:position w:val="0"/>
        </w:rPr>
        <w:t xml:space="preserve">1984 </w:t>
      </w:r>
      <w:r>
        <w:rPr>
          <w:lang w:val="en-US" w:eastAsia="en-US" w:bidi="en-US"/>
          <w:w w:val="100"/>
          <w:spacing w:val="0"/>
          <w:color w:val="000000"/>
          <w:position w:val="0"/>
        </w:rPr>
        <w:t>commercial that introduced</w:t>
        <w:br/>
        <w:t>the Macintosh, Apple also produced a 9-minute</w:t>
        <w:br/>
        <w:t xml:space="preserve">in-house spin-off entitled </w:t>
      </w:r>
      <w:r>
        <w:rPr>
          <w:rStyle w:val="CharStyle469"/>
        </w:rPr>
        <w:t>1944.</w:t>
      </w:r>
      <w:r>
        <w:rPr>
          <w:lang w:val="en-US" w:eastAsia="en-US" w:bidi="en-US"/>
          <w:w w:val="100"/>
          <w:spacing w:val="0"/>
          <w:color w:val="000000"/>
          <w:position w:val="0"/>
        </w:rPr>
        <w:t xml:space="preserve"> Set as a re-enactment</w:t>
        <w:br/>
        <w:t>of D-Day where Apple invades and eventually frees</w:t>
        <w:br/>
        <w:t>the “continent of oppression.” Users sit like</w:t>
        <w:br/>
      </w:r>
      <w:r>
        <w:rPr>
          <w:rStyle w:val="CharStyle790"/>
        </w:rPr>
        <w:t xml:space="preserve">296 </w:t>
      </w:r>
      <w:r>
        <w:rPr>
          <w:lang w:val="en-US" w:eastAsia="en-US" w:bidi="en-US"/>
          <w:w w:val="100"/>
          <w:spacing w:val="0"/>
          <w:color w:val="000000"/>
          <w:position w:val="0"/>
        </w:rPr>
        <w:t>zombies in front of their computers, and the</w:t>
      </w:r>
    </w:p>
    <w:p>
      <w:pPr>
        <w:pStyle w:val="Style54"/>
        <w:widowControl w:val="0"/>
        <w:keepNext w:val="0"/>
        <w:keepLines w:val="0"/>
        <w:shd w:val="clear" w:color="auto" w:fill="auto"/>
        <w:bidi w:val="0"/>
        <w:jc w:val="left"/>
        <w:spacing w:before="0" w:after="0" w:line="158" w:lineRule="exact"/>
        <w:ind w:left="0" w:right="0" w:firstLine="0"/>
        <w:sectPr>
          <w:type w:val="continuous"/>
          <w:pgSz w:w="10749" w:h="13511"/>
          <w:pgMar w:top="1028" w:left="1311" w:right="1311" w:bottom="918" w:header="0" w:footer="3" w:gutter="2027"/>
          <w:rtlGutter/>
          <w:cols w:num="2" w:space="102"/>
          <w:noEndnote/>
          <w:docGrid w:linePitch="360"/>
        </w:sectPr>
      </w:pPr>
      <w:r>
        <w:rPr>
          <w:lang w:val="en-US" w:eastAsia="en-US" w:bidi="en-US"/>
          <w:w w:val="100"/>
          <w:spacing w:val="0"/>
          <w:color w:val="000000"/>
          <w:position w:val="0"/>
        </w:rPr>
        <w:t>video features IBM as the enemy, Steve Jobs as Franklin</w:t>
        <w:br/>
        <w:t>D. Roosevelt and the Macintosh as “the most powerful</w:t>
        <w:br/>
        <w:t>weapon on earth.” Unlike the official release, this version</w:t>
        <w:br/>
        <w:t>begins with the following announcement: “On January</w:t>
        <w:br/>
        <w:t>24,1984, Apple Computer introduced Macintosh. And</w:t>
        <w:br/>
        <w:t>we saw why 1984 was like... 1944.”</w:t>
      </w:r>
    </w:p>
    <w:p>
      <w:pPr>
        <w:pStyle w:val="Style784"/>
        <w:widowControl w:val="0"/>
        <w:keepNext w:val="0"/>
        <w:keepLines w:val="0"/>
        <w:shd w:val="clear" w:color="auto" w:fill="auto"/>
        <w:bidi w:val="0"/>
        <w:jc w:val="center"/>
        <w:spacing w:before="0" w:after="0" w:line="254" w:lineRule="exact"/>
        <w:ind w:left="120" w:right="0" w:firstLine="0"/>
      </w:pPr>
      <w:r>
        <w:rPr>
          <w:lang w:val="en-US" w:eastAsia="en-US" w:bidi="en-US"/>
          <w:w w:val="100"/>
          <w:spacing w:val="0"/>
          <w:color w:val="000000"/>
          <w:position w:val="0"/>
        </w:rPr>
        <w:t>net. art generator</w:t>
      </w:r>
    </w:p>
    <w:p>
      <w:pPr>
        <w:pStyle w:val="Style252"/>
        <w:widowControl w:val="0"/>
        <w:keepNext w:val="0"/>
        <w:keepLines w:val="0"/>
        <w:shd w:val="clear" w:color="auto" w:fill="auto"/>
        <w:bidi w:val="0"/>
        <w:jc w:val="center"/>
        <w:spacing w:before="0" w:after="0" w:line="254" w:lineRule="exact"/>
        <w:ind w:left="120" w:right="0" w:firstLine="0"/>
      </w:pPr>
      <w:r>
        <w:rPr>
          <w:lang w:val="en-US" w:eastAsia="en-US" w:bidi="en-US"/>
          <w:w w:val="100"/>
          <w:spacing w:val="0"/>
          <w:color w:val="000000"/>
          <w:position w:val="0"/>
        </w:rPr>
        <w:t>1999 -</w:t>
      </w:r>
    </w:p>
    <w:p>
      <w:pPr>
        <w:pStyle w:val="Style784"/>
        <w:widowControl w:val="0"/>
        <w:keepNext w:val="0"/>
        <w:keepLines w:val="0"/>
        <w:shd w:val="clear" w:color="auto" w:fill="auto"/>
        <w:bidi w:val="0"/>
        <w:jc w:val="left"/>
        <w:spacing w:before="0" w:after="0" w:line="254" w:lineRule="exact"/>
        <w:ind w:left="0" w:right="0" w:firstLine="0"/>
      </w:pPr>
      <w:r>
        <w:rPr>
          <w:lang w:val="en-US" w:eastAsia="en-US" w:bidi="en-US"/>
          <w:w w:val="100"/>
          <w:spacing w:val="0"/>
          <w:color w:val="000000"/>
          <w:position w:val="0"/>
        </w:rPr>
        <w:t xml:space="preserve">von Cornelia </w:t>
      </w:r>
      <w:r>
        <w:rPr>
          <w:w w:val="100"/>
          <w:spacing w:val="0"/>
          <w:color w:val="000000"/>
          <w:position w:val="0"/>
        </w:rPr>
        <w:t>Sollfrank</w:t>
      </w:r>
    </w:p>
    <w:p>
      <w:pPr>
        <w:pStyle w:val="Style784"/>
        <w:widowControl w:val="0"/>
        <w:keepNext w:val="0"/>
        <w:keepLines w:val="0"/>
        <w:shd w:val="clear" w:color="auto" w:fill="auto"/>
        <w:bidi w:val="0"/>
        <w:jc w:val="left"/>
        <w:spacing w:before="0" w:after="0" w:line="254" w:lineRule="exact"/>
        <w:ind w:left="1160" w:right="0" w:firstLine="0"/>
      </w:pPr>
      <w:r>
        <w:br w:type="column"/>
      </w:r>
      <w:r>
        <w:rPr>
          <w:lang w:val="en-US" w:eastAsia="en-US" w:bidi="en-US"/>
          <w:w w:val="100"/>
          <w:spacing w:val="0"/>
          <w:color w:val="000000"/>
          <w:position w:val="0"/>
        </w:rPr>
        <w:t>ioq</w:t>
      </w:r>
      <w:r>
        <w:rPr>
          <w:rStyle w:val="CharStyle791"/>
          <w:b/>
          <w:bCs/>
        </w:rPr>
        <w:t>3</w:t>
      </w:r>
      <w:r>
        <w:rPr>
          <w:lang w:val="en-US" w:eastAsia="en-US" w:bidi="en-US"/>
          <w:w w:val="100"/>
          <w:spacing w:val="0"/>
          <w:color w:val="000000"/>
          <w:position w:val="0"/>
        </w:rPr>
        <w:t>apaint</w:t>
      </w:r>
    </w:p>
    <w:p>
      <w:pPr>
        <w:pStyle w:val="Style784"/>
        <w:widowControl w:val="0"/>
        <w:keepNext w:val="0"/>
        <w:keepLines w:val="0"/>
        <w:shd w:val="clear" w:color="auto" w:fill="auto"/>
        <w:bidi w:val="0"/>
        <w:jc w:val="both"/>
        <w:spacing w:before="0" w:after="0" w:line="254" w:lineRule="exact"/>
        <w:ind w:left="840" w:right="0" w:firstLine="0"/>
        <w:sectPr>
          <w:pgSz w:w="10749" w:h="13511"/>
          <w:pgMar w:top="1089" w:left="1760" w:right="1760" w:bottom="897" w:header="0" w:footer="3" w:gutter="902"/>
          <w:rtlGutter/>
          <w:cols w:num="2" w:space="1248"/>
          <w:noEndnote/>
          <w:docGrid w:linePitch="360"/>
        </w:sectPr>
      </w:pPr>
      <w:r>
        <w:rPr>
          <w:rStyle w:val="CharStyle788"/>
          <w:b w:val="0"/>
          <w:bCs w:val="0"/>
        </w:rPr>
        <w:t>2002 - 2003/2013</w:t>
        <w:br/>
      </w:r>
      <w:r>
        <w:rPr>
          <w:lang w:val="en-US" w:eastAsia="en-US" w:bidi="en-US"/>
          <w:w w:val="100"/>
          <w:spacing w:val="0"/>
          <w:color w:val="000000"/>
          <w:position w:val="0"/>
        </w:rPr>
        <w:t>von Julian Oliver</w:t>
      </w:r>
    </w:p>
    <w:p>
      <w:pPr>
        <w:widowControl w:val="0"/>
        <w:spacing w:line="4" w:lineRule="exact"/>
        <w:rPr>
          <w:sz w:val="2"/>
          <w:szCs w:val="2"/>
        </w:rPr>
      </w:pPr>
    </w:p>
    <w:p>
      <w:pPr>
        <w:widowControl w:val="0"/>
        <w:rPr>
          <w:sz w:val="2"/>
          <w:szCs w:val="2"/>
        </w:rPr>
        <w:sectPr>
          <w:type w:val="continuous"/>
          <w:pgSz w:w="10749" w:h="13511"/>
          <w:pgMar w:top="1074" w:left="0" w:right="0" w:bottom="882" w:header="0" w:footer="3" w:gutter="0"/>
          <w:rtlGutter w:val="0"/>
          <w:cols w:space="720"/>
          <w:noEndnote/>
          <w:docGrid w:linePitch="360"/>
        </w:sectPr>
      </w:pPr>
    </w:p>
    <w:p>
      <w:pPr>
        <w:widowControl w:val="0"/>
        <w:rPr>
          <w:sz w:val="2"/>
          <w:szCs w:val="2"/>
        </w:rPr>
      </w:pPr>
      <w:r>
        <w:pict>
          <v:shape id="_x0000_s2251" type="#_x0000_t202" style="position:absolute;margin-left:-127.9pt;margin-top:6.4pt;width:122.9pt;height:245.15pt;z-index:-125829125;mso-wrap-distance-left:5.pt;mso-wrap-distance-right:5.pt;mso-position-horizontal-relative:margin" filled="f" stroked="f">
            <v:textbox style="mso-fit-shape-to-text:t" inset="0,0,0,0">
              <w:txbxContent>
                <w:p>
                  <w:pPr>
                    <w:pStyle w:val="Style744"/>
                    <w:widowControl w:val="0"/>
                    <w:keepNext w:val="0"/>
                    <w:keepLines w:val="0"/>
                    <w:shd w:val="clear" w:color="auto" w:fill="auto"/>
                    <w:bidi w:val="0"/>
                    <w:jc w:val="left"/>
                    <w:spacing w:before="0" w:after="188" w:line="206" w:lineRule="exact"/>
                    <w:ind w:left="0" w:right="0" w:firstLine="0"/>
                  </w:pPr>
                  <w:r>
                    <w:rPr>
                      <w:rStyle w:val="CharStyle745"/>
                      <w:b w:val="0"/>
                      <w:bCs w:val="0"/>
                    </w:rPr>
                    <w:t>Bildgenerierende Internet-Software.</w:t>
                    <w:br/>
                    <w:t>Präsentationsformat: von der Künstlerin</w:t>
                    <w:br/>
                    <w:t>mit der Software generierte Bilder (2012)</w:t>
                    <w:br/>
                    <w:t>und das Video I Don't Know (2006).</w:t>
                  </w:r>
                </w:p>
                <w:p>
                  <w:pPr>
                    <w:pStyle w:val="Style48"/>
                    <w:widowControl w:val="0"/>
                    <w:keepNext w:val="0"/>
                    <w:keepLines w:val="0"/>
                    <w:shd w:val="clear" w:color="auto" w:fill="auto"/>
                    <w:bidi w:val="0"/>
                    <w:jc w:val="left"/>
                    <w:spacing w:before="0" w:after="0"/>
                    <w:ind w:left="0" w:right="0" w:firstLine="0"/>
                  </w:pPr>
                  <w:r>
                    <w:rPr>
                      <w:rStyle w:val="CharStyle49"/>
                      <w:lang w:val="de-DE" w:eastAsia="de-DE" w:bidi="de-DE"/>
                    </w:rPr>
                    <w:t xml:space="preserve">Der </w:t>
                  </w:r>
                  <w:r>
                    <w:rPr>
                      <w:rStyle w:val="CharStyle50"/>
                      <w:lang w:val="de-DE" w:eastAsia="de-DE" w:bidi="de-DE"/>
                    </w:rPr>
                    <w:t>net.art generator</w:t>
                  </w:r>
                  <w:r>
                    <w:rPr>
                      <w:rStyle w:val="CharStyle49"/>
                      <w:lang w:val="de-DE" w:eastAsia="de-DE" w:bidi="de-DE"/>
                    </w:rPr>
                    <w:t xml:space="preserve"> ist ein</w:t>
                    <w:br/>
                    <w:t>einfach anzuwendendes,</w:t>
                    <w:br/>
                    <w:t>vielschichtiges Tool für die</w:t>
                    <w:br/>
                    <w:t>Herstellung künstlerischer Bilder</w:t>
                    <w:br/>
                    <w:t>aus Netzmaterial. Jeder kann</w:t>
                    <w:br/>
                    <w:t>eine unbegrenzte Zahl an Bildern</w:t>
                    <w:br/>
                    <w:t>generieren, indem er auf ein Icon</w:t>
                    <w:br/>
                    <w:t>klickt, Angaben zum Namen des</w:t>
                    <w:br/>
                    <w:t>Künstlers und zum Namen des</w:t>
                    <w:br/>
                    <w:t>Werks macht, eine bestimmte</w:t>
                    <w:br/>
                    <w:t>Weite (400 -1.000 Pixel), eine</w:t>
                    <w:br/>
                    <w:t>Komposition (zwei bis acht</w:t>
                    <w:br/>
                    <w:t>Bilder) und die Dateiart (gif, jpeg</w:t>
                    <w:br/>
                    <w:t>oder png) eingibt. Cornelia</w:t>
                    <w:br/>
                    <w:t>Sollfrank entwickelte das</w:t>
                    <w:br/>
                    <w:t>Konzept des Generators, andere</w:t>
                    <w:br/>
                    <w:t>übernahmen das Programmie</w:t>
                    <w:t>-</w:t>
                    <w:br/>
                    <w:t>ren. Auch das Material aus dem</w:t>
                    <w:br/>
                    <w:t>Netz stammt nicht von Sollfrank.</w:t>
                  </w:r>
                </w:p>
              </w:txbxContent>
            </v:textbox>
            <w10:wrap type="square" side="right" anchorx="margin"/>
          </v:shape>
        </w:pict>
      </w:r>
      <w:r>
        <w:pict>
          <v:shape id="_x0000_s2252" type="#_x0000_t202" style="position:absolute;margin-left:-122.4pt;margin-top:243.1pt;width:180.7pt;height:119.05pt;z-index:-125829124;mso-wrap-distance-left:5.pt;mso-wrap-distance-right:5.pt;mso-position-horizontal-relative:margin" wrapcoords="10433 0 21600 0 21600 1003 17734 2860 17734 18997 19720 19357 19720 21600 0 21600 0 19357 2331 18997 2331 2860 10433 1003 10433 0" filled="f" stroked="f">
            <v:textbox style="mso-fit-shape-to-text:t" inset="0,0,0,0">
              <w:txbxContent>
                <w:p>
                  <w:pPr>
                    <w:pStyle w:val="Style71"/>
                    <w:widowControl w:val="0"/>
                    <w:keepNext w:val="0"/>
                    <w:keepLines w:val="0"/>
                    <w:shd w:val="clear" w:color="auto" w:fill="auto"/>
                    <w:bidi w:val="0"/>
                    <w:jc w:val="left"/>
                    <w:spacing w:before="0" w:after="0" w:line="120" w:lineRule="exact"/>
                    <w:ind w:left="0" w:right="0" w:firstLine="0"/>
                  </w:pPr>
                  <w:r>
                    <w:rPr>
                      <w:rStyle w:val="CharStyle72"/>
                      <w:lang w:val="de-DE" w:eastAsia="de-DE" w:bidi="de-DE"/>
                    </w:rPr>
                    <w:t xml:space="preserve">• URL: </w:t>
                  </w:r>
                  <w:r>
                    <w:fldChar w:fldCharType="begin"/>
                  </w:r>
                  <w:r>
                    <w:rPr>
                      <w:rStyle w:val="CharStyle72"/>
                    </w:rPr>
                    <w:instrText> HYPERLINK "http://net.art-generator.com/" </w:instrText>
                  </w:r>
                  <w:r>
                    <w:fldChar w:fldCharType="separate"/>
                  </w:r>
                  <w:r>
                    <w:rPr>
                      <w:rStyle w:val="Hyperlink"/>
                    </w:rPr>
                    <w:t>http://net.art-generator.com/</w:t>
                  </w:r>
                  <w:r>
                    <w:fldChar w:fldCharType="end"/>
                  </w:r>
                </w:p>
                <w:p>
                  <w:pPr>
                    <w:framePr w:h="2381" w:wrap="around" w:vAnchor="text" w:hAnchor="margin" w:x="-2447" w:y="4863"/>
                    <w:widowControl w:val="0"/>
                    <w:jc w:val="center"/>
                    <w:rPr>
                      <w:sz w:val="2"/>
                      <w:szCs w:val="2"/>
                    </w:rPr>
                  </w:pPr>
                  <w:r>
                    <w:pict>
                      <v:shape id="_x0000_s2253" type="#_x0000_t75" style="width:181pt;height:119pt;">
                        <v:imagedata r:id="rId1025" r:href="rId1026"/>
                      </v:shape>
                    </w:pict>
                  </w:r>
                </w:p>
                <w:p>
                  <w:pPr>
                    <w:pStyle w:val="Style71"/>
                    <w:widowControl w:val="0"/>
                    <w:keepNext w:val="0"/>
                    <w:keepLines w:val="0"/>
                    <w:shd w:val="clear" w:color="auto" w:fill="auto"/>
                    <w:bidi w:val="0"/>
                    <w:spacing w:before="0" w:after="0"/>
                    <w:ind w:left="0" w:right="0" w:firstLine="0"/>
                  </w:pPr>
                  <w:r>
                    <w:rPr>
                      <w:rStyle w:val="CharStyle750"/>
                      <w:lang w:val="de-DE" w:eastAsia="de-DE" w:bidi="de-DE"/>
                    </w:rPr>
                    <w:t>net.art generator machine</w:t>
                  </w:r>
                  <w:r>
                    <w:rPr>
                      <w:rStyle w:val="CharStyle72"/>
                      <w:lang w:val="de-DE" w:eastAsia="de-DE" w:bidi="de-DE"/>
                    </w:rPr>
                    <w:t xml:space="preserve"> (2008/09) von Cornelia Sollfrank. ZKM (Zentrum für Kunst</w:t>
                    <w:br/>
                    <w:t>und Medientechnologie Karlsruhe) Photo: Nina Wenhart.</w:t>
                  </w:r>
                </w:p>
              </w:txbxContent>
            </v:textbox>
            <w10:wrap type="square" side="right" anchorx="margin"/>
          </v:shape>
        </w:pict>
      </w:r>
      <w:r>
        <w:pict>
          <v:shape id="_x0000_s2254" type="#_x0000_t202" style="position:absolute;margin-left:-122.15pt;margin-top:443.65pt;width:129.1pt;height:91.pt;z-index:-125829123;mso-wrap-distance-left:5.pt;mso-wrap-distance-right:5.pt;mso-position-horizontal-relative:margin" filled="f" stroked="f">
            <v:textbox style="mso-fit-shape-to-text:t" inset="0,0,0,0">
              <w:txbxContent>
                <w:p>
                  <w:pPr>
                    <w:pStyle w:val="Style54"/>
                    <w:widowControl w:val="0"/>
                    <w:keepNext w:val="0"/>
                    <w:keepLines w:val="0"/>
                    <w:shd w:val="clear" w:color="auto" w:fill="auto"/>
                    <w:bidi w:val="0"/>
                    <w:jc w:val="left"/>
                    <w:spacing w:before="0" w:after="0" w:line="158" w:lineRule="exact"/>
                    <w:ind w:left="0" w:right="0" w:firstLine="0"/>
                  </w:pPr>
                  <w:r>
                    <w:rPr>
                      <w:rStyle w:val="CharStyle55"/>
                    </w:rPr>
                    <w:t>Definition of tool from Oxford English Dictionary</w:t>
                    <w:br/>
                    <w:t>noun</w:t>
                  </w:r>
                </w:p>
                <w:p>
                  <w:pPr>
                    <w:pStyle w:val="Style54"/>
                    <w:widowControl w:val="0"/>
                    <w:keepNext w:val="0"/>
                    <w:keepLines w:val="0"/>
                    <w:shd w:val="clear" w:color="auto" w:fill="auto"/>
                    <w:bidi w:val="0"/>
                    <w:jc w:val="left"/>
                    <w:spacing w:before="0" w:after="0" w:line="158" w:lineRule="exact"/>
                    <w:ind w:left="0" w:right="0" w:firstLine="0"/>
                  </w:pPr>
                  <w:r>
                    <w:rPr>
                      <w:rStyle w:val="CharStyle55"/>
                    </w:rPr>
                    <w:t>1. a device or implement, especially one held in</w:t>
                    <w:br/>
                    <w:t>the hand, used to carry out a particular function:</w:t>
                    <w:br/>
                    <w:t>gardening tools</w:t>
                  </w:r>
                </w:p>
                <w:p>
                  <w:pPr>
                    <w:pStyle w:val="Style54"/>
                    <w:widowControl w:val="0"/>
                    <w:keepNext w:val="0"/>
                    <w:keepLines w:val="0"/>
                    <w:shd w:val="clear" w:color="auto" w:fill="auto"/>
                    <w:bidi w:val="0"/>
                    <w:jc w:val="left"/>
                    <w:spacing w:before="0" w:after="0" w:line="158" w:lineRule="exact"/>
                    <w:ind w:left="0" w:right="0" w:firstLine="0"/>
                  </w:pPr>
                  <w:r>
                    <w:rPr>
                      <w:rStyle w:val="CharStyle55"/>
                    </w:rPr>
                    <w:t>a thing used to help perform a job: computers</w:t>
                    <w:br/>
                    <w:t>are an essential tool</w:t>
                  </w:r>
                </w:p>
                <w:p>
                  <w:pPr>
                    <w:pStyle w:val="Style54"/>
                    <w:widowControl w:val="0"/>
                    <w:keepNext w:val="0"/>
                    <w:keepLines w:val="0"/>
                    <w:shd w:val="clear" w:color="auto" w:fill="auto"/>
                    <w:bidi w:val="0"/>
                    <w:jc w:val="left"/>
                    <w:spacing w:before="0" w:after="0" w:line="158" w:lineRule="exact"/>
                    <w:ind w:left="0" w:right="0" w:firstLine="0"/>
                  </w:pPr>
                  <w:r>
                    <w:rPr>
                      <w:rStyle w:val="CharStyle55"/>
                    </w:rPr>
                    <w:t>the ability to write clearly is a tool of the trade</w:t>
                    <w:br/>
                    <w:t>a person used or exploited by another: the</w:t>
                    <w:br/>
                    <w:t>beautiful Estella is Miss Havisham’s tool</w:t>
                    <w:br/>
                    <w:t>Computing a piece of software that carries out a</w:t>
                  </w:r>
                </w:p>
              </w:txbxContent>
            </v:textbox>
            <w10:wrap type="square" side="right" anchorx="margin"/>
          </v:shape>
        </w:pict>
      </w:r>
      <w:r>
        <w:pict>
          <v:shape id="_x0000_s2255" type="#_x0000_t75" style="position:absolute;margin-left:147.85pt;margin-top:0;width:131.3pt;height:187.2pt;z-index:-125829122;mso-wrap-distance-left:5.pt;mso-wrap-distance-right:5.pt;mso-position-horizontal-relative:margin" wrapcoords="0 0 21600 0 21600 21600 0 21600 0 0">
            <v:imagedata r:id="rId1027" r:href="rId1028"/>
            <w10:wrap type="square" side="left" anchorx="margin"/>
          </v:shape>
        </w:pict>
      </w:r>
    </w:p>
    <w:p>
      <w:pPr>
        <w:pStyle w:val="Style48"/>
        <w:widowControl w:val="0"/>
        <w:keepNext w:val="0"/>
        <w:keepLines w:val="0"/>
        <w:shd w:val="clear" w:color="auto" w:fill="auto"/>
        <w:bidi w:val="0"/>
        <w:jc w:val="left"/>
        <w:spacing w:before="0" w:after="871"/>
        <w:ind w:left="0" w:right="0" w:firstLine="0"/>
      </w:pPr>
      <w:r>
        <w:rPr>
          <w:lang w:val="de-DE" w:eastAsia="de-DE" w:bidi="de-DE"/>
          <w:w w:val="100"/>
          <w:spacing w:val="0"/>
          <w:color w:val="000000"/>
          <w:position w:val="0"/>
        </w:rPr>
        <w:t>Obwohl der User Parameter</w:t>
        <w:br/>
        <w:t>festlegt, übernimmt die Maschine</w:t>
        <w:br/>
        <w:t>das eigentliche Kreieren der Bilder.</w:t>
        <w:br/>
        <w:t>Durch ihre dezentrierte Form stellt</w:t>
        <w:br/>
        <w:t>die Arbeit Vorstellungen von</w:t>
        <w:br/>
        <w:t>Autorschaft (Wer ist der Künstler?),</w:t>
        <w:br/>
        <w:t>Urheberrecht (Ist es legal, das</w:t>
        <w:br/>
        <w:t>Material zu benutzen?) und</w:t>
        <w:br/>
        <w:t>Kreativität (Wer kreiert und was</w:t>
        <w:br/>
        <w:t>kreiert er?) in Frage. Die Arbeit</w:t>
        <w:br/>
        <w:t>entwickelt die maschinelle Ästhetik</w:t>
        <w:br/>
        <w:t>weiter, die Andy Warhol einführte,</w:t>
        <w:br/>
        <w:t>indem sie sich mit der Komplexität</w:t>
        <w:br/>
        <w:t>des Bilderschaffens im Zeitalter</w:t>
        <w:br/>
        <w:t>des Internets als radikal neue</w:t>
        <w:br/>
        <w:t>Bedingung von Kunst auseinander</w:t>
        <w:t>-</w:t>
        <w:br/>
        <w:t>setzt. Diese Entwicklung resultiert</w:t>
        <w:br/>
        <w:t>aus einer inszenierten und</w:t>
        <w:br/>
        <w:t>doppeldeutigen Begegnung von</w:t>
        <w:br/>
        <w:t>künstlerischen Möglichkeiten und</w:t>
        <w:br/>
        <w:t>legalen Restriktionen, die diese</w:t>
        <w:br/>
        <w:t>Bedingung ausmacht.</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particular function, typically creating or</w:t>
        <w:br/>
        <w:t>modifying another program.</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2. a distinct design in the tooling of a book.</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a small stamp or roller used to make a</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tooled design.</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vulgar slang a man’s penis.</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a stupid, irritating, or contemptible man:</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that guy is such a tool</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Origin:</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Old English tol, from a Germanic base</w:t>
        <w:br/>
        <w:t>meaning ‘prepare’; compare with taw.</w:t>
      </w:r>
    </w:p>
    <w:p>
      <w:pPr>
        <w:pStyle w:val="Style744"/>
        <w:widowControl w:val="0"/>
        <w:keepNext w:val="0"/>
        <w:keepLines w:val="0"/>
        <w:shd w:val="clear" w:color="auto" w:fill="auto"/>
        <w:bidi w:val="0"/>
        <w:spacing w:before="0" w:after="132" w:line="211" w:lineRule="exact"/>
        <w:ind w:left="0" w:right="80" w:firstLine="0"/>
      </w:pPr>
      <w:r>
        <w:br w:type="column"/>
      </w:r>
      <w:r>
        <w:rPr>
          <w:lang w:val="de-DE" w:eastAsia="de-DE" w:bidi="de-DE"/>
          <w:w w:val="100"/>
          <w:spacing w:val="0"/>
          <w:color w:val="000000"/>
          <w:position w:val="0"/>
        </w:rPr>
        <w:t>Quake Ill-Interventlon. Präsentationsformat: drei</w:t>
        <w:br/>
        <w:t>Drucke und Live-Blldschirm.</w:t>
      </w:r>
    </w:p>
    <w:p>
      <w:pPr>
        <w:pStyle w:val="Style48"/>
        <w:widowControl w:val="0"/>
        <w:keepNext w:val="0"/>
        <w:keepLines w:val="0"/>
        <w:shd w:val="clear" w:color="auto" w:fill="auto"/>
        <w:bidi w:val="0"/>
        <w:jc w:val="left"/>
        <w:spacing w:before="0" w:after="151"/>
        <w:ind w:left="0" w:right="0" w:firstLine="0"/>
      </w:pPr>
      <w:r>
        <w:rPr>
          <w:lang w:val="de-DE" w:eastAsia="de-DE" w:bidi="de-DE"/>
          <w:w w:val="100"/>
          <w:spacing w:val="0"/>
          <w:color w:val="000000"/>
          <w:position w:val="0"/>
        </w:rPr>
        <w:t>Wer sagt, Computerspiele seien nur zum</w:t>
        <w:br/>
        <w:t>Spielen da? Warum sollte man Compu</w:t>
        <w:t>-</w:t>
        <w:br/>
        <w:t>terspiele nicht für etwas anderes als den</w:t>
        <w:br/>
        <w:t>beabsichtigten Zweck nutzen? Seit 2002</w:t>
        <w:br/>
        <w:t>untersucht Julian Oliver In einer Werk</w:t>
        <w:t>-</w:t>
        <w:br/>
        <w:t>serie das Potenzial von Computerspie</w:t>
        <w:t>-</w:t>
        <w:br/>
        <w:t>len, vor allem das des legendären, im</w:t>
        <w:br/>
        <w:t>Bereich der 3D-Splele jahrelang</w:t>
        <w:br/>
        <w:t>führenden Spiels Quake, für das</w:t>
        <w:br/>
        <w:t>künstlerische Schaffen. In der autogene</w:t>
        <w:t>-</w:t>
        <w:br/>
        <w:t xml:space="preserve">rativen Software </w:t>
      </w:r>
      <w:r>
        <w:rPr>
          <w:rStyle w:val="CharStyle100"/>
          <w:lang w:val="de-DE" w:eastAsia="de-DE" w:bidi="de-DE"/>
        </w:rPr>
        <w:t>ioq3apaint,</w:t>
      </w:r>
      <w:r>
        <w:rPr>
          <w:lang w:val="de-DE" w:eastAsia="de-DE" w:bidi="de-DE"/>
          <w:w w:val="100"/>
          <w:spacing w:val="0"/>
          <w:color w:val="000000"/>
          <w:position w:val="0"/>
        </w:rPr>
        <w:t xml:space="preserve"> die jüngste</w:t>
        <w:br/>
        <w:t xml:space="preserve">Arbeit der Serie, nutzt Oliver die </w:t>
      </w:r>
      <w:r>
        <w:rPr>
          <w:rStyle w:val="CharStyle100"/>
          <w:lang w:val="de-DE" w:eastAsia="de-DE" w:bidi="de-DE"/>
        </w:rPr>
        <w:t>Quake</w:t>
        <w:br/>
      </w:r>
      <w:r>
        <w:rPr>
          <w:lang w:val="de-DE" w:eastAsia="de-DE" w:bidi="de-DE"/>
          <w:w w:val="100"/>
          <w:spacing w:val="0"/>
          <w:color w:val="000000"/>
          <w:position w:val="0"/>
        </w:rPr>
        <w:t>///-Engine, um eine prinzipiell unbegrenz</w:t>
        <w:t>-</w:t>
        <w:br/>
        <w:t>te Zahl einzigartiger Bilder zu kreieren.</w:t>
        <w:br/>
        <w:t>Indem er Bots in das Spiel integriert, die</w:t>
        <w:br/>
        <w:t>als „digitale Bürsten“ fungieren, werden</w:t>
        <w:br/>
        <w:t>Veränderungen und Bewegungen im</w:t>
        <w:br/>
        <w:t>Spiel registriert und grafisch visualisiert.</w:t>
        <w:br/>
        <w:t>Die dabei entstehenden Abstraktionen</w:t>
        <w:br/>
        <w:t>von gedehnter Zeit und ausgeweitetem</w:t>
        <w:br/>
        <w:t>Raum spielen auf subversive Weise auf</w:t>
        <w:br/>
        <w:t>die Geschichte der modernen Malerei an</w:t>
        <w:br/>
        <w:t>und überführen diese Ästhetik zusam</w:t>
        <w:t>-</w:t>
        <w:br/>
        <w:t>men mit den realistischen Bildwelten von</w:t>
        <w:br/>
        <w:t>Quake in einen Strudel aus noch</w:t>
        <w:br/>
        <w:t>unentdecktem ästhetischen Potenzial.</w:t>
      </w:r>
    </w:p>
    <w:p>
      <w:pPr>
        <w:pStyle w:val="Style54"/>
        <w:widowControl w:val="0"/>
        <w:keepNext w:val="0"/>
        <w:keepLines w:val="0"/>
        <w:shd w:val="clear" w:color="auto" w:fill="auto"/>
        <w:bidi w:val="0"/>
        <w:jc w:val="left"/>
        <w:spacing w:before="0" w:after="151" w:line="158" w:lineRule="exact"/>
        <w:ind w:left="0" w:right="0" w:firstLine="0"/>
      </w:pPr>
      <w:r>
        <w:rPr>
          <w:lang w:val="de-DE" w:eastAsia="de-DE" w:bidi="de-DE"/>
          <w:w w:val="100"/>
          <w:spacing w:val="0"/>
          <w:color w:val="000000"/>
          <w:position w:val="0"/>
        </w:rPr>
        <w:t xml:space="preserve">• URL: </w:t>
      </w:r>
      <w:r>
        <w:fldChar w:fldCharType="begin"/>
      </w:r>
      <w:r>
        <w:rPr>
          <w:color w:val="000000"/>
        </w:rPr>
        <w:instrText> HYPERLINK "http://julianoliver.com/images/projects/" </w:instrText>
      </w:r>
      <w:r>
        <w:fldChar w:fldCharType="separate"/>
      </w:r>
      <w:r>
        <w:rPr>
          <w:rStyle w:val="Hyperlink"/>
          <w:lang w:val="en-US" w:eastAsia="en-US" w:bidi="en-US"/>
          <w:w w:val="100"/>
          <w:spacing w:val="0"/>
          <w:position w:val="0"/>
        </w:rPr>
        <w:t>http://julianoliver.com/images/projects/</w:t>
      </w:r>
      <w:r>
        <w:fldChar w:fldCharType="end"/>
      </w:r>
      <w:r>
        <w:rPr>
          <w:lang w:val="en-US" w:eastAsia="en-US" w:bidi="en-US"/>
          <w:w w:val="100"/>
          <w:spacing w:val="0"/>
          <w:color w:val="000000"/>
          <w:position w:val="0"/>
        </w:rPr>
        <w:br/>
      </w:r>
      <w:r>
        <w:rPr>
          <w:lang w:val="de-DE" w:eastAsia="de-DE" w:bidi="de-DE"/>
          <w:w w:val="100"/>
          <w:spacing w:val="0"/>
          <w:color w:val="000000"/>
          <w:position w:val="0"/>
        </w:rPr>
        <w:t>ioq3apaint/galleries/</w:t>
      </w:r>
    </w:p>
    <w:p>
      <w:pPr>
        <w:pStyle w:val="Style54"/>
        <w:widowControl w:val="0"/>
        <w:keepNext w:val="0"/>
        <w:keepLines w:val="0"/>
        <w:shd w:val="clear" w:color="auto" w:fill="auto"/>
        <w:bidi w:val="0"/>
        <w:jc w:val="center"/>
        <w:spacing w:before="0" w:after="0" w:line="120" w:lineRule="exact"/>
        <w:ind w:left="0" w:right="100" w:firstLine="0"/>
      </w:pPr>
      <w:r>
        <w:rPr>
          <w:rStyle w:val="CharStyle78"/>
        </w:rPr>
        <w:t>interface materiality</w:t>
      </w:r>
      <w:r>
        <w:rPr>
          <w:lang w:val="en-US" w:eastAsia="en-US" w:bidi="en-US"/>
          <w:w w:val="100"/>
          <w:spacing w:val="0"/>
          <w:color w:val="000000"/>
          <w:position w:val="0"/>
        </w:rPr>
        <w:t xml:space="preserve">, </w:t>
      </w:r>
      <w:r>
        <w:rPr>
          <w:rStyle w:val="CharStyle78"/>
          <w:lang w:val="de-DE" w:eastAsia="de-DE" w:bidi="de-DE"/>
        </w:rPr>
        <w:t>craftmanship</w:t>
      </w:r>
    </w:p>
    <w:p>
      <w:pPr>
        <w:pStyle w:val="Style54"/>
        <w:tabs>
          <w:tab w:leader="none" w:pos="2575" w:val="left"/>
        </w:tabs>
        <w:widowControl w:val="0"/>
        <w:keepNext w:val="0"/>
        <w:keepLines w:val="0"/>
        <w:shd w:val="clear" w:color="auto" w:fill="auto"/>
        <w:bidi w:val="0"/>
        <w:jc w:val="both"/>
        <w:spacing w:before="0" w:after="0" w:line="160" w:lineRule="exact"/>
        <w:ind w:left="1020" w:right="0" w:firstLine="0"/>
        <w:sectPr>
          <w:type w:val="continuous"/>
          <w:pgSz w:w="10749" w:h="13511"/>
          <w:pgMar w:top="1074" w:left="1141" w:right="1141" w:bottom="882" w:header="0" w:footer="3" w:gutter="2693"/>
          <w:rtlGutter/>
          <w:cols w:num="2" w:space="720" w:equalWidth="0">
            <w:col w:w="2621" w:space="178"/>
            <w:col w:w="2976"/>
          </w:cols>
          <w:noEndnote/>
          <w:docGrid w:linePitch="360"/>
        </w:sectPr>
      </w:pPr>
      <w:r>
        <w:rPr>
          <w:rStyle w:val="CharStyle78"/>
          <w:lang w:val="de-DE" w:eastAsia="de-DE" w:bidi="de-DE"/>
        </w:rPr>
        <w:t xml:space="preserve">digital </w:t>
      </w:r>
      <w:r>
        <w:rPr>
          <w:rStyle w:val="CharStyle78"/>
        </w:rPr>
        <w:t>desperation</w:t>
      </w:r>
      <w:r>
        <w:rPr>
          <w:lang w:val="en-US" w:eastAsia="en-US" w:bidi="en-US"/>
          <w:w w:val="100"/>
          <w:spacing w:val="0"/>
          <w:color w:val="000000"/>
          <w:position w:val="0"/>
        </w:rPr>
        <w:tab/>
      </w:r>
      <w:r>
        <w:rPr>
          <w:rStyle w:val="CharStyle790"/>
          <w:lang w:val="de-DE" w:eastAsia="de-DE" w:bidi="de-DE"/>
        </w:rPr>
        <w:t>297</w:t>
      </w:r>
    </w:p>
    <w:p>
      <w:pPr>
        <w:pStyle w:val="Style93"/>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Imprint</w:t>
      </w:r>
    </w:p>
    <w:p>
      <w:pPr>
        <w:pStyle w:val="Style93"/>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 xml:space="preserve">Imaging with Machine Processes </w:t>
      </w:r>
      <w:r>
        <w:rPr>
          <w:rStyle w:val="CharStyle722"/>
          <w:b w:val="0"/>
          <w:bCs w:val="0"/>
        </w:rPr>
        <w:t>is part of</w:t>
        <w:br/>
      </w:r>
      <w:r>
        <w:rPr>
          <w:lang w:val="en-US" w:eastAsia="en-US" w:bidi="en-US"/>
          <w:w w:val="100"/>
          <w:spacing w:val="0"/>
          <w:color w:val="000000"/>
          <w:position w:val="0"/>
        </w:rPr>
        <w:t>The Miseducation of Anya Major</w:t>
      </w:r>
    </w:p>
    <w:p>
      <w:pPr>
        <w:pStyle w:val="Style54"/>
        <w:widowControl w:val="0"/>
        <w:keepNext w:val="0"/>
        <w:keepLines w:val="0"/>
        <w:shd w:val="clear" w:color="auto" w:fill="auto"/>
        <w:bidi w:val="0"/>
        <w:jc w:val="left"/>
        <w:spacing w:before="0" w:after="120" w:line="158" w:lineRule="exact"/>
        <w:ind w:left="0" w:right="0" w:firstLine="0"/>
      </w:pPr>
      <w:r>
        <w:rPr>
          <w:lang w:val="en-US" w:eastAsia="en-US" w:bidi="en-US"/>
          <w:w w:val="100"/>
          <w:spacing w:val="0"/>
          <w:color w:val="000000"/>
          <w:position w:val="0"/>
        </w:rPr>
        <w:t>Curator: Jacob Lillemose</w:t>
        <w:br/>
        <w:t>Production Manager: Inga Seidler</w:t>
        <w:br/>
        <w:t>Intern: Stefka Tsaneva</w:t>
      </w:r>
    </w:p>
    <w:p>
      <w:pPr>
        <w:pStyle w:val="Style54"/>
        <w:widowControl w:val="0"/>
        <w:keepNext w:val="0"/>
        <w:keepLines w:val="0"/>
        <w:shd w:val="clear" w:color="auto" w:fill="auto"/>
        <w:bidi w:val="0"/>
        <w:jc w:val="left"/>
        <w:spacing w:before="0" w:after="120" w:line="158" w:lineRule="exact"/>
        <w:ind w:left="0" w:right="0" w:firstLine="0"/>
      </w:pPr>
      <w:r>
        <w:rPr>
          <w:lang w:val="en-US" w:eastAsia="en-US" w:bidi="en-US"/>
          <w:w w:val="100"/>
          <w:spacing w:val="0"/>
          <w:color w:val="000000"/>
          <w:position w:val="0"/>
        </w:rPr>
        <w:t>The exhibition is made in collaboration with the artist,</w:t>
        <w:br/>
        <w:t xml:space="preserve">Cinema </w:t>
      </w:r>
      <w:r>
        <w:rPr>
          <w:lang w:val="fr-FR" w:eastAsia="fr-FR" w:bidi="fr-FR"/>
          <w:w w:val="100"/>
          <w:spacing w:val="0"/>
          <w:color w:val="000000"/>
          <w:position w:val="0"/>
        </w:rPr>
        <w:t xml:space="preserve">Québécois, </w:t>
      </w:r>
      <w:r>
        <w:rPr>
          <w:lang w:val="en-US" w:eastAsia="en-US" w:bidi="en-US"/>
          <w:w w:val="100"/>
          <w:spacing w:val="0"/>
          <w:color w:val="000000"/>
          <w:position w:val="0"/>
        </w:rPr>
        <w:t>and The Hood Museum of Art,</w:t>
        <w:br/>
        <w:t>Hanover.</w:t>
      </w:r>
    </w:p>
    <w:p>
      <w:pPr>
        <w:pStyle w:val="Style54"/>
        <w:widowControl w:val="0"/>
        <w:keepNext w:val="0"/>
        <w:keepLines w:val="0"/>
        <w:shd w:val="clear" w:color="auto" w:fill="auto"/>
        <w:bidi w:val="0"/>
        <w:jc w:val="left"/>
        <w:spacing w:before="0" w:after="151" w:line="158" w:lineRule="exact"/>
        <w:ind w:left="0" w:right="0" w:firstLine="0"/>
      </w:pPr>
      <w:r>
        <w:rPr>
          <w:lang w:val="en-US" w:eastAsia="en-US" w:bidi="en-US"/>
          <w:w w:val="100"/>
          <w:spacing w:val="0"/>
          <w:color w:val="000000"/>
          <w:position w:val="0"/>
        </w:rPr>
        <w:t>All images: Hood Museum of Art, Dartmouth College,</w:t>
        <w:br/>
        <w:t>Hanover, New Hampshire; gift of the artist</w:t>
      </w:r>
    </w:p>
    <w:p>
      <w:pPr>
        <w:pStyle w:val="Style54"/>
        <w:widowControl w:val="0"/>
        <w:keepNext w:val="0"/>
        <w:keepLines w:val="0"/>
        <w:shd w:val="clear" w:color="auto" w:fill="auto"/>
        <w:bidi w:val="0"/>
        <w:jc w:val="left"/>
        <w:spacing w:before="0" w:after="60" w:line="120" w:lineRule="exact"/>
        <w:ind w:left="0" w:right="0" w:firstLine="0"/>
      </w:pPr>
      <w:r>
        <w:rPr>
          <w:lang w:val="en-US" w:eastAsia="en-US" w:bidi="en-US"/>
          <w:w w:val="100"/>
          <w:spacing w:val="0"/>
          <w:color w:val="000000"/>
          <w:position w:val="0"/>
        </w:rPr>
        <w:t>Right side image:</w:t>
      </w:r>
    </w:p>
    <w:p>
      <w:pPr>
        <w:pStyle w:val="Style54"/>
        <w:tabs>
          <w:tab w:leader="none" w:pos="906" w:val="left"/>
        </w:tabs>
        <w:widowControl w:val="0"/>
        <w:keepNext w:val="0"/>
        <w:keepLines w:val="0"/>
        <w:shd w:val="clear" w:color="auto" w:fill="auto"/>
        <w:bidi w:val="0"/>
        <w:jc w:val="both"/>
        <w:spacing w:before="0" w:after="0" w:line="158" w:lineRule="exact"/>
        <w:ind w:left="0" w:right="0" w:firstLine="0"/>
      </w:pPr>
      <w:r>
        <w:rPr>
          <w:rStyle w:val="CharStyle792"/>
        </w:rPr>
        <w:t>Object No.:</w:t>
        <w:tab/>
      </w:r>
      <w:r>
        <w:rPr>
          <w:lang w:val="en-US" w:eastAsia="en-US" w:bidi="en-US"/>
          <w:w w:val="100"/>
          <w:spacing w:val="0"/>
          <w:color w:val="000000"/>
          <w:position w:val="0"/>
        </w:rPr>
        <w:t>MIS.2004.84.327</w:t>
      </w:r>
    </w:p>
    <w:p>
      <w:pPr>
        <w:pStyle w:val="Style54"/>
        <w:tabs>
          <w:tab w:leader="none" w:pos="906" w:val="left"/>
        </w:tabs>
        <w:widowControl w:val="0"/>
        <w:keepNext w:val="0"/>
        <w:keepLines w:val="0"/>
        <w:shd w:val="clear" w:color="auto" w:fill="auto"/>
        <w:bidi w:val="0"/>
        <w:jc w:val="both"/>
        <w:spacing w:before="0" w:after="0" w:line="158" w:lineRule="exact"/>
        <w:ind w:left="0" w:right="0" w:firstLine="0"/>
      </w:pPr>
      <w:r>
        <w:rPr>
          <w:rStyle w:val="CharStyle792"/>
        </w:rPr>
        <w:t>Title:</w:t>
        <w:tab/>
      </w:r>
      <w:r>
        <w:rPr>
          <w:lang w:val="en-US" w:eastAsia="en-US" w:bidi="en-US"/>
          <w:w w:val="100"/>
          <w:spacing w:val="0"/>
          <w:color w:val="000000"/>
          <w:position w:val="0"/>
        </w:rPr>
        <w:t>Hand and Wrinkles #1</w:t>
      </w:r>
    </w:p>
    <w:p>
      <w:pPr>
        <w:pStyle w:val="Style93"/>
        <w:tabs>
          <w:tab w:leader="none" w:pos="906" w:val="left"/>
        </w:tabs>
        <w:widowControl w:val="0"/>
        <w:keepNext w:val="0"/>
        <w:keepLines w:val="0"/>
        <w:shd w:val="clear" w:color="auto" w:fill="auto"/>
        <w:bidi w:val="0"/>
        <w:jc w:val="both"/>
        <w:spacing w:before="0" w:after="151" w:line="158" w:lineRule="exact"/>
        <w:ind w:left="0" w:right="0" w:firstLine="0"/>
      </w:pPr>
      <w:r>
        <w:rPr>
          <w:lang w:val="en-US" w:eastAsia="en-US" w:bidi="en-US"/>
          <w:w w:val="100"/>
          <w:spacing w:val="0"/>
          <w:color w:val="000000"/>
          <w:position w:val="0"/>
        </w:rPr>
        <w:t>Object Date:</w:t>
        <w:tab/>
      </w:r>
      <w:r>
        <w:rPr>
          <w:rStyle w:val="CharStyle722"/>
          <w:b w:val="0"/>
          <w:bCs w:val="0"/>
        </w:rPr>
        <w:t>1974</w:t>
      </w:r>
    </w:p>
    <w:p>
      <w:pPr>
        <w:pStyle w:val="Style93"/>
        <w:tabs>
          <w:tab w:leader="none" w:pos="906" w:val="left"/>
        </w:tabs>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Machines:</w:t>
        <w:tab/>
      </w:r>
      <w:r>
        <w:rPr>
          <w:rStyle w:val="CharStyle722"/>
          <w:b w:val="0"/>
          <w:bCs w:val="0"/>
        </w:rPr>
        <w:t>3MVQC</w:t>
      </w:r>
    </w:p>
    <w:p>
      <w:pPr>
        <w:pStyle w:val="Style54"/>
        <w:tabs>
          <w:tab w:leader="none" w:pos="906" w:val="left"/>
        </w:tabs>
        <w:widowControl w:val="0"/>
        <w:keepNext w:val="0"/>
        <w:keepLines w:val="0"/>
        <w:shd w:val="clear" w:color="auto" w:fill="auto"/>
        <w:bidi w:val="0"/>
        <w:jc w:val="both"/>
        <w:spacing w:before="0" w:after="0" w:line="120" w:lineRule="exact"/>
        <w:ind w:left="0" w:right="0" w:firstLine="0"/>
      </w:pPr>
      <w:r>
        <w:rPr>
          <w:rStyle w:val="CharStyle792"/>
        </w:rPr>
        <w:t>Process:</w:t>
        <w:tab/>
      </w:r>
      <w:r>
        <w:rPr>
          <w:lang w:val="en-US" w:eastAsia="en-US" w:bidi="en-US"/>
          <w:w w:val="100"/>
          <w:spacing w:val="0"/>
          <w:color w:val="000000"/>
          <w:position w:val="0"/>
        </w:rPr>
        <w:t>Hand pressed onto a 3M VQC</w:t>
      </w:r>
    </w:p>
    <w:p>
      <w:pPr>
        <w:pStyle w:val="Style54"/>
        <w:widowControl w:val="0"/>
        <w:keepNext w:val="0"/>
        <w:keepLines w:val="0"/>
        <w:shd w:val="clear" w:color="auto" w:fill="auto"/>
        <w:bidi w:val="0"/>
        <w:jc w:val="left"/>
        <w:spacing w:before="0" w:after="0" w:line="120" w:lineRule="exact"/>
        <w:ind w:left="960" w:right="0" w:firstLine="0"/>
        <w:sectPr>
          <w:pgSz w:w="10749" w:h="13511"/>
          <w:pgMar w:top="8615" w:left="1323" w:right="1323" w:bottom="733" w:header="0" w:footer="3" w:gutter="5208"/>
          <w:rtlGutter/>
          <w:cols w:space="720"/>
          <w:noEndnote/>
          <w:docGrid w:linePitch="360"/>
        </w:sectPr>
      </w:pPr>
      <w:r>
        <w:rPr>
          <w:lang w:val="en-US" w:eastAsia="en-US" w:bidi="en-US"/>
          <w:w w:val="100"/>
          <w:spacing w:val="0"/>
          <w:color w:val="000000"/>
          <w:position w:val="0"/>
        </w:rPr>
        <w:t>white blank paper, then wrinkling</w:t>
        <w:br/>
        <w:t>the top of that paper, and finally</w:t>
        <w:br/>
        <w:t>passing the wrinkled paper, with</w:t>
        <w:br/>
        <w:t>the not visible hand print on it,</w:t>
        <w:br/>
        <w:t>through the 3M VQC copier with 3M</w:t>
        <w:br/>
        <w:t>Color-in-Color toner in the VQC.</w:t>
      </w:r>
    </w:p>
    <w:p>
      <w:pPr>
        <w:framePr w:h="13181" w:wrap="notBeside" w:vAnchor="text" w:hAnchor="text" w:xAlign="center" w:y="1"/>
        <w:widowControl w:val="0"/>
        <w:jc w:val="center"/>
        <w:rPr>
          <w:sz w:val="2"/>
          <w:szCs w:val="2"/>
        </w:rPr>
      </w:pPr>
      <w:r>
        <w:pict>
          <v:shape id="_x0000_s2256" type="#_x0000_t75" style="width:458pt;height:659pt;">
            <v:imagedata r:id="rId1029" r:href="rId1030"/>
          </v:shape>
        </w:pict>
      </w:r>
    </w:p>
    <w:p>
      <w:pPr>
        <w:widowControl w:val="0"/>
        <w:rPr>
          <w:sz w:val="2"/>
          <w:szCs w:val="2"/>
        </w:rPr>
      </w:pPr>
    </w:p>
    <w:p>
      <w:pPr>
        <w:widowControl w:val="0"/>
        <w:rPr>
          <w:sz w:val="2"/>
          <w:szCs w:val="2"/>
        </w:rPr>
        <w:sectPr>
          <w:headerReference w:type="even" r:id="rId1031"/>
          <w:headerReference w:type="default" r:id="rId1032"/>
          <w:footerReference w:type="even" r:id="rId1033"/>
          <w:footerReference w:type="default" r:id="rId1034"/>
          <w:headerReference w:type="first" r:id="rId1035"/>
          <w:footerReference w:type="first" r:id="rId1036"/>
          <w:titlePg/>
          <w:pgSz w:w="10749" w:h="13511"/>
          <w:pgMar w:top="127" w:left="788" w:right="788" w:bottom="122" w:header="0" w:footer="3" w:gutter="5"/>
          <w:rtlGutter/>
          <w:cols w:space="720"/>
          <w:noEndnote/>
          <w:docGrid w:linePitch="360"/>
        </w:sectPr>
      </w:pPr>
    </w:p>
    <w:p>
      <w:pPr>
        <w:pStyle w:val="Style793"/>
        <w:widowControl w:val="0"/>
        <w:keepNext w:val="0"/>
        <w:keepLines w:val="0"/>
        <w:shd w:val="clear" w:color="auto" w:fill="auto"/>
        <w:bidi w:val="0"/>
        <w:jc w:val="left"/>
        <w:spacing w:before="0" w:after="0"/>
        <w:ind w:left="0" w:right="2340" w:firstLine="0"/>
        <w:sectPr>
          <w:pgSz w:w="10749" w:h="13511"/>
          <w:pgMar w:top="875" w:left="747" w:right="747" w:bottom="856" w:header="0" w:footer="3" w:gutter="86"/>
          <w:rtlGutter/>
          <w:cols w:space="720"/>
          <w:noEndnote/>
          <w:docGrid w:linePitch="360"/>
        </w:sectPr>
      </w:pPr>
      <w:r>
        <w:pict>
          <v:shape id="_x0000_s2261" type="#_x0000_t202" style="position:absolute;margin-left:30.5pt;margin-top:-10.85pt;width:97.9pt;height:35.5pt;z-index:-125829121;mso-wrap-distance-left:5.pt;mso-wrap-distance-right:37.9pt;mso-wrap-distance-bottom:10.85pt;mso-position-horizontal-relative:margin" filled="f" stroked="f">
            <v:textbox style="mso-fit-shape-to-text:t" inset="0,0,0,0">
              <w:txbxContent>
                <w:p>
                  <w:pPr>
                    <w:pStyle w:val="Style93"/>
                    <w:widowControl w:val="0"/>
                    <w:keepNext w:val="0"/>
                    <w:keepLines w:val="0"/>
                    <w:shd w:val="clear" w:color="auto" w:fill="auto"/>
                    <w:bidi w:val="0"/>
                    <w:jc w:val="left"/>
                    <w:spacing w:before="0" w:after="0"/>
                    <w:ind w:left="0" w:right="0" w:firstLine="0"/>
                  </w:pPr>
                  <w:r>
                    <w:rPr>
                      <w:rStyle w:val="CharStyle114"/>
                      <w:b/>
                      <w:bCs/>
                      <w:color w:val="000000"/>
                    </w:rPr>
                    <w:t>The Miseducation of Anya Major</w:t>
                  </w:r>
                </w:p>
                <w:p>
                  <w:pPr>
                    <w:pStyle w:val="Style54"/>
                    <w:widowControl w:val="0"/>
                    <w:keepNext w:val="0"/>
                    <w:keepLines w:val="0"/>
                    <w:shd w:val="clear" w:color="auto" w:fill="auto"/>
                    <w:bidi w:val="0"/>
                    <w:jc w:val="left"/>
                    <w:spacing w:before="0" w:after="0" w:line="163" w:lineRule="exact"/>
                    <w:ind w:left="0" w:right="0" w:firstLine="0"/>
                  </w:pPr>
                  <w:r>
                    <w:rPr>
                      <w:rStyle w:val="CharStyle55"/>
                    </w:rPr>
                    <w:t>Imaging with Machine Processes</w:t>
                    <w:br/>
                    <w:t>The Generative Art of</w:t>
                    <w:br/>
                    <w:t>Sonia Landy Sheridan</w:t>
                  </w:r>
                </w:p>
              </w:txbxContent>
            </v:textbox>
            <w10:wrap type="square" side="right" anchorx="margin"/>
          </v:shape>
        </w:pict>
      </w:r>
      <w:r>
        <w:rPr>
          <w:lang w:val="en-US" w:eastAsia="en-US" w:bidi="en-US"/>
          <w:w w:val="100"/>
          <w:color w:val="000000"/>
          <w:position w:val="0"/>
        </w:rPr>
        <w:t>Imaging with</w:t>
        <w:br/>
        <w:t>Machine Processes</w:t>
      </w:r>
    </w:p>
    <w:p>
      <w:pPr>
        <w:widowControl w:val="0"/>
        <w:spacing w:before="104" w:after="104" w:line="240" w:lineRule="exact"/>
        <w:rPr>
          <w:sz w:val="19"/>
          <w:szCs w:val="19"/>
        </w:rPr>
      </w:pPr>
    </w:p>
    <w:p>
      <w:pPr>
        <w:widowControl w:val="0"/>
        <w:rPr>
          <w:sz w:val="2"/>
          <w:szCs w:val="2"/>
        </w:rPr>
        <w:sectPr>
          <w:type w:val="continuous"/>
          <w:pgSz w:w="10749" w:h="13511"/>
          <w:pgMar w:top="840" w:left="0" w:right="0" w:bottom="619" w:header="0" w:footer="3" w:gutter="0"/>
          <w:rtlGutter w:val="0"/>
          <w:cols w:space="720"/>
          <w:noEndnote/>
          <w:docGrid w:linePitch="360"/>
        </w:sectPr>
      </w:pPr>
    </w:p>
    <w:p>
      <w:pPr>
        <w:widowControl w:val="0"/>
        <w:spacing w:line="360" w:lineRule="exact"/>
      </w:pPr>
      <w:r>
        <w:pict>
          <v:shape id="_x0000_s2262" type="#_x0000_t75" style="position:absolute;margin-left:100.8pt;margin-top:0;width:273.6pt;height:46.8pt;z-index:-251658073;mso-wrap-distance-left:5.pt;mso-wrap-distance-right:5.pt;mso-position-horizontal-relative:margin" wrapcoords="0 0">
            <v:imagedata r:id="rId1037" r:href="rId1038"/>
            <w10:wrap anchorx="margin"/>
          </v:shape>
        </w:pict>
      </w:r>
    </w:p>
    <w:p>
      <w:pPr>
        <w:widowControl w:val="0"/>
        <w:spacing w:line="568" w:lineRule="exact"/>
      </w:pPr>
    </w:p>
    <w:p>
      <w:pPr>
        <w:widowControl w:val="0"/>
        <w:rPr>
          <w:sz w:val="2"/>
          <w:szCs w:val="2"/>
        </w:rPr>
        <w:sectPr>
          <w:type w:val="continuous"/>
          <w:pgSz w:w="10749" w:h="13511"/>
          <w:pgMar w:top="840" w:left="747" w:right="747" w:bottom="619" w:header="0" w:footer="3" w:gutter="86"/>
          <w:rtlGutter/>
          <w:cols w:space="720"/>
          <w:noEndnote/>
          <w:docGrid w:linePitch="360"/>
        </w:sectPr>
      </w:pPr>
    </w:p>
    <w:p>
      <w:pPr>
        <w:widowControl w:val="0"/>
        <w:spacing w:line="240" w:lineRule="exact"/>
        <w:rPr>
          <w:sz w:val="19"/>
          <w:szCs w:val="19"/>
        </w:rPr>
      </w:pPr>
    </w:p>
    <w:p>
      <w:pPr>
        <w:widowControl w:val="0"/>
        <w:spacing w:before="12" w:after="12" w:line="240" w:lineRule="exact"/>
        <w:rPr>
          <w:sz w:val="19"/>
          <w:szCs w:val="19"/>
        </w:rPr>
      </w:pPr>
    </w:p>
    <w:p>
      <w:pPr>
        <w:widowControl w:val="0"/>
        <w:rPr>
          <w:sz w:val="2"/>
          <w:szCs w:val="2"/>
        </w:rPr>
        <w:sectPr>
          <w:type w:val="continuous"/>
          <w:pgSz w:w="10749" w:h="13511"/>
          <w:pgMar w:top="894" w:left="0" w:right="0" w:bottom="928" w:header="0" w:footer="3" w:gutter="0"/>
          <w:rtlGutter w:val="0"/>
          <w:cols w:space="720"/>
          <w:noEndnote/>
          <w:docGrid w:linePitch="360"/>
        </w:sectPr>
      </w:pPr>
    </w:p>
    <w:p>
      <w:pPr>
        <w:pStyle w:val="Style66"/>
        <w:widowControl w:val="0"/>
        <w:keepNext w:val="0"/>
        <w:keepLines w:val="0"/>
        <w:shd w:val="clear" w:color="auto" w:fill="auto"/>
        <w:bidi w:val="0"/>
        <w:jc w:val="center"/>
        <w:spacing w:before="0" w:after="244" w:line="283" w:lineRule="exact"/>
        <w:ind w:left="0" w:right="40" w:firstLine="0"/>
      </w:pPr>
      <w:r>
        <w:rPr>
          <w:rStyle w:val="CharStyle86"/>
        </w:rPr>
        <w:t>Our primary concern is the creative development and application</w:t>
        <w:br/>
        <w:t>of technology to human need.</w:t>
      </w:r>
      <w:r>
        <w:rPr>
          <w:lang w:val="en-US" w:eastAsia="en-US" w:bidi="en-US"/>
          <w:w w:val="100"/>
          <w:spacing w:val="0"/>
          <w:color w:val="000000"/>
          <w:position w:val="0"/>
        </w:rPr>
        <w:t xml:space="preserve"> - Sonia Landy Sheridan on the Generative Systems program</w:t>
        <w:br/>
        <w:t>that she founded in 1970 at the School of the Art Institute of Chicago, 1976</w:t>
      </w:r>
    </w:p>
    <w:p>
      <w:pPr>
        <w:pStyle w:val="Style73"/>
        <w:widowControl w:val="0"/>
        <w:keepNext w:val="0"/>
        <w:keepLines w:val="0"/>
        <w:shd w:val="clear" w:color="auto" w:fill="auto"/>
        <w:bidi w:val="0"/>
        <w:jc w:val="center"/>
        <w:spacing w:before="0" w:after="236"/>
        <w:ind w:left="0" w:right="40" w:firstLine="0"/>
      </w:pPr>
      <w:r>
        <w:rPr>
          <w:rStyle w:val="CharStyle75"/>
          <w:lang w:val="en-US" w:eastAsia="en-US" w:bidi="en-US"/>
          <w:i w:val="0"/>
          <w:iCs w:val="0"/>
        </w:rPr>
        <w:t xml:space="preserve">... </w:t>
      </w:r>
      <w:r>
        <w:rPr>
          <w:lang w:val="en-US" w:eastAsia="en-US" w:bidi="en-US"/>
          <w:w w:val="100"/>
          <w:spacing w:val="0"/>
          <w:color w:val="000000"/>
          <w:position w:val="0"/>
        </w:rPr>
        <w:t>give the students a range of experience, from the artist’s vantage point in</w:t>
        <w:br/>
        <w:t>re-examining energy for imaging manually, mechanically, electronically</w:t>
        <w:br/>
        <w:t>and photonically ... and to pull apart and examine dozens of communication machines.</w:t>
        <w:br/>
      </w:r>
      <w:r>
        <w:rPr>
          <w:rStyle w:val="CharStyle75"/>
          <w:lang w:val="en-US" w:eastAsia="en-US" w:bidi="en-US"/>
          <w:i w:val="0"/>
          <w:iCs w:val="0"/>
        </w:rPr>
        <w:t>- Sonia Landy Sheridan on Generative Systems classes, 1990</w:t>
      </w:r>
    </w:p>
    <w:p>
      <w:pPr>
        <w:pStyle w:val="Style73"/>
        <w:widowControl w:val="0"/>
        <w:keepNext w:val="0"/>
        <w:keepLines w:val="0"/>
        <w:shd w:val="clear" w:color="auto" w:fill="auto"/>
        <w:bidi w:val="0"/>
        <w:jc w:val="center"/>
        <w:spacing w:before="0" w:after="0" w:line="283" w:lineRule="exact"/>
        <w:ind w:left="0" w:right="40" w:firstLine="0"/>
      </w:pPr>
      <w:r>
        <w:rPr>
          <w:lang w:val="en-US" w:eastAsia="en-US" w:bidi="en-US"/>
          <w:w w:val="100"/>
          <w:spacing w:val="0"/>
          <w:color w:val="000000"/>
          <w:position w:val="0"/>
        </w:rPr>
        <w:t>Make 5 images a day for 19 years and you have 34,675 images stashed here and there</w:t>
        <w:br/>
        <w:t>and everywhere.</w:t>
      </w:r>
      <w:r>
        <w:rPr>
          <w:rStyle w:val="CharStyle75"/>
          <w:lang w:val="en-US" w:eastAsia="en-US" w:bidi="en-US"/>
          <w:i w:val="0"/>
          <w:iCs w:val="0"/>
        </w:rPr>
        <w:t xml:space="preserve"> - Sonia Landy Sheridan on Generative Systems Facebook page,</w:t>
      </w:r>
    </w:p>
    <w:p>
      <w:pPr>
        <w:pStyle w:val="Style66"/>
        <w:widowControl w:val="0"/>
        <w:keepNext w:val="0"/>
        <w:keepLines w:val="0"/>
        <w:shd w:val="clear" w:color="auto" w:fill="auto"/>
        <w:bidi w:val="0"/>
        <w:jc w:val="center"/>
        <w:spacing w:before="0" w:after="544" w:line="283" w:lineRule="exact"/>
        <w:ind w:left="0" w:right="40" w:firstLine="0"/>
      </w:pPr>
      <w:r>
        <w:rPr>
          <w:lang w:val="en-US" w:eastAsia="en-US" w:bidi="en-US"/>
          <w:w w:val="100"/>
          <w:spacing w:val="0"/>
          <w:color w:val="000000"/>
          <w:position w:val="0"/>
        </w:rPr>
        <w:t>November 4, 2012</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en Ever since Sonia Landy Sheridan (b. 1925) first got her hands on new communica</w:t>
        <w:t>-</w:t>
        <w:br/>
        <w:t>tion technologies in the late 1960s, she has playfully interacted and critically en</w:t>
        <w:t>-</w:t>
        <w:br/>
        <w:t>gaged with them to permit the imagination to develop alternate forms of both aes</w:t>
        <w:t>-</w:t>
        <w:br/>
        <w:t xml:space="preserve">thetic beauty and philosophical depth. </w:t>
      </w:r>
      <w:r>
        <w:rPr>
          <w:rStyle w:val="CharStyle86"/>
        </w:rPr>
        <w:t>Imaging with Machine Processes. The</w:t>
        <w:br/>
        <w:t>Generative Art of Sonia Landy Sheridan</w:t>
      </w:r>
      <w:r>
        <w:rPr>
          <w:lang w:val="en-US" w:eastAsia="en-US" w:bidi="en-US"/>
          <w:w w:val="100"/>
          <w:spacing w:val="0"/>
          <w:color w:val="000000"/>
          <w:position w:val="0"/>
        </w:rPr>
        <w:t>—her first solo exhibition in Europe—</w:t>
        <w:br/>
        <w:t>presents a wide variety of material relating to this manifold, extensive and truly</w:t>
        <w:br/>
        <w:t>unique line of work. From early consumer electronic devices such as Thermo-Fax</w:t>
        <w:br/>
        <w:t>and the industrial 3M Color-in-Color photocopier, to software tools like EASEL,</w:t>
        <w:br/>
        <w:t>Lumena, Vango and Adobe Photoshop, Sheridan has experimented with machine</w:t>
        <w:br/>
        <w:t>processes to openly explore their generative capabilities for imaging beyond the pol</w:t>
        <w:t>-</w:t>
        <w:br/>
        <w:t xml:space="preserve">itics of instrumental reason. Like a hacker or glitch artist </w:t>
      </w:r>
      <w:r>
        <w:rPr>
          <w:rStyle w:val="CharStyle86"/>
        </w:rPr>
        <w:t>avant la lettre,</w:t>
      </w:r>
      <w:r>
        <w:rPr>
          <w:lang w:val="en-US" w:eastAsia="en-US" w:bidi="en-US"/>
          <w:w w:val="100"/>
          <w:spacing w:val="0"/>
          <w:color w:val="000000"/>
          <w:position w:val="0"/>
        </w:rPr>
        <w:t xml:space="preserve"> she has</w:t>
        <w:br/>
        <w:t>used “bugs” and unintentional effects produced by the machines to demythologize</w:t>
        <w:br/>
        <w:t>their authority and appropriate them for insubordinate expressions of artistic inven</w:t>
        <w:t>-</w:t>
        <w:br/>
        <w:t>tion, essentially proposing a radical new perspective for the development of technol</w:t>
        <w:t>-</w:t>
        <w:br/>
        <w:t>ogy and of technological society.</w:t>
      </w:r>
    </w:p>
    <w:p>
      <w:pPr>
        <w:pStyle w:val="Style66"/>
        <w:widowControl w:val="0"/>
        <w:keepNext w:val="0"/>
        <w:keepLines w:val="0"/>
        <w:shd w:val="clear" w:color="auto" w:fill="auto"/>
        <w:bidi w:val="0"/>
        <w:jc w:val="right"/>
        <w:spacing w:before="0" w:after="0"/>
        <w:ind w:left="0" w:right="0" w:firstLine="0"/>
      </w:pPr>
      <w:r>
        <w:rPr>
          <w:lang w:val="en-US" w:eastAsia="en-US" w:bidi="en-US"/>
          <w:w w:val="100"/>
          <w:spacing w:val="0"/>
          <w:color w:val="000000"/>
          <w:position w:val="0"/>
        </w:rPr>
        <w:t>The exhibition combines historical works and documents with contemporary</w:t>
        <w:br/>
      </w:r>
      <w:r>
        <w:rPr>
          <w:rStyle w:val="CharStyle795"/>
        </w:rPr>
        <w:t xml:space="preserve">300 </w:t>
      </w:r>
      <w:r>
        <w:rPr>
          <w:lang w:val="en-US" w:eastAsia="en-US" w:bidi="en-US"/>
          <w:w w:val="100"/>
          <w:spacing w:val="0"/>
          <w:color w:val="000000"/>
          <w:position w:val="0"/>
        </w:rPr>
        <w:t>objects and prints. The breadth of exhibited work shows the continuity in</w:t>
      </w:r>
      <w:r>
        <w:br w:type="page"/>
      </w:r>
    </w:p>
    <w:p>
      <w:pPr>
        <w:pStyle w:val="Style66"/>
        <w:widowControl w:val="0"/>
        <w:keepNext w:val="0"/>
        <w:keepLines w:val="0"/>
        <w:shd w:val="clear" w:color="auto" w:fill="auto"/>
        <w:bidi w:val="0"/>
        <w:spacing w:before="0" w:after="0" w:line="283" w:lineRule="exact"/>
        <w:ind w:left="0" w:right="0" w:firstLine="0"/>
      </w:pPr>
      <w:r>
        <w:rPr>
          <w:lang w:val="en-US" w:eastAsia="en-US" w:bidi="en-US"/>
          <w:w w:val="100"/>
          <w:spacing w:val="0"/>
          <w:color w:val="000000"/>
          <w:position w:val="0"/>
        </w:rPr>
        <w:t>Sheridan’s art in terms of method and concerns, as well as its receptiveness to con</w:t>
        <w:t>-</w:t>
        <w:br/>
        <w:t>tinual and dynamic change in the interrelationship between technology, social condi</w:t>
        <w:t>-</w:t>
        <w:br/>
        <w:t>tions and art.</w:t>
      </w:r>
    </w:p>
    <w:p>
      <w:pPr>
        <w:pStyle w:val="Style66"/>
        <w:tabs>
          <w:tab w:leader="none" w:pos="6523" w:val="left"/>
        </w:tabs>
        <w:widowControl w:val="0"/>
        <w:keepNext w:val="0"/>
        <w:keepLines w:val="0"/>
        <w:shd w:val="clear" w:color="auto" w:fill="auto"/>
        <w:bidi w:val="0"/>
        <w:spacing w:before="0" w:after="423" w:line="283" w:lineRule="exact"/>
        <w:ind w:left="0" w:right="0" w:firstLine="420"/>
      </w:pPr>
      <w:r>
        <w:rPr>
          <w:lang w:val="en-US" w:eastAsia="en-US" w:bidi="en-US"/>
          <w:w w:val="100"/>
          <w:spacing w:val="0"/>
          <w:color w:val="000000"/>
          <w:position w:val="0"/>
        </w:rPr>
        <w:t>The exhibition also emphasizes Sheridan’s strong involvement in education and</w:t>
        <w:br/>
        <w:t>her challenging vision of teaching within institutional frameworks, in particular the</w:t>
        <w:br/>
        <w:t>Generative Systems program she set up and ran throughout the 1970s. In addition</w:t>
        <w:br/>
        <w:t>to film and photo material documenting this involvement, on every day of the festi</w:t>
        <w:t>-</w:t>
        <w:br/>
        <w:t>val a blackboard features a quote Sheridan posts that same day on the Generative</w:t>
        <w:br/>
        <w:t>Systems Facebook page.</w:t>
        <w:tab/>
        <w:t>Jacob Lillemose</w:t>
      </w:r>
    </w:p>
    <w:p>
      <w:pPr>
        <w:framePr w:h="2390" w:wrap="notBeside" w:vAnchor="text" w:hAnchor="text" w:xAlign="center" w:y="1"/>
        <w:widowControl w:val="0"/>
        <w:jc w:val="center"/>
        <w:rPr>
          <w:sz w:val="2"/>
          <w:szCs w:val="2"/>
        </w:rPr>
      </w:pPr>
      <w:r>
        <w:pict>
          <v:shape id="_x0000_s2263" type="#_x0000_t75" style="width:192pt;height:120pt;">
            <v:imagedata r:id="rId1039" r:href="rId1040"/>
          </v:shape>
        </w:pict>
      </w:r>
    </w:p>
    <w:p>
      <w:pPr>
        <w:pStyle w:val="Style796"/>
        <w:framePr w:h="2390" w:wrap="notBeside" w:vAnchor="text" w:hAnchor="text" w:xAlign="center" w:y="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Sonia through Sonia in Time</w:t>
      </w:r>
      <w:r>
        <w:rPr>
          <w:rStyle w:val="CharStyle798"/>
          <w:i w:val="0"/>
          <w:iCs w:val="0"/>
        </w:rPr>
        <w:t xml:space="preserve"> (</w:t>
      </w:r>
      <w:r>
        <w:rPr>
          <w:rStyle w:val="CharStyle799"/>
          <w:i w:val="0"/>
          <w:iCs w:val="0"/>
        </w:rPr>
        <w:t>1974</w:t>
      </w:r>
      <w:r>
        <w:rPr>
          <w:rStyle w:val="CharStyle798"/>
          <w:i w:val="0"/>
          <w:iCs w:val="0"/>
        </w:rPr>
        <w:t>)</w:t>
      </w:r>
    </w:p>
    <w:p>
      <w:pPr>
        <w:widowControl w:val="0"/>
        <w:rPr>
          <w:sz w:val="2"/>
          <w:szCs w:val="2"/>
        </w:rPr>
      </w:pPr>
    </w:p>
    <w:p>
      <w:pPr>
        <w:pStyle w:val="Style73"/>
        <w:widowControl w:val="0"/>
        <w:keepNext w:val="0"/>
        <w:keepLines w:val="0"/>
        <w:shd w:val="clear" w:color="auto" w:fill="auto"/>
        <w:bidi w:val="0"/>
        <w:jc w:val="center"/>
        <w:spacing w:before="172" w:after="0" w:line="283" w:lineRule="exact"/>
        <w:ind w:left="0" w:right="20" w:firstLine="0"/>
      </w:pPr>
      <w:r>
        <w:rPr>
          <w:rStyle w:val="CharStyle75"/>
          <w:i w:val="0"/>
          <w:iCs w:val="0"/>
        </w:rPr>
        <w:t xml:space="preserve">„ </w:t>
      </w:r>
      <w:r>
        <w:rPr>
          <w:w w:val="100"/>
          <w:spacing w:val="0"/>
          <w:color w:val="000000"/>
          <w:position w:val="0"/>
        </w:rPr>
        <w:t>Unser wichtigstes Anliegen ist es, Technologie kreativ weiterzuentwickeln</w:t>
        <w:br/>
        <w:t>und sie für die Befriedigung menschlicher Bedürfnisse anzuwenden.“</w:t>
      </w:r>
    </w:p>
    <w:p>
      <w:pPr>
        <w:pStyle w:val="Style66"/>
        <w:widowControl w:val="0"/>
        <w:keepNext w:val="0"/>
        <w:keepLines w:val="0"/>
        <w:shd w:val="clear" w:color="auto" w:fill="auto"/>
        <w:bidi w:val="0"/>
        <w:jc w:val="center"/>
        <w:spacing w:before="0" w:after="244" w:line="283" w:lineRule="exact"/>
        <w:ind w:left="0" w:right="20" w:firstLine="0"/>
      </w:pPr>
      <w:r>
        <w:rPr>
          <w:lang w:val="de-DE" w:eastAsia="de-DE" w:bidi="de-DE"/>
          <w:w w:val="100"/>
          <w:spacing w:val="0"/>
          <w:color w:val="000000"/>
          <w:position w:val="0"/>
        </w:rPr>
        <w:t xml:space="preserve">Sonia Landy Sheridan über das Programm </w:t>
      </w:r>
      <w:r>
        <w:rPr>
          <w:rStyle w:val="CharStyle86"/>
          <w:lang w:val="de-DE" w:eastAsia="de-DE" w:bidi="de-DE"/>
        </w:rPr>
        <w:t>Generative Systems,</w:t>
        <w:br/>
      </w:r>
      <w:r>
        <w:rPr>
          <w:lang w:val="de-DE" w:eastAsia="de-DE" w:bidi="de-DE"/>
          <w:w w:val="100"/>
          <w:spacing w:val="0"/>
          <w:color w:val="000000"/>
          <w:position w:val="0"/>
        </w:rPr>
        <w:t>das sie 1970 an der Hochschule des Art Institute of Chicago gründete, 1976</w:t>
      </w:r>
    </w:p>
    <w:p>
      <w:pPr>
        <w:pStyle w:val="Style73"/>
        <w:widowControl w:val="0"/>
        <w:keepNext w:val="0"/>
        <w:keepLines w:val="0"/>
        <w:shd w:val="clear" w:color="auto" w:fill="auto"/>
        <w:bidi w:val="0"/>
        <w:jc w:val="center"/>
        <w:spacing w:before="0" w:after="240"/>
        <w:ind w:left="0" w:right="20" w:firstLine="0"/>
      </w:pPr>
      <w:r>
        <w:rPr>
          <w:w w:val="100"/>
          <w:spacing w:val="0"/>
          <w:color w:val="000000"/>
          <w:position w:val="0"/>
        </w:rPr>
        <w:t>„(...) ermöglicht Studenten ein Spektrum an künstlerischer Erfahrung in der</w:t>
        <w:br/>
        <w:t>Erkundung von Energie für die manuelle, mechanische, elektronische und fotonische</w:t>
        <w:br/>
        <w:t>Erzeugung von Bildern (...) und lasst sie Dutzende von Kommunikationsapparaten</w:t>
        <w:br/>
        <w:t>auseinanderbauen und untersuchen.“</w:t>
      </w:r>
      <w:r>
        <w:rPr>
          <w:rStyle w:val="CharStyle75"/>
          <w:i w:val="0"/>
          <w:iCs w:val="0"/>
        </w:rPr>
        <w:t xml:space="preserve"> Sonia Landy Sheridan über den</w:t>
        <w:br/>
      </w:r>
      <w:r>
        <w:rPr>
          <w:w w:val="100"/>
          <w:spacing w:val="0"/>
          <w:color w:val="000000"/>
          <w:position w:val="0"/>
        </w:rPr>
        <w:t>Generative</w:t>
      </w:r>
      <w:r>
        <w:rPr>
          <w:rStyle w:val="CharStyle75"/>
          <w:i w:val="0"/>
          <w:iCs w:val="0"/>
        </w:rPr>
        <w:t xml:space="preserve"> </w:t>
      </w:r>
      <w:r>
        <w:rPr>
          <w:rStyle w:val="CharStyle75"/>
          <w:i w:val="0"/>
          <w:iCs w:val="0"/>
        </w:rPr>
        <w:t xml:space="preserve">Systems-Unterricht, </w:t>
      </w:r>
      <w:r>
        <w:rPr>
          <w:rStyle w:val="CharStyle75"/>
          <w:i w:val="0"/>
          <w:iCs w:val="0"/>
        </w:rPr>
        <w:t>1990</w:t>
      </w:r>
    </w:p>
    <w:p>
      <w:pPr>
        <w:pStyle w:val="Style73"/>
        <w:widowControl w:val="0"/>
        <w:keepNext w:val="0"/>
        <w:keepLines w:val="0"/>
        <w:shd w:val="clear" w:color="auto" w:fill="auto"/>
        <w:bidi w:val="0"/>
        <w:jc w:val="center"/>
        <w:spacing w:before="0" w:after="0"/>
        <w:ind w:left="0" w:right="60" w:firstLine="0"/>
        <w:sectPr>
          <w:type w:val="continuous"/>
          <w:pgSz w:w="10749" w:h="13511"/>
          <w:pgMar w:top="894" w:left="1215" w:right="1215" w:bottom="928" w:header="0" w:footer="3" w:gutter="101"/>
          <w:rtlGutter w:val="0"/>
          <w:cols w:space="720"/>
          <w:noEndnote/>
          <w:docGrid w:linePitch="360"/>
        </w:sectPr>
      </w:pPr>
      <w:r>
        <w:rPr>
          <w:w w:val="100"/>
          <w:spacing w:val="0"/>
          <w:color w:val="000000"/>
          <w:position w:val="0"/>
        </w:rPr>
        <w:t>„Mache 19 Jahre lang jeden Tag fünf Bilder, dann wirst du hier und da und überall</w:t>
        <w:br/>
        <w:t>verteilt 34.675 Bilder haben.“</w:t>
      </w:r>
      <w:r>
        <w:rPr>
          <w:rStyle w:val="CharStyle75"/>
          <w:i w:val="0"/>
          <w:iCs w:val="0"/>
        </w:rPr>
        <w:t xml:space="preserve"> Sonia Landy Sheridan auf der Facebook-Seite von</w:t>
        <w:br/>
      </w:r>
      <w:r>
        <w:rPr>
          <w:w w:val="100"/>
          <w:spacing w:val="0"/>
          <w:color w:val="000000"/>
          <w:position w:val="0"/>
        </w:rPr>
        <w:t>Generative Systems,</w:t>
      </w:r>
      <w:r>
        <w:rPr>
          <w:rStyle w:val="CharStyle75"/>
          <w:i w:val="0"/>
          <w:iCs w:val="0"/>
        </w:rPr>
        <w:t xml:space="preserve"> 4. November 2012</w:t>
        <w:br/>
        <w:t>de Seit Sonia Landy Sheridan (geb. 1925) in den 1960er Jahren mit neuen Kommu</w:t>
        <w:t>-</w:t>
        <w:br/>
        <w:t>nikationstechnologien in Kontakt kam, nutzte die Künstlerin sie spielerisch</w:t>
        <w:br/>
        <w:t xml:space="preserve">und setzte sich kritisch mit ihnen auseinander, um wechselnde Formen von </w:t>
      </w:r>
      <w:r>
        <w:rPr>
          <w:rStyle w:val="CharStyle795"/>
          <w:lang w:val="de-DE" w:eastAsia="de-DE" w:bidi="de-DE"/>
          <w:i w:val="0"/>
          <w:iCs w:val="0"/>
        </w:rPr>
        <w:t>301</w:t>
      </w: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ästhetischer Schönheit und philosophischer Tiefe zu kreieren. </w:t>
      </w:r>
      <w:r>
        <w:rPr>
          <w:rStyle w:val="CharStyle86"/>
          <w:lang w:val="de-DE" w:eastAsia="de-DE" w:bidi="de-DE"/>
        </w:rPr>
        <w:t>Imaging witb Machine</w:t>
        <w:br/>
        <w:t>Processes. The Generative Art of Sonia Tandy Sheridan</w:t>
      </w:r>
      <w:r>
        <w:rPr>
          <w:lang w:val="de-DE" w:eastAsia="de-DE" w:bidi="de-DE"/>
          <w:w w:val="100"/>
          <w:spacing w:val="0"/>
          <w:color w:val="000000"/>
          <w:position w:val="0"/>
        </w:rPr>
        <w:t xml:space="preserve"> - ihre erste Einzelausstel</w:t>
        <w:t>-</w:t>
        <w:br/>
        <w:t>lung in Europa - gibt mit einer ganzen Bandbreite an Material Einblick in ihr gro</w:t>
        <w:t>-</w:t>
        <w:br/>
        <w:t>ßes, facettenreiches und wirklich einzigartiges Werk. Sheridan experimentierte mit</w:t>
        <w:br/>
        <w:t>maschinellen Prozessen, angefangen bei frühen elektronischen Geräten für den</w:t>
        <w:br/>
        <w:t>Haus- und Bürogebrauch wie Thermo-Fax oder dem Farbkopierer 3M Color-in-</w:t>
        <w:br/>
        <w:t>Color bis hin zu Softwaretools wie Easel, Lumena, Vango und Adobe Photoshop,</w:t>
        <w:br/>
        <w:t>um sie über die Politik instrumenteller Vernunft hinaus offen auf ihr generatives</w:t>
        <w:br/>
        <w:t>Potenzial für das Kreieren von Bildern hin zu untersuchen. Wie eine Hacker- oder</w:t>
        <w:br/>
        <w:t>Glitch-Künstlerin avant la lettre nutzte sie „Bugs“ und von Maschinen zufällig produ</w:t>
        <w:t>-</w:t>
        <w:br/>
        <w:t>zierte Effekte, um deren Autorität zu entmythologisieren und sie sich für eine subver</w:t>
        <w:t>-</w:t>
        <w:br/>
        <w:t>sive Ausdrucksweise künstlerischer Kreativität anzueignen. So bot sie eine radikal</w:t>
        <w:br/>
        <w:t>neue Sicht auf die Entwicklung von Technologien und die Technologie-Gesellschaft.</w:t>
      </w:r>
    </w:p>
    <w:p>
      <w:pPr>
        <w:pStyle w:val="Style66"/>
        <w:widowControl w:val="0"/>
        <w:keepNext w:val="0"/>
        <w:keepLines w:val="0"/>
        <w:shd w:val="clear" w:color="auto" w:fill="auto"/>
        <w:bidi w:val="0"/>
        <w:spacing w:before="0" w:after="0"/>
        <w:ind w:left="0" w:right="0" w:firstLine="440"/>
      </w:pPr>
      <w:r>
        <w:rPr>
          <w:lang w:val="de-DE" w:eastAsia="de-DE" w:bidi="de-DE"/>
          <w:w w:val="100"/>
          <w:spacing w:val="0"/>
          <w:color w:val="000000"/>
          <w:position w:val="0"/>
        </w:rPr>
        <w:t>Neben älteren Arbeiten und Dokumenten präsentiert die Ausstellung auch neue</w:t>
        <w:br/>
        <w:t>Objekte und Drucke. Das weite Spektrum offenbart die methodische und inhaltliche</w:t>
        <w:br/>
        <w:t>Kontinuität von Sheridans Werk und ihre Offenheit für den fortwährenden dynam</w:t>
        <w:t>-</w:t>
        <w:br/>
        <w:t>ischen Wandel der Beziehungen zwischen Technologie, sozialen Bedingungen und</w:t>
        <w:br/>
        <w:t>Kunst.</w:t>
      </w:r>
    </w:p>
    <w:p>
      <w:pPr>
        <w:pStyle w:val="Style66"/>
        <w:widowControl w:val="0"/>
        <w:keepNext w:val="0"/>
        <w:keepLines w:val="0"/>
        <w:shd w:val="clear" w:color="auto" w:fill="auto"/>
        <w:bidi w:val="0"/>
        <w:spacing w:before="0" w:after="175"/>
        <w:ind w:left="0" w:right="0" w:firstLine="440"/>
      </w:pPr>
      <w:r>
        <w:rPr>
          <w:lang w:val="de-DE" w:eastAsia="de-DE" w:bidi="de-DE"/>
          <w:w w:val="100"/>
          <w:spacing w:val="0"/>
          <w:color w:val="000000"/>
          <w:position w:val="0"/>
        </w:rPr>
        <w:t>Darüber hinaus beleuchtet die Ausstellung Sheridans Engagement für die Bil</w:t>
        <w:t>-</w:t>
        <w:br/>
        <w:t>dung und ihr visionäres Verständnis der Lehre innerhalb institutioneller Rahmen</w:t>
        <w:br/>
        <w:t xml:space="preserve">und stellt das Lehrprogramm </w:t>
      </w:r>
      <w:r>
        <w:rPr>
          <w:rStyle w:val="CharStyle86"/>
          <w:lang w:val="de-DE" w:eastAsia="de-DE" w:bidi="de-DE"/>
        </w:rPr>
        <w:t>Generative Systems</w:t>
      </w:r>
      <w:r>
        <w:rPr>
          <w:lang w:val="de-DE" w:eastAsia="de-DE" w:bidi="de-DE"/>
          <w:w w:val="100"/>
          <w:spacing w:val="0"/>
          <w:color w:val="000000"/>
          <w:position w:val="0"/>
        </w:rPr>
        <w:t xml:space="preserve"> vor, das sie in den 1970er Jahren</w:t>
        <w:br/>
        <w:t>entwickelte und leitete. Besucher können Film- und Fotomaterial sichten, das dieses</w:t>
        <w:br/>
        <w:t>Engagement dokumentiert. Auf einer Tafel ist täglich ein von Sheridan an diesem</w:t>
        <w:br/>
        <w:t xml:space="preserve">Tag auf der Facebook-Seite von </w:t>
      </w:r>
      <w:r>
        <w:rPr>
          <w:rStyle w:val="CharStyle86"/>
          <w:lang w:val="de-DE" w:eastAsia="de-DE" w:bidi="de-DE"/>
        </w:rPr>
        <w:t>Generative Systems</w:t>
      </w:r>
      <w:r>
        <w:rPr>
          <w:lang w:val="de-DE" w:eastAsia="de-DE" w:bidi="de-DE"/>
          <w:w w:val="100"/>
          <w:spacing w:val="0"/>
          <w:color w:val="000000"/>
          <w:position w:val="0"/>
        </w:rPr>
        <w:t xml:space="preserve"> gepostetes Zitat zu lesen.</w:t>
      </w:r>
    </w:p>
    <w:p>
      <w:pPr>
        <w:pStyle w:val="Style66"/>
        <w:widowControl w:val="0"/>
        <w:keepNext w:val="0"/>
        <w:keepLines w:val="0"/>
        <w:shd w:val="clear" w:color="auto" w:fill="auto"/>
        <w:bidi w:val="0"/>
        <w:spacing w:before="0" w:after="0" w:line="360" w:lineRule="exact"/>
        <w:ind w:left="0" w:right="0" w:firstLine="0"/>
        <w:sectPr>
          <w:headerReference w:type="even" r:id="rId1041"/>
          <w:headerReference w:type="default" r:id="rId1042"/>
          <w:footerReference w:type="even" r:id="rId1043"/>
          <w:footerReference w:type="default" r:id="rId1044"/>
          <w:pgSz w:w="10749" w:h="13511"/>
          <w:pgMar w:top="894" w:left="1215" w:right="1215" w:bottom="928" w:header="0" w:footer="3" w:gutter="101"/>
          <w:rtlGutter/>
          <w:cols w:space="720"/>
          <w:pgNumType w:start="302"/>
          <w:noEndnote/>
          <w:docGrid w:linePitch="360"/>
        </w:sectPr>
      </w:pPr>
      <w:r>
        <w:rPr>
          <w:lang w:val="de-DE" w:eastAsia="de-DE" w:bidi="de-DE"/>
          <w:w w:val="100"/>
          <w:spacing w:val="0"/>
          <w:color w:val="000000"/>
          <w:position w:val="0"/>
        </w:rPr>
        <w:t>Jacob Lillemose</w:t>
      </w:r>
    </w:p>
    <w:p>
      <w:pPr>
        <w:pStyle w:val="Style711"/>
        <w:widowControl w:val="0"/>
        <w:keepNext w:val="0"/>
        <w:keepLines w:val="0"/>
        <w:shd w:val="clear" w:color="auto" w:fill="auto"/>
        <w:bidi w:val="0"/>
        <w:spacing w:before="0" w:after="0" w:line="420" w:lineRule="exact"/>
        <w:ind w:left="0" w:right="0" w:firstLine="0"/>
      </w:pPr>
      <w:r>
        <w:rPr>
          <w:rStyle w:val="CharStyle800"/>
          <w:b/>
          <w:bCs/>
        </w:rPr>
        <w:t>Generative Systems</w:t>
      </w:r>
    </w:p>
    <w:p>
      <w:pPr>
        <w:pStyle w:val="Style66"/>
        <w:widowControl w:val="0"/>
        <w:keepNext w:val="0"/>
        <w:keepLines w:val="0"/>
        <w:shd w:val="clear" w:color="auto" w:fill="auto"/>
        <w:bidi w:val="0"/>
        <w:jc w:val="center"/>
        <w:spacing w:before="0" w:after="423" w:line="360" w:lineRule="exact"/>
        <w:ind w:left="0" w:right="0" w:firstLine="0"/>
      </w:pPr>
      <w:r>
        <w:rPr>
          <w:lang w:val="en-US" w:eastAsia="en-US" w:bidi="en-US"/>
          <w:w w:val="100"/>
          <w:spacing w:val="0"/>
          <w:color w:val="000000"/>
          <w:position w:val="0"/>
        </w:rPr>
        <w:t>By Sonia Landy Sheridan</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Every push of a button, every press by hand, every type of a key, every match burn is</w:t>
        <w:br/>
        <w:t>a moment in time. High-speed equipment permits the accumulation of hundreds of</w:t>
        <w:br/>
        <w:t>moments in the span of minutes or seconds. As fire burns instantly, so thermal images</w:t>
        <w:br/>
        <w:t>are made in seconds. Wires and fiber optics transmit information long distances in</w:t>
        <w:br/>
        <w:t xml:space="preserve">minutes. From the state of </w:t>
      </w:r>
      <w:r>
        <w:rPr>
          <w:rStyle w:val="CharStyle86"/>
        </w:rPr>
        <w:t>think it-have it</w:t>
      </w:r>
      <w:r>
        <w:rPr>
          <w:lang w:val="en-US" w:eastAsia="en-US" w:bidi="en-US"/>
          <w:w w:val="100"/>
          <w:spacing w:val="0"/>
          <w:color w:val="000000"/>
          <w:position w:val="0"/>
        </w:rPr>
        <w:t xml:space="preserve"> we have moved to the state of </w:t>
      </w:r>
      <w:r>
        <w:rPr>
          <w:rStyle w:val="CharStyle86"/>
        </w:rPr>
        <w:t>have it- think</w:t>
        <w:br/>
        <w:t>about it.</w:t>
      </w:r>
      <w:r>
        <w:rPr>
          <w:lang w:val="en-US" w:eastAsia="en-US" w:bidi="en-US"/>
          <w:w w:val="100"/>
          <w:spacing w:val="0"/>
          <w:color w:val="000000"/>
          <w:position w:val="0"/>
        </w:rPr>
        <w:t xml:space="preserve"> The age of the original is here. Each moment is unique, no two are exactly</w:t>
        <w:br/>
        <w:t>alike. A reproduction for everyone is metamorphosed into an original for everyone.</w:t>
      </w:r>
    </w:p>
    <w:p>
      <w:pPr>
        <w:pStyle w:val="Style66"/>
        <w:widowControl w:val="0"/>
        <w:keepNext w:val="0"/>
        <w:keepLines w:val="0"/>
        <w:shd w:val="clear" w:color="auto" w:fill="auto"/>
        <w:bidi w:val="0"/>
        <w:spacing w:before="0" w:after="0"/>
        <w:ind w:left="0" w:right="0" w:firstLine="440"/>
      </w:pPr>
      <w:r>
        <w:rPr>
          <w:lang w:val="en-US" w:eastAsia="en-US" w:bidi="en-US"/>
          <w:w w:val="100"/>
          <w:spacing w:val="0"/>
          <w:color w:val="000000"/>
          <w:position w:val="0"/>
        </w:rPr>
        <w:t>For over a decade Generative Systems faculty and students have been studying the</w:t>
        <w:br/>
        <w:t>positive and negative implications of relative speed on art. It has raised an entirely new</w:t>
        <w:br/>
        <w:t>set of conditions for the continuous-running, stopped-time, 2-3D tactile systems.</w:t>
        <w:br/>
        <w:t>Thermography, electrostatics, magnetics, photography, accoustical graphics, trans</w:t>
        <w:t>-</w:t>
        <w:br/>
        <w:t>mission and much more are all interrelated with past and present fields of art. We try</w:t>
        <w:br/>
        <w:t>to keep the whole systems functioning, while individuals explore in depth. Slow and</w:t>
        <w:br/>
        <w:t>fast, private and public, old and new, positive and negative, on and off, inner and</w:t>
        <w:br/>
        <w:t>outer, east and west, north and south - such contradictions are characteristic of</w:t>
        <w:br/>
        <w:t>Generative Systems.</w:t>
      </w:r>
    </w:p>
    <w:p>
      <w:pPr>
        <w:pStyle w:val="Style66"/>
        <w:widowControl w:val="0"/>
        <w:keepNext w:val="0"/>
        <w:keepLines w:val="0"/>
        <w:shd w:val="clear" w:color="auto" w:fill="auto"/>
        <w:bidi w:val="0"/>
        <w:spacing w:before="0" w:after="0"/>
        <w:ind w:left="0" w:right="0" w:firstLine="440"/>
      </w:pPr>
      <w:r>
        <w:rPr>
          <w:lang w:val="en-US" w:eastAsia="en-US" w:bidi="en-US"/>
          <w:w w:val="100"/>
          <w:spacing w:val="0"/>
          <w:color w:val="000000"/>
          <w:position w:val="0"/>
        </w:rPr>
        <w:t xml:space="preserve">Like Graham Peck in his book on China </w:t>
      </w:r>
      <w:r>
        <w:rPr>
          <w:rStyle w:val="CharStyle86"/>
        </w:rPr>
        <w:t>Two Kinds of Time</w:t>
      </w:r>
      <w:r>
        <w:rPr>
          <w:lang w:val="en-US" w:eastAsia="en-US" w:bidi="en-US"/>
          <w:w w:val="100"/>
          <w:spacing w:val="0"/>
          <w:color w:val="000000"/>
          <w:position w:val="0"/>
        </w:rPr>
        <w:t xml:space="preserve"> , we look both at the</w:t>
        <w:br/>
        <w:t>river moving toward us (as in the East) arid to where the river is flowing ahead (as in</w:t>
        <w:br/>
        <w:t>the West). We move in two kinds of time.</w:t>
      </w:r>
    </w:p>
    <w:p>
      <w:pPr>
        <w:pStyle w:val="Style801"/>
        <w:widowControl w:val="0"/>
        <w:keepNext w:val="0"/>
        <w:keepLines w:val="0"/>
        <w:shd w:val="clear" w:color="auto" w:fill="auto"/>
        <w:bidi w:val="0"/>
        <w:spacing w:before="0" w:after="0" w:line="200" w:lineRule="exact"/>
        <w:ind w:left="3360" w:right="0" w:firstLine="0"/>
      </w:pPr>
      <w:r>
        <w:rPr>
          <w:lang w:val="en-US" w:eastAsia="en-US" w:bidi="en-US"/>
          <w:w w:val="100"/>
          <w:spacing w:val="0"/>
          <w:color w:val="000000"/>
          <w:position w:val="0"/>
        </w:rPr>
        <w:t>GENERATIVE SYSTEMS</w:t>
      </w:r>
    </w:p>
    <w:p>
      <w:pPr>
        <w:pStyle w:val="Style34"/>
        <w:tabs>
          <w:tab w:leader="hyphen" w:pos="3614" w:val="left"/>
          <w:tab w:leader="hyphen" w:pos="4838" w:val="left"/>
        </w:tabs>
        <w:widowControl w:val="0"/>
        <w:keepNext w:val="0"/>
        <w:keepLines w:val="0"/>
        <w:shd w:val="clear" w:color="auto" w:fill="auto"/>
        <w:bidi w:val="0"/>
        <w:jc w:val="both"/>
        <w:spacing w:before="0" w:after="0" w:line="180" w:lineRule="exact"/>
        <w:ind w:left="3360" w:right="0" w:firstLine="0"/>
        <w:sectPr>
          <w:headerReference w:type="even" r:id="rId1045"/>
          <w:headerReference w:type="default" r:id="rId1046"/>
          <w:footerReference w:type="even" r:id="rId1047"/>
          <w:footerReference w:type="default" r:id="rId1048"/>
          <w:headerReference w:type="first" r:id="rId1049"/>
          <w:footerReference w:type="first" r:id="rId1050"/>
          <w:titlePg/>
          <w:pgSz w:w="10749" w:h="13511"/>
          <w:pgMar w:top="1093" w:left="1261" w:right="1261" w:bottom="915" w:header="0" w:footer="3" w:gutter="72"/>
          <w:rtlGutter w:val="0"/>
          <w:cols w:space="720"/>
          <w:pgNumType w:start="304"/>
          <w:noEndnote/>
          <w:docGrid w:linePitch="360"/>
        </w:sectPr>
      </w:pPr>
      <w:r>
        <w:rPr>
          <w:lang w:val="en-US" w:eastAsia="en-US" w:bidi="en-US"/>
          <w:w w:val="100"/>
          <w:spacing w:val="0"/>
          <w:color w:val="000000"/>
          <w:position w:val="0"/>
        </w:rPr>
        <w:tab/>
        <w:t xml:space="preserve"> The process </w:t>
        <w:tab/>
      </w:r>
    </w:p>
    <w:p>
      <w:pPr>
        <w:pStyle w:val="Style34"/>
        <w:widowControl w:val="0"/>
        <w:keepNext w:val="0"/>
        <w:keepLines w:val="0"/>
        <w:shd w:val="clear" w:color="auto" w:fill="auto"/>
        <w:bidi w:val="0"/>
        <w:jc w:val="left"/>
        <w:spacing w:before="0" w:after="103" w:line="180" w:lineRule="exact"/>
        <w:ind w:left="0" w:right="0" w:firstLine="0"/>
      </w:pPr>
      <w:r>
        <w:rPr>
          <w:lang w:val="en-US" w:eastAsia="en-US" w:bidi="en-US"/>
          <w:w w:val="100"/>
          <w:spacing w:val="0"/>
          <w:color w:val="000000"/>
          <w:position w:val="0"/>
        </w:rPr>
        <w:t>Manual, Mechanical and Electronic Time Systems</w:t>
      </w:r>
    </w:p>
    <w:p>
      <w:pPr>
        <w:pStyle w:val="Style34"/>
        <w:widowControl w:val="0"/>
        <w:keepNext w:val="0"/>
        <w:keepLines w:val="0"/>
        <w:shd w:val="clear" w:color="auto" w:fill="auto"/>
        <w:bidi w:val="0"/>
        <w:jc w:val="left"/>
        <w:spacing w:before="0" w:after="149" w:line="158" w:lineRule="exact"/>
        <w:ind w:left="0" w:right="0" w:firstLine="0"/>
      </w:pPr>
      <w:r>
        <w:rPr>
          <w:lang w:val="en-US" w:eastAsia="en-US" w:bidi="en-US"/>
          <w:w w:val="100"/>
          <w:spacing w:val="0"/>
          <w:color w:val="000000"/>
          <w:position w:val="0"/>
        </w:rPr>
        <w:t>Slow-Fast, Input-Output, Stopped-Time, Continuous Time,</w:t>
        <w:br/>
        <w:t>Transmission, 2 or 3 Dimensional tactile Products: paper, doth,</w:t>
        <w:br/>
        <w:t>ceramics, plastics, metals, wood</w:t>
      </w:r>
    </w:p>
    <w:p>
      <w:pPr>
        <w:pStyle w:val="Style81"/>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CHEMICAL</w:t>
      </w:r>
    </w:p>
    <w:p>
      <w:pPr>
        <w:pStyle w:val="Style81"/>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LIGHT</w:t>
      </w:r>
    </w:p>
    <w:p>
      <w:pPr>
        <w:pStyle w:val="Style81"/>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SOUND</w:t>
      </w:r>
    </w:p>
    <w:p>
      <w:pPr>
        <w:pStyle w:val="Style81"/>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ELECTROSTATIC</w:t>
      </w:r>
    </w:p>
    <w:p>
      <w:pPr>
        <w:pStyle w:val="Style81"/>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AIR</w:t>
      </w:r>
    </w:p>
    <w:p>
      <w:pPr>
        <w:pStyle w:val="Style81"/>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THERMAL</w:t>
      </w:r>
    </w:p>
    <w:p>
      <w:pPr>
        <w:pStyle w:val="Style81"/>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TRANSMISSION</w:t>
      </w:r>
    </w:p>
    <w:p>
      <w:pPr>
        <w:pStyle w:val="Style81"/>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MAGNETIC</w:t>
      </w:r>
    </w:p>
    <w:p>
      <w:pPr>
        <w:pStyle w:val="Style34"/>
        <w:widowControl w:val="0"/>
        <w:keepNext w:val="0"/>
        <w:keepLines w:val="0"/>
        <w:shd w:val="clear" w:color="auto" w:fill="auto"/>
        <w:bidi w:val="0"/>
        <w:jc w:val="both"/>
        <w:spacing w:before="0" w:after="120" w:line="158" w:lineRule="exact"/>
        <w:ind w:left="0" w:right="0" w:firstLine="0"/>
      </w:pPr>
      <w:r>
        <w:br w:type="column"/>
      </w:r>
      <w:r>
        <w:rPr>
          <w:lang w:val="en-US" w:eastAsia="en-US" w:bidi="en-US"/>
          <w:w w:val="100"/>
          <w:spacing w:val="0"/>
          <w:color w:val="000000"/>
          <w:position w:val="0"/>
        </w:rPr>
        <w:t>Machines owned by the Generative Systems Department of the</w:t>
        <w:br/>
        <w:t>School of the Art Institute of Chicago</w:t>
      </w:r>
    </w:p>
    <w:p>
      <w:pPr>
        <w:pStyle w:val="Style34"/>
        <w:widowControl w:val="0"/>
        <w:keepNext w:val="0"/>
        <w:keepLines w:val="0"/>
        <w:shd w:val="clear" w:color="auto" w:fill="auto"/>
        <w:bidi w:val="0"/>
        <w:jc w:val="both"/>
        <w:spacing w:before="0" w:after="89" w:line="158" w:lineRule="exact"/>
        <w:ind w:left="0" w:right="200" w:firstLine="0"/>
      </w:pPr>
      <w:r>
        <w:rPr>
          <w:lang w:val="en-US" w:eastAsia="en-US" w:bidi="en-US"/>
          <w:w w:val="100"/>
          <w:spacing w:val="0"/>
          <w:color w:val="000000"/>
          <w:position w:val="0"/>
        </w:rPr>
        <w:t>Any or all interactive with drawing, painting, print-making,</w:t>
        <w:br/>
        <w:t>ceramics, weaving, textiles, sculpture, performance, film</w:t>
      </w:r>
    </w:p>
    <w:p>
      <w:pPr>
        <w:pStyle w:val="Style81"/>
        <w:widowControl w:val="0"/>
        <w:keepNext w:val="0"/>
        <w:keepLines w:val="0"/>
        <w:shd w:val="clear" w:color="auto" w:fill="auto"/>
        <w:bidi w:val="0"/>
        <w:jc w:val="both"/>
        <w:spacing w:before="0" w:after="0" w:line="197" w:lineRule="exact"/>
        <w:ind w:left="0" w:right="0" w:firstLine="0"/>
      </w:pPr>
      <w:r>
        <w:rPr>
          <w:lang w:val="en-US" w:eastAsia="en-US" w:bidi="en-US"/>
          <w:w w:val="100"/>
          <w:spacing w:val="0"/>
          <w:color w:val="000000"/>
          <w:position w:val="0"/>
        </w:rPr>
        <w:t>BASICALLY THERMAL</w:t>
      </w:r>
    </w:p>
    <w:p>
      <w:pPr>
        <w:pStyle w:val="Style81"/>
        <w:widowControl w:val="0"/>
        <w:keepNext w:val="0"/>
        <w:keepLines w:val="0"/>
        <w:shd w:val="clear" w:color="auto" w:fill="auto"/>
        <w:bidi w:val="0"/>
        <w:jc w:val="both"/>
        <w:spacing w:before="0" w:after="0" w:line="197" w:lineRule="exact"/>
        <w:ind w:left="0" w:right="0" w:firstLine="0"/>
      </w:pPr>
      <w:r>
        <w:rPr>
          <w:lang w:val="en-US" w:eastAsia="en-US" w:bidi="en-US"/>
          <w:w w:val="100"/>
          <w:spacing w:val="0"/>
          <w:color w:val="000000"/>
          <w:position w:val="0"/>
        </w:rPr>
        <w:t>BASICALLY ELECTROSTATIC</w:t>
      </w:r>
    </w:p>
    <w:p>
      <w:pPr>
        <w:pStyle w:val="Style81"/>
        <w:widowControl w:val="0"/>
        <w:keepNext w:val="0"/>
        <w:keepLines w:val="0"/>
        <w:shd w:val="clear" w:color="auto" w:fill="auto"/>
        <w:bidi w:val="0"/>
        <w:jc w:val="both"/>
        <w:spacing w:before="0" w:after="0" w:line="197" w:lineRule="exact"/>
        <w:ind w:left="0" w:right="0" w:firstLine="0"/>
      </w:pPr>
      <w:r>
        <w:rPr>
          <w:lang w:val="en-US" w:eastAsia="en-US" w:bidi="en-US"/>
          <w:w w:val="100"/>
          <w:spacing w:val="0"/>
          <w:color w:val="000000"/>
          <w:position w:val="0"/>
        </w:rPr>
        <w:t>MAGNETIC</w:t>
      </w:r>
    </w:p>
    <w:p>
      <w:pPr>
        <w:pStyle w:val="Style81"/>
        <w:widowControl w:val="0"/>
        <w:keepNext w:val="0"/>
        <w:keepLines w:val="0"/>
        <w:shd w:val="clear" w:color="auto" w:fill="auto"/>
        <w:bidi w:val="0"/>
        <w:jc w:val="both"/>
        <w:spacing w:before="0" w:after="0" w:line="197" w:lineRule="exact"/>
        <w:ind w:left="0" w:right="0" w:firstLine="0"/>
      </w:pPr>
      <w:r>
        <w:rPr>
          <w:lang w:val="en-US" w:eastAsia="en-US" w:bidi="en-US"/>
          <w:w w:val="100"/>
          <w:spacing w:val="0"/>
          <w:color w:val="000000"/>
          <w:position w:val="0"/>
        </w:rPr>
        <w:t>SOUND</w:t>
      </w:r>
    </w:p>
    <w:p>
      <w:pPr>
        <w:pStyle w:val="Style81"/>
        <w:widowControl w:val="0"/>
        <w:keepNext w:val="0"/>
        <w:keepLines w:val="0"/>
        <w:shd w:val="clear" w:color="auto" w:fill="auto"/>
        <w:bidi w:val="0"/>
        <w:jc w:val="both"/>
        <w:spacing w:before="0" w:after="0" w:line="197" w:lineRule="exact"/>
        <w:ind w:left="0" w:right="0" w:firstLine="0"/>
      </w:pPr>
      <w:r>
        <w:rPr>
          <w:lang w:val="en-US" w:eastAsia="en-US" w:bidi="en-US"/>
          <w:w w:val="100"/>
          <w:spacing w:val="0"/>
          <w:color w:val="000000"/>
          <w:position w:val="0"/>
        </w:rPr>
        <w:t>LIGHT</w:t>
      </w:r>
    </w:p>
    <w:p>
      <w:pPr>
        <w:pStyle w:val="Style81"/>
        <w:widowControl w:val="0"/>
        <w:keepNext w:val="0"/>
        <w:keepLines w:val="0"/>
        <w:shd w:val="clear" w:color="auto" w:fill="auto"/>
        <w:bidi w:val="0"/>
        <w:jc w:val="both"/>
        <w:spacing w:before="0" w:after="0" w:line="197" w:lineRule="exact"/>
        <w:ind w:left="0" w:right="0" w:firstLine="0"/>
      </w:pPr>
      <w:r>
        <w:rPr>
          <w:lang w:val="en-US" w:eastAsia="en-US" w:bidi="en-US"/>
          <w:w w:val="100"/>
          <w:spacing w:val="0"/>
          <w:color w:val="000000"/>
          <w:position w:val="0"/>
        </w:rPr>
        <w:t>TRANSMISSION</w:t>
      </w:r>
    </w:p>
    <w:p>
      <w:pPr>
        <w:pStyle w:val="Style81"/>
        <w:widowControl w:val="0"/>
        <w:keepNext w:val="0"/>
        <w:keepLines w:val="0"/>
        <w:shd w:val="clear" w:color="auto" w:fill="auto"/>
        <w:bidi w:val="0"/>
        <w:jc w:val="both"/>
        <w:spacing w:before="0" w:after="0" w:line="197" w:lineRule="exact"/>
        <w:ind w:left="0" w:right="0" w:firstLine="0"/>
        <w:sectPr>
          <w:type w:val="continuous"/>
          <w:pgSz w:w="10749" w:h="13511"/>
          <w:pgMar w:top="1093" w:left="1491" w:right="1491" w:bottom="2917" w:header="0" w:footer="3" w:gutter="279"/>
          <w:rtlGutter/>
          <w:cols w:num="2" w:sep="1" w:space="1141"/>
          <w:noEndnote/>
          <w:docGrid w:linePitch="360"/>
        </w:sectPr>
      </w:pPr>
      <w:r>
        <w:rPr>
          <w:lang w:val="en-US" w:eastAsia="en-US" w:bidi="en-US"/>
          <w:w w:val="100"/>
          <w:spacing w:val="0"/>
          <w:color w:val="000000"/>
          <w:position w:val="0"/>
        </w:rPr>
        <w:t>COMPUTERS</w:t>
      </w:r>
    </w:p>
    <w:p>
      <w:pPr>
        <w:widowControl w:val="0"/>
        <w:spacing w:line="360" w:lineRule="exact"/>
      </w:pPr>
      <w:r>
        <w:pict>
          <v:shape id="_x0000_s2274" type="#_x0000_t202" style="position:absolute;margin-left:0.95pt;margin-top:0;width:405.1pt;height:46.1pt;z-index:251657933;mso-wrap-distance-left:5.pt;mso-wrap-distance-right:5.pt;mso-position-horizontal-relative:margin" wrapcoords="9319 0 12228 0 12228 3320 21573 5662 21573 15052 21600 16661 21600 21600 0 21600 0 16661 50 15052 50 5662 9319 3320 9319 0" filled="f" stroked="f">
            <v:textbox style="mso-fit-shape-to-text:t" inset="0,0,0,0">
              <w:txbxContent>
                <w:p>
                  <w:pPr>
                    <w:pStyle w:val="Style803"/>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HOMOGRAPHICS</w:t>
                  </w:r>
                </w:p>
                <w:p>
                  <w:pPr>
                    <w:pStyle w:val="Style805"/>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The product —</w:t>
                  </w:r>
                </w:p>
                <w:p>
                  <w:pPr>
                    <w:framePr w:h="922" w:wrap="none" w:vAnchor="text" w:hAnchor="margin" w:x="20"/>
                    <w:widowControl w:val="0"/>
                    <w:jc w:val="center"/>
                    <w:rPr>
                      <w:sz w:val="2"/>
                      <w:szCs w:val="2"/>
                    </w:rPr>
                  </w:pPr>
                  <w:r>
                    <w:pict>
                      <v:shape id="_x0000_s2275" type="#_x0000_t75" style="width:405pt;height:46pt;">
                        <v:imagedata r:id="rId1051" r:href="rId1052"/>
                      </v:shape>
                    </w:pict>
                  </w:r>
                </w:p>
                <w:p>
                  <w:pPr>
                    <w:pStyle w:val="Style805"/>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light hand pressure electrostatics interactive systems transmission flow thermography fire progression vibration hand artist-scientist progression color light private</w:t>
                  </w:r>
                </w:p>
                <w:p>
                  <w:pPr>
                    <w:pStyle w:val="Style805"/>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sound vibration magnetic generative systems old-new public private interactive systems generative systems process 1 and 2 homography electrostatics</w:t>
                  </w:r>
                </w:p>
                <w:p>
                  <w:pPr>
                    <w:pStyle w:val="Style805"/>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 xml:space="preserve">hand pressure flow fire thermography product process holistic inner-outer slow-fast East-West on-off transmission progression teach-learn hand-machine </w:t>
                  </w:r>
                  <w:r>
                    <w:rPr>
                      <w:rStyle w:val="CharStyle807"/>
                    </w:rPr>
                    <w:t>303</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674" w:lineRule="exact"/>
      </w:pPr>
    </w:p>
    <w:p>
      <w:pPr>
        <w:widowControl w:val="0"/>
        <w:rPr>
          <w:sz w:val="2"/>
          <w:szCs w:val="2"/>
        </w:rPr>
        <w:sectPr>
          <w:type w:val="continuous"/>
          <w:pgSz w:w="10749" w:h="13511"/>
          <w:pgMar w:top="809" w:left="1261" w:right="1261" w:bottom="646" w:header="0" w:footer="3" w:gutter="72"/>
          <w:rtlGutter w:val="0"/>
          <w:cols w:space="720"/>
          <w:noEndnote/>
          <w:docGrid w:linePitch="360"/>
        </w:sectPr>
      </w:pPr>
    </w:p>
    <w:tbl>
      <w:tblPr>
        <w:tblOverlap w:val="never"/>
        <w:tblLayout w:type="fixed"/>
        <w:jc w:val="center"/>
      </w:tblPr>
      <w:tblGrid>
        <w:gridCol w:w="1277"/>
        <w:gridCol w:w="2093"/>
      </w:tblGrid>
      <w:tr>
        <w:trPr>
          <w:trHeight w:val="538" w:hRule="exact"/>
        </w:trPr>
        <w:tc>
          <w:tcPr>
            <w:shd w:val="clear" w:color="auto" w:fill="FFFFFF"/>
            <w:tcBorders/>
            <w:vAlign w:val="top"/>
          </w:tcPr>
          <w:p>
            <w:pPr>
              <w:pStyle w:val="Style30"/>
              <w:framePr w:w="3370" w:wrap="notBeside" w:vAnchor="text" w:hAnchor="text" w:xAlign="center" w:y="1"/>
              <w:widowControl w:val="0"/>
              <w:keepNext w:val="0"/>
              <w:keepLines w:val="0"/>
              <w:shd w:val="clear" w:color="auto" w:fill="auto"/>
              <w:bidi w:val="0"/>
              <w:jc w:val="both"/>
              <w:spacing w:before="0" w:after="0" w:line="158" w:lineRule="exact"/>
              <w:ind w:left="0" w:right="0" w:firstLine="0"/>
            </w:pPr>
            <w:r>
              <w:rPr>
                <w:rStyle w:val="CharStyle808"/>
              </w:rPr>
              <w:t>Object No.:</w:t>
              <w:br/>
              <w:t>Title:</w:t>
            </w:r>
          </w:p>
          <w:p>
            <w:pPr>
              <w:pStyle w:val="Style30"/>
              <w:framePr w:w="3370" w:wrap="notBeside" w:vAnchor="text" w:hAnchor="text" w:xAlign="center" w:y="1"/>
              <w:widowControl w:val="0"/>
              <w:keepNext w:val="0"/>
              <w:keepLines w:val="0"/>
              <w:shd w:val="clear" w:color="auto" w:fill="auto"/>
              <w:bidi w:val="0"/>
              <w:jc w:val="left"/>
              <w:spacing w:before="0" w:after="0" w:line="158" w:lineRule="exact"/>
              <w:ind w:left="460" w:right="0" w:firstLine="0"/>
            </w:pPr>
            <w:r>
              <w:rPr>
                <w:rStyle w:val="CharStyle808"/>
              </w:rPr>
              <w:t>Object Date:</w:t>
            </w:r>
          </w:p>
        </w:tc>
        <w:tc>
          <w:tcPr>
            <w:shd w:val="clear" w:color="auto" w:fill="FFFFFF"/>
            <w:tcBorders/>
            <w:vAlign w:val="top"/>
          </w:tcPr>
          <w:p>
            <w:pPr>
              <w:pStyle w:val="Style30"/>
              <w:framePr w:w="3370" w:wrap="notBeside" w:vAnchor="text" w:hAnchor="text" w:xAlign="center" w:y="1"/>
              <w:widowControl w:val="0"/>
              <w:keepNext w:val="0"/>
              <w:keepLines w:val="0"/>
              <w:shd w:val="clear" w:color="auto" w:fill="auto"/>
              <w:bidi w:val="0"/>
              <w:jc w:val="left"/>
              <w:spacing w:before="0" w:after="0" w:line="158" w:lineRule="exact"/>
              <w:ind w:left="0" w:right="0" w:firstLine="0"/>
            </w:pPr>
            <w:r>
              <w:rPr>
                <w:rStyle w:val="CharStyle417"/>
              </w:rPr>
              <w:t>MIS.2004.84.581</w:t>
              <w:br/>
              <w:t>Flowers #5</w:t>
              <w:br/>
              <w:t>1976</w:t>
            </w:r>
          </w:p>
        </w:tc>
      </w:tr>
      <w:tr>
        <w:trPr>
          <w:trHeight w:val="710" w:hRule="exact"/>
        </w:trPr>
        <w:tc>
          <w:tcPr>
            <w:shd w:val="clear" w:color="auto" w:fill="FFFFFF"/>
            <w:tcBorders/>
            <w:vAlign w:val="top"/>
          </w:tcPr>
          <w:p>
            <w:pPr>
              <w:pStyle w:val="Style30"/>
              <w:framePr w:w="3370" w:wrap="notBeside" w:vAnchor="text" w:hAnchor="text" w:xAlign="center" w:y="1"/>
              <w:widowControl w:val="0"/>
              <w:keepNext w:val="0"/>
              <w:keepLines w:val="0"/>
              <w:shd w:val="clear" w:color="auto" w:fill="auto"/>
              <w:bidi w:val="0"/>
              <w:jc w:val="left"/>
              <w:spacing w:before="0" w:after="0" w:line="120" w:lineRule="exact"/>
              <w:ind w:left="460" w:right="0" w:firstLine="0"/>
            </w:pPr>
            <w:r>
              <w:rPr>
                <w:rStyle w:val="CharStyle808"/>
              </w:rPr>
              <w:t>Machines:</w:t>
            </w:r>
          </w:p>
          <w:p>
            <w:pPr>
              <w:pStyle w:val="Style30"/>
              <w:framePr w:w="3370" w:wrap="notBeside" w:vAnchor="text" w:hAnchor="text" w:xAlign="center" w:y="1"/>
              <w:widowControl w:val="0"/>
              <w:keepNext w:val="0"/>
              <w:keepLines w:val="0"/>
              <w:shd w:val="clear" w:color="auto" w:fill="auto"/>
              <w:bidi w:val="0"/>
              <w:jc w:val="left"/>
              <w:spacing w:before="0" w:after="0" w:line="120" w:lineRule="exact"/>
              <w:ind w:left="460" w:right="0" w:firstLine="0"/>
            </w:pPr>
            <w:r>
              <w:rPr>
                <w:rStyle w:val="CharStyle808"/>
              </w:rPr>
              <w:t>Process:</w:t>
            </w:r>
          </w:p>
          <w:p>
            <w:pPr>
              <w:pStyle w:val="Style30"/>
              <w:framePr w:w="3370" w:wrap="notBeside" w:vAnchor="text" w:hAnchor="text" w:xAlign="center" w:y="1"/>
              <w:widowControl w:val="0"/>
              <w:keepNext w:val="0"/>
              <w:keepLines w:val="0"/>
              <w:shd w:val="clear" w:color="auto" w:fill="auto"/>
              <w:bidi w:val="0"/>
              <w:jc w:val="left"/>
              <w:spacing w:before="0" w:after="0" w:line="120" w:lineRule="exact"/>
              <w:ind w:left="0" w:right="0" w:firstLine="0"/>
            </w:pPr>
            <w:r>
              <w:rPr>
                <w:rStyle w:val="CharStyle808"/>
              </w:rPr>
              <w:t>304</w:t>
            </w:r>
          </w:p>
        </w:tc>
        <w:tc>
          <w:tcPr>
            <w:shd w:val="clear" w:color="auto" w:fill="FFFFFF"/>
            <w:tcBorders/>
            <w:vAlign w:val="bottom"/>
          </w:tcPr>
          <w:p>
            <w:pPr>
              <w:pStyle w:val="Style30"/>
              <w:framePr w:w="3370" w:wrap="notBeside" w:vAnchor="text" w:hAnchor="text" w:xAlign="center" w:y="1"/>
              <w:widowControl w:val="0"/>
              <w:keepNext w:val="0"/>
              <w:keepLines w:val="0"/>
              <w:shd w:val="clear" w:color="auto" w:fill="auto"/>
              <w:bidi w:val="0"/>
              <w:jc w:val="left"/>
              <w:spacing w:before="0" w:after="0" w:line="120" w:lineRule="exact"/>
              <w:ind w:left="0" w:right="0" w:firstLine="0"/>
            </w:pPr>
            <w:r>
              <w:rPr>
                <w:rStyle w:val="CharStyle417"/>
              </w:rPr>
              <w:t>3M Color-ln-Color</w:t>
              <w:br/>
              <w:t>Flowers covered with aluminum</w:t>
              <w:br/>
              <w:t xml:space="preserve">foil placed on </w:t>
            </w:r>
            <w:r>
              <w:rPr>
                <w:rStyle w:val="CharStyle417"/>
                <w:lang w:val="de-DE" w:eastAsia="de-DE" w:bidi="de-DE"/>
              </w:rPr>
              <w:t xml:space="preserve">Color-in-Color </w:t>
            </w:r>
            <w:r>
              <w:rPr>
                <w:rStyle w:val="CharStyle417"/>
              </w:rPr>
              <w:t>I platen</w:t>
              <w:br/>
              <w:t>and programmed for two runs of</w:t>
              <w:br/>
              <w:t>yellow,magenta and cyan.</w:t>
            </w:r>
          </w:p>
        </w:tc>
      </w:tr>
    </w:tbl>
    <w:p>
      <w:pPr>
        <w:framePr w:w="3370" w:wrap="notBeside" w:vAnchor="text" w:hAnchor="text" w:xAlign="center" w:y="1"/>
        <w:widowControl w:val="0"/>
        <w:rPr>
          <w:sz w:val="2"/>
          <w:szCs w:val="2"/>
        </w:rPr>
      </w:pPr>
    </w:p>
    <w:p>
      <w:pPr>
        <w:widowControl w:val="0"/>
        <w:rPr>
          <w:sz w:val="2"/>
          <w:szCs w:val="2"/>
        </w:rPr>
      </w:pPr>
    </w:p>
    <w:p>
      <w:pPr>
        <w:widowControl w:val="0"/>
        <w:rPr>
          <w:sz w:val="2"/>
          <w:szCs w:val="2"/>
        </w:rPr>
        <w:sectPr>
          <w:pgSz w:w="10749" w:h="13511"/>
          <w:pgMar w:top="11467" w:left="1342" w:right="1342" w:bottom="686" w:header="0" w:footer="3" w:gutter="4694"/>
          <w:rtlGutter/>
          <w:cols w:space="720"/>
          <w:noEndnote/>
          <w:docGrid w:linePitch="360"/>
        </w:sectPr>
      </w:pPr>
    </w:p>
    <w:p>
      <w:pPr>
        <w:widowControl w:val="0"/>
        <w:spacing w:before="38" w:after="38" w:line="240" w:lineRule="exact"/>
        <w:rPr>
          <w:sz w:val="19"/>
          <w:szCs w:val="19"/>
        </w:rPr>
      </w:pPr>
    </w:p>
    <w:p>
      <w:pPr>
        <w:widowControl w:val="0"/>
        <w:rPr>
          <w:sz w:val="2"/>
          <w:szCs w:val="2"/>
        </w:rPr>
        <w:sectPr>
          <w:footerReference w:type="even" r:id="rId1053"/>
          <w:footerReference w:type="default" r:id="rId1054"/>
          <w:headerReference w:type="first" r:id="rId1055"/>
          <w:footerReference w:type="first" r:id="rId1056"/>
          <w:pgSz w:w="10749" w:h="13511"/>
          <w:pgMar w:top="629" w:left="0" w:right="0" w:bottom="1199" w:header="0" w:footer="3" w:gutter="0"/>
          <w:rtlGutter w:val="0"/>
          <w:cols w:space="720"/>
          <w:pgNumType w:start="305"/>
          <w:noEndnote/>
          <w:docGrid w:linePitch="360"/>
        </w:sectPr>
      </w:pPr>
    </w:p>
    <w:p>
      <w:pPr>
        <w:framePr w:h="9878" w:wrap="notBeside" w:vAnchor="text" w:hAnchor="text" w:xAlign="center" w:y="1"/>
        <w:widowControl w:val="0"/>
        <w:jc w:val="center"/>
        <w:rPr>
          <w:sz w:val="2"/>
          <w:szCs w:val="2"/>
        </w:rPr>
      </w:pPr>
      <w:r>
        <w:pict>
          <v:shape id="_x0000_s2280" type="#_x0000_t75" style="width:383pt;height:494pt;">
            <v:imagedata r:id="rId1057" r:href="rId1058"/>
          </v:shape>
        </w:pict>
      </w:r>
    </w:p>
    <w:p>
      <w:pPr>
        <w:widowControl w:val="0"/>
        <w:rPr>
          <w:sz w:val="2"/>
          <w:szCs w:val="2"/>
        </w:rPr>
        <w:sectPr>
          <w:type w:val="continuous"/>
          <w:pgSz w:w="10749" w:h="13511"/>
          <w:pgMar w:top="629" w:left="1033" w:right="1033" w:bottom="1199" w:header="0" w:footer="3" w:gutter="181"/>
          <w:rtlGutter/>
          <w:cols w:space="720"/>
          <w:noEndnote/>
          <w:docGrid w:linePitch="360"/>
        </w:sectPr>
      </w:pPr>
    </w:p>
    <w:tbl>
      <w:tblPr>
        <w:tblOverlap w:val="never"/>
        <w:tblLayout w:type="fixed"/>
        <w:jc w:val="left"/>
      </w:tblPr>
      <w:tblGrid>
        <w:gridCol w:w="1282"/>
        <w:gridCol w:w="2928"/>
      </w:tblGrid>
      <w:tr>
        <w:trPr>
          <w:trHeight w:val="542" w:hRule="exact"/>
        </w:trPr>
        <w:tc>
          <w:tcPr>
            <w:shd w:val="clear" w:color="auto" w:fill="FFFFFF"/>
            <w:tcBorders/>
            <w:vAlign w:val="top"/>
          </w:tcPr>
          <w:p>
            <w:pPr>
              <w:pStyle w:val="Style30"/>
              <w:framePr w:w="4210" w:wrap="notBeside" w:vAnchor="text" w:hAnchor="text" w:y="1"/>
              <w:widowControl w:val="0"/>
              <w:keepNext w:val="0"/>
              <w:keepLines w:val="0"/>
              <w:shd w:val="clear" w:color="auto" w:fill="auto"/>
              <w:bidi w:val="0"/>
              <w:jc w:val="both"/>
              <w:spacing w:before="0" w:after="0" w:line="158" w:lineRule="exact"/>
              <w:ind w:left="0" w:right="0" w:firstLine="0"/>
            </w:pPr>
            <w:r>
              <w:rPr>
                <w:rStyle w:val="CharStyle808"/>
              </w:rPr>
              <w:t>Object No.:</w:t>
              <w:br/>
              <w:t>Title:</w:t>
            </w:r>
          </w:p>
          <w:p>
            <w:pPr>
              <w:pStyle w:val="Style30"/>
              <w:framePr w:w="4210" w:wrap="notBeside" w:vAnchor="text" w:hAnchor="text" w:y="1"/>
              <w:widowControl w:val="0"/>
              <w:keepNext w:val="0"/>
              <w:keepLines w:val="0"/>
              <w:shd w:val="clear" w:color="auto" w:fill="auto"/>
              <w:bidi w:val="0"/>
              <w:jc w:val="left"/>
              <w:spacing w:before="0" w:after="0" w:line="158" w:lineRule="exact"/>
              <w:ind w:left="460" w:right="0" w:firstLine="0"/>
            </w:pPr>
            <w:r>
              <w:rPr>
                <w:rStyle w:val="CharStyle808"/>
              </w:rPr>
              <w:t>Object Date:</w:t>
            </w:r>
          </w:p>
        </w:tc>
        <w:tc>
          <w:tcPr>
            <w:shd w:val="clear" w:color="auto" w:fill="FFFFFF"/>
            <w:tcBorders/>
            <w:vAlign w:val="top"/>
          </w:tcPr>
          <w:p>
            <w:pPr>
              <w:pStyle w:val="Style30"/>
              <w:framePr w:w="4210" w:wrap="notBeside" w:vAnchor="text" w:hAnchor="text" w:y="1"/>
              <w:widowControl w:val="0"/>
              <w:keepNext w:val="0"/>
              <w:keepLines w:val="0"/>
              <w:shd w:val="clear" w:color="auto" w:fill="auto"/>
              <w:bidi w:val="0"/>
              <w:jc w:val="both"/>
              <w:spacing w:before="0" w:after="0" w:line="120" w:lineRule="exact"/>
              <w:ind w:left="0" w:right="0" w:firstLine="0"/>
            </w:pPr>
            <w:r>
              <w:rPr>
                <w:rStyle w:val="CharStyle417"/>
              </w:rPr>
              <w:t>MIS.2004.84.565</w:t>
            </w:r>
          </w:p>
          <w:p>
            <w:pPr>
              <w:pStyle w:val="Style30"/>
              <w:framePr w:w="4210" w:wrap="notBeside" w:vAnchor="text" w:hAnchor="text" w:y="1"/>
              <w:widowControl w:val="0"/>
              <w:keepNext w:val="0"/>
              <w:keepLines w:val="0"/>
              <w:shd w:val="clear" w:color="auto" w:fill="auto"/>
              <w:bidi w:val="0"/>
              <w:jc w:val="both"/>
              <w:spacing w:before="0" w:after="0" w:line="149" w:lineRule="exact"/>
              <w:ind w:left="0" w:right="0" w:firstLine="0"/>
            </w:pPr>
            <w:r>
              <w:rPr>
                <w:rStyle w:val="CharStyle417"/>
              </w:rPr>
              <w:t>The Magic Finger (Self Portrait with Pointing Finger)</w:t>
              <w:br/>
              <w:t>1970</w:t>
            </w:r>
          </w:p>
        </w:tc>
      </w:tr>
      <w:tr>
        <w:trPr>
          <w:trHeight w:val="715" w:hRule="exact"/>
        </w:trPr>
        <w:tc>
          <w:tcPr>
            <w:shd w:val="clear" w:color="auto" w:fill="FFFFFF"/>
            <w:tcBorders/>
            <w:vAlign w:val="top"/>
          </w:tcPr>
          <w:p>
            <w:pPr>
              <w:pStyle w:val="Style30"/>
              <w:framePr w:w="4210" w:wrap="notBeside" w:vAnchor="text" w:hAnchor="text" w:y="1"/>
              <w:widowControl w:val="0"/>
              <w:keepNext w:val="0"/>
              <w:keepLines w:val="0"/>
              <w:shd w:val="clear" w:color="auto" w:fill="auto"/>
              <w:bidi w:val="0"/>
              <w:jc w:val="left"/>
              <w:spacing w:before="0" w:after="0" w:line="120" w:lineRule="exact"/>
              <w:ind w:left="460" w:right="0" w:firstLine="0"/>
            </w:pPr>
            <w:r>
              <w:rPr>
                <w:rStyle w:val="CharStyle808"/>
              </w:rPr>
              <w:t>Machines:</w:t>
            </w:r>
          </w:p>
          <w:p>
            <w:pPr>
              <w:pStyle w:val="Style30"/>
              <w:framePr w:w="4210" w:wrap="notBeside" w:vAnchor="text" w:hAnchor="text" w:y="1"/>
              <w:widowControl w:val="0"/>
              <w:keepNext w:val="0"/>
              <w:keepLines w:val="0"/>
              <w:shd w:val="clear" w:color="auto" w:fill="auto"/>
              <w:bidi w:val="0"/>
              <w:jc w:val="left"/>
              <w:spacing w:before="0" w:after="0" w:line="120" w:lineRule="exact"/>
              <w:ind w:left="460" w:right="0" w:firstLine="0"/>
            </w:pPr>
            <w:r>
              <w:rPr>
                <w:rStyle w:val="CharStyle808"/>
              </w:rPr>
              <w:t>Process:</w:t>
            </w:r>
          </w:p>
          <w:p>
            <w:pPr>
              <w:pStyle w:val="Style30"/>
              <w:framePr w:w="4210" w:wrap="notBeside" w:vAnchor="text" w:hAnchor="text" w:y="1"/>
              <w:widowControl w:val="0"/>
              <w:keepNext w:val="0"/>
              <w:keepLines w:val="0"/>
              <w:shd w:val="clear" w:color="auto" w:fill="auto"/>
              <w:bidi w:val="0"/>
              <w:jc w:val="left"/>
              <w:spacing w:before="0" w:after="0" w:line="120" w:lineRule="exact"/>
              <w:ind w:left="0" w:right="0" w:firstLine="0"/>
            </w:pPr>
            <w:r>
              <w:rPr>
                <w:rStyle w:val="CharStyle808"/>
              </w:rPr>
              <w:t>306</w:t>
            </w:r>
          </w:p>
        </w:tc>
        <w:tc>
          <w:tcPr>
            <w:shd w:val="clear" w:color="auto" w:fill="FFFFFF"/>
            <w:tcBorders/>
            <w:vAlign w:val="bottom"/>
          </w:tcPr>
          <w:p>
            <w:pPr>
              <w:pStyle w:val="Style30"/>
              <w:framePr w:w="4210" w:wrap="notBeside" w:vAnchor="text" w:hAnchor="text" w:y="1"/>
              <w:widowControl w:val="0"/>
              <w:keepNext w:val="0"/>
              <w:keepLines w:val="0"/>
              <w:shd w:val="clear" w:color="auto" w:fill="auto"/>
              <w:bidi w:val="0"/>
              <w:jc w:val="both"/>
              <w:spacing w:before="0" w:after="0" w:line="120" w:lineRule="exact"/>
              <w:ind w:left="0" w:right="0" w:firstLine="0"/>
            </w:pPr>
            <w:r>
              <w:rPr>
                <w:rStyle w:val="CharStyle417"/>
              </w:rPr>
              <w:t xml:space="preserve">3M </w:t>
            </w:r>
            <w:r>
              <w:rPr>
                <w:rStyle w:val="CharStyle417"/>
                <w:lang w:val="de-DE" w:eastAsia="de-DE" w:bidi="de-DE"/>
              </w:rPr>
              <w:t xml:space="preserve">Color-In-Color </w:t>
            </w:r>
            <w:r>
              <w:rPr>
                <w:rStyle w:val="CharStyle417"/>
              </w:rPr>
              <w:t>I</w:t>
            </w:r>
          </w:p>
          <w:p>
            <w:pPr>
              <w:pStyle w:val="Style30"/>
              <w:framePr w:w="4210" w:wrap="notBeside" w:vAnchor="text" w:hAnchor="text" w:y="1"/>
              <w:widowControl w:val="0"/>
              <w:keepNext w:val="0"/>
              <w:keepLines w:val="0"/>
              <w:shd w:val="clear" w:color="auto" w:fill="auto"/>
              <w:bidi w:val="0"/>
              <w:jc w:val="both"/>
              <w:spacing w:before="0" w:after="0" w:line="120" w:lineRule="exact"/>
              <w:ind w:left="0" w:right="0" w:firstLine="0"/>
            </w:pPr>
            <w:r>
              <w:rPr>
                <w:rStyle w:val="CharStyle417"/>
              </w:rPr>
              <w:t>The hand was placed on the copier platen</w:t>
              <w:br/>
              <w:t>during all three yellow, magenta and cyan</w:t>
              <w:br/>
              <w:t>cycles while during the cyan cycle only the</w:t>
              <w:br/>
              <w:t>head was placed on the copier.</w:t>
            </w:r>
          </w:p>
        </w:tc>
      </w:tr>
    </w:tbl>
    <w:p>
      <w:pPr>
        <w:framePr w:w="4210" w:wrap="notBeside" w:vAnchor="text" w:hAnchor="text" w:y="1"/>
        <w:widowControl w:val="0"/>
        <w:rPr>
          <w:sz w:val="2"/>
          <w:szCs w:val="2"/>
        </w:rPr>
      </w:pPr>
    </w:p>
    <w:p>
      <w:pPr>
        <w:widowControl w:val="0"/>
        <w:rPr>
          <w:sz w:val="2"/>
          <w:szCs w:val="2"/>
        </w:rPr>
        <w:sectPr>
          <w:footerReference w:type="even" r:id="rId1059"/>
          <w:footerReference w:type="default" r:id="rId1060"/>
          <w:pgSz w:w="10749" w:h="13511"/>
          <w:pgMar w:top="629" w:left="1033" w:right="1033" w:bottom="1199" w:header="0" w:footer="3" w:gutter="181"/>
          <w:rtlGutter/>
          <w:cols w:space="720"/>
          <w:pgNumType w:start="307"/>
          <w:noEndnote/>
          <w:docGrid w:linePitch="360"/>
        </w:sectPr>
      </w:pPr>
    </w:p>
    <w:p>
      <w:pPr>
        <w:framePr w:h="11544" w:wrap="notBeside" w:vAnchor="text" w:hAnchor="text" w:xAlign="center" w:y="1"/>
        <w:widowControl w:val="0"/>
        <w:jc w:val="center"/>
        <w:rPr>
          <w:sz w:val="2"/>
          <w:szCs w:val="2"/>
        </w:rPr>
      </w:pPr>
      <w:r>
        <w:pict>
          <v:shape id="_x0000_s2283" type="#_x0000_t75" style="width:425pt;height:577pt;">
            <v:imagedata r:id="rId1061" r:href="rId1062"/>
          </v:shape>
        </w:pict>
      </w:r>
    </w:p>
    <w:p>
      <w:pPr>
        <w:widowControl w:val="0"/>
        <w:rPr>
          <w:sz w:val="2"/>
          <w:szCs w:val="2"/>
        </w:rPr>
        <w:sectPr>
          <w:footerReference w:type="even" r:id="rId1063"/>
          <w:footerReference w:type="default" r:id="rId1064"/>
          <w:pgSz w:w="10749" w:h="13511"/>
          <w:pgMar w:top="629" w:left="1033" w:right="1033" w:bottom="1199" w:header="0" w:footer="3" w:gutter="181"/>
          <w:rtlGutter w:val="0"/>
          <w:cols w:space="720"/>
          <w:pgNumType w:start="307"/>
          <w:noEndnote/>
          <w:docGrid w:linePitch="360"/>
        </w:sectPr>
      </w:pPr>
    </w:p>
    <w:tbl>
      <w:tblPr>
        <w:tblOverlap w:val="never"/>
        <w:tblLayout w:type="fixed"/>
        <w:jc w:val="left"/>
      </w:tblPr>
      <w:tblGrid>
        <w:gridCol w:w="1282"/>
        <w:gridCol w:w="3456"/>
      </w:tblGrid>
      <w:tr>
        <w:trPr>
          <w:trHeight w:val="542" w:hRule="exact"/>
        </w:trPr>
        <w:tc>
          <w:tcPr>
            <w:shd w:val="clear" w:color="auto" w:fill="FFFFFF"/>
            <w:tcBorders/>
            <w:vAlign w:val="top"/>
          </w:tcPr>
          <w:p>
            <w:pPr>
              <w:pStyle w:val="Style30"/>
              <w:framePr w:w="4738" w:wrap="notBeside" w:vAnchor="text" w:hAnchor="text" w:y="1"/>
              <w:widowControl w:val="0"/>
              <w:keepNext w:val="0"/>
              <w:keepLines w:val="0"/>
              <w:shd w:val="clear" w:color="auto" w:fill="auto"/>
              <w:bidi w:val="0"/>
              <w:jc w:val="both"/>
              <w:spacing w:before="0" w:after="0" w:line="158" w:lineRule="exact"/>
              <w:ind w:left="0" w:right="0" w:firstLine="0"/>
            </w:pPr>
            <w:r>
              <w:rPr>
                <w:rStyle w:val="CharStyle808"/>
              </w:rPr>
              <w:t>Object No.:</w:t>
              <w:br/>
              <w:t>Title:</w:t>
            </w:r>
          </w:p>
          <w:p>
            <w:pPr>
              <w:pStyle w:val="Style30"/>
              <w:framePr w:w="4738" w:wrap="notBeside" w:vAnchor="text" w:hAnchor="text" w:y="1"/>
              <w:widowControl w:val="0"/>
              <w:keepNext w:val="0"/>
              <w:keepLines w:val="0"/>
              <w:shd w:val="clear" w:color="auto" w:fill="auto"/>
              <w:bidi w:val="0"/>
              <w:jc w:val="left"/>
              <w:spacing w:before="0" w:after="0" w:line="158" w:lineRule="exact"/>
              <w:ind w:left="460" w:right="0" w:firstLine="0"/>
            </w:pPr>
            <w:r>
              <w:rPr>
                <w:rStyle w:val="CharStyle808"/>
              </w:rPr>
              <w:t>Object Date:</w:t>
            </w:r>
          </w:p>
        </w:tc>
        <w:tc>
          <w:tcPr>
            <w:shd w:val="clear" w:color="auto" w:fill="FFFFFF"/>
            <w:tcBorders/>
            <w:vAlign w:val="top"/>
          </w:tcPr>
          <w:p>
            <w:pPr>
              <w:pStyle w:val="Style30"/>
              <w:framePr w:w="4738" w:wrap="notBeside" w:vAnchor="text" w:hAnchor="text" w:y="1"/>
              <w:widowControl w:val="0"/>
              <w:keepNext w:val="0"/>
              <w:keepLines w:val="0"/>
              <w:shd w:val="clear" w:color="auto" w:fill="auto"/>
              <w:bidi w:val="0"/>
              <w:jc w:val="left"/>
              <w:spacing w:before="0" w:after="0" w:line="158" w:lineRule="exact"/>
              <w:ind w:left="0" w:right="0" w:firstLine="0"/>
            </w:pPr>
            <w:r>
              <w:rPr>
                <w:rStyle w:val="CharStyle417"/>
              </w:rPr>
              <w:t>MIS.2004.84.519</w:t>
            </w:r>
          </w:p>
          <w:p>
            <w:pPr>
              <w:pStyle w:val="Style30"/>
              <w:framePr w:w="4738" w:wrap="notBeside" w:vAnchor="text" w:hAnchor="text" w:y="1"/>
              <w:widowControl w:val="0"/>
              <w:keepNext w:val="0"/>
              <w:keepLines w:val="0"/>
              <w:shd w:val="clear" w:color="auto" w:fill="auto"/>
              <w:bidi w:val="0"/>
              <w:jc w:val="left"/>
              <w:spacing w:before="0" w:after="0" w:line="158" w:lineRule="exact"/>
              <w:ind w:left="0" w:right="0" w:firstLine="0"/>
            </w:pPr>
            <w:r>
              <w:rPr>
                <w:rStyle w:val="CharStyle417"/>
              </w:rPr>
              <w:t>“Becoming”</w:t>
            </w:r>
          </w:p>
          <w:p>
            <w:pPr>
              <w:pStyle w:val="Style30"/>
              <w:framePr w:w="4738" w:wrap="notBeside" w:vAnchor="text" w:hAnchor="text" w:y="1"/>
              <w:widowControl w:val="0"/>
              <w:keepNext w:val="0"/>
              <w:keepLines w:val="0"/>
              <w:shd w:val="clear" w:color="auto" w:fill="auto"/>
              <w:bidi w:val="0"/>
              <w:jc w:val="left"/>
              <w:spacing w:before="0" w:after="0" w:line="158" w:lineRule="exact"/>
              <w:ind w:left="0" w:right="0" w:firstLine="0"/>
            </w:pPr>
            <w:r>
              <w:rPr>
                <w:rStyle w:val="CharStyle417"/>
              </w:rPr>
              <w:t>1982/late1990’s</w:t>
            </w:r>
          </w:p>
        </w:tc>
      </w:tr>
      <w:tr>
        <w:trPr>
          <w:trHeight w:val="442" w:hRule="exact"/>
        </w:trPr>
        <w:tc>
          <w:tcPr>
            <w:shd w:val="clear" w:color="auto" w:fill="FFFFFF"/>
            <w:tcBorders/>
            <w:vAlign w:val="top"/>
          </w:tcPr>
          <w:p>
            <w:pPr>
              <w:pStyle w:val="Style30"/>
              <w:framePr w:w="4738" w:wrap="notBeside" w:vAnchor="text" w:hAnchor="text" w:y="1"/>
              <w:widowControl w:val="0"/>
              <w:keepNext w:val="0"/>
              <w:keepLines w:val="0"/>
              <w:shd w:val="clear" w:color="auto" w:fill="auto"/>
              <w:bidi w:val="0"/>
              <w:jc w:val="left"/>
              <w:spacing w:before="0" w:after="0" w:line="120" w:lineRule="exact"/>
              <w:ind w:left="460" w:right="0" w:firstLine="0"/>
            </w:pPr>
            <w:r>
              <w:rPr>
                <w:rStyle w:val="CharStyle808"/>
              </w:rPr>
              <w:t>Machines:</w:t>
            </w:r>
          </w:p>
        </w:tc>
        <w:tc>
          <w:tcPr>
            <w:shd w:val="clear" w:color="auto" w:fill="FFFFFF"/>
            <w:tcBorders/>
            <w:vAlign w:val="bottom"/>
          </w:tcPr>
          <w:p>
            <w:pPr>
              <w:pStyle w:val="Style30"/>
              <w:framePr w:w="4738" w:wrap="notBeside" w:vAnchor="text" w:hAnchor="text" w:y="1"/>
              <w:widowControl w:val="0"/>
              <w:keepNext w:val="0"/>
              <w:keepLines w:val="0"/>
              <w:shd w:val="clear" w:color="auto" w:fill="auto"/>
              <w:bidi w:val="0"/>
              <w:jc w:val="left"/>
              <w:spacing w:before="0" w:after="0" w:line="120" w:lineRule="exact"/>
              <w:ind w:left="0" w:right="0" w:firstLine="0"/>
            </w:pPr>
            <w:r>
              <w:rPr>
                <w:rStyle w:val="CharStyle417"/>
              </w:rPr>
              <w:t xml:space="preserve">Cromemco </w:t>
            </w:r>
            <w:r>
              <w:rPr>
                <w:rStyle w:val="CharStyle417"/>
                <w:lang w:val="fr-FR" w:eastAsia="fr-FR" w:bidi="fr-FR"/>
              </w:rPr>
              <w:t xml:space="preserve">Z </w:t>
            </w:r>
            <w:r>
              <w:rPr>
                <w:rStyle w:val="CharStyle417"/>
              </w:rPr>
              <w:t>2D with CAT 4 graphics computer,</w:t>
            </w:r>
          </w:p>
          <w:p>
            <w:pPr>
              <w:pStyle w:val="Style30"/>
              <w:framePr w:w="4738" w:wrap="notBeside" w:vAnchor="text" w:hAnchor="text" w:y="1"/>
              <w:widowControl w:val="0"/>
              <w:keepNext w:val="0"/>
              <w:keepLines w:val="0"/>
              <w:shd w:val="clear" w:color="auto" w:fill="auto"/>
              <w:bidi w:val="0"/>
              <w:jc w:val="left"/>
              <w:spacing w:before="0" w:after="0" w:line="120" w:lineRule="exact"/>
              <w:ind w:left="0" w:right="0" w:firstLine="0"/>
            </w:pPr>
            <w:r>
              <w:rPr>
                <w:rStyle w:val="CharStyle417"/>
              </w:rPr>
              <w:t>EASEL prototype software by John Dunn,</w:t>
            </w:r>
          </w:p>
          <w:p>
            <w:pPr>
              <w:pStyle w:val="Style30"/>
              <w:framePr w:w="4738" w:wrap="notBeside" w:vAnchor="text" w:hAnchor="text" w:y="1"/>
              <w:widowControl w:val="0"/>
              <w:keepNext w:val="0"/>
              <w:keepLines w:val="0"/>
              <w:shd w:val="clear" w:color="auto" w:fill="auto"/>
              <w:bidi w:val="0"/>
              <w:jc w:val="left"/>
              <w:spacing w:before="0" w:after="0" w:line="120" w:lineRule="exact"/>
              <w:ind w:left="0" w:right="0" w:firstLine="0"/>
            </w:pPr>
            <w:r>
              <w:rPr>
                <w:rStyle w:val="CharStyle417"/>
              </w:rPr>
              <w:t>b/w surveillance camera, Photoshop on Dell PC computer</w:t>
            </w:r>
          </w:p>
        </w:tc>
      </w:tr>
      <w:tr>
        <w:trPr>
          <w:trHeight w:val="389" w:hRule="exact"/>
        </w:trPr>
        <w:tc>
          <w:tcPr>
            <w:shd w:val="clear" w:color="auto" w:fill="FFFFFF"/>
            <w:tcBorders/>
            <w:vAlign w:val="top"/>
          </w:tcPr>
          <w:p>
            <w:pPr>
              <w:pStyle w:val="Style30"/>
              <w:framePr w:w="4738" w:wrap="notBeside" w:vAnchor="text" w:hAnchor="text" w:y="1"/>
              <w:widowControl w:val="0"/>
              <w:keepNext w:val="0"/>
              <w:keepLines w:val="0"/>
              <w:shd w:val="clear" w:color="auto" w:fill="auto"/>
              <w:bidi w:val="0"/>
              <w:jc w:val="left"/>
              <w:spacing w:before="0" w:after="0" w:line="120" w:lineRule="exact"/>
              <w:ind w:left="0" w:right="0" w:firstLine="0"/>
            </w:pPr>
            <w:r>
              <w:rPr>
                <w:rStyle w:val="CharStyle808"/>
              </w:rPr>
              <w:t>308 Process:</w:t>
            </w:r>
          </w:p>
        </w:tc>
        <w:tc>
          <w:tcPr>
            <w:shd w:val="clear" w:color="auto" w:fill="FFFFFF"/>
            <w:tcBorders/>
            <w:vAlign w:val="top"/>
          </w:tcPr>
          <w:p>
            <w:pPr>
              <w:pStyle w:val="Style30"/>
              <w:framePr w:w="4738" w:wrap="notBeside" w:vAnchor="text" w:hAnchor="text" w:y="1"/>
              <w:widowControl w:val="0"/>
              <w:keepNext w:val="0"/>
              <w:keepLines w:val="0"/>
              <w:shd w:val="clear" w:color="auto" w:fill="auto"/>
              <w:bidi w:val="0"/>
              <w:jc w:val="left"/>
              <w:spacing w:before="0" w:after="0" w:line="120" w:lineRule="exact"/>
              <w:ind w:left="0" w:right="0" w:firstLine="0"/>
            </w:pPr>
            <w:r>
              <w:rPr>
                <w:rStyle w:val="CharStyle417"/>
              </w:rPr>
              <w:t>A1982 self-portrait manipulated in almost 20 years later using</w:t>
              <w:br/>
              <w:t>Photoshop to tell a different story about transformation and</w:t>
              <w:br/>
              <w:t>change through time.</w:t>
            </w:r>
          </w:p>
        </w:tc>
      </w:tr>
    </w:tbl>
    <w:p>
      <w:pPr>
        <w:framePr w:w="4738" w:wrap="notBeside" w:vAnchor="text" w:hAnchor="text" w:y="1"/>
        <w:widowControl w:val="0"/>
        <w:rPr>
          <w:sz w:val="2"/>
          <w:szCs w:val="2"/>
        </w:rPr>
      </w:pPr>
    </w:p>
    <w:p>
      <w:pPr>
        <w:widowControl w:val="0"/>
        <w:rPr>
          <w:sz w:val="2"/>
          <w:szCs w:val="2"/>
        </w:rPr>
        <w:sectPr>
          <w:footerReference w:type="even" r:id="rId1065"/>
          <w:footerReference w:type="default" r:id="rId1066"/>
          <w:pgSz w:w="10749" w:h="13511"/>
          <w:pgMar w:top="629" w:left="1033" w:right="1033" w:bottom="1199" w:header="0" w:footer="3" w:gutter="181"/>
          <w:rtlGutter/>
          <w:cols w:space="720"/>
          <w:pgNumType w:start="309"/>
          <w:noEndnote/>
          <w:docGrid w:linePitch="360"/>
        </w:sectPr>
      </w:pPr>
    </w:p>
    <w:p>
      <w:pPr>
        <w:framePr w:h="11544" w:wrap="notBeside" w:vAnchor="text" w:hAnchor="text" w:xAlign="center" w:y="1"/>
        <w:widowControl w:val="0"/>
        <w:jc w:val="center"/>
        <w:rPr>
          <w:sz w:val="2"/>
          <w:szCs w:val="2"/>
        </w:rPr>
      </w:pPr>
      <w:r>
        <w:pict>
          <v:shape id="_x0000_s2290" type="#_x0000_t75" style="width:425pt;height:577pt;">
            <v:imagedata r:id="rId1067" r:href="rId1068"/>
          </v:shape>
        </w:pict>
      </w:r>
    </w:p>
    <w:p>
      <w:pPr>
        <w:widowControl w:val="0"/>
        <w:rPr>
          <w:sz w:val="2"/>
          <w:szCs w:val="2"/>
        </w:rPr>
      </w:pPr>
    </w:p>
    <w:p>
      <w:pPr>
        <w:widowControl w:val="0"/>
        <w:rPr>
          <w:sz w:val="2"/>
          <w:szCs w:val="2"/>
        </w:rPr>
        <w:sectPr>
          <w:footerReference w:type="even" r:id="rId1069"/>
          <w:footerReference w:type="default" r:id="rId1070"/>
          <w:pgSz w:w="10749" w:h="13511"/>
          <w:pgMar w:top="629" w:left="1033" w:right="1033" w:bottom="1199" w:header="0" w:footer="3" w:gutter="181"/>
          <w:rtlGutter w:val="0"/>
          <w:cols w:space="720"/>
          <w:pgNumType w:start="309"/>
          <w:noEndnote/>
          <w:docGrid w:linePitch="360"/>
        </w:sectPr>
      </w:pPr>
    </w:p>
    <w:p>
      <w:pPr>
        <w:widowControl w:val="0"/>
        <w:spacing w:line="360" w:lineRule="exact"/>
      </w:pPr>
      <w:r>
        <w:pict>
          <v:shape id="_x0000_s2296" type="#_x0000_t75" style="position:absolute;margin-left:5.e-002pt;margin-top:0;width:13.2pt;height:496.3pt;z-index:-251658045;mso-wrap-distance-left:5.pt;mso-wrap-distance-right:5.pt;mso-position-horizontal-relative:margin" wrapcoords="0 0">
            <v:imagedata r:id="rId1071" r:href="rId107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58" w:lineRule="exact"/>
      </w:pPr>
    </w:p>
    <w:p>
      <w:pPr>
        <w:widowControl w:val="0"/>
        <w:rPr>
          <w:sz w:val="2"/>
          <w:szCs w:val="2"/>
        </w:rPr>
        <w:sectPr>
          <w:pgSz w:w="10749" w:h="13511"/>
          <w:pgMar w:top="862" w:left="747" w:right="747" w:bottom="2167" w:header="0" w:footer="3" w:gutter="4478"/>
          <w:rtlGutter w:val="0"/>
          <w:cols w:space="720"/>
          <w:noEndnote/>
          <w:docGrid w:linePitch="360"/>
        </w:sectPr>
      </w:pPr>
    </w:p>
    <w:p>
      <w:pPr>
        <w:widowControl w:val="0"/>
        <w:spacing w:line="240" w:lineRule="exact"/>
        <w:rPr>
          <w:sz w:val="19"/>
          <w:szCs w:val="19"/>
        </w:rPr>
      </w:pPr>
    </w:p>
    <w:p>
      <w:pPr>
        <w:widowControl w:val="0"/>
        <w:spacing w:before="43" w:after="43" w:line="240" w:lineRule="exact"/>
        <w:rPr>
          <w:sz w:val="19"/>
          <w:szCs w:val="19"/>
        </w:rPr>
      </w:pPr>
    </w:p>
    <w:p>
      <w:pPr>
        <w:widowControl w:val="0"/>
        <w:rPr>
          <w:sz w:val="2"/>
          <w:szCs w:val="2"/>
        </w:rPr>
        <w:sectPr>
          <w:type w:val="continuous"/>
          <w:pgSz w:w="10749" w:h="13511"/>
          <w:pgMar w:top="11409" w:left="0" w:right="0" w:bottom="1684" w:header="0" w:footer="3" w:gutter="0"/>
          <w:rtlGutter w:val="0"/>
          <w:cols w:space="720"/>
          <w:noEndnote/>
          <w:docGrid w:linePitch="360"/>
        </w:sectPr>
      </w:pPr>
    </w:p>
    <w:p>
      <w:pPr>
        <w:pStyle w:val="Style54"/>
        <w:widowControl w:val="0"/>
        <w:keepNext w:val="0"/>
        <w:keepLines w:val="0"/>
        <w:shd w:val="clear" w:color="auto" w:fill="auto"/>
        <w:bidi w:val="0"/>
        <w:jc w:val="left"/>
        <w:spacing w:before="0" w:after="0" w:line="158" w:lineRule="exact"/>
        <w:ind w:left="0" w:right="0" w:firstLine="0"/>
      </w:pPr>
      <w:r>
        <w:pict>
          <v:shape id="_x0000_s2297" type="#_x0000_t202" style="position:absolute;margin-left:-48.95pt;margin-top:-1.1pt;width:42.25pt;height:45.25pt;z-index:-125829120;mso-wrap-distance-left:5.pt;mso-wrap-distance-right:6.7pt;mso-position-horizontal-relative:margin;mso-position-vertical-relative:margin" filled="f" stroked="f">
            <v:textbox style="mso-fit-shape-to-text:t" inset="0,0,0,0">
              <w:txbxContent>
                <w:p>
                  <w:pPr>
                    <w:pStyle w:val="Style93"/>
                    <w:widowControl w:val="0"/>
                    <w:keepNext w:val="0"/>
                    <w:keepLines w:val="0"/>
                    <w:shd w:val="clear" w:color="auto" w:fill="auto"/>
                    <w:bidi w:val="0"/>
                    <w:jc w:val="both"/>
                    <w:spacing w:before="0" w:after="0" w:line="158" w:lineRule="exact"/>
                    <w:ind w:left="0" w:right="0" w:firstLine="0"/>
                  </w:pPr>
                  <w:r>
                    <w:rPr>
                      <w:rStyle w:val="CharStyle114"/>
                      <w:b/>
                      <w:bCs/>
                      <w:color w:val="000000"/>
                    </w:rPr>
                    <w:t>Object No.:</w:t>
                    <w:br/>
                    <w:t>Title:</w:t>
                  </w:r>
                </w:p>
                <w:p>
                  <w:pPr>
                    <w:pStyle w:val="Style93"/>
                    <w:widowControl w:val="0"/>
                    <w:keepNext w:val="0"/>
                    <w:keepLines w:val="0"/>
                    <w:shd w:val="clear" w:color="auto" w:fill="auto"/>
                    <w:bidi w:val="0"/>
                    <w:jc w:val="left"/>
                    <w:spacing w:before="0" w:after="91" w:line="158" w:lineRule="exact"/>
                    <w:ind w:left="0" w:right="0" w:firstLine="0"/>
                  </w:pPr>
                  <w:r>
                    <w:rPr>
                      <w:rStyle w:val="CharStyle114"/>
                      <w:b/>
                      <w:bCs/>
                      <w:color w:val="000000"/>
                    </w:rPr>
                    <w:t>Object Date:</w:t>
                  </w:r>
                </w:p>
                <w:p>
                  <w:pPr>
                    <w:pStyle w:val="Style93"/>
                    <w:widowControl w:val="0"/>
                    <w:keepNext w:val="0"/>
                    <w:keepLines w:val="0"/>
                    <w:shd w:val="clear" w:color="auto" w:fill="auto"/>
                    <w:bidi w:val="0"/>
                    <w:jc w:val="both"/>
                    <w:spacing w:before="0" w:after="0" w:line="120" w:lineRule="exact"/>
                    <w:ind w:left="0" w:right="0" w:firstLine="0"/>
                  </w:pPr>
                  <w:r>
                    <w:rPr>
                      <w:rStyle w:val="CharStyle114"/>
                      <w:b/>
                      <w:bCs/>
                      <w:color w:val="000000"/>
                    </w:rPr>
                    <w:t>Machines:</w:t>
                  </w:r>
                </w:p>
                <w:p>
                  <w:pPr>
                    <w:pStyle w:val="Style93"/>
                    <w:widowControl w:val="0"/>
                    <w:keepNext w:val="0"/>
                    <w:keepLines w:val="0"/>
                    <w:shd w:val="clear" w:color="auto" w:fill="auto"/>
                    <w:bidi w:val="0"/>
                    <w:jc w:val="both"/>
                    <w:spacing w:before="0" w:after="0" w:line="120" w:lineRule="exact"/>
                    <w:ind w:left="0" w:right="0" w:firstLine="0"/>
                  </w:pPr>
                  <w:r>
                    <w:rPr>
                      <w:rStyle w:val="CharStyle114"/>
                      <w:b/>
                      <w:bCs/>
                      <w:color w:val="000000"/>
                    </w:rPr>
                    <w:t>Process:</w:t>
                  </w:r>
                </w:p>
              </w:txbxContent>
            </v:textbox>
            <w10:wrap type="square" side="right" anchorx="margin" anchory="margin"/>
          </v:shape>
        </w:pict>
      </w:r>
      <w:r>
        <w:rPr>
          <w:lang w:val="en-US" w:eastAsia="en-US" w:bidi="en-US"/>
          <w:w w:val="100"/>
          <w:spacing w:val="0"/>
          <w:color w:val="000000"/>
          <w:position w:val="0"/>
        </w:rPr>
        <w:t>MIS.2004.84.685</w:t>
      </w:r>
    </w:p>
    <w:p>
      <w:pPr>
        <w:pStyle w:val="Style54"/>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Ric Transparency Black-Sewn Grid (detail)</w:t>
      </w:r>
    </w:p>
    <w:p>
      <w:pPr>
        <w:pStyle w:val="Style54"/>
        <w:widowControl w:val="0"/>
        <w:keepNext w:val="0"/>
        <w:keepLines w:val="0"/>
        <w:shd w:val="clear" w:color="auto" w:fill="auto"/>
        <w:bidi w:val="0"/>
        <w:jc w:val="left"/>
        <w:spacing w:before="0" w:after="91" w:line="158" w:lineRule="exact"/>
        <w:ind w:left="0" w:right="0" w:firstLine="0"/>
      </w:pPr>
      <w:r>
        <w:rPr>
          <w:lang w:val="en-US" w:eastAsia="en-US" w:bidi="en-US"/>
          <w:w w:val="100"/>
          <w:spacing w:val="0"/>
          <w:color w:val="000000"/>
          <w:position w:val="0"/>
        </w:rPr>
        <w:t>1974</w:t>
      </w:r>
    </w:p>
    <w:p>
      <w:pPr>
        <w:pStyle w:val="Style54"/>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3M Color-In-Color I &amp; II</w:t>
      </w:r>
    </w:p>
    <w:p>
      <w:pPr>
        <w:pStyle w:val="Style54"/>
        <w:widowControl w:val="0"/>
        <w:keepNext w:val="0"/>
        <w:keepLines w:val="0"/>
        <w:shd w:val="clear" w:color="auto" w:fill="auto"/>
        <w:bidi w:val="0"/>
        <w:jc w:val="left"/>
        <w:spacing w:before="0" w:after="0" w:line="120" w:lineRule="exact"/>
        <w:ind w:left="0" w:right="0" w:firstLine="0"/>
        <w:sectPr>
          <w:type w:val="continuous"/>
          <w:pgSz w:w="10749" w:h="13511"/>
          <w:pgMar w:top="11409" w:left="2706" w:right="2706" w:bottom="1684" w:header="0" w:footer="3" w:gutter="2650"/>
          <w:rtlGutter w:val="0"/>
          <w:cols w:space="720"/>
          <w:noEndnote/>
          <w:docGrid w:linePitch="360"/>
        </w:sectPr>
      </w:pPr>
      <w:r>
        <w:rPr>
          <w:lang w:val="en-US" w:eastAsia="en-US" w:bidi="en-US"/>
          <w:w w:val="100"/>
          <w:spacing w:val="0"/>
          <w:color w:val="000000"/>
          <w:position w:val="0"/>
        </w:rPr>
        <w:t>The model was scanned on 3M Color-in-Color I</w:t>
        <w:br/>
        <w:t>onto transparencies and each transparency</w:t>
        <w:br/>
        <w:t>was then cut into 35 mm size and placed into</w:t>
        <w:br/>
        <w:t>3M Color-in-Color II, printed onto transparencies</w:t>
        <w:br/>
        <w:t>and sewn together with black ribbon.</w:t>
      </w:r>
    </w:p>
    <w:p>
      <w:pPr>
        <w:framePr w:h="11568" w:wrap="notBeside" w:vAnchor="text" w:hAnchor="text" w:xAlign="center" w:y="1"/>
        <w:widowControl w:val="0"/>
        <w:jc w:val="center"/>
        <w:rPr>
          <w:sz w:val="2"/>
          <w:szCs w:val="2"/>
        </w:rPr>
      </w:pPr>
      <w:r>
        <w:pict>
          <v:shape id="_x0000_s2298" type="#_x0000_t75" style="width:423pt;height:578pt;">
            <v:imagedata r:id="rId1073" r:href="rId1074"/>
          </v:shape>
        </w:pict>
      </w:r>
    </w:p>
    <w:p>
      <w:pPr>
        <w:widowControl w:val="0"/>
        <w:rPr>
          <w:sz w:val="2"/>
          <w:szCs w:val="2"/>
        </w:rPr>
        <w:sectPr>
          <w:pgSz w:w="10749" w:h="13511"/>
          <w:pgMar w:top="631" w:left="1018" w:right="1018" w:bottom="1141" w:header="0" w:footer="3" w:gutter="212"/>
          <w:rtlGutter w:val="0"/>
          <w:cols w:space="720"/>
          <w:noEndnote/>
          <w:docGrid w:linePitch="360"/>
        </w:sectPr>
      </w:pPr>
    </w:p>
    <w:tbl>
      <w:tblPr>
        <w:tblOverlap w:val="never"/>
        <w:tblLayout w:type="fixed"/>
        <w:jc w:val="left"/>
      </w:tblPr>
      <w:tblGrid>
        <w:gridCol w:w="1286"/>
        <w:gridCol w:w="3734"/>
      </w:tblGrid>
      <w:tr>
        <w:trPr>
          <w:trHeight w:val="547" w:hRule="exact"/>
        </w:trPr>
        <w:tc>
          <w:tcPr>
            <w:shd w:val="clear" w:color="auto" w:fill="FFFFFF"/>
            <w:tcBorders/>
            <w:vAlign w:val="top"/>
          </w:tcPr>
          <w:p>
            <w:pPr>
              <w:pStyle w:val="Style30"/>
              <w:framePr w:w="5021" w:wrap="notBeside" w:vAnchor="text" w:hAnchor="text" w:y="1"/>
              <w:widowControl w:val="0"/>
              <w:keepNext w:val="0"/>
              <w:keepLines w:val="0"/>
              <w:shd w:val="clear" w:color="auto" w:fill="auto"/>
              <w:bidi w:val="0"/>
              <w:jc w:val="both"/>
              <w:spacing w:before="0" w:after="0" w:line="158" w:lineRule="exact"/>
              <w:ind w:left="0" w:right="0" w:firstLine="0"/>
            </w:pPr>
            <w:r>
              <w:rPr>
                <w:rStyle w:val="CharStyle810"/>
              </w:rPr>
              <w:t>Object No.:</w:t>
              <w:br/>
              <w:t>Title:</w:t>
            </w:r>
          </w:p>
          <w:p>
            <w:pPr>
              <w:pStyle w:val="Style30"/>
              <w:framePr w:w="5021" w:wrap="notBeside" w:vAnchor="text" w:hAnchor="text" w:y="1"/>
              <w:widowControl w:val="0"/>
              <w:keepNext w:val="0"/>
              <w:keepLines w:val="0"/>
              <w:shd w:val="clear" w:color="auto" w:fill="auto"/>
              <w:bidi w:val="0"/>
              <w:jc w:val="left"/>
              <w:spacing w:before="0" w:after="0" w:line="158" w:lineRule="exact"/>
              <w:ind w:left="460" w:right="0" w:firstLine="0"/>
            </w:pPr>
            <w:r>
              <w:rPr>
                <w:rStyle w:val="CharStyle810"/>
              </w:rPr>
              <w:t>Object Date:</w:t>
            </w:r>
          </w:p>
        </w:tc>
        <w:tc>
          <w:tcPr>
            <w:shd w:val="clear" w:color="auto" w:fill="FFFFFF"/>
            <w:tcBorders/>
            <w:vAlign w:val="top"/>
          </w:tcPr>
          <w:p>
            <w:pPr>
              <w:pStyle w:val="Style30"/>
              <w:framePr w:w="5021" w:wrap="notBeside" w:vAnchor="text" w:hAnchor="text" w:y="1"/>
              <w:widowControl w:val="0"/>
              <w:keepNext w:val="0"/>
              <w:keepLines w:val="0"/>
              <w:shd w:val="clear" w:color="auto" w:fill="auto"/>
              <w:bidi w:val="0"/>
              <w:jc w:val="left"/>
              <w:spacing w:before="0" w:after="0" w:line="158" w:lineRule="exact"/>
              <w:ind w:left="0" w:right="0" w:firstLine="0"/>
            </w:pPr>
            <w:r>
              <w:rPr>
                <w:rStyle w:val="CharStyle417"/>
              </w:rPr>
              <w:t>MIS.2004.84.314</w:t>
              <w:br/>
              <w:t>Telecopier Stretched Plant</w:t>
              <w:br/>
              <w:t>1973-1974</w:t>
            </w:r>
          </w:p>
        </w:tc>
      </w:tr>
      <w:tr>
        <w:trPr>
          <w:trHeight w:val="317" w:hRule="exact"/>
        </w:trPr>
        <w:tc>
          <w:tcPr>
            <w:shd w:val="clear" w:color="auto" w:fill="FFFFFF"/>
            <w:tcBorders/>
            <w:vAlign w:val="center"/>
          </w:tcPr>
          <w:p>
            <w:pPr>
              <w:pStyle w:val="Style30"/>
              <w:framePr w:w="5021" w:wrap="notBeside" w:vAnchor="text" w:hAnchor="text" w:y="1"/>
              <w:widowControl w:val="0"/>
              <w:keepNext w:val="0"/>
              <w:keepLines w:val="0"/>
              <w:shd w:val="clear" w:color="auto" w:fill="auto"/>
              <w:bidi w:val="0"/>
              <w:jc w:val="left"/>
              <w:spacing w:before="0" w:after="0" w:line="120" w:lineRule="exact"/>
              <w:ind w:left="460" w:right="0" w:firstLine="0"/>
            </w:pPr>
            <w:r>
              <w:rPr>
                <w:rStyle w:val="CharStyle810"/>
              </w:rPr>
              <w:t>Machines:</w:t>
            </w:r>
          </w:p>
        </w:tc>
        <w:tc>
          <w:tcPr>
            <w:shd w:val="clear" w:color="auto" w:fill="FFFFFF"/>
            <w:tcBorders/>
            <w:vAlign w:val="bottom"/>
          </w:tcPr>
          <w:p>
            <w:pPr>
              <w:pStyle w:val="Style30"/>
              <w:framePr w:w="5021" w:wrap="notBeside" w:vAnchor="text" w:hAnchor="text" w:y="1"/>
              <w:widowControl w:val="0"/>
              <w:keepNext w:val="0"/>
              <w:keepLines w:val="0"/>
              <w:shd w:val="clear" w:color="auto" w:fill="auto"/>
              <w:bidi w:val="0"/>
              <w:jc w:val="left"/>
              <w:spacing w:before="0" w:after="0" w:line="120" w:lineRule="exact"/>
              <w:ind w:left="0" w:right="0" w:firstLine="0"/>
            </w:pPr>
            <w:r>
              <w:rPr>
                <w:rStyle w:val="CharStyle417"/>
              </w:rPr>
              <w:t>Thermo-Fax paper, hand iron, 3M remote copier,</w:t>
              <w:br/>
              <w:t>tape recorder, 3M Color-in-Color I</w:t>
            </w:r>
          </w:p>
        </w:tc>
      </w:tr>
      <w:tr>
        <w:trPr>
          <w:trHeight w:val="490" w:hRule="exact"/>
        </w:trPr>
        <w:tc>
          <w:tcPr>
            <w:shd w:val="clear" w:color="auto" w:fill="FFFFFF"/>
            <w:tcBorders/>
            <w:vAlign w:val="top"/>
          </w:tcPr>
          <w:p>
            <w:pPr>
              <w:pStyle w:val="Style30"/>
              <w:framePr w:w="5021" w:wrap="notBeside" w:vAnchor="text" w:hAnchor="text" w:y="1"/>
              <w:widowControl w:val="0"/>
              <w:keepNext w:val="0"/>
              <w:keepLines w:val="0"/>
              <w:shd w:val="clear" w:color="auto" w:fill="auto"/>
              <w:bidi w:val="0"/>
              <w:jc w:val="left"/>
              <w:spacing w:before="0" w:after="0" w:line="120" w:lineRule="exact"/>
              <w:ind w:left="460" w:right="0" w:firstLine="0"/>
            </w:pPr>
            <w:r>
              <w:rPr>
                <w:rStyle w:val="CharStyle810"/>
              </w:rPr>
              <w:t>Process:</w:t>
            </w:r>
          </w:p>
        </w:tc>
        <w:tc>
          <w:tcPr>
            <w:shd w:val="clear" w:color="auto" w:fill="FFFFFF"/>
            <w:tcBorders/>
            <w:vAlign w:val="bottom"/>
          </w:tcPr>
          <w:p>
            <w:pPr>
              <w:pStyle w:val="Style30"/>
              <w:framePr w:w="5021" w:wrap="notBeside" w:vAnchor="text" w:hAnchor="text" w:y="1"/>
              <w:widowControl w:val="0"/>
              <w:keepNext w:val="0"/>
              <w:keepLines w:val="0"/>
              <w:shd w:val="clear" w:color="auto" w:fill="auto"/>
              <w:bidi w:val="0"/>
              <w:jc w:val="left"/>
              <w:spacing w:before="0" w:after="0" w:line="120" w:lineRule="exact"/>
              <w:ind w:left="0" w:right="0" w:firstLine="0"/>
            </w:pPr>
            <w:r>
              <w:rPr>
                <w:rStyle w:val="CharStyle417"/>
              </w:rPr>
              <w:t>A living plant was placed on a 3M Thermo-Fax B systems paper</w:t>
              <w:br/>
              <w:t>and hand ironed. The resulting print was inserted into a 3M remote</w:t>
              <w:br/>
              <w:t>copier. As the image is scanned, the sound beeps are recorded into</w:t>
              <w:br/>
              <w:t>a tape recorder rather than into the phone. The volume of the tape</w:t>
            </w:r>
          </w:p>
        </w:tc>
      </w:tr>
      <w:tr>
        <w:trPr>
          <w:trHeight w:val="398" w:hRule="exact"/>
        </w:trPr>
        <w:tc>
          <w:tcPr>
            <w:shd w:val="clear" w:color="auto" w:fill="FFFFFF"/>
            <w:tcBorders/>
            <w:vAlign w:val="top"/>
          </w:tcPr>
          <w:p>
            <w:pPr>
              <w:pStyle w:val="Style30"/>
              <w:framePr w:w="5021" w:wrap="notBeside" w:vAnchor="text" w:hAnchor="text" w:y="1"/>
              <w:widowControl w:val="0"/>
              <w:keepNext w:val="0"/>
              <w:keepLines w:val="0"/>
              <w:shd w:val="clear" w:color="auto" w:fill="auto"/>
              <w:bidi w:val="0"/>
              <w:jc w:val="left"/>
              <w:spacing w:before="0" w:after="0" w:line="160" w:lineRule="exact"/>
              <w:ind w:left="0" w:right="0" w:firstLine="0"/>
            </w:pPr>
            <w:r>
              <w:rPr>
                <w:rStyle w:val="CharStyle811"/>
              </w:rPr>
              <w:t>312</w:t>
            </w:r>
          </w:p>
        </w:tc>
        <w:tc>
          <w:tcPr>
            <w:shd w:val="clear" w:color="auto" w:fill="FFFFFF"/>
            <w:tcBorders/>
            <w:vAlign w:val="top"/>
          </w:tcPr>
          <w:p>
            <w:pPr>
              <w:pStyle w:val="Style30"/>
              <w:framePr w:w="5021" w:wrap="notBeside" w:vAnchor="text" w:hAnchor="text" w:y="1"/>
              <w:widowControl w:val="0"/>
              <w:keepNext w:val="0"/>
              <w:keepLines w:val="0"/>
              <w:shd w:val="clear" w:color="auto" w:fill="auto"/>
              <w:bidi w:val="0"/>
              <w:jc w:val="left"/>
              <w:spacing w:before="0" w:after="0" w:line="115" w:lineRule="exact"/>
              <w:ind w:left="0" w:right="0" w:firstLine="0"/>
            </w:pPr>
            <w:r>
              <w:rPr>
                <w:rStyle w:val="CharStyle417"/>
              </w:rPr>
              <w:t>is played with while sending the beep sounds back into the remote</w:t>
              <w:br/>
              <w:t>copier and a clean sheet of reception paper. The resulting black</w:t>
              <w:br/>
              <w:t>and white image is copied on a 3M Color-in-Color I copier.</w:t>
            </w:r>
          </w:p>
        </w:tc>
      </w:tr>
    </w:tbl>
    <w:p>
      <w:pPr>
        <w:framePr w:w="5021" w:wrap="notBeside" w:vAnchor="text" w:hAnchor="text" w:y="1"/>
        <w:widowControl w:val="0"/>
        <w:rPr>
          <w:sz w:val="2"/>
          <w:szCs w:val="2"/>
        </w:rPr>
      </w:pPr>
    </w:p>
    <w:p>
      <w:pPr>
        <w:widowControl w:val="0"/>
        <w:rPr>
          <w:sz w:val="2"/>
          <w:szCs w:val="2"/>
        </w:rPr>
        <w:sectPr>
          <w:footerReference w:type="even" r:id="rId1075"/>
          <w:footerReference w:type="default" r:id="rId1076"/>
          <w:pgSz w:w="10749" w:h="13511"/>
          <w:pgMar w:top="631" w:left="1018" w:right="1018" w:bottom="1141" w:header="0" w:footer="3" w:gutter="212"/>
          <w:rtlGutter/>
          <w:cols w:space="720"/>
          <w:pgNumType w:start="313"/>
          <w:noEndnote/>
          <w:docGrid w:linePitch="360"/>
        </w:sectPr>
      </w:pPr>
    </w:p>
    <w:p>
      <w:pPr>
        <w:framePr w:h="9701" w:wrap="notBeside" w:vAnchor="text" w:hAnchor="text" w:xAlign="center" w:y="1"/>
        <w:widowControl w:val="0"/>
        <w:jc w:val="center"/>
        <w:rPr>
          <w:sz w:val="2"/>
          <w:szCs w:val="2"/>
        </w:rPr>
      </w:pPr>
      <w:r>
        <w:pict>
          <v:shape id="_x0000_s2301" type="#_x0000_t75" style="width:373pt;height:485pt;">
            <v:imagedata r:id="rId1077" r:href="rId1078"/>
          </v:shape>
        </w:pict>
      </w:r>
    </w:p>
    <w:p>
      <w:pPr>
        <w:widowControl w:val="0"/>
        <w:rPr>
          <w:sz w:val="2"/>
          <w:szCs w:val="2"/>
        </w:rPr>
        <w:sectPr>
          <w:footerReference w:type="even" r:id="rId1079"/>
          <w:footerReference w:type="default" r:id="rId1080"/>
          <w:pgSz w:w="10749" w:h="13511"/>
          <w:pgMar w:top="631" w:left="1018" w:right="1018" w:bottom="1141" w:header="0" w:footer="3" w:gutter="212"/>
          <w:rtlGutter w:val="0"/>
          <w:cols w:space="720"/>
          <w:pgNumType w:start="313"/>
          <w:noEndnote/>
          <w:docGrid w:linePitch="360"/>
        </w:sectPr>
      </w:pPr>
    </w:p>
    <w:tbl>
      <w:tblPr>
        <w:tblOverlap w:val="never"/>
        <w:tblLayout w:type="fixed"/>
        <w:jc w:val="left"/>
      </w:tblPr>
      <w:tblGrid>
        <w:gridCol w:w="1282"/>
        <w:gridCol w:w="3341"/>
      </w:tblGrid>
      <w:tr>
        <w:trPr>
          <w:trHeight w:val="547" w:hRule="exact"/>
        </w:trPr>
        <w:tc>
          <w:tcPr>
            <w:shd w:val="clear" w:color="auto" w:fill="FFFFFF"/>
            <w:tcBorders/>
            <w:vAlign w:val="top"/>
          </w:tcPr>
          <w:p>
            <w:pPr>
              <w:pStyle w:val="Style30"/>
              <w:framePr w:w="4622" w:wrap="notBeside" w:vAnchor="text" w:hAnchor="text" w:y="1"/>
              <w:widowControl w:val="0"/>
              <w:keepNext w:val="0"/>
              <w:keepLines w:val="0"/>
              <w:shd w:val="clear" w:color="auto" w:fill="auto"/>
              <w:bidi w:val="0"/>
              <w:jc w:val="both"/>
              <w:spacing w:before="0" w:after="0" w:line="158" w:lineRule="exact"/>
              <w:ind w:left="0" w:right="0" w:firstLine="0"/>
            </w:pPr>
            <w:r>
              <w:rPr>
                <w:rStyle w:val="CharStyle810"/>
              </w:rPr>
              <w:t>Object No.:</w:t>
              <w:br/>
              <w:t>Title:</w:t>
            </w:r>
          </w:p>
          <w:p>
            <w:pPr>
              <w:pStyle w:val="Style30"/>
              <w:framePr w:w="4622" w:wrap="notBeside" w:vAnchor="text" w:hAnchor="text" w:y="1"/>
              <w:widowControl w:val="0"/>
              <w:keepNext w:val="0"/>
              <w:keepLines w:val="0"/>
              <w:shd w:val="clear" w:color="auto" w:fill="auto"/>
              <w:bidi w:val="0"/>
              <w:jc w:val="left"/>
              <w:spacing w:before="0" w:after="0" w:line="158" w:lineRule="exact"/>
              <w:ind w:left="0" w:right="0" w:firstLine="460"/>
            </w:pPr>
            <w:r>
              <w:rPr>
                <w:rStyle w:val="CharStyle810"/>
              </w:rPr>
              <w:t>Object Date:</w:t>
            </w:r>
          </w:p>
        </w:tc>
        <w:tc>
          <w:tcPr>
            <w:shd w:val="clear" w:color="auto" w:fill="FFFFFF"/>
            <w:tcBorders/>
            <w:vAlign w:val="top"/>
          </w:tcPr>
          <w:p>
            <w:pPr>
              <w:pStyle w:val="Style30"/>
              <w:framePr w:w="4622" w:wrap="notBeside" w:vAnchor="text" w:hAnchor="text" w:y="1"/>
              <w:widowControl w:val="0"/>
              <w:keepNext w:val="0"/>
              <w:keepLines w:val="0"/>
              <w:shd w:val="clear" w:color="auto" w:fill="auto"/>
              <w:bidi w:val="0"/>
              <w:jc w:val="left"/>
              <w:spacing w:before="0" w:after="0" w:line="158" w:lineRule="exact"/>
              <w:ind w:left="0" w:right="0" w:firstLine="0"/>
            </w:pPr>
            <w:r>
              <w:rPr>
                <w:rStyle w:val="CharStyle417"/>
              </w:rPr>
              <w:t>MIS.2004.84.564</w:t>
            </w:r>
          </w:p>
          <w:p>
            <w:pPr>
              <w:pStyle w:val="Style30"/>
              <w:framePr w:w="4622" w:wrap="notBeside" w:vAnchor="text" w:hAnchor="text" w:y="1"/>
              <w:widowControl w:val="0"/>
              <w:keepNext w:val="0"/>
              <w:keepLines w:val="0"/>
              <w:shd w:val="clear" w:color="auto" w:fill="auto"/>
              <w:bidi w:val="0"/>
              <w:jc w:val="left"/>
              <w:spacing w:before="0" w:after="0" w:line="158" w:lineRule="exact"/>
              <w:ind w:left="0" w:right="0" w:firstLine="0"/>
            </w:pPr>
            <w:r>
              <w:rPr>
                <w:rStyle w:val="CharStyle417"/>
              </w:rPr>
              <w:t>Leaf</w:t>
            </w:r>
          </w:p>
          <w:p>
            <w:pPr>
              <w:pStyle w:val="Style30"/>
              <w:framePr w:w="4622" w:wrap="notBeside" w:vAnchor="text" w:hAnchor="text" w:y="1"/>
              <w:widowControl w:val="0"/>
              <w:keepNext w:val="0"/>
              <w:keepLines w:val="0"/>
              <w:shd w:val="clear" w:color="auto" w:fill="auto"/>
              <w:bidi w:val="0"/>
              <w:jc w:val="left"/>
              <w:spacing w:before="0" w:after="0" w:line="158" w:lineRule="exact"/>
              <w:ind w:left="0" w:right="0" w:firstLine="0"/>
            </w:pPr>
            <w:r>
              <w:rPr>
                <w:rStyle w:val="CharStyle417"/>
              </w:rPr>
              <w:t>1971</w:t>
            </w:r>
          </w:p>
        </w:tc>
      </w:tr>
      <w:tr>
        <w:trPr>
          <w:trHeight w:val="590" w:hRule="exact"/>
        </w:trPr>
        <w:tc>
          <w:tcPr>
            <w:shd w:val="clear" w:color="auto" w:fill="FFFFFF"/>
            <w:tcBorders/>
            <w:vAlign w:val="top"/>
          </w:tcPr>
          <w:p>
            <w:pPr>
              <w:pStyle w:val="Style30"/>
              <w:framePr w:w="4622" w:wrap="notBeside" w:vAnchor="text" w:hAnchor="text" w:y="1"/>
              <w:widowControl w:val="0"/>
              <w:keepNext w:val="0"/>
              <w:keepLines w:val="0"/>
              <w:shd w:val="clear" w:color="auto" w:fill="auto"/>
              <w:bidi w:val="0"/>
              <w:jc w:val="left"/>
              <w:spacing w:before="0" w:after="0" w:line="130" w:lineRule="exact"/>
              <w:ind w:left="0" w:right="0" w:firstLine="460"/>
            </w:pPr>
            <w:r>
              <w:rPr>
                <w:rStyle w:val="CharStyle810"/>
              </w:rPr>
              <w:t>Machines:</w:t>
              <w:br/>
              <w:t>3*|4 Process:</w:t>
            </w:r>
          </w:p>
        </w:tc>
        <w:tc>
          <w:tcPr>
            <w:shd w:val="clear" w:color="auto" w:fill="FFFFFF"/>
            <w:tcBorders/>
            <w:vAlign w:val="bottom"/>
          </w:tcPr>
          <w:p>
            <w:pPr>
              <w:pStyle w:val="Style30"/>
              <w:framePr w:w="4622" w:wrap="notBeside" w:vAnchor="text" w:hAnchor="text" w:y="1"/>
              <w:widowControl w:val="0"/>
              <w:keepNext w:val="0"/>
              <w:keepLines w:val="0"/>
              <w:shd w:val="clear" w:color="auto" w:fill="auto"/>
              <w:bidi w:val="0"/>
              <w:jc w:val="left"/>
              <w:spacing w:before="0" w:after="0" w:line="120" w:lineRule="exact"/>
              <w:ind w:left="0" w:right="0" w:firstLine="0"/>
            </w:pPr>
            <w:r>
              <w:rPr>
                <w:rStyle w:val="CharStyle417"/>
              </w:rPr>
              <w:t>3M Color in Color II for 35 mm slides</w:t>
              <w:br/>
              <w:t>A small leaf was place in the slide viewing area and imaged</w:t>
              <w:br/>
              <w:t>through the yellow, magenta and cyan printing cycles, while</w:t>
              <w:br/>
              <w:t>the heat of the light made the leaf shrink during each cycle.</w:t>
            </w:r>
          </w:p>
        </w:tc>
      </w:tr>
    </w:tbl>
    <w:p>
      <w:pPr>
        <w:framePr w:w="4622" w:wrap="notBeside" w:vAnchor="text" w:hAnchor="text" w:y="1"/>
        <w:widowControl w:val="0"/>
        <w:rPr>
          <w:sz w:val="2"/>
          <w:szCs w:val="2"/>
        </w:rPr>
      </w:pPr>
    </w:p>
    <w:p>
      <w:pPr>
        <w:widowControl w:val="0"/>
        <w:rPr>
          <w:sz w:val="2"/>
          <w:szCs w:val="2"/>
        </w:rPr>
        <w:sectPr>
          <w:footerReference w:type="even" r:id="rId1081"/>
          <w:footerReference w:type="default" r:id="rId1082"/>
          <w:pgSz w:w="10749" w:h="13511"/>
          <w:pgMar w:top="631" w:left="1018" w:right="1018" w:bottom="1141" w:header="0" w:footer="3" w:gutter="212"/>
          <w:rtlGutter/>
          <w:cols w:space="720"/>
          <w:pgNumType w:start="315"/>
          <w:noEndnote/>
          <w:docGrid w:linePitch="360"/>
        </w:sectPr>
      </w:pPr>
    </w:p>
    <w:p>
      <w:pPr>
        <w:framePr w:h="11534" w:wrap="notBeside" w:vAnchor="text" w:hAnchor="text" w:xAlign="center" w:y="1"/>
        <w:widowControl w:val="0"/>
        <w:jc w:val="center"/>
        <w:rPr>
          <w:sz w:val="2"/>
          <w:szCs w:val="2"/>
        </w:rPr>
      </w:pPr>
      <w:r>
        <w:pict>
          <v:shape id="_x0000_s2308" type="#_x0000_t75" style="width:425pt;height:577pt;">
            <v:imagedata r:id="rId1083" r:href="rId1084"/>
          </v:shape>
        </w:pict>
      </w:r>
    </w:p>
    <w:p>
      <w:pPr>
        <w:widowControl w:val="0"/>
        <w:rPr>
          <w:sz w:val="2"/>
          <w:szCs w:val="2"/>
        </w:rPr>
        <w:sectPr>
          <w:footerReference w:type="even" r:id="rId1085"/>
          <w:footerReference w:type="default" r:id="rId1086"/>
          <w:pgSz w:w="10749" w:h="13511"/>
          <w:pgMar w:top="631" w:left="1018" w:right="1018" w:bottom="1141" w:header="0" w:footer="3" w:gutter="212"/>
          <w:rtlGutter w:val="0"/>
          <w:cols w:space="720"/>
          <w:pgNumType w:start="315"/>
          <w:noEndnote/>
          <w:docGrid w:linePitch="360"/>
        </w:sectPr>
      </w:pPr>
    </w:p>
    <w:tbl>
      <w:tblPr>
        <w:tblOverlap w:val="never"/>
        <w:tblLayout w:type="fixed"/>
        <w:jc w:val="left"/>
      </w:tblPr>
      <w:tblGrid>
        <w:gridCol w:w="1282"/>
        <w:gridCol w:w="3475"/>
      </w:tblGrid>
      <w:tr>
        <w:trPr>
          <w:trHeight w:val="542" w:hRule="exact"/>
        </w:trPr>
        <w:tc>
          <w:tcPr>
            <w:shd w:val="clear" w:color="auto" w:fill="FFFFFF"/>
            <w:tcBorders/>
            <w:vAlign w:val="top"/>
          </w:tcPr>
          <w:p>
            <w:pPr>
              <w:pStyle w:val="Style30"/>
              <w:framePr w:w="4757" w:wrap="notBeside" w:vAnchor="text" w:hAnchor="text" w:y="1"/>
              <w:widowControl w:val="0"/>
              <w:keepNext w:val="0"/>
              <w:keepLines w:val="0"/>
              <w:shd w:val="clear" w:color="auto" w:fill="auto"/>
              <w:bidi w:val="0"/>
              <w:jc w:val="both"/>
              <w:spacing w:before="0" w:after="0" w:line="158" w:lineRule="exact"/>
              <w:ind w:left="0" w:right="0" w:firstLine="0"/>
            </w:pPr>
            <w:r>
              <w:rPr>
                <w:rStyle w:val="CharStyle810"/>
              </w:rPr>
              <w:t>Object No.:</w:t>
              <w:br/>
              <w:t>Title:</w:t>
            </w:r>
          </w:p>
          <w:p>
            <w:pPr>
              <w:pStyle w:val="Style30"/>
              <w:framePr w:w="4757" w:wrap="notBeside" w:vAnchor="text" w:hAnchor="text" w:y="1"/>
              <w:widowControl w:val="0"/>
              <w:keepNext w:val="0"/>
              <w:keepLines w:val="0"/>
              <w:shd w:val="clear" w:color="auto" w:fill="auto"/>
              <w:bidi w:val="0"/>
              <w:jc w:val="left"/>
              <w:spacing w:before="0" w:after="0" w:line="158" w:lineRule="exact"/>
              <w:ind w:left="460" w:right="0" w:firstLine="0"/>
            </w:pPr>
            <w:r>
              <w:rPr>
                <w:rStyle w:val="CharStyle810"/>
              </w:rPr>
              <w:t>Object Date:</w:t>
            </w:r>
          </w:p>
        </w:tc>
        <w:tc>
          <w:tcPr>
            <w:shd w:val="clear" w:color="auto" w:fill="FFFFFF"/>
            <w:tcBorders/>
            <w:vAlign w:val="top"/>
          </w:tcPr>
          <w:p>
            <w:pPr>
              <w:pStyle w:val="Style30"/>
              <w:framePr w:w="4757" w:wrap="notBeside" w:vAnchor="text" w:hAnchor="text" w:y="1"/>
              <w:widowControl w:val="0"/>
              <w:keepNext w:val="0"/>
              <w:keepLines w:val="0"/>
              <w:shd w:val="clear" w:color="auto" w:fill="auto"/>
              <w:bidi w:val="0"/>
              <w:jc w:val="left"/>
              <w:spacing w:before="0" w:after="0" w:line="158" w:lineRule="exact"/>
              <w:ind w:left="0" w:right="0" w:firstLine="0"/>
            </w:pPr>
            <w:r>
              <w:rPr>
                <w:rStyle w:val="CharStyle810"/>
              </w:rPr>
              <w:t>MIS.2004.84.541</w:t>
            </w:r>
          </w:p>
          <w:p>
            <w:pPr>
              <w:pStyle w:val="Style30"/>
              <w:framePr w:w="4757" w:wrap="notBeside" w:vAnchor="text" w:hAnchor="text" w:y="1"/>
              <w:widowControl w:val="0"/>
              <w:keepNext w:val="0"/>
              <w:keepLines w:val="0"/>
              <w:shd w:val="clear" w:color="auto" w:fill="auto"/>
              <w:bidi w:val="0"/>
              <w:jc w:val="left"/>
              <w:spacing w:before="0" w:after="0" w:line="158" w:lineRule="exact"/>
              <w:ind w:left="0" w:right="0" w:firstLine="0"/>
            </w:pPr>
            <w:r>
              <w:rPr>
                <w:rStyle w:val="CharStyle417"/>
              </w:rPr>
              <w:t xml:space="preserve">“Sonia” (muted color, overlaid front and </w:t>
            </w:r>
            <w:r>
              <w:rPr>
                <w:rStyle w:val="CharStyle812"/>
                <w:vertAlign w:val="superscript"/>
              </w:rPr>
              <w:t>3</w:t>
            </w:r>
            <w:r>
              <w:rPr>
                <w:rStyle w:val="CharStyle812"/>
              </w:rPr>
              <w:t>A</w:t>
            </w:r>
            <w:r>
              <w:rPr>
                <w:rStyle w:val="CharStyle417"/>
              </w:rPr>
              <w:t xml:space="preserve"> views)</w:t>
              <w:br/>
              <w:t>January 1989</w:t>
            </w:r>
          </w:p>
        </w:tc>
      </w:tr>
      <w:tr>
        <w:trPr>
          <w:trHeight w:val="322" w:hRule="exact"/>
        </w:trPr>
        <w:tc>
          <w:tcPr>
            <w:shd w:val="clear" w:color="auto" w:fill="FFFFFF"/>
            <w:tcBorders/>
            <w:vAlign w:val="center"/>
          </w:tcPr>
          <w:p>
            <w:pPr>
              <w:pStyle w:val="Style30"/>
              <w:framePr w:w="4757" w:wrap="notBeside" w:vAnchor="text" w:hAnchor="text" w:y="1"/>
              <w:widowControl w:val="0"/>
              <w:keepNext w:val="0"/>
              <w:keepLines w:val="0"/>
              <w:shd w:val="clear" w:color="auto" w:fill="auto"/>
              <w:bidi w:val="0"/>
              <w:jc w:val="left"/>
              <w:spacing w:before="0" w:after="0" w:line="120" w:lineRule="exact"/>
              <w:ind w:left="460" w:right="0" w:firstLine="0"/>
            </w:pPr>
            <w:r>
              <w:rPr>
                <w:rStyle w:val="CharStyle810"/>
              </w:rPr>
              <w:t>Machines:</w:t>
            </w:r>
          </w:p>
        </w:tc>
        <w:tc>
          <w:tcPr>
            <w:shd w:val="clear" w:color="auto" w:fill="FFFFFF"/>
            <w:tcBorders/>
            <w:vAlign w:val="bottom"/>
          </w:tcPr>
          <w:p>
            <w:pPr>
              <w:pStyle w:val="Style30"/>
              <w:framePr w:w="4757" w:wrap="notBeside" w:vAnchor="text" w:hAnchor="text" w:y="1"/>
              <w:widowControl w:val="0"/>
              <w:keepNext w:val="0"/>
              <w:keepLines w:val="0"/>
              <w:shd w:val="clear" w:color="auto" w:fill="auto"/>
              <w:bidi w:val="0"/>
              <w:jc w:val="left"/>
              <w:spacing w:before="0" w:after="0" w:line="120" w:lineRule="exact"/>
              <w:ind w:left="0" w:right="0" w:firstLine="0"/>
            </w:pPr>
            <w:r>
              <w:rPr>
                <w:rStyle w:val="CharStyle417"/>
              </w:rPr>
              <w:t>Cromemco Z 2D with CAT 4 graphics computer, EASEL</w:t>
              <w:br/>
              <w:t>prototype software by John Dunn, b/w surveillance camera</w:t>
            </w:r>
          </w:p>
        </w:tc>
      </w:tr>
      <w:tr>
        <w:trPr>
          <w:trHeight w:val="389" w:hRule="exact"/>
        </w:trPr>
        <w:tc>
          <w:tcPr>
            <w:shd w:val="clear" w:color="auto" w:fill="FFFFFF"/>
            <w:tcBorders/>
            <w:vAlign w:val="top"/>
          </w:tcPr>
          <w:p>
            <w:pPr>
              <w:pStyle w:val="Style30"/>
              <w:framePr w:w="4757" w:wrap="notBeside" w:vAnchor="text" w:hAnchor="text" w:y="1"/>
              <w:widowControl w:val="0"/>
              <w:keepNext w:val="0"/>
              <w:keepLines w:val="0"/>
              <w:shd w:val="clear" w:color="auto" w:fill="auto"/>
              <w:bidi w:val="0"/>
              <w:jc w:val="left"/>
              <w:spacing w:before="0" w:after="0" w:line="160" w:lineRule="exact"/>
              <w:ind w:left="0" w:right="0" w:firstLine="0"/>
            </w:pPr>
            <w:r>
              <w:rPr>
                <w:rStyle w:val="CharStyle811"/>
              </w:rPr>
              <w:t xml:space="preserve">316 </w:t>
            </w:r>
            <w:r>
              <w:rPr>
                <w:rStyle w:val="CharStyle810"/>
              </w:rPr>
              <w:t>Process:</w:t>
            </w:r>
          </w:p>
        </w:tc>
        <w:tc>
          <w:tcPr>
            <w:shd w:val="clear" w:color="auto" w:fill="FFFFFF"/>
            <w:tcBorders/>
            <w:vAlign w:val="top"/>
          </w:tcPr>
          <w:p>
            <w:pPr>
              <w:pStyle w:val="Style30"/>
              <w:framePr w:w="4757" w:wrap="notBeside" w:vAnchor="text" w:hAnchor="text" w:y="1"/>
              <w:widowControl w:val="0"/>
              <w:keepNext w:val="0"/>
              <w:keepLines w:val="0"/>
              <w:shd w:val="clear" w:color="auto" w:fill="auto"/>
              <w:bidi w:val="0"/>
              <w:jc w:val="left"/>
              <w:spacing w:before="0" w:after="0" w:line="115" w:lineRule="exact"/>
              <w:ind w:left="0" w:right="0" w:firstLine="0"/>
            </w:pPr>
            <w:r>
              <w:rPr>
                <w:rStyle w:val="CharStyle417"/>
              </w:rPr>
              <w:t>A self-portrait using the head as a paintbrush as it moves</w:t>
              <w:br/>
              <w:t>during the red, blue, green light cycles thus creating color on a</w:t>
              <w:br/>
              <w:t>white cloth background.</w:t>
            </w:r>
          </w:p>
        </w:tc>
      </w:tr>
    </w:tbl>
    <w:p>
      <w:pPr>
        <w:framePr w:w="4757" w:wrap="notBeside" w:vAnchor="text" w:hAnchor="text" w:y="1"/>
        <w:widowControl w:val="0"/>
        <w:rPr>
          <w:sz w:val="2"/>
          <w:szCs w:val="2"/>
        </w:rPr>
      </w:pPr>
    </w:p>
    <w:p>
      <w:pPr>
        <w:widowControl w:val="0"/>
        <w:rPr>
          <w:sz w:val="2"/>
          <w:szCs w:val="2"/>
        </w:rPr>
        <w:sectPr>
          <w:footerReference w:type="even" r:id="rId1087"/>
          <w:footerReference w:type="default" r:id="rId1088"/>
          <w:pgSz w:w="10749" w:h="13511"/>
          <w:pgMar w:top="631" w:left="1018" w:right="1018" w:bottom="1141" w:header="0" w:footer="3" w:gutter="212"/>
          <w:rtlGutter/>
          <w:cols w:space="720"/>
          <w:pgNumType w:start="317"/>
          <w:noEndnote/>
          <w:docGrid w:linePitch="360"/>
        </w:sectPr>
      </w:pPr>
    </w:p>
    <w:p>
      <w:pPr>
        <w:framePr w:h="5741" w:wrap="notBeside" w:vAnchor="text" w:hAnchor="text" w:xAlign="center" w:y="1"/>
        <w:widowControl w:val="0"/>
        <w:jc w:val="center"/>
        <w:rPr>
          <w:sz w:val="2"/>
          <w:szCs w:val="2"/>
        </w:rPr>
      </w:pPr>
      <w:r>
        <w:pict>
          <v:shape id="_x0000_s2315" type="#_x0000_t75" style="width:378pt;height:287pt;">
            <v:imagedata r:id="rId1089" r:href="rId1090"/>
          </v:shape>
        </w:pict>
      </w:r>
    </w:p>
    <w:p>
      <w:pPr>
        <w:widowControl w:val="0"/>
        <w:rPr>
          <w:sz w:val="2"/>
          <w:szCs w:val="2"/>
        </w:rPr>
      </w:pPr>
    </w:p>
    <w:p>
      <w:pPr>
        <w:widowControl w:val="0"/>
        <w:rPr>
          <w:sz w:val="2"/>
          <w:szCs w:val="2"/>
        </w:rPr>
        <w:sectPr>
          <w:footerReference w:type="even" r:id="rId1091"/>
          <w:footerReference w:type="default" r:id="rId1092"/>
          <w:pgSz w:w="10749" w:h="13511"/>
          <w:pgMar w:top="631" w:left="1018" w:right="1018" w:bottom="1141" w:header="0" w:footer="3" w:gutter="212"/>
          <w:rtlGutter w:val="0"/>
          <w:cols w:space="720"/>
          <w:pgNumType w:start="317"/>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2" w:after="32" w:line="240" w:lineRule="exact"/>
        <w:rPr>
          <w:sz w:val="19"/>
          <w:szCs w:val="19"/>
        </w:rPr>
      </w:pPr>
    </w:p>
    <w:p>
      <w:pPr>
        <w:widowControl w:val="0"/>
        <w:rPr>
          <w:sz w:val="2"/>
          <w:szCs w:val="2"/>
        </w:rPr>
        <w:sectPr>
          <w:footerReference w:type="even" r:id="rId1093"/>
          <w:footerReference w:type="default" r:id="rId1094"/>
          <w:pgSz w:w="10749" w:h="13511"/>
          <w:pgMar w:top="777" w:left="0" w:right="0" w:bottom="939" w:header="0" w:footer="3" w:gutter="0"/>
          <w:rtlGutter w:val="0"/>
          <w:cols w:space="720"/>
          <w:pgNumType w:start="319"/>
          <w:noEndnote/>
          <w:docGrid w:linePitch="360"/>
        </w:sectPr>
      </w:pPr>
    </w:p>
    <w:tbl>
      <w:tblPr>
        <w:tblOverlap w:val="never"/>
        <w:tblLayout w:type="fixed"/>
        <w:jc w:val="left"/>
      </w:tblPr>
      <w:tblGrid>
        <w:gridCol w:w="1277"/>
        <w:gridCol w:w="3221"/>
      </w:tblGrid>
      <w:tr>
        <w:trPr>
          <w:trHeight w:val="547" w:hRule="exact"/>
        </w:trPr>
        <w:tc>
          <w:tcPr>
            <w:shd w:val="clear" w:color="auto" w:fill="FFFFFF"/>
            <w:tcBorders/>
            <w:vAlign w:val="top"/>
          </w:tcPr>
          <w:p>
            <w:pPr>
              <w:pStyle w:val="Style30"/>
              <w:framePr w:w="4498" w:wrap="notBeside" w:vAnchor="text" w:hAnchor="text" w:y="1"/>
              <w:widowControl w:val="0"/>
              <w:keepNext w:val="0"/>
              <w:keepLines w:val="0"/>
              <w:shd w:val="clear" w:color="auto" w:fill="auto"/>
              <w:bidi w:val="0"/>
              <w:jc w:val="both"/>
              <w:spacing w:before="0" w:after="0" w:line="158" w:lineRule="exact"/>
              <w:ind w:left="0" w:right="0" w:firstLine="0"/>
            </w:pPr>
            <w:r>
              <w:rPr>
                <w:rStyle w:val="CharStyle808"/>
              </w:rPr>
              <w:t>Object No.:</w:t>
              <w:br/>
              <w:t>Title:</w:t>
            </w:r>
          </w:p>
          <w:p>
            <w:pPr>
              <w:pStyle w:val="Style30"/>
              <w:framePr w:w="4498" w:wrap="notBeside" w:vAnchor="text" w:hAnchor="text" w:y="1"/>
              <w:widowControl w:val="0"/>
              <w:keepNext w:val="0"/>
              <w:keepLines w:val="0"/>
              <w:shd w:val="clear" w:color="auto" w:fill="auto"/>
              <w:bidi w:val="0"/>
              <w:jc w:val="left"/>
              <w:spacing w:before="0" w:after="0" w:line="158" w:lineRule="exact"/>
              <w:ind w:left="0" w:right="0" w:firstLine="460"/>
            </w:pPr>
            <w:r>
              <w:rPr>
                <w:rStyle w:val="CharStyle808"/>
              </w:rPr>
              <w:t>Object Date:</w:t>
            </w:r>
          </w:p>
        </w:tc>
        <w:tc>
          <w:tcPr>
            <w:shd w:val="clear" w:color="auto" w:fill="FFFFFF"/>
            <w:tcBorders/>
            <w:vAlign w:val="top"/>
          </w:tcPr>
          <w:p>
            <w:pPr>
              <w:pStyle w:val="Style30"/>
              <w:framePr w:w="4498" w:wrap="notBeside" w:vAnchor="text" w:hAnchor="text" w:y="1"/>
              <w:widowControl w:val="0"/>
              <w:keepNext w:val="0"/>
              <w:keepLines w:val="0"/>
              <w:shd w:val="clear" w:color="auto" w:fill="auto"/>
              <w:bidi w:val="0"/>
              <w:jc w:val="left"/>
              <w:spacing w:before="0" w:after="0" w:line="158" w:lineRule="exact"/>
              <w:ind w:left="0" w:right="0" w:firstLine="0"/>
            </w:pPr>
            <w:r>
              <w:rPr>
                <w:rStyle w:val="CharStyle417"/>
              </w:rPr>
              <w:t>MIS.2004.84.587</w:t>
              <w:br/>
              <w:t>Flowers #8</w:t>
              <w:br/>
              <w:t>1976</w:t>
            </w:r>
          </w:p>
        </w:tc>
      </w:tr>
      <w:tr>
        <w:trPr>
          <w:trHeight w:val="571" w:hRule="exact"/>
        </w:trPr>
        <w:tc>
          <w:tcPr>
            <w:shd w:val="clear" w:color="auto" w:fill="FFFFFF"/>
            <w:tcBorders/>
            <w:vAlign w:val="top"/>
          </w:tcPr>
          <w:p>
            <w:pPr>
              <w:pStyle w:val="Style30"/>
              <w:framePr w:w="4498" w:wrap="notBeside" w:vAnchor="text" w:hAnchor="text" w:y="1"/>
              <w:widowControl w:val="0"/>
              <w:keepNext w:val="0"/>
              <w:keepLines w:val="0"/>
              <w:shd w:val="clear" w:color="auto" w:fill="auto"/>
              <w:bidi w:val="0"/>
              <w:jc w:val="left"/>
              <w:spacing w:before="0" w:after="0" w:line="130" w:lineRule="exact"/>
              <w:ind w:left="0" w:right="0" w:firstLine="460"/>
            </w:pPr>
            <w:r>
              <w:rPr>
                <w:rStyle w:val="CharStyle808"/>
              </w:rPr>
              <w:t>Machines:</w:t>
              <w:br/>
              <w:t>318 Process:</w:t>
            </w:r>
          </w:p>
        </w:tc>
        <w:tc>
          <w:tcPr>
            <w:shd w:val="clear" w:color="auto" w:fill="FFFFFF"/>
            <w:tcBorders/>
            <w:vAlign w:val="bottom"/>
          </w:tcPr>
          <w:p>
            <w:pPr>
              <w:pStyle w:val="Style30"/>
              <w:framePr w:w="4498" w:wrap="notBeside" w:vAnchor="text" w:hAnchor="text" w:y="1"/>
              <w:widowControl w:val="0"/>
              <w:keepNext w:val="0"/>
              <w:keepLines w:val="0"/>
              <w:shd w:val="clear" w:color="auto" w:fill="auto"/>
              <w:bidi w:val="0"/>
              <w:jc w:val="left"/>
              <w:spacing w:before="0" w:after="0" w:line="115" w:lineRule="exact"/>
              <w:ind w:left="0" w:right="0" w:firstLine="0"/>
            </w:pPr>
            <w:r>
              <w:rPr>
                <w:rStyle w:val="CharStyle417"/>
              </w:rPr>
              <w:t>3M Color-in-Color I</w:t>
            </w:r>
          </w:p>
          <w:p>
            <w:pPr>
              <w:pStyle w:val="Style30"/>
              <w:framePr w:w="4498" w:wrap="notBeside" w:vAnchor="text" w:hAnchor="text" w:y="1"/>
              <w:widowControl w:val="0"/>
              <w:keepNext w:val="0"/>
              <w:keepLines w:val="0"/>
              <w:shd w:val="clear" w:color="auto" w:fill="auto"/>
              <w:bidi w:val="0"/>
              <w:jc w:val="left"/>
              <w:spacing w:before="0" w:after="0" w:line="115" w:lineRule="exact"/>
              <w:ind w:left="0" w:right="0" w:firstLine="0"/>
            </w:pPr>
            <w:r>
              <w:rPr>
                <w:rStyle w:val="CharStyle417"/>
              </w:rPr>
              <w:t>Flowers placed on the copier platen with the lid open</w:t>
              <w:br/>
              <w:t>and a lamp placed over the flowers, lightening the flowers</w:t>
              <w:br/>
              <w:t>from below and from above.</w:t>
            </w:r>
          </w:p>
        </w:tc>
      </w:tr>
    </w:tbl>
    <w:p>
      <w:pPr>
        <w:framePr w:w="4498" w:wrap="notBeside" w:vAnchor="text" w:hAnchor="text" w:y="1"/>
        <w:widowControl w:val="0"/>
        <w:rPr>
          <w:sz w:val="2"/>
          <w:szCs w:val="2"/>
        </w:rPr>
      </w:pPr>
    </w:p>
    <w:p>
      <w:pPr>
        <w:widowControl w:val="0"/>
        <w:rPr>
          <w:sz w:val="2"/>
          <w:szCs w:val="2"/>
        </w:rPr>
        <w:sectPr>
          <w:type w:val="continuous"/>
          <w:pgSz w:w="10749" w:h="13511"/>
          <w:pgMar w:top="777" w:left="1015" w:right="1015" w:bottom="939" w:header="0" w:footer="3" w:gutter="218"/>
          <w:rtlGutter w:val="0"/>
          <w:cols w:space="720"/>
          <w:noEndnote/>
          <w:docGrid w:linePitch="360"/>
        </w:sectPr>
      </w:pPr>
    </w:p>
    <w:p>
      <w:pPr>
        <w:framePr w:h="11506" w:wrap="notBeside" w:vAnchor="text" w:hAnchor="text" w:xAlign="center" w:y="1"/>
        <w:widowControl w:val="0"/>
        <w:jc w:val="center"/>
        <w:rPr>
          <w:sz w:val="2"/>
          <w:szCs w:val="2"/>
        </w:rPr>
      </w:pPr>
      <w:r>
        <w:pict>
          <v:shape id="_x0000_s2322" type="#_x0000_t75" style="width:423pt;height:575pt;">
            <v:imagedata r:id="rId1095" r:href="rId1096"/>
          </v:shape>
        </w:pict>
      </w:r>
    </w:p>
    <w:p>
      <w:pPr>
        <w:widowControl w:val="0"/>
        <w:rPr>
          <w:sz w:val="2"/>
          <w:szCs w:val="2"/>
        </w:rPr>
        <w:sectPr>
          <w:footerReference w:type="even" r:id="rId1097"/>
          <w:footerReference w:type="default" r:id="rId1098"/>
          <w:pgSz w:w="10749" w:h="13511"/>
          <w:pgMar w:top="777" w:left="1015" w:right="1015" w:bottom="939" w:header="0" w:footer="3" w:gutter="218"/>
          <w:rtlGutter w:val="0"/>
          <w:cols w:space="720"/>
          <w:pgNumType w:start="319"/>
          <w:noEndnote/>
          <w:docGrid w:linePitch="360"/>
        </w:sectPr>
      </w:pPr>
    </w:p>
    <w:p>
      <w:pPr>
        <w:pStyle w:val="Style93"/>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Imprint</w:t>
      </w:r>
    </w:p>
    <w:p>
      <w:pPr>
        <w:pStyle w:val="Style93"/>
        <w:widowControl w:val="0"/>
        <w:keepNext w:val="0"/>
        <w:keepLines w:val="0"/>
        <w:shd w:val="clear" w:color="auto" w:fill="auto"/>
        <w:bidi w:val="0"/>
        <w:jc w:val="left"/>
        <w:spacing w:before="0" w:after="0" w:line="158" w:lineRule="exact"/>
        <w:ind w:left="0" w:right="0" w:firstLine="0"/>
      </w:pPr>
      <w:r>
        <w:rPr>
          <w:lang w:val="en-US" w:eastAsia="en-US" w:bidi="en-US"/>
          <w:w w:val="100"/>
          <w:spacing w:val="0"/>
          <w:color w:val="000000"/>
          <w:position w:val="0"/>
        </w:rPr>
        <w:t>Evil Media Distribution Centre</w:t>
      </w:r>
    </w:p>
    <w:p>
      <w:pPr>
        <w:pStyle w:val="Style54"/>
        <w:widowControl w:val="0"/>
        <w:keepNext w:val="0"/>
        <w:keepLines w:val="0"/>
        <w:shd w:val="clear" w:color="auto" w:fill="auto"/>
        <w:bidi w:val="0"/>
        <w:jc w:val="left"/>
        <w:spacing w:before="0" w:after="0" w:line="158" w:lineRule="exact"/>
        <w:ind w:left="0" w:right="5800" w:firstLine="0"/>
      </w:pPr>
      <w:r>
        <w:rPr>
          <w:lang w:val="en-US" w:eastAsia="en-US" w:bidi="en-US"/>
          <w:w w:val="100"/>
          <w:spacing w:val="0"/>
          <w:color w:val="000000"/>
          <w:position w:val="0"/>
        </w:rPr>
        <w:t>(by YoHa - Graham Harwood &amp; Matsuko Yokokoji)</w:t>
        <w:br/>
        <w:t xml:space="preserve">is part of </w:t>
      </w:r>
      <w:r>
        <w:rPr>
          <w:rStyle w:val="CharStyle792"/>
        </w:rPr>
        <w:t>The Miseducation of Anya Major</w:t>
      </w:r>
    </w:p>
    <w:p>
      <w:pPr>
        <w:pStyle w:val="Style54"/>
        <w:widowControl w:val="0"/>
        <w:keepNext w:val="0"/>
        <w:keepLines w:val="0"/>
        <w:shd w:val="clear" w:color="auto" w:fill="auto"/>
        <w:bidi w:val="0"/>
        <w:jc w:val="left"/>
        <w:spacing w:before="0" w:after="0" w:line="158" w:lineRule="exact"/>
        <w:ind w:left="0" w:right="5800" w:firstLine="0"/>
      </w:pPr>
      <w:r>
        <w:rPr>
          <w:lang w:val="en-US" w:eastAsia="en-US" w:bidi="en-US"/>
          <w:w w:val="100"/>
          <w:spacing w:val="0"/>
          <w:color w:val="000000"/>
          <w:position w:val="0"/>
        </w:rPr>
        <w:t>Curator: Jacob Lillemose</w:t>
        <w:br/>
        <w:t>Production Manager: Inga Seidler</w:t>
        <w:br/>
        <w:t>Intern: Stefka Tsaneva</w:t>
      </w:r>
      <w:r>
        <w:br w:type="page"/>
      </w:r>
    </w:p>
    <w:p>
      <w:pPr>
        <w:pStyle w:val="Style724"/>
        <w:widowControl w:val="0"/>
        <w:keepNext w:val="0"/>
        <w:keepLines w:val="0"/>
        <w:shd w:val="clear" w:color="auto" w:fill="000000"/>
        <w:bidi w:val="0"/>
        <w:spacing w:before="0" w:after="0" w:line="768" w:lineRule="exact"/>
        <w:ind w:left="580" w:right="0" w:firstLine="0"/>
        <w:sectPr>
          <w:footerReference w:type="even" r:id="rId1099"/>
          <w:footerReference w:type="default" r:id="rId1100"/>
          <w:pgSz w:w="10749" w:h="13511"/>
          <w:pgMar w:top="777" w:left="1015" w:right="1015" w:bottom="939" w:header="0" w:footer="3" w:gutter="218"/>
          <w:rtlGutter/>
          <w:cols w:space="720"/>
          <w:pgNumType w:start="321"/>
          <w:noEndnote/>
          <w:docGrid w:linePitch="360"/>
        </w:sectPr>
      </w:pPr>
      <w:r>
        <w:pict>
          <v:shape id="_x0000_s2327" type="#_x0000_t75" style="position:absolute;margin-left:-29.15pt;margin-top:181.45pt;width:463.7pt;height:430.55pt;z-index:-125829119;mso-wrap-distance-left:5.pt;mso-wrap-distance-right:5.pt;mso-wrap-distance-bottom:20.pt;mso-position-horizontal-relative:margin" wrapcoords="0 0 21600 0 21600 21600 0 21600 0 0">
            <v:imagedata r:id="rId1101" r:href="rId1102"/>
            <w10:wrap type="topAndBottom" anchorx="margin"/>
          </v:shape>
        </w:pict>
      </w:r>
      <w:r>
        <w:rPr>
          <w:rStyle w:val="CharStyle813"/>
          <w:b/>
          <w:bCs/>
        </w:rPr>
        <w:t>Evil Media</w:t>
        <w:br/>
        <w:t>Distribution Centre</w:t>
      </w:r>
    </w:p>
    <w:p>
      <w:pPr>
        <w:pStyle w:val="Style736"/>
        <w:widowControl w:val="0"/>
        <w:keepNext w:val="0"/>
        <w:keepLines w:val="0"/>
        <w:shd w:val="clear" w:color="auto" w:fill="auto"/>
        <w:bidi w:val="0"/>
        <w:jc w:val="left"/>
        <w:spacing w:before="0" w:after="375"/>
        <w:ind w:left="0" w:right="1960" w:firstLine="0"/>
      </w:pPr>
      <w:r>
        <w:rPr>
          <w:lang w:val="en-US" w:eastAsia="en-US" w:bidi="en-US"/>
          <w:w w:val="100"/>
          <w:color w:val="000000"/>
          <w:position w:val="0"/>
        </w:rPr>
        <w:t xml:space="preserve">Evil </w:t>
      </w:r>
      <w:r>
        <w:rPr>
          <w:lang w:val="fr-FR" w:eastAsia="fr-FR" w:bidi="fr-FR"/>
          <w:w w:val="100"/>
          <w:color w:val="000000"/>
          <w:position w:val="0"/>
        </w:rPr>
        <w:t>Media</w:t>
        <w:br/>
        <w:t>Distribution Centre</w:t>
      </w:r>
    </w:p>
    <w:p>
      <w:pPr>
        <w:pStyle w:val="Style73"/>
        <w:widowControl w:val="0"/>
        <w:keepNext w:val="0"/>
        <w:keepLines w:val="0"/>
        <w:shd w:val="clear" w:color="auto" w:fill="auto"/>
        <w:bidi w:val="0"/>
        <w:jc w:val="left"/>
        <w:spacing w:before="0" w:after="0" w:line="340" w:lineRule="exact"/>
        <w:ind w:left="2640" w:right="0" w:firstLine="0"/>
      </w:pPr>
      <w:r>
        <w:pict>
          <v:shape id="_x0000_s2328" type="#_x0000_t202" style="position:absolute;margin-left:11.65pt;margin-top:-81.35pt;width:98.15pt;height:16.8pt;z-index:-125829118;mso-wrap-distance-left:5.pt;mso-wrap-distance-right:47.75pt;mso-wrap-distance-bottom:27.15pt;mso-position-horizontal-relative:margin" filled="f" stroked="f">
            <v:textbox style="mso-fit-shape-to-text:t" inset="0,0,0,0">
              <w:txbxContent>
                <w:p>
                  <w:pPr>
                    <w:pStyle w:val="Style93"/>
                    <w:widowControl w:val="0"/>
                    <w:keepNext w:val="0"/>
                    <w:keepLines w:val="0"/>
                    <w:shd w:val="clear" w:color="auto" w:fill="auto"/>
                    <w:bidi w:val="0"/>
                    <w:jc w:val="left"/>
                    <w:spacing w:before="0" w:after="0" w:line="120" w:lineRule="exact"/>
                    <w:ind w:left="0" w:right="0" w:firstLine="0"/>
                  </w:pPr>
                  <w:r>
                    <w:rPr>
                      <w:rStyle w:val="CharStyle114"/>
                      <w:lang w:val="fr-FR" w:eastAsia="fr-FR" w:bidi="fr-FR"/>
                      <w:b/>
                      <w:bCs/>
                      <w:color w:val="000000"/>
                    </w:rPr>
                    <w:t xml:space="preserve">The Miseducation </w:t>
                  </w:r>
                  <w:r>
                    <w:rPr>
                      <w:rStyle w:val="CharStyle114"/>
                      <w:b/>
                      <w:bCs/>
                      <w:color w:val="000000"/>
                    </w:rPr>
                    <w:t xml:space="preserve">of Anya </w:t>
                  </w:r>
                  <w:r>
                    <w:rPr>
                      <w:rStyle w:val="CharStyle114"/>
                      <w:lang w:val="fr-FR" w:eastAsia="fr-FR" w:bidi="fr-FR"/>
                      <w:b/>
                      <w:bCs/>
                      <w:color w:val="000000"/>
                    </w:rPr>
                    <w:t>Major</w:t>
                  </w:r>
                </w:p>
                <w:p>
                  <w:pPr>
                    <w:pStyle w:val="Style54"/>
                    <w:widowControl w:val="0"/>
                    <w:keepNext w:val="0"/>
                    <w:keepLines w:val="0"/>
                    <w:shd w:val="clear" w:color="auto" w:fill="auto"/>
                    <w:bidi w:val="0"/>
                    <w:jc w:val="left"/>
                    <w:spacing w:before="0" w:after="0" w:line="120" w:lineRule="exact"/>
                    <w:ind w:left="0" w:right="0" w:firstLine="0"/>
                  </w:pPr>
                  <w:r>
                    <w:rPr>
                      <w:rStyle w:val="CharStyle55"/>
                    </w:rPr>
                    <w:t xml:space="preserve">Evil </w:t>
                  </w:r>
                  <w:r>
                    <w:rPr>
                      <w:rStyle w:val="CharStyle55"/>
                      <w:lang w:val="fr-FR" w:eastAsia="fr-FR" w:bidi="fr-FR"/>
                    </w:rPr>
                    <w:t>Media Distribution Centre</w:t>
                  </w:r>
                </w:p>
              </w:txbxContent>
            </v:textbox>
            <w10:wrap type="square" side="right" anchorx="margin"/>
          </v:shape>
        </w:pict>
      </w:r>
      <w:r>
        <w:rPr>
          <w:lang w:val="fr-FR" w:eastAsia="fr-FR" w:bidi="fr-FR"/>
          <w:w w:val="100"/>
          <w:spacing w:val="0"/>
          <w:color w:val="000000"/>
          <w:position w:val="0"/>
        </w:rPr>
        <w:t>Perception ofideas leads to new ideas.</w:t>
      </w:r>
    </w:p>
    <w:p>
      <w:pPr>
        <w:pStyle w:val="Style73"/>
        <w:widowControl w:val="0"/>
        <w:keepNext w:val="0"/>
        <w:keepLines w:val="0"/>
        <w:shd w:val="clear" w:color="auto" w:fill="auto"/>
        <w:bidi w:val="0"/>
        <w:jc w:val="left"/>
        <w:spacing w:before="0" w:after="483" w:line="360" w:lineRule="exact"/>
        <w:ind w:left="2180" w:right="0" w:firstLine="0"/>
      </w:pPr>
      <w:r>
        <w:rPr>
          <w:rStyle w:val="CharStyle75"/>
          <w:lang w:val="fr-FR" w:eastAsia="fr-FR" w:bidi="fr-FR"/>
          <w:i w:val="0"/>
          <w:iCs w:val="0"/>
        </w:rPr>
        <w:t xml:space="preserve">- Sol LeWitt, </w:t>
      </w:r>
      <w:r>
        <w:rPr>
          <w:lang w:val="fr-FR" w:eastAsia="fr-FR" w:bidi="fr-FR"/>
          <w:w w:val="100"/>
          <w:spacing w:val="0"/>
          <w:color w:val="000000"/>
          <w:position w:val="0"/>
        </w:rPr>
        <w:t>Sentences on Conceptual Art</w:t>
      </w:r>
      <w:r>
        <w:rPr>
          <w:rStyle w:val="CharStyle75"/>
          <w:lang w:val="fr-FR" w:eastAsia="fr-FR" w:bidi="fr-FR"/>
          <w:i w:val="0"/>
          <w:iCs w:val="0"/>
        </w:rPr>
        <w:t xml:space="preserve"> (1969)</w:t>
      </w:r>
    </w:p>
    <w:p>
      <w:pPr>
        <w:pStyle w:val="Style66"/>
        <w:widowControl w:val="0"/>
        <w:keepNext w:val="0"/>
        <w:keepLines w:val="0"/>
        <w:shd w:val="clear" w:color="auto" w:fill="auto"/>
        <w:bidi w:val="0"/>
        <w:spacing w:before="0" w:after="0"/>
        <w:ind w:left="160" w:right="0" w:hanging="160"/>
      </w:pPr>
      <w:r>
        <w:rPr>
          <w:lang w:val="en-US" w:eastAsia="en-US" w:bidi="en-US"/>
          <w:w w:val="100"/>
          <w:spacing w:val="0"/>
          <w:color w:val="000000"/>
          <w:position w:val="0"/>
        </w:rPr>
        <w:t>en The amalgamation of theory and practice is a prevalent aspiration in much contem</w:t>
        <w:t>-</w:t>
        <w:br/>
        <w:t>porary art discourse. The ambition is to expand the perspective and relevance of</w:t>
        <w:br/>
        <w:t>artwork beyond its formal boundaries and to connect the abstractions of the written</w:t>
        <w:br/>
        <w:t>word to the materiality and experiences of life. This amalgamation is also essential</w:t>
        <w:br/>
        <w:t>to the transmediale festival. However, with its diverse and intense program of exhi</w:t>
        <w:t>-</w:t>
        <w:br/>
        <w:t>bitions, installations, performances, workshops and conference, the festival does</w:t>
        <w:br/>
        <w:t>not integrate theory and practice as separate entities but as fundamentally connect</w:t>
        <w:t>-</w:t>
        <w:br/>
        <w:t>ed realms of reflective activity. For the transmediale, theory is not just theory, prac</w:t>
        <w:t>-</w:t>
        <w:br/>
        <w:t>tice is not just practice. The festival promotes and explores the idea that an artwork</w:t>
        <w:br/>
        <w:t>expresses theoretical significance and that a theory, like the artwork, unfolds specu</w:t>
        <w:t>-</w:t>
        <w:br/>
        <w:t>lative critique and visions about our media society and is a practice of its own sort.</w:t>
        <w:br/>
        <w:t>Beyond institutional and disciplinary formalities, it approaches theory as an inher</w:t>
        <w:t>-</w:t>
        <w:br/>
        <w:t>ent part of practice, and practice as inherent to theory to create a transversal under</w:t>
        <w:t>-</w:t>
        <w:br/>
        <w:t>standing of the energies, knowledge and perspectives of this condition and the pos</w:t>
        <w:t>-</w:t>
        <w:br/>
        <w:t>sibilities they present for an investigative and inventive engagement in society.</w:t>
      </w:r>
    </w:p>
    <w:p>
      <w:pPr>
        <w:pStyle w:val="Style66"/>
        <w:widowControl w:val="0"/>
        <w:keepNext w:val="0"/>
        <w:keepLines w:val="0"/>
        <w:shd w:val="clear" w:color="auto" w:fill="auto"/>
        <w:bidi w:val="0"/>
        <w:spacing w:before="0" w:after="0"/>
        <w:ind w:left="160" w:right="0" w:firstLine="400"/>
        <w:sectPr>
          <w:footerReference w:type="even" r:id="rId1103"/>
          <w:footerReference w:type="default" r:id="rId1104"/>
          <w:headerReference w:type="first" r:id="rId1105"/>
          <w:footerReference w:type="first" r:id="rId1106"/>
          <w:titlePg/>
          <w:pgSz w:w="10749" w:h="13511"/>
          <w:pgMar w:top="777" w:left="1015" w:right="1015" w:bottom="939" w:header="0" w:footer="3" w:gutter="218"/>
          <w:rtlGutter/>
          <w:cols w:space="720"/>
          <w:noEndnote/>
          <w:docGrid w:linePitch="360"/>
        </w:sectPr>
      </w:pPr>
      <w:r>
        <w:rPr>
          <w:lang w:val="en-US" w:eastAsia="en-US" w:bidi="en-US"/>
          <w:w w:val="100"/>
          <w:spacing w:val="0"/>
          <w:color w:val="000000"/>
          <w:position w:val="0"/>
        </w:rPr>
        <w:t xml:space="preserve">In this context, </w:t>
      </w:r>
      <w:r>
        <w:rPr>
          <w:rStyle w:val="CharStyle86"/>
        </w:rPr>
        <w:t>Evil Media Distribution Centre</w:t>
      </w:r>
      <w:r>
        <w:rPr>
          <w:lang w:val="en-US" w:eastAsia="en-US" w:bidi="en-US"/>
          <w:w w:val="100"/>
          <w:spacing w:val="0"/>
          <w:color w:val="000000"/>
          <w:position w:val="0"/>
        </w:rPr>
        <w:t xml:space="preserve"> by YoHa (Matsuko Yokokoji</w:t>
        <w:br/>
        <w:t>and Graham Harwood) is a genuine transmediale project and one of the most ex</w:t>
        <w:t>-</w:t>
        <w:br/>
        <w:t>plicit manifestations of the festival’s ambition to present theory and practice as an</w:t>
        <w:br/>
        <w:t>interconnected whole. The installation is an artistic response to the recently pub</w:t>
        <w:t>-</w:t>
        <w:br/>
        <w:t xml:space="preserve">lished book </w:t>
      </w:r>
      <w:r>
        <w:rPr>
          <w:rStyle w:val="CharStyle86"/>
        </w:rPr>
        <w:t>Evil Media</w:t>
      </w:r>
      <w:r>
        <w:rPr>
          <w:lang w:val="en-US" w:eastAsia="en-US" w:bidi="en-US"/>
          <w:w w:val="100"/>
          <w:spacing w:val="0"/>
          <w:color w:val="000000"/>
          <w:position w:val="0"/>
        </w:rPr>
        <w:t xml:space="preserve"> (2012) by Matthew Fuller and Andrew Goffey, in which the</w:t>
        <w:br/>
        <w:t>two authors argue for an expanded notion of media or forms of mediation and a</w:t>
        <w:br/>
        <w:t>deeper, more complex understanding of their effects on how we act, perceive and</w:t>
        <w:br/>
        <w:t>think in our daily lives. They focus on the pervasive presence of so-called “grey</w:t>
        <w:br/>
        <w:t>media,” whose mediations “facilitate and amplify the creation of troubling, ambigu</w:t>
        <w:t>-</w:t>
        <w:br/>
        <w:t>ous social processes, fragile networks of susceptible activity, opaque zones of knowl</w:t>
        <w:t>-</w:t>
        <w:br/>
        <w:t>edge—the evil of media.” The argument takes the form of a series of stratagems</w:t>
        <w:br/>
        <w:t>that, “rather than simple recipes to be followed, might better be understood as op</w:t>
        <w:t>-</w:t>
        <w:br/>
        <w:t>erative constructs in the sense that they have to be taken up, used, worked with ...”</w:t>
        <w:br/>
        <w:t>It is this anticipation of the stratagems’ involvement in experimental practices be</w:t>
        <w:t>-</w:t>
        <w:br/>
        <w:t>yond the pages of the book that YoHa meet. The artists have invited 66 contributors</w:t>
        <w:br/>
        <w:t>to choose and write a short text about a grey media object, and these texts and</w:t>
        <w:br/>
      </w:r>
      <w:r>
        <w:rPr>
          <w:rStyle w:val="CharStyle87"/>
        </w:rPr>
        <w:t xml:space="preserve">322 </w:t>
      </w:r>
      <w:r>
        <w:rPr>
          <w:lang w:val="en-US" w:eastAsia="en-US" w:bidi="en-US"/>
          <w:w w:val="100"/>
          <w:spacing w:val="0"/>
          <w:color w:val="000000"/>
          <w:position w:val="0"/>
        </w:rPr>
        <w:t>objects are then presented in the setting of a curiosity cabinet designed as a</w:t>
      </w:r>
    </w:p>
    <w:p>
      <w:pPr>
        <w:pStyle w:val="Style711"/>
        <w:widowControl w:val="0"/>
        <w:keepNext w:val="0"/>
        <w:keepLines w:val="0"/>
        <w:shd w:val="clear" w:color="auto" w:fill="auto"/>
        <w:bidi w:val="0"/>
        <w:spacing w:before="0" w:after="412" w:line="420" w:lineRule="exact"/>
        <w:ind w:left="0" w:right="80" w:firstLine="0"/>
      </w:pPr>
      <w:r>
        <w:rPr>
          <w:w w:val="100"/>
          <w:spacing w:val="0"/>
          <w:color w:val="000000"/>
          <w:position w:val="0"/>
        </w:rPr>
        <w:t>Exhibition</w:t>
      </w:r>
    </w:p>
    <w:p>
      <w:pPr>
        <w:pStyle w:val="Style66"/>
        <w:tabs>
          <w:tab w:leader="none" w:pos="6490" w:val="left"/>
        </w:tabs>
        <w:widowControl w:val="0"/>
        <w:keepNext w:val="0"/>
        <w:keepLines w:val="0"/>
        <w:shd w:val="clear" w:color="auto" w:fill="auto"/>
        <w:bidi w:val="0"/>
        <w:spacing w:before="0" w:after="540" w:line="283" w:lineRule="exact"/>
        <w:ind w:left="0" w:right="0" w:firstLine="0"/>
      </w:pPr>
      <w:r>
        <w:rPr>
          <w:lang w:val="en-US" w:eastAsia="en-US" w:bidi="en-US"/>
          <w:w w:val="100"/>
          <w:spacing w:val="0"/>
          <w:color w:val="000000"/>
          <w:position w:val="0"/>
        </w:rPr>
        <w:t>distribution center (the presentation media—the pallets, forklift, plastic bags, clip</w:t>
        <w:t>-</w:t>
        <w:br/>
        <w:t>boards and projectors—are also accompanied by a text). With this close proximity</w:t>
        <w:br/>
        <w:t>between text and object, ideas and materiality, the installation demonstrates a mind</w:t>
        <w:t>-</w:t>
        <w:br/>
        <w:t>set and method where the amalgamation of theory and practice is not a point in it</w:t>
        <w:t>-</w:t>
        <w:br/>
        <w:t>self, but becomes a working condition for developing reflective engagement with the</w:t>
        <w:br/>
        <w:t>evil of media.</w:t>
        <w:tab/>
        <w:t>Jacob Lillemose</w:t>
      </w:r>
    </w:p>
    <w:p>
      <w:pPr>
        <w:pStyle w:val="Style73"/>
        <w:widowControl w:val="0"/>
        <w:keepNext w:val="0"/>
        <w:keepLines w:val="0"/>
        <w:shd w:val="clear" w:color="auto" w:fill="auto"/>
        <w:bidi w:val="0"/>
        <w:jc w:val="center"/>
        <w:spacing w:before="0" w:after="544" w:line="283" w:lineRule="exact"/>
        <w:ind w:left="0" w:right="480" w:firstLine="0"/>
      </w:pPr>
      <w:r>
        <w:rPr>
          <w:w w:val="100"/>
          <w:spacing w:val="0"/>
          <w:color w:val="000000"/>
          <w:position w:val="0"/>
        </w:rPr>
        <w:t>„Die Wahrnehmung von Ideen führt zu neuen Ideen.“</w:t>
        <w:br/>
      </w:r>
      <w:r>
        <w:rPr>
          <w:rStyle w:val="CharStyle75"/>
          <w:i w:val="0"/>
          <w:iCs w:val="0"/>
        </w:rPr>
        <w:t xml:space="preserve">Sol LeWitt, </w:t>
      </w:r>
      <w:r>
        <w:rPr>
          <w:w w:val="100"/>
          <w:spacing w:val="0"/>
          <w:color w:val="000000"/>
          <w:position w:val="0"/>
        </w:rPr>
        <w:t>Sentences on Conceptual Art</w:t>
      </w:r>
      <w:r>
        <w:rPr>
          <w:rStyle w:val="CharStyle75"/>
          <w:i w:val="0"/>
          <w:iCs w:val="0"/>
        </w:rPr>
        <w:t xml:space="preserve"> (1969)</w:t>
      </w: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de Der Schulterschluss zwischen Theorie und Praxis ist ein weit verbreitetes Anliegen</w:t>
        <w:br/>
        <w:t>vieler Diskurse zu zeitgenössischer Kunst. Ziel ist es, neue Perspektiven einzuneh</w:t>
        <w:t>-</w:t>
        <w:br/>
        <w:t>men, Relevanz von Kunstwerken über formale Aspekte hinaus zu schaffen und</w:t>
        <w:br/>
        <w:t>sprachliche Abstraktion mit der Materialität und den Erfahrungen des Lebens zu</w:t>
        <w:br/>
        <w:t>verknüpfen. Auch für die transmediale ist dieser Schulterschluss wesentlich. Mit</w:t>
        <w:br/>
        <w:t>ihrem weitläufigen und vielfältigen Programm, das aus Ausstellungen, Installati</w:t>
        <w:t>-</w:t>
        <w:br/>
        <w:t>onen, Performances, Workshops und der Konferenz besteht, behandelt die transme</w:t>
        <w:t>-</w:t>
        <w:br/>
        <w:t>diale Theorie und Praxis nicht als separate Sphären, sondern als grundlegend mitei</w:t>
        <w:t>-</w:t>
        <w:br/>
        <w:t>nander verbundene Bereiche der Reflexion. Theorie ist nicht nur Theorie, Praxis ist</w:t>
        <w:br/>
        <w:t>nicht nur Praxis. Das Festival erkundet die Vorstellung des für theoretische Diskur</w:t>
        <w:t>-</w:t>
        <w:br/>
        <w:t>se bedeutsamen Kunstwerks sowie die Vorstellung von Theorie als spezifische Form</w:t>
        <w:br/>
        <w:t>der Praxis, die wie ein Kunstwerk spekulative Kritik entfaltet und Visionen zu un</w:t>
        <w:t>-</w:t>
        <w:br/>
        <w:t>serer Mediengesellschaft entwirft. Über institutioneile und disziplinäre Grenzen</w:t>
        <w:br/>
        <w:t>hinaus untersucht die transmediale Theorie als inhärenten Teil der Praxis und Pra</w:t>
        <w:t>-</w:t>
        <w:br/>
        <w:t>xis als inhärenten Teil der Theorie, um so ein querläufiges Verständnis der Energien,</w:t>
        <w:br/>
        <w:t>der Erkenntnisse und der Perspektiven zu ermöglichen, die durch dieses Verhältnis</w:t>
        <w:br/>
        <w:t>entstehen, und um das daraus resultierende Potenzial für ein kritisches und kreatives</w:t>
        <w:br/>
        <w:t>Engagement in der Gesellschaft zu durchleuchten.</w:t>
      </w:r>
    </w:p>
    <w:p>
      <w:pPr>
        <w:pStyle w:val="Style66"/>
        <w:widowControl w:val="0"/>
        <w:keepNext w:val="0"/>
        <w:keepLines w:val="0"/>
        <w:shd w:val="clear" w:color="auto" w:fill="auto"/>
        <w:bidi w:val="0"/>
        <w:spacing w:before="0" w:after="0"/>
        <w:ind w:left="0" w:right="0" w:firstLine="500"/>
        <w:sectPr>
          <w:pgSz w:w="10749" w:h="13511"/>
          <w:pgMar w:top="469" w:left="1157" w:right="1157" w:bottom="469" w:header="0" w:footer="3" w:gutter="226"/>
          <w:rtlGutter w:val="0"/>
          <w:cols w:space="720"/>
          <w:noEndnote/>
          <w:docGrid w:linePitch="360"/>
        </w:sectPr>
      </w:pPr>
      <w:r>
        <w:rPr>
          <w:lang w:val="de-DE" w:eastAsia="de-DE" w:bidi="de-DE"/>
          <w:w w:val="100"/>
          <w:spacing w:val="0"/>
          <w:color w:val="000000"/>
          <w:position w:val="0"/>
        </w:rPr>
        <w:t xml:space="preserve">In diesem Sinne ist das </w:t>
      </w:r>
      <w:r>
        <w:rPr>
          <w:rStyle w:val="CharStyle86"/>
          <w:lang w:val="de-DE" w:eastAsia="de-DE" w:bidi="de-DE"/>
        </w:rPr>
        <w:t>Evil Media Distribution Centre</w:t>
      </w:r>
      <w:r>
        <w:rPr>
          <w:lang w:val="de-DE" w:eastAsia="de-DE" w:bidi="de-DE"/>
          <w:w w:val="100"/>
          <w:spacing w:val="0"/>
          <w:color w:val="000000"/>
          <w:position w:val="0"/>
        </w:rPr>
        <w:t xml:space="preserve"> von YoHa (Matsuko</w:t>
        <w:br/>
        <w:t>Yokokoji und Graham Harwood) ein genuines transmediale-Projekt, denn es ist eine</w:t>
        <w:br/>
        <w:t>direkte Manifestation des Ziels, Theorie und Praxis als Einheit zu präsentieren. Die</w:t>
        <w:br/>
        <w:t xml:space="preserve">Installation ist eine künstlerische Antwort auf das vor kurzem erschienene Buch </w:t>
      </w:r>
      <w:r>
        <w:rPr>
          <w:rStyle w:val="CharStyle86"/>
          <w:lang w:val="de-DE" w:eastAsia="de-DE" w:bidi="de-DE"/>
        </w:rPr>
        <w:t>Evil</w:t>
        <w:br/>
        <w:t>Media</w:t>
      </w:r>
      <w:r>
        <w:rPr>
          <w:lang w:val="de-DE" w:eastAsia="de-DE" w:bidi="de-DE"/>
          <w:w w:val="100"/>
          <w:spacing w:val="0"/>
          <w:color w:val="000000"/>
          <w:position w:val="0"/>
        </w:rPr>
        <w:t xml:space="preserve"> (2012) von Matthew Füller und Andrew Goffey. Darin sprechen sich die</w:t>
        <w:br/>
        <w:t>Autoren für eine erweiterte Auffassung von Medien und Formen der Vermittlung</w:t>
        <w:br/>
        <w:t>sowie für ein tieferes und komplexeres Verständnis davon aus, wie diese Medien</w:t>
        <w:br/>
        <w:t>unser tägliches Elandeln, Wahrnehmen und Denken beeinflussen. Dabei konzen</w:t>
        <w:t>-</w:t>
        <w:br/>
        <w:t>trieren sie sich auf weit verbreitete „graue Medien“, deren Mediationen „die</w:t>
        <w:br/>
        <w:t xml:space="preserve">Entstehung verstörender, doppeldeutiger sozialer Prozesse, fragiler Netzwerke </w:t>
      </w:r>
      <w:r>
        <w:rPr>
          <w:rStyle w:val="CharStyle87"/>
          <w:lang w:val="de-DE" w:eastAsia="de-DE" w:bidi="de-DE"/>
        </w:rPr>
        <w:t>323</w:t>
      </w:r>
    </w:p>
    <w:p>
      <w:pPr>
        <w:pStyle w:val="Style66"/>
        <w:widowControl w:val="0"/>
        <w:keepNext w:val="0"/>
        <w:keepLines w:val="0"/>
        <w:shd w:val="clear" w:color="auto" w:fill="auto"/>
        <w:bidi w:val="0"/>
        <w:spacing w:before="0" w:after="179" w:line="283" w:lineRule="exact"/>
        <w:ind w:left="0" w:right="0" w:firstLine="0"/>
      </w:pPr>
      <w:r>
        <w:rPr>
          <w:lang w:val="de-DE" w:eastAsia="de-DE" w:bidi="de-DE"/>
          <w:w w:val="100"/>
          <w:spacing w:val="0"/>
          <w:color w:val="000000"/>
          <w:position w:val="0"/>
        </w:rPr>
        <w:t>voller störanfälliger Aktivitäten und undurchsichtiger Wissenszonen - das Böse</w:t>
        <w:br/>
        <w:t>der Medien - ermöglichen und erweitern.“ Die Argumentation folgt einer Serie von</w:t>
        <w:br/>
        <w:t>Stratagemen, die „nicht auf einfache Formeln heruntergebrochen werden, sondern</w:t>
        <w:br/>
        <w:t>als operative Konstrukte aufgefasst werden können, insofern sie aufgegriffen, ge</w:t>
        <w:t>-</w:t>
        <w:br/>
        <w:t>nutzt und bearbeitet werden wollen YoHa setzt um, was hier antizipiert wird:</w:t>
        <w:br/>
        <w:t>Die Einbindung der Stratageme in experimentelle Praktiken außerhalb der Seiten des</w:t>
        <w:br/>
        <w:t>Buchs. Die Künstler baten 66 Autoren, ein graues Medium auszuwählen und dazu</w:t>
        <w:br/>
        <w:t>einen Text zu verfassen. Objekte und Texte werden gemeinsam in einer an ein Kuri</w:t>
        <w:t>-</w:t>
        <w:br/>
        <w:t>ositätenkabinett angelehnten Installation ausgestellt, die in Form eines Auslie</w:t>
        <w:t>-</w:t>
        <w:br/>
        <w:t>ferungslagers aufgebaut ist. Auch die Präsentationsmedien - Paletten, Gabelstapler,</w:t>
        <w:br/>
        <w:t>Plastiktüten, Klemmbretter und Projektoren - werden von einem Text begleitet. Mit</w:t>
        <w:br/>
        <w:t>dieser Nähe zwischen Text und Objekt, Idee und Materialität steht die Installation</w:t>
        <w:br/>
        <w:t>für eine Denkweise und Methode, in der es nicht um den Schulterschluss zwischen</w:t>
        <w:br/>
        <w:t>Theorie und Praxis per se geht, sondern dieser zur Arbeitsbedingung für die kriti</w:t>
        <w:t>-</w:t>
        <w:br/>
        <w:t>sche Auseinandersetzung mit dem Bösen der Medien wird.</w:t>
      </w:r>
    </w:p>
    <w:p>
      <w:pPr>
        <w:pStyle w:val="Style66"/>
        <w:widowControl w:val="0"/>
        <w:keepNext w:val="0"/>
        <w:keepLines w:val="0"/>
        <w:shd w:val="clear" w:color="auto" w:fill="auto"/>
        <w:bidi w:val="0"/>
        <w:spacing w:before="0" w:after="0" w:line="360" w:lineRule="exact"/>
        <w:ind w:left="0" w:right="0" w:firstLine="0"/>
        <w:sectPr>
          <w:headerReference w:type="even" r:id="rId1107"/>
          <w:headerReference w:type="default" r:id="rId1108"/>
          <w:footerReference w:type="even" r:id="rId1109"/>
          <w:footerReference w:type="default" r:id="rId1110"/>
          <w:headerReference w:type="first" r:id="rId1111"/>
          <w:footerReference w:type="first" r:id="rId1112"/>
          <w:pgSz w:w="10749" w:h="13511"/>
          <w:pgMar w:top="1307" w:left="1283" w:right="1283" w:bottom="1307" w:header="0" w:footer="3" w:gutter="43"/>
          <w:rtlGutter/>
          <w:cols w:space="720"/>
          <w:pgNumType w:start="324"/>
          <w:noEndnote/>
          <w:docGrid w:linePitch="360"/>
        </w:sectPr>
      </w:pPr>
      <w:r>
        <w:rPr>
          <w:lang w:val="de-DE" w:eastAsia="de-DE" w:bidi="de-DE"/>
          <w:w w:val="100"/>
          <w:spacing w:val="0"/>
          <w:color w:val="000000"/>
          <w:position w:val="0"/>
        </w:rPr>
        <w:t>Jacob Lillemose</w:t>
      </w:r>
    </w:p>
    <w:p>
      <w:pPr>
        <w:pStyle w:val="Style711"/>
        <w:widowControl w:val="0"/>
        <w:keepNext w:val="0"/>
        <w:keepLines w:val="0"/>
        <w:shd w:val="clear" w:color="auto" w:fill="auto"/>
        <w:bidi w:val="0"/>
        <w:spacing w:before="0" w:after="0" w:line="420" w:lineRule="exact"/>
        <w:ind w:left="0" w:right="40" w:firstLine="0"/>
      </w:pPr>
      <w:r>
        <w:rPr>
          <w:lang w:val="en-US" w:eastAsia="en-US" w:bidi="en-US"/>
          <w:w w:val="100"/>
          <w:spacing w:val="0"/>
          <w:color w:val="000000"/>
          <w:position w:val="0"/>
        </w:rPr>
        <w:t>The Joys of Boredom</w:t>
      </w:r>
    </w:p>
    <w:p>
      <w:pPr>
        <w:pStyle w:val="Style66"/>
        <w:widowControl w:val="0"/>
        <w:keepNext w:val="0"/>
        <w:keepLines w:val="0"/>
        <w:shd w:val="clear" w:color="auto" w:fill="auto"/>
        <w:bidi w:val="0"/>
        <w:jc w:val="center"/>
        <w:spacing w:before="0" w:after="423" w:line="360" w:lineRule="exact"/>
        <w:ind w:left="0" w:right="40" w:firstLine="0"/>
      </w:pPr>
      <w:r>
        <w:rPr>
          <w:lang w:val="en-US" w:eastAsia="en-US" w:bidi="en-US"/>
          <w:w w:val="100"/>
          <w:spacing w:val="0"/>
          <w:color w:val="000000"/>
          <w:position w:val="0"/>
        </w:rPr>
        <w:t>By YoHa (Graham Harwood &amp; Matsuko Yokokoji)</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en It is sometimes useful to think about technical objects as having a directive side</w:t>
        <w:br/>
        <w:t>which encourages us to alter our minds, behaviours and bodies in order to better</w:t>
        <w:br/>
        <w:t>use them. This modification of ourselves is often rewarded by allowing us to more</w:t>
        <w:br/>
        <w:t>clearly tune in to them and receive cleaner channels of information. The ability to</w:t>
        <w:br/>
        <w:t>manipulate the directive side of technical objects can be one place where resides, the</w:t>
        <w:br/>
        <w:t xml:space="preserve">kind of evil described in Matthew Fuller and Andy Goffey’s book </w:t>
      </w:r>
      <w:r>
        <w:rPr>
          <w:rStyle w:val="CharStyle86"/>
        </w:rPr>
        <w:t>Evil Media.</w:t>
      </w:r>
    </w:p>
    <w:p>
      <w:pPr>
        <w:pStyle w:val="Style66"/>
        <w:widowControl w:val="0"/>
        <w:keepNext w:val="0"/>
        <w:keepLines w:val="0"/>
        <w:shd w:val="clear" w:color="auto" w:fill="auto"/>
        <w:bidi w:val="0"/>
        <w:spacing w:before="0" w:after="0"/>
        <w:ind w:left="0" w:right="0" w:firstLine="500"/>
      </w:pPr>
      <w:r>
        <w:rPr>
          <w:lang w:val="en-US" w:eastAsia="en-US" w:bidi="en-US"/>
          <w:w w:val="100"/>
          <w:spacing w:val="0"/>
          <w:color w:val="000000"/>
          <w:position w:val="0"/>
        </w:rPr>
        <w:t>This is an evil YoHa indulges in, we have spent the last few years exploring the</w:t>
        <w:br/>
        <w:t>directive side of what Fuller and Goffey call “grey media”, things that can be thought</w:t>
        <w:br/>
        <w:t>of as marginal or recessive technical objects that form much of the backdrop and</w:t>
        <w:br/>
        <w:t xml:space="preserve">micro-infrastructure of everyday life. In a project called </w:t>
      </w:r>
      <w:r>
        <w:rPr>
          <w:rStyle w:val="CharStyle86"/>
        </w:rPr>
        <w:t>Invisible Airs</w:t>
      </w:r>
      <w:r>
        <w:rPr>
          <w:lang w:val="en-US" w:eastAsia="en-US" w:bidi="en-US"/>
          <w:w w:val="100"/>
          <w:spacing w:val="0"/>
          <w:color w:val="000000"/>
          <w:position w:val="0"/>
        </w:rPr>
        <w:t xml:space="preserve"> we explored</w:t>
        <w:br/>
        <w:t>how grey relational machines set up a different form of governance. We read hun</w:t>
        <w:t>-</w:t>
        <w:br/>
        <w:t>dreds of lines of database source code to see how openness was constructed at the</w:t>
        <w:br/>
        <w:t>technical level, we also examined how a database’s role-based permission structures</w:t>
        <w:br/>
        <w:t>could create changes in the physical architecture of municipal buildings.</w:t>
      </w:r>
    </w:p>
    <w:p>
      <w:pPr>
        <w:pStyle w:val="Style66"/>
        <w:widowControl w:val="0"/>
        <w:keepNext w:val="0"/>
        <w:keepLines w:val="0"/>
        <w:shd w:val="clear" w:color="auto" w:fill="auto"/>
        <w:bidi w:val="0"/>
        <w:spacing w:before="0" w:after="0"/>
        <w:ind w:left="0" w:right="0" w:firstLine="500"/>
      </w:pPr>
      <w:r>
        <w:rPr>
          <w:lang w:val="en-US" w:eastAsia="en-US" w:bidi="en-US"/>
          <w:w w:val="100"/>
          <w:spacing w:val="0"/>
          <w:color w:val="000000"/>
          <w:position w:val="0"/>
        </w:rPr>
        <w:t xml:space="preserve">In </w:t>
      </w:r>
      <w:r>
        <w:rPr>
          <w:rStyle w:val="CharStyle86"/>
        </w:rPr>
        <w:t>Coal Fired Computers</w:t>
      </w:r>
      <w:r>
        <w:rPr>
          <w:lang w:val="en-US" w:eastAsia="en-US" w:bidi="en-US"/>
          <w:w w:val="100"/>
          <w:spacing w:val="0"/>
          <w:color w:val="000000"/>
          <w:position w:val="0"/>
        </w:rPr>
        <w:t xml:space="preserve"> we explored UK governmental liability for mining-</w:t>
        <w:br/>
        <w:t>associated illnesses while firing up a 17.5 ton steam engine to power a computer. In</w:t>
        <w:br/>
      </w:r>
      <w:r>
        <w:rPr>
          <w:rStyle w:val="CharStyle86"/>
        </w:rPr>
        <w:t>Database as Documentary</w:t>
      </w:r>
      <w:r>
        <w:rPr>
          <w:lang w:val="en-US" w:eastAsia="en-US" w:bidi="en-US"/>
          <w:w w:val="100"/>
          <w:spacing w:val="0"/>
          <w:color w:val="000000"/>
          <w:position w:val="0"/>
        </w:rPr>
        <w:t xml:space="preserve"> we examined the minutiae of midwives’ relationships to</w:t>
        <w:br/>
        <w:t>database policing, public health and birth/death records. This form of work carries</w:t>
        <w:br/>
        <w:t>with it a necessary dullness, an exploration of boredom that can be isolating, so the</w:t>
        <w:br/>
        <w:t xml:space="preserve">coincidence of </w:t>
      </w:r>
      <w:r>
        <w:rPr>
          <w:rStyle w:val="CharStyle86"/>
        </w:rPr>
        <w:t>Evil Media</w:t>
      </w:r>
      <w:r>
        <w:rPr>
          <w:lang w:val="en-US" w:eastAsia="en-US" w:bidi="en-US"/>
          <w:w w:val="100"/>
          <w:spacing w:val="0"/>
          <w:color w:val="000000"/>
          <w:position w:val="0"/>
        </w:rPr>
        <w:t xml:space="preserve"> being published has led us to want to create a survey or a</w:t>
        <w:br/>
        <w:t xml:space="preserve">distribution center of </w:t>
      </w:r>
      <w:r>
        <w:rPr>
          <w:rStyle w:val="CharStyle86"/>
        </w:rPr>
        <w:t>Evil Media</w:t>
      </w:r>
      <w:r>
        <w:rPr>
          <w:lang w:val="en-US" w:eastAsia="en-US" w:bidi="en-US"/>
          <w:w w:val="100"/>
          <w:spacing w:val="0"/>
          <w:color w:val="000000"/>
          <w:position w:val="0"/>
        </w:rPr>
        <w:t xml:space="preserve"> from people whose work we feel has a strong af</w:t>
        <w:t>-</w:t>
        <w:br/>
        <w:t>finity with such a project.</w:t>
      </w:r>
    </w:p>
    <w:p>
      <w:pPr>
        <w:pStyle w:val="Style66"/>
        <w:widowControl w:val="0"/>
        <w:keepNext w:val="0"/>
        <w:keepLines w:val="0"/>
        <w:shd w:val="clear" w:color="auto" w:fill="auto"/>
        <w:bidi w:val="0"/>
        <w:spacing w:before="0" w:after="0"/>
        <w:ind w:left="0" w:right="0" w:firstLine="500"/>
      </w:pPr>
      <w:r>
        <w:rPr>
          <w:rStyle w:val="CharStyle86"/>
        </w:rPr>
        <w:t>Grey Media</w:t>
      </w:r>
      <w:r>
        <w:rPr>
          <w:lang w:val="en-US" w:eastAsia="en-US" w:bidi="en-US"/>
          <w:w w:val="100"/>
          <w:spacing w:val="0"/>
          <w:color w:val="000000"/>
          <w:position w:val="0"/>
        </w:rPr>
        <w:t xml:space="preserve"> produce the working environment of administrators, professionals,</w:t>
        <w:br/>
        <w:t>delivery operatives and arranges the movements and work-arounds of everyone from</w:t>
        <w:br/>
        <w:t>chief executives to intellectuals or cleaners. They are the background to contempo</w:t>
        <w:t>-</w:t>
        <w:br/>
        <w:t>rary society. Using them, getting round their failures, exploiting their specific quali</w:t>
        <w:t>-</w:t>
        <w:br/>
        <w:t>ties, forms part of the necessary knowledge of the present day. These things mediate,</w:t>
        <w:br/>
        <w:t>transform, encode, filter and translate relations. Fuller and Goffey include a broad</w:t>
        <w:br/>
        <w:t>definition of media to include things like middle management, neurotropic or sup</w:t>
        <w:t>-</w:t>
        <w:br/>
        <w:t>pressant drugs that treat the body as an information system, alongside things such</w:t>
        <w:br/>
        <w:t>as queuing systems or specific algorithms or data structures.</w:t>
      </w:r>
    </w:p>
    <w:p>
      <w:pPr>
        <w:pStyle w:val="Style66"/>
        <w:tabs>
          <w:tab w:leader="none" w:pos="7790" w:val="left"/>
        </w:tabs>
        <w:widowControl w:val="0"/>
        <w:keepNext w:val="0"/>
        <w:keepLines w:val="0"/>
        <w:shd w:val="clear" w:color="auto" w:fill="auto"/>
        <w:bidi w:val="0"/>
        <w:spacing w:before="0" w:after="0"/>
        <w:ind w:left="0" w:right="0" w:firstLine="500"/>
      </w:pPr>
      <w:r>
        <w:rPr>
          <w:lang w:val="en-US" w:eastAsia="en-US" w:bidi="en-US"/>
          <w:w w:val="100"/>
          <w:spacing w:val="0"/>
          <w:color w:val="000000"/>
          <w:position w:val="0"/>
        </w:rPr>
        <w:t>Assisted by transmediale, Tom Keene, Anna Blumenkranz and other members</w:t>
        <w:br/>
        <w:t>of the Open Systems Association, YoHa has invited people to write a text of one</w:t>
        <w:br/>
        <w:t>hundred words about an object, its genealogy, any key factors that make it amenable</w:t>
        <w:br/>
        <w:t>to manipulation. As mentioned, a key fact of grey media is its ready quality of dry</w:t>
        <w:t>-</w:t>
        <w:br/>
        <w:t>ness, one bordering temptingly on boredom and this is something we asked people</w:t>
        <w:br/>
        <w:t>to maintain when writing the text.</w:t>
        <w:tab/>
      </w:r>
      <w:r>
        <w:rPr>
          <w:rStyle w:val="CharStyle87"/>
        </w:rPr>
        <w:t>325</w:t>
      </w:r>
      <w:r>
        <w:br w:type="page"/>
      </w:r>
    </w:p>
    <w:p>
      <w:pPr>
        <w:pStyle w:val="Style826"/>
        <w:widowControl w:val="0"/>
        <w:keepNext w:val="0"/>
        <w:keepLines w:val="0"/>
        <w:shd w:val="clear" w:color="auto" w:fill="auto"/>
        <w:bidi w:val="0"/>
        <w:spacing w:before="0" w:after="259"/>
        <w:ind w:left="0" w:right="420" w:firstLine="0"/>
      </w:pPr>
      <w:r>
        <w:rPr>
          <w:lang w:val="en-US" w:eastAsia="en-US" w:bidi="en-US"/>
          <w:w w:val="100"/>
          <w:spacing w:val="0"/>
          <w:color w:val="000000"/>
          <w:position w:val="0"/>
        </w:rPr>
        <w:t>Evil Media Distribution Centre</w:t>
        <w:br/>
        <w:t>Object List</w:t>
      </w:r>
    </w:p>
    <w:tbl>
      <w:tblPr>
        <w:tblOverlap w:val="never"/>
        <w:tblLayout w:type="fixed"/>
        <w:jc w:val="center"/>
      </w:tblPr>
      <w:tblGrid>
        <w:gridCol w:w="456"/>
        <w:gridCol w:w="2966"/>
        <w:gridCol w:w="2957"/>
        <w:gridCol w:w="461"/>
      </w:tblGrid>
      <w:tr>
        <w:trPr>
          <w:trHeight w:val="538" w:hRule="exact"/>
        </w:trPr>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320" w:lineRule="exact"/>
              <w:ind w:left="140" w:right="0" w:firstLine="0"/>
            </w:pPr>
            <w:r>
              <w:rPr>
                <w:rStyle w:val="CharStyle828"/>
              </w:rPr>
              <w:t>Object</w:t>
            </w:r>
          </w:p>
        </w:tc>
        <w:tc>
          <w:tcPr>
            <w:shd w:val="clear" w:color="auto" w:fill="FFFFFF"/>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320" w:lineRule="exact"/>
              <w:ind w:left="260" w:right="0" w:firstLine="0"/>
            </w:pPr>
            <w:r>
              <w:rPr>
                <w:rStyle w:val="CharStyle828"/>
              </w:rPr>
              <w:t>Contributor</w:t>
            </w:r>
          </w:p>
        </w:tc>
        <w:tc>
          <w:tcPr>
            <w:shd w:val="clear" w:color="auto" w:fill="FFFFFF"/>
            <w:vMerge w:val="restart"/>
            <w:textDirection w:val="btLr"/>
            <w:tcBorders>
              <w:left w:val="single" w:sz="4"/>
              <w:right w:val="single" w:sz="4"/>
              <w:top w:val="single" w:sz="4"/>
            </w:tcBorders>
            <w:vAlign w:val="top"/>
          </w:tcPr>
          <w:p>
            <w:pPr>
              <w:pStyle w:val="Style30"/>
              <w:framePr w:w="6840" w:wrap="notBeside" w:vAnchor="text" w:hAnchor="text" w:xAlign="center" w:y="1"/>
              <w:widowControl w:val="0"/>
              <w:keepNext w:val="0"/>
              <w:keepLines w:val="0"/>
              <w:shd w:val="clear" w:color="auto" w:fill="auto"/>
              <w:bidi w:val="0"/>
              <w:jc w:val="left"/>
              <w:spacing w:before="0" w:after="0" w:line="320" w:lineRule="exact"/>
              <w:ind w:left="3280" w:right="0" w:firstLine="0"/>
            </w:pPr>
            <w:r>
              <w:rPr>
                <w:rStyle w:val="CharStyle828"/>
              </w:rPr>
              <w:t>Evil Media Distribution Centre Object List</w:t>
            </w:r>
          </w:p>
        </w:tc>
      </w:tr>
      <w:tr>
        <w:trPr>
          <w:trHeight w:val="240"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rPr>
              <w:t>A</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top"/>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lang w:val="de-DE" w:eastAsia="de-DE" w:bidi="de-DE"/>
              </w:rPr>
              <w:t xml:space="preserve">Anseil </w:t>
            </w:r>
            <w:r>
              <w:rPr>
                <w:rStyle w:val="CharStyle149"/>
              </w:rPr>
              <w:t>HYFLEX Work Glove</w:t>
            </w:r>
          </w:p>
        </w:tc>
        <w:tc>
          <w:tcPr>
            <w:shd w:val="clear" w:color="auto" w:fill="FFFFFF"/>
            <w:tcBorders>
              <w:left w:val="single" w:sz="4"/>
              <w:top w:val="single" w:sz="4"/>
            </w:tcBorders>
            <w:vAlign w:val="top"/>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Renee Carmichael</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ASCII Character Set</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Shih-Chieh Ilya Li</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5"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Automata</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Natalie Jeremijenko</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rPr>
              <w:t>B</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5"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Bernays, Propaganda (book)</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 xml:space="preserve">HeHe (Helen Evans, </w:t>
            </w:r>
            <w:r>
              <w:rPr>
                <w:rStyle w:val="CharStyle149"/>
                <w:lang w:val="de-DE" w:eastAsia="de-DE" w:bidi="de-DE"/>
              </w:rPr>
              <w:t xml:space="preserve">Heiko </w:t>
            </w:r>
            <w:r>
              <w:rPr>
                <w:rStyle w:val="CharStyle149"/>
              </w:rPr>
              <w:t>Hansen)</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Bimetallic Strip</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Thomas Aston</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35"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top"/>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Birth Record</w:t>
            </w:r>
          </w:p>
        </w:tc>
        <w:tc>
          <w:tcPr>
            <w:shd w:val="clear" w:color="auto" w:fill="FFFFFF"/>
            <w:tcBorders>
              <w:left w:val="single" w:sz="4"/>
              <w:top w:val="single" w:sz="4"/>
            </w:tcBorders>
            <w:vAlign w:val="top"/>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Graham Harwood</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Black Box</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Hu Jie Ming Jieminghu</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5"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rPr>
              <w:t>C</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35"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Clipboard</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Matsuko Yokokoji</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Compiler, Interpreter</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Gareth Foote</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Copper Wire</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Graham Harwood</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rPr>
              <w:t>D</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Death Certificate</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Val Upton</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Diagram of State Machines</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Andy Goffey</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Dictionary of Typewriting</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lang w:val="de-DE" w:eastAsia="de-DE" w:bidi="de-DE"/>
              </w:rPr>
              <w:t xml:space="preserve">Emilie </w:t>
            </w:r>
            <w:r>
              <w:rPr>
                <w:rStyle w:val="CharStyle149"/>
              </w:rPr>
              <w:t>Giles</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Dolland Telescope</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Graham Harwood</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rPr>
              <w:t>E</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Electricity Substation</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Anila Ladwa</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Empson, Seven Types of Ambiguity</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Andy Goffey</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Etienne-Jules Marey Sphygmograph</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Jennifer Gabrys</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Excel</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Shih-Chieh Ilya Li</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5"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lang w:val="fr-FR" w:eastAsia="fr-FR" w:bidi="fr-FR"/>
              </w:rPr>
              <w:t>F</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35"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Finger Print</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Raqs Media Collective</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Form Fields</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Walter Langelaar</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Form Validation Rules</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 xml:space="preserve">Felix </w:t>
            </w:r>
            <w:r>
              <w:rPr>
                <w:rStyle w:val="CharStyle149"/>
                <w:lang w:val="de-DE" w:eastAsia="de-DE" w:bidi="de-DE"/>
              </w:rPr>
              <w:t>Drägan</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lang w:val="fr-FR" w:eastAsia="fr-FR" w:bidi="fr-FR"/>
              </w:rPr>
              <w:t>G</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Genomic Binary Assignment Map</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Sam Hart</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35"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Gurley Flynn, Sabotage</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Matthew Fuller</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lang w:val="de-DE" w:eastAsia="de-DE" w:bidi="de-DE"/>
              </w:rPr>
              <w:t>Gutta Percha</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Joon Ian Wong</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lang w:val="fr-FR" w:eastAsia="fr-FR" w:bidi="fr-FR"/>
              </w:rPr>
              <w:t>H</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Hardware Dongle</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Shih-Chieh Ilya Li</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5"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Hilbert’s Space Filling Curves</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top"/>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Hollerith US census</w:t>
            </w:r>
          </w:p>
        </w:tc>
        <w:tc>
          <w:tcPr>
            <w:shd w:val="clear" w:color="auto" w:fill="FFFFFF"/>
            <w:tcBorders>
              <w:left w:val="single" w:sz="4"/>
              <w:top w:val="single" w:sz="4"/>
            </w:tcBorders>
            <w:vAlign w:val="top"/>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 xml:space="preserve">Anna </w:t>
            </w:r>
            <w:r>
              <w:rPr>
                <w:rStyle w:val="CharStyle149"/>
                <w:lang w:val="de-DE" w:eastAsia="de-DE" w:bidi="de-DE"/>
              </w:rPr>
              <w:t>Blumenkranz</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Hooke’s Telegraph Machine</w:t>
            </w: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Clifford Hammett</w:t>
            </w: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rPr>
              <w:t>I</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tcBorders>
              <w:left w:val="single" w:sz="4"/>
            </w:tcBorders>
            <w:vAlign w:val="center"/>
          </w:tcPr>
          <w:p>
            <w:pPr>
              <w:framePr w:w="6840" w:wrap="notBeside" w:vAnchor="text" w:hAnchor="text" w:xAlign="center" w:y="1"/>
            </w:pPr>
          </w:p>
        </w:tc>
        <w:tc>
          <w:tcPr>
            <w:shd w:val="clear" w:color="auto" w:fill="FFFFFF"/>
            <w:tcBorders>
              <w:left w:val="single" w:sz="4"/>
              <w:top w:val="single" w:sz="4"/>
            </w:tcBorders>
            <w:vAlign w:val="bottom"/>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ISO Shipping Container Corner</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40" w:wrap="notBeside" w:vAnchor="text" w:hAnchor="text" w:xAlign="center" w:y="1"/>
              <w:widowControl w:val="0"/>
              <w:keepNext w:val="0"/>
              <w:keepLines w:val="0"/>
              <w:shd w:val="clear" w:color="auto" w:fill="auto"/>
              <w:bidi w:val="0"/>
              <w:jc w:val="left"/>
              <w:spacing w:before="0" w:after="0" w:line="260" w:lineRule="exact"/>
              <w:ind w:left="180" w:right="0" w:firstLine="0"/>
            </w:pPr>
            <w:r>
              <w:rPr>
                <w:rStyle w:val="CharStyle829"/>
                <w:lang w:val="fr-FR" w:eastAsia="fr-FR" w:bidi="fr-FR"/>
              </w:rPr>
              <w:t>K</w:t>
            </w: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40"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40" w:wrap="notBeside" w:vAnchor="text" w:hAnchor="text" w:xAlign="center" w:y="1"/>
            </w:pPr>
          </w:p>
        </w:tc>
      </w:tr>
      <w:tr>
        <w:trPr>
          <w:trHeight w:val="259" w:hRule="exact"/>
        </w:trPr>
        <w:tc>
          <w:tcPr>
            <w:shd w:val="clear" w:color="auto" w:fill="FFFFFF"/>
            <w:vMerge/>
            <w:tcBorders>
              <w:left w:val="single" w:sz="4"/>
              <w:bottom w:val="single" w:sz="4"/>
            </w:tcBorders>
            <w:vAlign w:val="center"/>
          </w:tcPr>
          <w:p>
            <w:pPr>
              <w:framePr w:w="6840" w:wrap="notBeside" w:vAnchor="text" w:hAnchor="text" w:xAlign="center" w:y="1"/>
            </w:pPr>
          </w:p>
        </w:tc>
        <w:tc>
          <w:tcPr>
            <w:shd w:val="clear" w:color="auto" w:fill="FFFFFF"/>
            <w:tcBorders>
              <w:left w:val="single" w:sz="4"/>
              <w:top w:val="single" w:sz="4"/>
              <w:bottom w:val="single" w:sz="4"/>
            </w:tcBorders>
            <w:vAlign w:val="top"/>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140" w:right="0" w:firstLine="0"/>
            </w:pPr>
            <w:r>
              <w:rPr>
                <w:rStyle w:val="CharStyle149"/>
              </w:rPr>
              <w:t>Koseki - Japanese Registration System</w:t>
            </w:r>
          </w:p>
        </w:tc>
        <w:tc>
          <w:tcPr>
            <w:shd w:val="clear" w:color="auto" w:fill="FFFFFF"/>
            <w:tcBorders>
              <w:left w:val="single" w:sz="4"/>
              <w:top w:val="single" w:sz="4"/>
              <w:bottom w:val="single" w:sz="4"/>
            </w:tcBorders>
            <w:vAlign w:val="top"/>
          </w:tcPr>
          <w:p>
            <w:pPr>
              <w:pStyle w:val="Style30"/>
              <w:framePr w:w="6840"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Yoshitaka Mouri</w:t>
            </w:r>
          </w:p>
        </w:tc>
        <w:tc>
          <w:tcPr>
            <w:shd w:val="clear" w:color="auto" w:fill="FFFFFF"/>
            <w:vMerge/>
            <w:textDirection w:val="btLr"/>
            <w:tcBorders>
              <w:left w:val="single" w:sz="4"/>
              <w:right w:val="single" w:sz="4"/>
              <w:bottom w:val="single" w:sz="4"/>
            </w:tcBorders>
            <w:vAlign w:val="top"/>
          </w:tcPr>
          <w:p>
            <w:pPr>
              <w:framePr w:w="6840" w:wrap="notBeside" w:vAnchor="text" w:hAnchor="text" w:xAlign="center" w:y="1"/>
            </w:pPr>
          </w:p>
        </w:tc>
      </w:tr>
    </w:tbl>
    <w:p>
      <w:pPr>
        <w:framePr w:w="6840" w:wrap="notBeside" w:vAnchor="text" w:hAnchor="text" w:xAlign="center" w:y="1"/>
        <w:widowControl w:val="0"/>
        <w:rPr>
          <w:sz w:val="2"/>
          <w:szCs w:val="2"/>
        </w:rPr>
      </w:pPr>
    </w:p>
    <w:p>
      <w:pPr>
        <w:widowControl w:val="0"/>
        <w:rPr>
          <w:sz w:val="2"/>
          <w:szCs w:val="2"/>
        </w:rPr>
        <w:sectPr>
          <w:headerReference w:type="even" r:id="rId1113"/>
          <w:headerReference w:type="default" r:id="rId1114"/>
          <w:footerReference w:type="even" r:id="rId1115"/>
          <w:footerReference w:type="default" r:id="rId1116"/>
          <w:headerReference w:type="first" r:id="rId1117"/>
          <w:footerReference w:type="first" r:id="rId1118"/>
          <w:titlePg/>
          <w:pgSz w:w="10749" w:h="13511"/>
          <w:pgMar w:top="811" w:left="1207" w:right="1207" w:bottom="941" w:header="0" w:footer="3" w:gutter="93"/>
          <w:rtlGutter w:val="0"/>
          <w:cols w:space="720"/>
          <w:pgNumType w:start="326"/>
          <w:noEndnote/>
          <w:docGrid w:linePitch="360"/>
        </w:sectPr>
      </w:pPr>
    </w:p>
    <w:tbl>
      <w:tblPr>
        <w:tblOverlap w:val="never"/>
        <w:tblLayout w:type="fixed"/>
        <w:jc w:val="center"/>
      </w:tblPr>
      <w:tblGrid>
        <w:gridCol w:w="470"/>
        <w:gridCol w:w="2971"/>
        <w:gridCol w:w="2957"/>
        <w:gridCol w:w="470"/>
      </w:tblGrid>
      <w:tr>
        <w:trPr>
          <w:trHeight w:val="259"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L</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val="restart"/>
            <w:textDirection w:val="btLr"/>
            <w:tcBorders>
              <w:left w:val="single" w:sz="4"/>
              <w:righ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828"/>
              </w:rPr>
              <w:t>Collected by YoHa</w:t>
            </w:r>
          </w:p>
        </w:tc>
      </w:tr>
      <w:tr>
        <w:trPr>
          <w:trHeight w:val="24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Leo Algorithms</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Alexandra Sofie Joensson</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5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Lions’ Unix Kernel Manual</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Derek Shaw (SoSlug)</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Logical Framework</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Jean Demars</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M</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3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Matrix Manipulation</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Dan Mcquillan</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Microwave</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Jonathan Kemp</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Modafinil</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Tony David Sampson</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N</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Network Diagram</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CAMP</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O</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Oracle Database</w:t>
            </w: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Adrian Mackenzie</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Organisation Chart</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Olga Goriunova</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60" w:lineRule="exact"/>
              <w:ind w:left="200" w:right="0" w:firstLine="0"/>
            </w:pPr>
            <w:r>
              <w:rPr>
                <w:rStyle w:val="CharStyle831"/>
              </w:rPr>
              <w:t>P</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Palletts</w:t>
            </w: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Matthew Fuller</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3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Paper Shredder</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Noortje Mares</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Pedestrian Barrier</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Simon Pope</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Photocopier</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Jacob Lillemose</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Pin Number</w:t>
            </w: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Matthew Fuller</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3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Post Codes</w:t>
            </w: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Jean Demars</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Post -It Notes</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CAE (Critical Art Ensemble)</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Project Mac</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Graham Harwood</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Project Management / Workflow</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Heather Corcoran</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Projector</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Prozac</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CAE (Critical Art Ensemble)</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Ptrace</w:t>
            </w: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Martin Howse</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35"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60" w:lineRule="exact"/>
              <w:ind w:left="200" w:right="0" w:firstLine="0"/>
            </w:pPr>
            <w:r>
              <w:rPr>
                <w:rStyle w:val="CharStyle831"/>
              </w:rPr>
              <w:t>R</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Radio Wave</w:t>
            </w: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Armin Medosch</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Random Numbers</w:t>
            </w: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Luciana Parisi</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Regular Expressions</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Stephen Fortune</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Resonant Circuit</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Olga Panandes</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Roomba</w:t>
            </w:r>
          </w:p>
        </w:tc>
        <w:tc>
          <w:tcPr>
            <w:shd w:val="clear" w:color="auto" w:fill="FFFFFF"/>
            <w:tcBorders>
              <w:left w:val="single" w:sz="4"/>
              <w:top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Tom Keene</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35"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S</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Shift Register - 7400 Series</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Tom Keene</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Significance Tests</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Martin Feuz</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3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Social Media Analytics Tools</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Lisa Baldini</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Stanley Milgram, Postal Experiments</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Yuk Hui</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Strowger Automatic Telephone Switch</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Graham Harwood</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35"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T</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5"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Tampon</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Alexandra Sofie Joensson &amp; Miriam Wistreich</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V</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Virus !</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Mediengruppe Bitnik</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W</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White Shadow</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Eyal Weizman</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X</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40" w:hRule="exact"/>
        </w:trPr>
        <w:tc>
          <w:tcPr>
            <w:shd w:val="clear" w:color="auto" w:fill="FFFFFF"/>
            <w:vMerge/>
            <w:tcBorders>
              <w:left w:val="single" w:sz="4"/>
            </w:tcBorders>
            <w:vAlign w:val="center"/>
          </w:tcPr>
          <w:p>
            <w:pPr>
              <w:framePr w:w="6869" w:wrap="notBeside" w:vAnchor="text" w:hAnchor="text" w:xAlign="center" w:y="1"/>
            </w:pP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X-Ray</w:t>
            </w:r>
          </w:p>
        </w:tc>
        <w:tc>
          <w:tcPr>
            <w:shd w:val="clear" w:color="auto" w:fill="FFFFFF"/>
            <w:tcBorders>
              <w:left w:val="single" w:sz="4"/>
              <w:top w:val="single" w:sz="4"/>
            </w:tcBorders>
            <w:vAlign w:val="bottom"/>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Susan Schuppli</w:t>
            </w: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35" w:hRule="exact"/>
        </w:trPr>
        <w:tc>
          <w:tcPr>
            <w:shd w:val="clear" w:color="auto" w:fill="FFFFFF"/>
            <w:vMerge w:val="restart"/>
            <w:tcBorders>
              <w:left w:val="single" w:sz="4"/>
              <w:top w:val="single" w:sz="4"/>
            </w:tcBorders>
            <w:vAlign w:val="center"/>
          </w:tcPr>
          <w:p>
            <w:pPr>
              <w:pStyle w:val="Style30"/>
              <w:framePr w:w="6869"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830"/>
              </w:rPr>
              <w:t>z</w:t>
            </w: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6869" w:wrap="notBeside" w:vAnchor="text" w:hAnchor="text" w:xAlign="center" w:y="1"/>
              <w:widowControl w:val="0"/>
              <w:rPr>
                <w:sz w:val="10"/>
                <w:szCs w:val="10"/>
              </w:rPr>
            </w:pPr>
          </w:p>
        </w:tc>
        <w:tc>
          <w:tcPr>
            <w:shd w:val="clear" w:color="auto" w:fill="FFFFFF"/>
            <w:vMerge/>
            <w:textDirection w:val="btLr"/>
            <w:tcBorders>
              <w:left w:val="single" w:sz="4"/>
              <w:right w:val="single" w:sz="4"/>
            </w:tcBorders>
            <w:vAlign w:val="top"/>
          </w:tcPr>
          <w:p>
            <w:pPr>
              <w:framePr w:w="6869" w:wrap="notBeside" w:vAnchor="text" w:hAnchor="text" w:xAlign="center" w:y="1"/>
            </w:pPr>
          </w:p>
        </w:tc>
      </w:tr>
      <w:tr>
        <w:trPr>
          <w:trHeight w:val="254" w:hRule="exact"/>
        </w:trPr>
        <w:tc>
          <w:tcPr>
            <w:shd w:val="clear" w:color="auto" w:fill="FFFFFF"/>
            <w:vMerge/>
            <w:tcBorders>
              <w:left w:val="single" w:sz="4"/>
              <w:bottom w:val="single" w:sz="4"/>
            </w:tcBorders>
            <w:vAlign w:val="center"/>
          </w:tcPr>
          <w:p>
            <w:pPr>
              <w:framePr w:w="6869" w:wrap="notBeside" w:vAnchor="text" w:hAnchor="text" w:xAlign="center" w:y="1"/>
            </w:pPr>
          </w:p>
        </w:tc>
        <w:tc>
          <w:tcPr>
            <w:shd w:val="clear" w:color="auto" w:fill="FFFFFF"/>
            <w:tcBorders>
              <w:left w:val="single" w:sz="4"/>
              <w:top w:val="single" w:sz="4"/>
              <w:bottom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160" w:right="0" w:firstLine="0"/>
            </w:pPr>
            <w:r>
              <w:rPr>
                <w:rStyle w:val="CharStyle149"/>
              </w:rPr>
              <w:t>Zero Hour Contract</w:t>
            </w:r>
          </w:p>
        </w:tc>
        <w:tc>
          <w:tcPr>
            <w:shd w:val="clear" w:color="auto" w:fill="FFFFFF"/>
            <w:tcBorders>
              <w:left w:val="single" w:sz="4"/>
              <w:top w:val="single" w:sz="4"/>
              <w:bottom w:val="single" w:sz="4"/>
            </w:tcBorders>
            <w:vAlign w:val="top"/>
          </w:tcPr>
          <w:p>
            <w:pPr>
              <w:pStyle w:val="Style30"/>
              <w:framePr w:w="6869" w:wrap="notBeside" w:vAnchor="text" w:hAnchor="text" w:xAlign="center" w:y="1"/>
              <w:widowControl w:val="0"/>
              <w:keepNext w:val="0"/>
              <w:keepLines w:val="0"/>
              <w:shd w:val="clear" w:color="auto" w:fill="auto"/>
              <w:bidi w:val="0"/>
              <w:jc w:val="left"/>
              <w:spacing w:before="0" w:after="0" w:line="220" w:lineRule="exact"/>
              <w:ind w:left="0" w:right="0" w:firstLine="0"/>
            </w:pPr>
            <w:r>
              <w:rPr>
                <w:rStyle w:val="CharStyle149"/>
              </w:rPr>
              <w:t>Lawrence Liang</w:t>
            </w:r>
          </w:p>
        </w:tc>
        <w:tc>
          <w:tcPr>
            <w:shd w:val="clear" w:color="auto" w:fill="FFFFFF"/>
            <w:vMerge/>
            <w:textDirection w:val="btLr"/>
            <w:tcBorders>
              <w:left w:val="single" w:sz="4"/>
              <w:right w:val="single" w:sz="4"/>
              <w:bottom w:val="single" w:sz="4"/>
            </w:tcBorders>
            <w:vAlign w:val="top"/>
          </w:tcPr>
          <w:p>
            <w:pPr>
              <w:framePr w:w="6869" w:wrap="notBeside" w:vAnchor="text" w:hAnchor="text" w:xAlign="center" w:y="1"/>
            </w:pPr>
          </w:p>
        </w:tc>
      </w:tr>
    </w:tbl>
    <w:p>
      <w:pPr>
        <w:framePr w:w="6869" w:wrap="notBeside" w:vAnchor="text" w:hAnchor="text" w:xAlign="center" w:y="1"/>
        <w:widowControl w:val="0"/>
        <w:rPr>
          <w:sz w:val="2"/>
          <w:szCs w:val="2"/>
        </w:rPr>
      </w:pPr>
    </w:p>
    <w:p>
      <w:pPr>
        <w:widowControl w:val="0"/>
        <w:rPr>
          <w:sz w:val="2"/>
          <w:szCs w:val="2"/>
        </w:rPr>
        <w:sectPr>
          <w:headerReference w:type="even" r:id="rId1119"/>
          <w:headerReference w:type="default" r:id="rId1120"/>
          <w:footerReference w:type="even" r:id="rId1121"/>
          <w:footerReference w:type="default" r:id="rId1122"/>
          <w:headerReference w:type="first" r:id="rId1123"/>
          <w:footerReference w:type="first" r:id="rId1124"/>
          <w:pgSz w:w="10749" w:h="13511"/>
          <w:pgMar w:top="811" w:left="1207" w:right="1207" w:bottom="941" w:header="0" w:footer="3" w:gutter="93"/>
          <w:rtlGutter/>
          <w:cols w:space="720"/>
          <w:pgNumType w:start="327"/>
          <w:noEndnote/>
          <w:docGrid w:linePitch="360"/>
        </w:sectPr>
      </w:pPr>
    </w:p>
    <w:p>
      <w:pPr>
        <w:pStyle w:val="Style711"/>
        <w:widowControl w:val="0"/>
        <w:keepNext w:val="0"/>
        <w:keepLines w:val="0"/>
        <w:shd w:val="clear" w:color="auto" w:fill="auto"/>
        <w:bidi w:val="0"/>
        <w:jc w:val="both"/>
        <w:spacing w:before="0" w:after="0" w:line="420" w:lineRule="exact"/>
        <w:ind w:left="0" w:right="0" w:firstLine="0"/>
      </w:pPr>
      <w:r>
        <w:rPr>
          <w:lang w:val="en-US" w:eastAsia="en-US" w:bidi="en-US"/>
          <w:w w:val="100"/>
          <w:spacing w:val="0"/>
          <w:color w:val="000000"/>
          <w:position w:val="0"/>
        </w:rPr>
        <w:t>Pallet of Greys</w:t>
      </w:r>
    </w:p>
    <w:p>
      <w:pPr>
        <w:pStyle w:val="Style66"/>
        <w:widowControl w:val="0"/>
        <w:keepNext w:val="0"/>
        <w:keepLines w:val="0"/>
        <w:shd w:val="clear" w:color="auto" w:fill="auto"/>
        <w:bidi w:val="0"/>
        <w:spacing w:before="0" w:after="427" w:line="360" w:lineRule="exact"/>
        <w:ind w:left="0" w:right="0" w:firstLine="0"/>
      </w:pPr>
      <w:r>
        <w:pict>
          <v:shape id="_x0000_s2351" type="#_x0000_t202" style="position:absolute;margin-left:4.8pt;margin-top:-30.05pt;width:90.95pt;height:27.6pt;z-index:-125829117;mso-wrap-distance-left:5.pt;mso-wrap-distance-right:72.5pt;mso-wrap-distance-bottom:9.75pt;mso-position-horizontal-relative:margin" filled="f" stroked="f">
            <v:textbox style="mso-fit-shape-to-text:t" inset="0,0,0,0">
              <w:txbxContent>
                <w:p>
                  <w:pPr>
                    <w:pStyle w:val="Style93"/>
                    <w:widowControl w:val="0"/>
                    <w:keepNext w:val="0"/>
                    <w:keepLines w:val="0"/>
                    <w:shd w:val="clear" w:color="auto" w:fill="auto"/>
                    <w:bidi w:val="0"/>
                    <w:jc w:val="left"/>
                    <w:spacing w:before="0" w:after="0"/>
                    <w:ind w:left="0" w:right="0" w:firstLine="0"/>
                  </w:pPr>
                  <w:r>
                    <w:rPr>
                      <w:rStyle w:val="CharStyle114"/>
                      <w:b/>
                      <w:bCs/>
                      <w:color w:val="000000"/>
                    </w:rPr>
                    <w:t>Evil Media Distribution Centre</w:t>
                  </w:r>
                </w:p>
                <w:p>
                  <w:pPr>
                    <w:pStyle w:val="Style54"/>
                    <w:widowControl w:val="0"/>
                    <w:keepNext w:val="0"/>
                    <w:keepLines w:val="0"/>
                    <w:shd w:val="clear" w:color="auto" w:fill="auto"/>
                    <w:bidi w:val="0"/>
                    <w:jc w:val="left"/>
                    <w:spacing w:before="0" w:after="0" w:line="163" w:lineRule="exact"/>
                    <w:ind w:left="0" w:right="0" w:firstLine="0"/>
                  </w:pPr>
                  <w:r>
                    <w:rPr>
                      <w:rStyle w:val="CharStyle55"/>
                    </w:rPr>
                    <w:t>Pallet of Greys</w:t>
                  </w:r>
                </w:p>
                <w:p>
                  <w:pPr>
                    <w:pStyle w:val="Style54"/>
                    <w:widowControl w:val="0"/>
                    <w:keepNext w:val="0"/>
                    <w:keepLines w:val="0"/>
                    <w:shd w:val="clear" w:color="auto" w:fill="auto"/>
                    <w:bidi w:val="0"/>
                    <w:jc w:val="left"/>
                    <w:spacing w:before="0" w:after="0" w:line="163" w:lineRule="exact"/>
                    <w:ind w:left="0" w:right="0" w:firstLine="0"/>
                  </w:pPr>
                  <w:r>
                    <w:rPr>
                      <w:rStyle w:val="CharStyle55"/>
                    </w:rPr>
                    <w:t>Matthew Fuller &amp; Andrew Goffey</w:t>
                  </w:r>
                </w:p>
              </w:txbxContent>
            </v:textbox>
            <w10:wrap type="square" side="right" anchorx="margin"/>
          </v:shape>
        </w:pict>
      </w:r>
      <w:r>
        <w:rPr>
          <w:lang w:val="en-US" w:eastAsia="en-US" w:bidi="en-US"/>
          <w:w w:val="100"/>
          <w:spacing w:val="0"/>
          <w:color w:val="000000"/>
          <w:position w:val="0"/>
        </w:rPr>
        <w:t>By Matthew Fuller &amp; Andrew Goffey</w:t>
      </w:r>
    </w:p>
    <w:p>
      <w:pPr>
        <w:pStyle w:val="Style66"/>
        <w:widowControl w:val="0"/>
        <w:keepNext w:val="0"/>
        <w:keepLines w:val="0"/>
        <w:shd w:val="clear" w:color="auto" w:fill="auto"/>
        <w:bidi w:val="0"/>
        <w:spacing w:before="0" w:after="0"/>
        <w:ind w:left="0" w:right="0" w:firstLine="0"/>
      </w:pPr>
      <w:r>
        <w:rPr>
          <w:lang w:val="en-US" w:eastAsia="en-US" w:bidi="en-US"/>
          <w:w w:val="100"/>
          <w:spacing w:val="0"/>
          <w:color w:val="000000"/>
          <w:position w:val="0"/>
        </w:rPr>
        <w:t>en The economic doctrine of Neoliberalism, as articulated by Chicago economist Mil-</w:t>
        <w:br/>
        <w:t>ton Friedman and others, argued that a free society should be based on the deregu</w:t>
        <w:t>-</w:t>
        <w:br/>
        <w:t>lation of all markets, respect for property as a fundamental right, and strong codes</w:t>
        <w:br/>
        <w:t>of law to govern conduct. In the enjoyment of the world as an experimental econom</w:t>
        <w:t>-</w:t>
        <w:br/>
        <w:t>ics lab since the 1970s much of this, in various territories, has come to pass in differ</w:t>
        <w:t>-</w:t>
        <w:br/>
        <w:t>ent ways. It can be speculatively argued however that a key aspect of this history has</w:t>
        <w:br/>
        <w:t>been under-reported. The move from regulation of markets to the regulation and</w:t>
        <w:br/>
        <w:t>shaping of individuals, groups and societies in order to stabilize the free operations of</w:t>
        <w:br/>
        <w:t>markets has perhaps also required, not just a change in law but the activation of a</w:t>
        <w:br/>
        <w:t>myriad of sub-legal entities. The power of governance has moved into the objects of</w:t>
        <w:br/>
        <w:t>everyday life. What yields the kinds of citizens, consumers, punters, and operatives</w:t>
        <w:br/>
        <w:t>and operators required for such a society is perhaps not simply the thrilling talent</w:t>
        <w:br/>
        <w:t>shows, internal pseudo-markets, and blithe absence of memory that are familiar, but</w:t>
        <w:br/>
        <w:t>also the algorithms, databases, anti-depressants, and other objects that are active in</w:t>
        <w:br/>
        <w:t>rendering life into a reasonably soluble self-solving logistics problem.</w:t>
      </w:r>
    </w:p>
    <w:p>
      <w:pPr>
        <w:pStyle w:val="Style66"/>
        <w:widowControl w:val="0"/>
        <w:keepNext w:val="0"/>
        <w:keepLines w:val="0"/>
        <w:shd w:val="clear" w:color="auto" w:fill="auto"/>
        <w:bidi w:val="0"/>
        <w:spacing w:before="0" w:after="0"/>
        <w:ind w:left="0" w:right="0" w:firstLine="520"/>
      </w:pPr>
      <w:r>
        <w:rPr>
          <w:lang w:val="en-US" w:eastAsia="en-US" w:bidi="en-US"/>
          <w:w w:val="100"/>
          <w:spacing w:val="0"/>
          <w:color w:val="000000"/>
          <w:position w:val="0"/>
        </w:rPr>
        <w:t>Given the condition that solutions to such problems should derive from the inter</w:t>
        <w:t>-</w:t>
        <w:br/>
        <w:t>actions of thousands of actors all proffering themselves as a solution, out of which the</w:t>
        <w:br/>
        <w:t>best will synergetically emerge, such a solution may take some working through in</w:t>
        <w:br/>
        <w:t>order to be arrived at. Indeed it may never arrive. In the meantime however, as the</w:t>
        <w:br/>
        <w:t>regulation of society is devolved in a more and more distributed fashion, and while</w:t>
        <w:br/>
        <w:t>certain tools of self-management and play, co-ordination and coercion, blend and</w:t>
        <w:br/>
        <w:t>synch seamlessly, others spiral off, inhabiting the world of institutions, vended as the</w:t>
        <w:br/>
        <w:t>system of charismatic technologists or management consultants, devolved as the</w:t>
        <w:br/>
        <w:t>function of objects.</w:t>
      </w:r>
    </w:p>
    <w:p>
      <w:pPr>
        <w:pStyle w:val="Style66"/>
        <w:widowControl w:val="0"/>
        <w:keepNext w:val="0"/>
        <w:keepLines w:val="0"/>
        <w:shd w:val="clear" w:color="auto" w:fill="auto"/>
        <w:bidi w:val="0"/>
        <w:spacing w:before="0" w:after="0"/>
        <w:ind w:left="0" w:right="0" w:firstLine="520"/>
        <w:sectPr>
          <w:headerReference w:type="even" r:id="rId1125"/>
          <w:headerReference w:type="default" r:id="rId1126"/>
          <w:footerReference w:type="even" r:id="rId1127"/>
          <w:footerReference w:type="default" r:id="rId1128"/>
          <w:pgSz w:w="10749" w:h="13511"/>
          <w:pgMar w:top="811" w:left="1207" w:right="1207" w:bottom="941" w:header="0" w:footer="3" w:gutter="93"/>
          <w:rtlGutter w:val="0"/>
          <w:cols w:space="720"/>
          <w:pgNumType w:start="329"/>
          <w:noEndnote/>
          <w:docGrid w:linePitch="360"/>
        </w:sectPr>
      </w:pPr>
      <w:r>
        <w:rPr>
          <w:lang w:val="en-US" w:eastAsia="en-US" w:bidi="en-US"/>
          <w:w w:val="100"/>
          <w:spacing w:val="0"/>
          <w:color w:val="000000"/>
          <w:position w:val="0"/>
        </w:rPr>
        <w:t>The shipping pallet for instance, along with the ISO shipping container, has prov</w:t>
        <w:t>-</w:t>
        <w:br/>
        <w:t>en itself a material form well suited to a world composed of interacting modules of</w:t>
        <w:br/>
        <w:t>standard dimensions. It has the capacity to bear a uniform load, to be moved with</w:t>
        <w:br/>
        <w:t>minimal requirement for labor and to be stacked conveniently with others of its kind.</w:t>
        <w:br/>
        <w:t>And since a forklift can address it from any side, they are easy to move. Pallets are to</w:t>
        <w:br/>
        <w:t>be found left at the side of roads, in obscure but massive entrepot docks awaiting</w:t>
        <w:br/>
        <w:t>further movement, as the display unit signifying pecuniary virtue in budget super</w:t>
        <w:t>-</w:t>
        <w:br/>
        <w:t>markets, and stacked on the back of trucks. They render the world tractable, portable</w:t>
        <w:br/>
        <w:t>and enumerable in certain reliable ways. Shipping pallets mediate object to object,</w:t>
        <w:br/>
        <w:t>unitize and render them predictable. They are a powerful but individually negligible</w:t>
        <w:br/>
        <w:t>component of contemporary media systems. The pallet optimizes the transport and</w:t>
        <w:br/>
        <w:t>handling of goods. But as a standard, they also have effects, objects are made and</w:t>
        <w:br/>
      </w:r>
      <w:r>
        <w:rPr>
          <w:rStyle w:val="CharStyle87"/>
        </w:rPr>
        <w:t xml:space="preserve">328 </w:t>
      </w:r>
      <w:r>
        <w:rPr>
          <w:lang w:val="en-US" w:eastAsia="en-US" w:bidi="en-US"/>
          <w:w w:val="100"/>
          <w:spacing w:val="0"/>
          <w:color w:val="000000"/>
          <w:position w:val="0"/>
        </w:rPr>
        <w:t>packed to its size - perhaps with packing algorithms deployed to adjudicate the</w:t>
        <w:br/>
      </w:r>
    </w:p>
    <w:p>
      <w:pPr>
        <w:pStyle w:val="Style66"/>
        <w:widowControl w:val="0"/>
        <w:keepNext w:val="0"/>
        <w:keepLines w:val="0"/>
        <w:shd w:val="clear" w:color="auto" w:fill="auto"/>
        <w:bidi w:val="0"/>
        <w:spacing w:before="0" w:after="0"/>
        <w:ind w:left="0" w:right="0" w:firstLine="520"/>
      </w:pPr>
      <w:r>
        <w:rPr>
          <w:lang w:val="en-US" w:eastAsia="en-US" w:bidi="en-US"/>
          <w:w w:val="100"/>
          <w:spacing w:val="0"/>
          <w:color w:val="000000"/>
          <w:position w:val="0"/>
        </w:rPr>
        <w:t>form and arraying of objects. They are also acted upon. The increase, at the con</w:t>
        <w:t>-</w:t>
        <w:br/>
        <w:t>sumer end, of ordering for delivery means that things are increasingly broken off</w:t>
        <w:br/>
        <w:t>from their pallets at an earlier stage in the chain. It is this kind of agency in the world,</w:t>
        <w:br/>
        <w:t>this way in which an innocuous object acts to mediate relations and to make new</w:t>
        <w:br/>
        <w:t>ones possible to which Evil Media turns its attention.</w:t>
      </w:r>
    </w:p>
    <w:p>
      <w:pPr>
        <w:pStyle w:val="Style66"/>
        <w:widowControl w:val="0"/>
        <w:keepNext w:val="0"/>
        <w:keepLines w:val="0"/>
        <w:shd w:val="clear" w:color="auto" w:fill="auto"/>
        <w:bidi w:val="0"/>
        <w:spacing w:before="0" w:after="0"/>
        <w:ind w:left="0" w:right="0" w:firstLine="460"/>
      </w:pPr>
      <w:r>
        <w:rPr>
          <w:lang w:val="en-US" w:eastAsia="en-US" w:bidi="en-US"/>
          <w:w w:val="100"/>
          <w:spacing w:val="0"/>
          <w:color w:val="000000"/>
          <w:position w:val="0"/>
        </w:rPr>
        <w:t>Is there a palletization of consciousness occurring? To some extent, judging by</w:t>
        <w:br/>
        <w:t>the claims of certain gurus and consultants, one can offer a smilingly over-assertive</w:t>
        <w:br/>
        <w:t>‘yes’. Methods for increasing one’s efficiency, of dividing life-processes of all kinds up</w:t>
        <w:br/>
        <w:t>into tasks and lists proliferate and ally with regimes of positive thinking and penal</w:t>
        <w:br/>
        <w:t>systems alike. But at the same time as such branches of efficient secularised Protes</w:t>
        <w:t>-</w:t>
        <w:br/>
        <w:t>tantism manifest, they are also coupled with more ineffable kinds of entity that can</w:t>
        <w:br/>
        <w:t>be called grey media. Like the pallet, grey media systems are the things that go with</w:t>
        <w:t>-</w:t>
        <w:br/>
        <w:t>out saying in the present era. In a certain way, the relational database does for data</w:t>
        <w:br/>
        <w:t>what the pallet does for commodities and in logistics systems we can often find both</w:t>
        <w:br/>
        <w:t>these kinds of entity coupled. Grey media are the fundamental media forms of the</w:t>
        <w:br/>
        <w:t>present day, known, but not quite explicit, explained in manuals that are always one</w:t>
        <w:br/>
        <w:t>version too old, subject to online tutorials and webinars. As reports, comments, slide</w:t>
        <w:br/>
        <w:t>presentations, press releases and leaks: such forms obfuscate as much as they eluci</w:t>
        <w:t>-</w:t>
        <w:br/>
        <w:t>date, they are the form of digital slurry that stabilize and normalize the proliferating</w:t>
        <w:br/>
        <w:t>grammars and events of systems of production that are predicated on excess.</w:t>
      </w:r>
    </w:p>
    <w:p>
      <w:pPr>
        <w:pStyle w:val="Style66"/>
        <w:widowControl w:val="0"/>
        <w:keepNext w:val="0"/>
        <w:keepLines w:val="0"/>
        <w:shd w:val="clear" w:color="auto" w:fill="auto"/>
        <w:bidi w:val="0"/>
        <w:spacing w:before="0" w:after="0"/>
        <w:ind w:left="0" w:right="0" w:firstLine="460"/>
        <w:sectPr>
          <w:headerReference w:type="even" r:id="rId1129"/>
          <w:headerReference w:type="default" r:id="rId1130"/>
          <w:footerReference w:type="even" r:id="rId1131"/>
          <w:footerReference w:type="default" r:id="rId1132"/>
          <w:pgSz w:w="10749" w:h="13511"/>
          <w:pgMar w:top="811" w:left="1207" w:right="1207" w:bottom="941" w:header="0" w:footer="3" w:gutter="93"/>
          <w:rtlGutter/>
          <w:cols w:space="720"/>
          <w:pgNumType w:start="329"/>
          <w:noEndnote/>
          <w:docGrid w:linePitch="360"/>
        </w:sectPr>
      </w:pPr>
      <w:r>
        <w:rPr>
          <w:lang w:val="en-US" w:eastAsia="en-US" w:bidi="en-US"/>
          <w:w w:val="100"/>
          <w:spacing w:val="0"/>
          <w:color w:val="000000"/>
          <w:position w:val="0"/>
        </w:rPr>
        <w:t>Grey media produce non-knowledge, delegation, the arbitraging of ignorance via</w:t>
        <w:br/>
        <w:t>its propitious yet predictable emergence within non-linear systems. This can be more</w:t>
        <w:br/>
        <w:t>charismatically described as stupidity. Rather than lament stupidity as a betrayal of</w:t>
        <w:br/>
        <w:t>the great promise of humanity, evil media approaches propose that it be seen as a</w:t>
        <w:br/>
        <w:t>highly nuanced condition to be worked with. If non-knowledge, ignorance of a fact</w:t>
        <w:br/>
        <w:t>or a non-fact comes itself into play as a factor in a situation then what might have</w:t>
        <w:br/>
        <w:t>figured as a palming off of responsibility, can also be seen to be acting with a certain</w:t>
        <w:br/>
        <w:t>kind of cunning. In an organization or a nation the following recipe can be employed.</w:t>
        <w:br/>
        <w:t>Introduce a policy, leave it underspecified yet mysteriously urgent, and let eager un</w:t>
        <w:t>-</w:t>
        <w:br/>
        <w:t>derlings compete to meet its requirements: their variously incompetent implementa</w:t>
        <w:t>-</w:t>
        <w:br/>
        <w:t>tions of it in systems, sub-policies and entities such as buildings, entry systems and</w:t>
        <w:br/>
        <w:t>employee monitoring can be a means of sorting the most efficient response or, even</w:t>
        <w:br/>
        <w:t>better, generating a state of inert, quiescent panic. Grey Media remain uncollected by</w:t>
        <w:br/>
        <w:t>museums or libraries. There is as yet no grand chamber devoted to the scholastic ap</w:t>
        <w:t>-</w:t>
        <w:br/>
        <w:t>praisal of org-charts or the exceptions built into object-oriented software systems in</w:t>
        <w:br/>
        <w:t>any of the capitals of the world. Whilst data-structures such as lists, trees and heaps</w:t>
        <w:br/>
        <w:t>are taught in every computer science department in the world, they are not yet thought</w:t>
        <w:br/>
        <w:t>of as culturally significant things in themselves, but solely as means to an end. This</w:t>
        <w:br/>
        <w:t>exhibition is, we hope, a first step towards remedying such a situation.</w:t>
      </w:r>
    </w:p>
    <w:p>
      <w:pPr>
        <w:pStyle w:val="Style48"/>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resource</w:t>
      </w:r>
    </w:p>
    <w:p>
      <w:pPr>
        <w:pStyle w:val="Style48"/>
        <w:widowControl w:val="0"/>
        <w:keepNext w:val="0"/>
        <w:keepLines w:val="0"/>
        <w:shd w:val="clear" w:color="auto" w:fill="auto"/>
        <w:bidi w:val="0"/>
        <w:jc w:val="left"/>
        <w:spacing w:before="0" w:after="0" w:line="398" w:lineRule="exact"/>
        <w:ind w:left="0" w:right="5440" w:firstLine="0"/>
      </w:pPr>
      <w:r>
        <w:rPr>
          <w:lang w:val="en-US" w:eastAsia="en-US" w:bidi="en-US"/>
          <w:w w:val="100"/>
          <w:spacing w:val="0"/>
          <w:color w:val="000000"/>
          <w:position w:val="0"/>
        </w:rPr>
        <w:t>transmedial culture berlln</w:t>
        <w:br/>
        <w:t>for</w:t>
      </w:r>
    </w:p>
    <w:p>
      <w:pPr>
        <w:pStyle w:val="Style48"/>
        <w:widowControl w:val="0"/>
        <w:keepNext w:val="0"/>
        <w:keepLines w:val="0"/>
        <w:shd w:val="clear" w:color="auto" w:fill="auto"/>
        <w:bidi w:val="0"/>
        <w:jc w:val="left"/>
        <w:spacing w:before="0" w:after="0" w:line="398" w:lineRule="exact"/>
        <w:ind w:left="0" w:right="5440" w:firstLine="0"/>
      </w:pPr>
      <w:r>
        <w:rPr>
          <w:lang w:val="en-US" w:eastAsia="en-US" w:bidi="en-US"/>
          <w:w w:val="100"/>
          <w:spacing w:val="0"/>
          <w:color w:val="000000"/>
          <w:position w:val="0"/>
        </w:rPr>
        <w:t>transmediale 2013 BWPWAP</w:t>
        <w:br/>
        <w:t>Contact:</w: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Tatiana Bazzichelli, resource curator</w:t>
      </w:r>
    </w:p>
    <w:p>
      <w:pPr>
        <w:pStyle w:val="Style48"/>
        <w:widowControl w:val="0"/>
        <w:keepNext w:val="0"/>
        <w:keepLines w:val="0"/>
        <w:shd w:val="clear" w:color="auto" w:fill="auto"/>
        <w:bidi w:val="0"/>
        <w:jc w:val="left"/>
        <w:spacing w:before="0" w:after="0"/>
        <w:ind w:left="0" w:right="0" w:firstLine="0"/>
      </w:pPr>
      <w:r>
        <w:fldChar w:fldCharType="begin"/>
      </w:r>
      <w:r>
        <w:rPr>
          <w:color w:val="000000"/>
        </w:rPr>
        <w:instrText> HYPERLINK "mailto:resource@transmediale.de" </w:instrText>
      </w:r>
      <w:r>
        <w:fldChar w:fldCharType="separate"/>
      </w:r>
      <w:r>
        <w:rPr>
          <w:rStyle w:val="Hyperlink"/>
          <w:lang w:val="en-US" w:eastAsia="en-US" w:bidi="en-US"/>
          <w:w w:val="100"/>
          <w:spacing w:val="0"/>
          <w:position w:val="0"/>
        </w:rPr>
        <w:t>resource@transmediale.de</w:t>
      </w:r>
      <w:r>
        <w:fldChar w:fldCharType="end"/>
      </w:r>
    </w:p>
    <w:p>
      <w:pPr>
        <w:pStyle w:val="Style48"/>
        <w:widowControl w:val="0"/>
        <w:keepNext w:val="0"/>
        <w:keepLines w:val="0"/>
        <w:shd w:val="clear" w:color="auto" w:fill="auto"/>
        <w:bidi w:val="0"/>
        <w:jc w:val="left"/>
        <w:spacing w:before="0" w:after="0"/>
        <w:ind w:left="0" w:right="0" w:firstLine="0"/>
      </w:pPr>
      <w:r>
        <w:fldChar w:fldCharType="begin"/>
      </w:r>
      <w:r>
        <w:rPr>
          <w:color w:val="000000"/>
        </w:rPr>
        <w:instrText> HYPERLINK "http://www.transmediale.de/resource" </w:instrText>
      </w:r>
      <w:r>
        <w:fldChar w:fldCharType="separate"/>
      </w:r>
      <w:r>
        <w:rPr>
          <w:rStyle w:val="Hyperlink"/>
          <w:lang w:val="en-US" w:eastAsia="en-US" w:bidi="en-US"/>
          <w:w w:val="100"/>
          <w:spacing w:val="0"/>
          <w:position w:val="0"/>
        </w:rPr>
        <w:t>www.transmediale.de/resource</w:t>
      </w:r>
      <w:r>
        <w:fldChar w:fldCharType="end"/>
      </w:r>
      <w:r>
        <w:br w:type="page"/>
      </w:r>
    </w:p>
    <w:p>
      <w:pPr>
        <w:pStyle w:val="Style832"/>
        <w:widowControl w:val="0"/>
        <w:keepNext/>
        <w:keepLines/>
        <w:shd w:val="clear" w:color="auto" w:fill="auto"/>
        <w:bidi w:val="0"/>
        <w:spacing w:before="0" w:after="458" w:line="840" w:lineRule="exact"/>
        <w:ind w:left="0" w:right="0" w:firstLine="0"/>
      </w:pPr>
      <w:bookmarkStart w:id="55" w:name="bookmark55"/>
      <w:r>
        <w:rPr>
          <w:lang w:val="en-US" w:eastAsia="en-US" w:bidi="en-US"/>
          <w:w w:val="100"/>
          <w:color w:val="000000"/>
          <w:position w:val="0"/>
        </w:rPr>
        <w:t>resource</w:t>
      </w:r>
      <w:bookmarkEnd w:id="55"/>
    </w:p>
    <w:p>
      <w:pPr>
        <w:pStyle w:val="Style835"/>
        <w:tabs>
          <w:tab w:leader="none" w:pos="6510" w:val="right"/>
        </w:tabs>
        <w:widowControl w:val="0"/>
        <w:keepNext w:val="0"/>
        <w:keepLines w:val="0"/>
        <w:shd w:val="clear" w:color="auto" w:fill="auto"/>
        <w:bidi w:val="0"/>
        <w:spacing w:before="0" w:after="0"/>
        <w:ind w:left="1260" w:right="0" w:firstLine="0"/>
      </w:pPr>
      <w:r>
        <w:fldChar w:fldCharType="begin"/>
        <w:instrText xml:space="preserve"> TOC \o "1-5" \h \z </w:instrText>
        <w:fldChar w:fldCharType="separate"/>
      </w:r>
      <w:r>
        <w:rPr>
          <w:lang w:val="en-US" w:eastAsia="en-US" w:bidi="en-US"/>
          <w:w w:val="100"/>
          <w:spacing w:val="0"/>
          <w:color w:val="000000"/>
          <w:position w:val="0"/>
        </w:rPr>
        <w:t>resource transmedial culture berlin</w:t>
        <w:tab/>
        <w:t>2</w:t>
      </w:r>
    </w:p>
    <w:p>
      <w:pPr>
        <w:pStyle w:val="Style835"/>
        <w:tabs>
          <w:tab w:leader="none" w:pos="6510" w:val="right"/>
        </w:tabs>
        <w:widowControl w:val="0"/>
        <w:keepNext w:val="0"/>
        <w:keepLines w:val="0"/>
        <w:shd w:val="clear" w:color="auto" w:fill="auto"/>
        <w:bidi w:val="0"/>
        <w:spacing w:before="0" w:after="0"/>
        <w:ind w:left="1260" w:right="0" w:firstLine="0"/>
      </w:pPr>
      <w:r>
        <w:rPr>
          <w:lang w:val="en-US" w:eastAsia="en-US" w:bidi="en-US"/>
          <w:w w:val="100"/>
          <w:spacing w:val="0"/>
          <w:color w:val="000000"/>
          <w:position w:val="0"/>
        </w:rPr>
        <w:t>Three Ongoing Network Projects</w:t>
        <w:tab/>
        <w:t>7</w:t>
      </w:r>
    </w:p>
    <w:p>
      <w:pPr>
        <w:pStyle w:val="Style835"/>
        <w:numPr>
          <w:ilvl w:val="0"/>
          <w:numId w:val="53"/>
        </w:numPr>
        <w:tabs>
          <w:tab w:leader="none" w:pos="1745" w:val="left"/>
          <w:tab w:leader="none" w:pos="6510" w:val="right"/>
        </w:tabs>
        <w:widowControl w:val="0"/>
        <w:keepNext w:val="0"/>
        <w:keepLines w:val="0"/>
        <w:shd w:val="clear" w:color="auto" w:fill="auto"/>
        <w:bidi w:val="0"/>
        <w:spacing w:before="0" w:after="0"/>
        <w:ind w:left="1420" w:right="0" w:firstLine="0"/>
      </w:pPr>
      <w:r>
        <w:rPr>
          <w:lang w:val="en-US" w:eastAsia="en-US" w:bidi="en-US"/>
          <w:w w:val="100"/>
          <w:spacing w:val="0"/>
          <w:color w:val="000000"/>
          <w:position w:val="0"/>
        </w:rPr>
        <w:t>OCTO P7C-1</w:t>
        <w:tab/>
        <w:t>8</w:t>
      </w:r>
    </w:p>
    <w:p>
      <w:pPr>
        <w:pStyle w:val="Style835"/>
        <w:numPr>
          <w:ilvl w:val="0"/>
          <w:numId w:val="53"/>
        </w:numPr>
        <w:tabs>
          <w:tab w:leader="none" w:pos="1745" w:val="left"/>
          <w:tab w:leader="none" w:pos="6510" w:val="right"/>
        </w:tabs>
        <w:widowControl w:val="0"/>
        <w:keepNext w:val="0"/>
        <w:keepLines w:val="0"/>
        <w:shd w:val="clear" w:color="auto" w:fill="auto"/>
        <w:bidi w:val="0"/>
        <w:spacing w:before="0" w:after="0"/>
        <w:ind w:left="1420" w:right="0" w:firstLine="0"/>
      </w:pPr>
      <w:r>
        <w:rPr>
          <w:lang w:val="en-US" w:eastAsia="en-US" w:bidi="en-US"/>
          <w:w w:val="100"/>
          <w:spacing w:val="0"/>
          <w:color w:val="000000"/>
          <w:position w:val="0"/>
        </w:rPr>
        <w:t>ReFunct Media #5</w:t>
        <w:tab/>
        <w:t>11</w:t>
      </w:r>
      <w:r>
        <w:fldChar w:fldCharType="end"/>
      </w:r>
    </w:p>
    <w:p>
      <w:pPr>
        <w:pStyle w:val="Style837"/>
        <w:widowControl w:val="0"/>
        <w:keepNext w:val="0"/>
        <w:keepLines w:val="0"/>
        <w:shd w:val="clear" w:color="auto" w:fill="auto"/>
        <w:bidi w:val="0"/>
        <w:spacing w:before="0" w:after="0" w:line="210" w:lineRule="exact"/>
        <w:ind w:left="1420" w:right="0" w:firstLine="0"/>
        <w:sectPr>
          <w:headerReference w:type="even" r:id="rId1133"/>
          <w:headerReference w:type="default" r:id="rId1134"/>
          <w:footerReference w:type="even" r:id="rId1135"/>
          <w:footerReference w:type="default" r:id="rId1136"/>
          <w:titlePg/>
          <w:pgSz w:w="10749" w:h="13511"/>
          <w:pgMar w:top="811" w:left="1207" w:right="1207" w:bottom="941" w:header="0" w:footer="3" w:gutter="93"/>
          <w:rtlGutter w:val="0"/>
          <w:cols w:space="720"/>
          <w:pgNumType w:start="331"/>
          <w:noEndnote/>
          <w:docGrid w:linePitch="360"/>
        </w:sectPr>
      </w:pPr>
      <w:r>
        <w:pict>
          <v:shape id="_x0000_s2365" type="#_x0000_t202" style="position:absolute;margin-left:424.8pt;margin-top:347.1pt;width:12.25pt;height:43.85pt;z-index:-125829116;mso-wrap-distance-left:5.pt;mso-wrap-distance-right:5.pt;mso-position-horizontal-relative:margin;mso-position-vertical-relative:margin" filled="f" stroked="f">
            <v:textbox style="mso-fit-shape-to-text:t" inset="0,0,0,0">
              <w:txbxContent>
                <w:p>
                  <w:pPr>
                    <w:pStyle w:val="Style817"/>
                    <w:widowControl w:val="0"/>
                    <w:keepNext/>
                    <w:keepLines/>
                    <w:shd w:val="clear" w:color="auto" w:fill="auto"/>
                    <w:bidi w:val="0"/>
                    <w:jc w:val="left"/>
                    <w:spacing w:before="0" w:after="0" w:line="820" w:lineRule="exact"/>
                    <w:ind w:left="0" w:right="0" w:firstLine="0"/>
                  </w:pPr>
                  <w:bookmarkStart w:id="54" w:name="bookmark54"/>
                  <w:r>
                    <w:rPr>
                      <w:lang w:val="en-US" w:eastAsia="en-US" w:bidi="en-US"/>
                      <w:w w:val="100"/>
                      <w:spacing w:val="0"/>
                      <w:color w:val="000000"/>
                      <w:position w:val="0"/>
                    </w:rPr>
                    <w:t>I</w:t>
                  </w:r>
                  <w:bookmarkEnd w:id="54"/>
                </w:p>
              </w:txbxContent>
            </v:textbox>
            <w10:wrap type="topAndBottom" anchorx="margin" anchory="margin"/>
          </v:shape>
        </w:pict>
      </w:r>
      <w:r>
        <w:pict>
          <v:shape id="_x0000_s2366" type="#_x0000_t75" style="position:absolute;margin-left:19.2pt;margin-top:417.55pt;width:213.6pt;height:197.05pt;z-index:-125829115;mso-wrap-distance-left:17.5pt;mso-wrap-distance-right:177.6pt;mso-position-horizontal-relative:margin;mso-position-vertical-relative:margin" wrapcoords="0 0 21600 0 21600 21600 0 21600 0 0">
            <v:imagedata r:id="rId1137" r:href="rId1138"/>
            <w10:wrap type="topAndBottom" anchorx="margin" anchory="margin"/>
          </v:shape>
        </w:pict>
      </w:r>
      <w:r>
        <w:pict>
          <v:shape id="_x0000_s2367" type="#_x0000_t202" style="position:absolute;margin-left:425.05pt;margin-top:396.25pt;width:12.pt;height:179.15pt;z-index:-125829114;mso-wrap-distance-left:5.pt;mso-wrap-distance-right:5.pt;mso-position-horizontal-relative:margin;mso-position-vertical-relative:margin" filled="f" stroked="f">
            <v:textbox style="mso-fit-shape-to-text:t" inset="0,0,0,0">
              <w:txbxContent>
                <w:p>
                  <w:pPr>
                    <w:pStyle w:val="Style819"/>
                    <w:widowControl w:val="0"/>
                    <w:keepNext w:val="0"/>
                    <w:keepLines w:val="0"/>
                    <w:shd w:val="clear" w:color="auto" w:fill="auto"/>
                    <w:bidi w:val="0"/>
                    <w:jc w:val="left"/>
                    <w:spacing w:before="0" w:after="218" w:line="580" w:lineRule="exact"/>
                    <w:ind w:left="0" w:right="0" w:firstLine="0"/>
                  </w:pPr>
                  <w:r>
                    <w:rPr>
                      <w:lang w:val="en-US" w:eastAsia="en-US" w:bidi="en-US"/>
                      <w:w w:val="100"/>
                      <w:spacing w:val="0"/>
                      <w:color w:val="000000"/>
                      <w:position w:val="0"/>
                    </w:rPr>
                    <w:t>I</w:t>
                  </w:r>
                </w:p>
                <w:p>
                  <w:pPr>
                    <w:pStyle w:val="Style821"/>
                    <w:widowControl w:val="0"/>
                    <w:keepNext w:val="0"/>
                    <w:keepLines w:val="0"/>
                    <w:shd w:val="clear" w:color="auto" w:fill="auto"/>
                    <w:bidi w:val="0"/>
                    <w:jc w:val="left"/>
                    <w:spacing w:before="0" w:after="479" w:line="300" w:lineRule="exact"/>
                    <w:ind w:left="0" w:right="0" w:firstLine="0"/>
                  </w:pPr>
                  <w:r>
                    <w:rPr>
                      <w:lang w:val="en-US" w:eastAsia="en-US" w:bidi="en-US"/>
                      <w:w w:val="100"/>
                      <w:spacing w:val="0"/>
                      <w:color w:val="000000"/>
                      <w:position w:val="0"/>
                    </w:rPr>
                    <w:t>■</w:t>
                  </w:r>
                </w:p>
                <w:p>
                  <w:pPr>
                    <w:pStyle w:val="Style433"/>
                    <w:widowControl w:val="0"/>
                    <w:keepNext w:val="0"/>
                    <w:keepLines w:val="0"/>
                    <w:shd w:val="clear" w:color="auto" w:fill="auto"/>
                    <w:bidi w:val="0"/>
                    <w:jc w:val="left"/>
                    <w:spacing w:before="0" w:after="76" w:line="640" w:lineRule="exact"/>
                    <w:ind w:left="0" w:right="0" w:firstLine="0"/>
                  </w:pPr>
                  <w:r>
                    <w:rPr>
                      <w:rStyle w:val="CharStyle823"/>
                    </w:rPr>
                    <w:t>I</w:t>
                  </w:r>
                </w:p>
                <w:p>
                  <w:pPr>
                    <w:pStyle w:val="Style824"/>
                    <w:widowControl w:val="0"/>
                    <w:keepNext w:val="0"/>
                    <w:keepLines w:val="0"/>
                    <w:shd w:val="clear" w:color="auto" w:fill="auto"/>
                    <w:bidi w:val="0"/>
                    <w:jc w:val="left"/>
                    <w:spacing w:before="0" w:after="69" w:line="300" w:lineRule="exact"/>
                    <w:ind w:left="0" w:right="0" w:firstLine="0"/>
                  </w:pPr>
                  <w:r>
                    <w:rPr>
                      <w:lang w:val="en-US" w:eastAsia="en-US" w:bidi="en-US"/>
                      <w:w w:val="100"/>
                      <w:spacing w:val="0"/>
                      <w:color w:val="000000"/>
                      <w:position w:val="0"/>
                    </w:rPr>
                    <w:t>■</w:t>
                  </w:r>
                </w:p>
                <w:p>
                  <w:pPr>
                    <w:pStyle w:val="Style433"/>
                    <w:widowControl w:val="0"/>
                    <w:keepNext w:val="0"/>
                    <w:keepLines w:val="0"/>
                    <w:shd w:val="clear" w:color="auto" w:fill="auto"/>
                    <w:bidi w:val="0"/>
                    <w:jc w:val="left"/>
                    <w:spacing w:before="0" w:after="0" w:line="640" w:lineRule="exact"/>
                    <w:ind w:left="0" w:right="0" w:firstLine="0"/>
                  </w:pPr>
                  <w:r>
                    <w:rPr>
                      <w:rStyle w:val="CharStyle823"/>
                    </w:rPr>
                    <w:t>I</w:t>
                  </w:r>
                </w:p>
              </w:txbxContent>
            </v:textbox>
            <w10:wrap type="topAndBottom" anchorx="margin" anchory="margin"/>
          </v:shape>
        </w:pict>
      </w:r>
      <w:r>
        <w:rPr>
          <w:lang w:val="en-US" w:eastAsia="en-US" w:bidi="en-US"/>
          <w:w w:val="100"/>
          <w:spacing w:val="0"/>
          <w:color w:val="000000"/>
          <w:position w:val="0"/>
        </w:rPr>
        <w:t>- Composting the City | Composting the Net 12</w:t>
      </w:r>
    </w:p>
    <w:p>
      <w:pPr>
        <w:pStyle w:val="Style839"/>
        <w:widowControl w:val="0"/>
        <w:keepNext w:val="0"/>
        <w:keepLines w:val="0"/>
        <w:shd w:val="clear" w:color="auto" w:fill="auto"/>
        <w:bidi w:val="0"/>
        <w:spacing w:before="0" w:after="0" w:line="320" w:lineRule="exact"/>
        <w:ind w:left="0" w:right="200" w:firstLine="0"/>
      </w:pPr>
      <w:r>
        <w:pict>
          <v:shape id="_x0000_s2368" type="#_x0000_t202" style="position:absolute;margin-left:6.5pt;margin-top:8.15pt;width:406.8pt;height:284.4pt;z-index:-125829113;mso-wrap-distance-left:6.5pt;mso-wrap-distance-top:3.5pt;mso-wrap-distance-right:5.pt;mso-position-horizontal-relative:margin" wrapcoords="37 0 5758 0 5758 1082 21600 2427 21600 21600 0 21600 0 2427 37 1082 37 0" filled="f" stroked="f">
            <v:textbox style="mso-fit-shape-to-text:t" inset="0,0,0,0">
              <w:txbxContent>
                <w:p>
                  <w:pPr>
                    <w:pStyle w:val="Style68"/>
                    <w:widowControl w:val="0"/>
                    <w:keepNext w:val="0"/>
                    <w:keepLines w:val="0"/>
                    <w:shd w:val="clear" w:color="auto" w:fill="auto"/>
                    <w:bidi w:val="0"/>
                    <w:jc w:val="left"/>
                    <w:spacing w:before="0" w:after="0" w:line="120" w:lineRule="exact"/>
                    <w:ind w:left="0" w:right="0" w:firstLine="0"/>
                  </w:pPr>
                  <w:r>
                    <w:rPr>
                      <w:rStyle w:val="CharStyle69"/>
                      <w:b/>
                      <w:bCs/>
                    </w:rPr>
                    <w:t>Introduction of</w:t>
                  </w:r>
                </w:p>
                <w:p>
                  <w:pPr>
                    <w:pStyle w:val="Style68"/>
                    <w:widowControl w:val="0"/>
                    <w:keepNext w:val="0"/>
                    <w:keepLines w:val="0"/>
                    <w:shd w:val="clear" w:color="auto" w:fill="auto"/>
                    <w:bidi w:val="0"/>
                    <w:jc w:val="left"/>
                    <w:spacing w:before="0" w:after="0" w:line="120" w:lineRule="exact"/>
                    <w:ind w:left="0" w:right="0" w:firstLine="0"/>
                  </w:pPr>
                  <w:r>
                    <w:rPr>
                      <w:rStyle w:val="CharStyle69"/>
                      <w:b/>
                      <w:bCs/>
                    </w:rPr>
                    <w:t>resource transmedial culture berlin</w:t>
                  </w:r>
                </w:p>
                <w:p>
                  <w:pPr>
                    <w:framePr w:h="5688" w:hSpace="130" w:vSpace="70" w:wrap="notBeside" w:vAnchor="text" w:hAnchor="margin" w:x="131" w:y="164"/>
                    <w:widowControl w:val="0"/>
                    <w:jc w:val="center"/>
                    <w:rPr>
                      <w:sz w:val="2"/>
                      <w:szCs w:val="2"/>
                    </w:rPr>
                  </w:pPr>
                  <w:r>
                    <w:pict>
                      <v:shape id="_x0000_s2369" type="#_x0000_t75" style="width:407pt;height:284pt;">
                        <v:imagedata r:id="rId1139" r:href="rId1140"/>
                      </v:shape>
                    </w:pict>
                  </w:r>
                </w:p>
              </w:txbxContent>
            </v:textbox>
            <w10:wrap type="topAndBottom" anchorx="margin"/>
          </v:shape>
        </w:pict>
      </w:r>
      <w:r>
        <w:rPr>
          <w:lang w:val="en-US" w:eastAsia="en-US" w:bidi="en-US"/>
          <w:w w:val="100"/>
          <w:spacing w:val="0"/>
          <w:color w:val="000000"/>
          <w:position w:val="0"/>
        </w:rPr>
        <w:t>resource</w:t>
      </w:r>
    </w:p>
    <w:p>
      <w:pPr>
        <w:pStyle w:val="Style842"/>
        <w:widowControl w:val="0"/>
        <w:keepNext w:val="0"/>
        <w:keepLines w:val="0"/>
        <w:shd w:val="clear" w:color="auto" w:fill="auto"/>
        <w:bidi w:val="0"/>
        <w:spacing w:before="0" w:after="244"/>
        <w:ind w:left="0" w:right="100" w:firstLine="0"/>
      </w:pPr>
      <w:r>
        <w:rPr>
          <w:lang w:val="en-US" w:eastAsia="en-US" w:bidi="en-US"/>
          <w:w w:val="100"/>
          <w:spacing w:val="0"/>
          <w:color w:val="000000"/>
          <w:position w:val="0"/>
        </w:rPr>
        <w:t>reSource transmedial</w:t>
        <w:br/>
        <w:t>culture berlin</w:t>
      </w:r>
    </w:p>
    <w:p>
      <w:pPr>
        <w:pStyle w:val="Style66"/>
        <w:widowControl w:val="0"/>
        <w:keepNext w:val="0"/>
        <w:keepLines w:val="0"/>
        <w:shd w:val="clear" w:color="auto" w:fill="auto"/>
        <w:bidi w:val="0"/>
        <w:spacing w:before="0" w:after="240"/>
        <w:ind w:left="140" w:right="0" w:hanging="140"/>
      </w:pPr>
      <w:r>
        <w:rPr>
          <w:lang w:val="fr-FR" w:eastAsia="fr-FR" w:bidi="fr-FR"/>
          <w:w w:val="100"/>
          <w:spacing w:val="0"/>
          <w:color w:val="000000"/>
          <w:position w:val="0"/>
        </w:rPr>
        <w:t xml:space="preserve">en </w:t>
      </w:r>
      <w:r>
        <w:rPr>
          <w:rStyle w:val="CharStyle86"/>
        </w:rPr>
        <w:t>reSource transmedial culture berlin</w:t>
      </w:r>
      <w:r>
        <w:rPr>
          <w:lang w:val="en-US" w:eastAsia="en-US" w:bidi="en-US"/>
          <w:w w:val="100"/>
          <w:spacing w:val="0"/>
          <w:color w:val="000000"/>
          <w:position w:val="0"/>
        </w:rPr>
        <w:t xml:space="preserve"> is transmediale festival’s year-round initiative:</w:t>
        <w:br/>
        <w:t xml:space="preserve">a networking project based on the inter-connection of genres </w:t>
      </w:r>
      <w:r>
        <w:rPr>
          <w:rStyle w:val="CharStyle86"/>
        </w:rPr>
        <w:t>&amp;c</w:t>
      </w:r>
      <w:r>
        <w:rPr>
          <w:lang w:val="en-US" w:eastAsia="en-US" w:bidi="en-US"/>
          <w:w w:val="100"/>
          <w:spacing w:val="0"/>
          <w:color w:val="000000"/>
          <w:position w:val="0"/>
        </w:rPr>
        <w:t xml:space="preserve"> practices, curated</w:t>
        <w:br/>
        <w:t xml:space="preserve">by Tatiana Bazzichelli and developed in cooperation with the </w:t>
      </w:r>
      <w:r>
        <w:rPr>
          <w:rStyle w:val="CharStyle86"/>
        </w:rPr>
        <w:t>reSource</w:t>
      </w:r>
      <w:r>
        <w:rPr>
          <w:lang w:val="en-US" w:eastAsia="en-US" w:bidi="en-US"/>
          <w:w w:val="100"/>
          <w:spacing w:val="0"/>
          <w:color w:val="000000"/>
          <w:position w:val="0"/>
        </w:rPr>
        <w:t xml:space="preserve"> partners:</w:t>
        <w:br/>
        <w:t>CTM/Disk, Kunstraum Kreuzberg/Bethanien and the Post-Media Lab/Leuphana</w:t>
        <w:br/>
        <w:t xml:space="preserve">University of </w:t>
      </w:r>
      <w:r>
        <w:rPr>
          <w:lang w:val="fr-FR" w:eastAsia="fr-FR" w:bidi="fr-FR"/>
          <w:w w:val="100"/>
          <w:spacing w:val="0"/>
          <w:color w:val="000000"/>
          <w:position w:val="0"/>
        </w:rPr>
        <w:t xml:space="preserve">Lüneburg. </w:t>
      </w:r>
      <w:r>
        <w:rPr>
          <w:rStyle w:val="CharStyle86"/>
        </w:rPr>
        <w:t>reSource transmedial culture berlin</w:t>
      </w:r>
      <w:r>
        <w:rPr>
          <w:lang w:val="en-US" w:eastAsia="en-US" w:bidi="en-US"/>
          <w:w w:val="100"/>
          <w:spacing w:val="0"/>
          <w:color w:val="000000"/>
          <w:position w:val="0"/>
        </w:rPr>
        <w:t xml:space="preserve"> creates occasions to</w:t>
        <w:br/>
        <w:t>share and reflect by bringing together communities and individuals who work crit</w:t>
        <w:t>-</w:t>
        <w:br/>
        <w:t>ically with art, technology, politics and identity. The initiative was launched at</w:t>
        <w:br/>
        <w:t>transmediale 2K+12 and has been developed through organizing events and open</w:t>
        <w:br/>
        <w:t>discussions, involving local and translocal artists, activists and cultural producers</w:t>
        <w:br/>
        <w:t>active in the city of Berlin and beyond.</w:t>
      </w:r>
    </w:p>
    <w:p>
      <w:pPr>
        <w:pStyle w:val="Style842"/>
        <w:widowControl w:val="0"/>
        <w:keepNext w:val="0"/>
        <w:keepLines w:val="0"/>
        <w:shd w:val="clear" w:color="auto" w:fill="auto"/>
        <w:bidi w:val="0"/>
        <w:spacing w:before="0" w:after="0" w:line="278" w:lineRule="exact"/>
        <w:ind w:left="0" w:right="100" w:firstLine="0"/>
      </w:pPr>
      <w:r>
        <w:rPr>
          <w:lang w:val="en-US" w:eastAsia="en-US" w:bidi="en-US"/>
          <w:w w:val="100"/>
          <w:spacing w:val="0"/>
          <w:color w:val="000000"/>
          <w:position w:val="0"/>
        </w:rPr>
        <w:t>reSource 001:</w:t>
      </w:r>
    </w:p>
    <w:p>
      <w:pPr>
        <w:pStyle w:val="Style842"/>
        <w:widowControl w:val="0"/>
        <w:keepNext w:val="0"/>
        <w:keepLines w:val="0"/>
        <w:shd w:val="clear" w:color="auto" w:fill="auto"/>
        <w:bidi w:val="0"/>
        <w:spacing w:before="0" w:after="0" w:line="278" w:lineRule="exact"/>
        <w:ind w:left="0" w:right="100" w:firstLine="0"/>
      </w:pPr>
      <w:r>
        <w:rPr>
          <w:lang w:val="en-US" w:eastAsia="en-US" w:bidi="en-US"/>
          <w:w w:val="100"/>
          <w:spacing w:val="0"/>
          <w:color w:val="000000"/>
          <w:position w:val="0"/>
        </w:rPr>
        <w:t>Trial Crack</w:t>
      </w:r>
    </w:p>
    <w:p>
      <w:pPr>
        <w:pStyle w:val="Style66"/>
        <w:widowControl w:val="0"/>
        <w:keepNext w:val="0"/>
        <w:keepLines w:val="0"/>
        <w:shd w:val="clear" w:color="auto" w:fill="auto"/>
        <w:bidi w:val="0"/>
        <w:jc w:val="left"/>
        <w:spacing w:before="0" w:after="0"/>
        <w:ind w:left="140" w:right="0" w:firstLine="0"/>
        <w:sectPr>
          <w:pgSz w:w="10749" w:h="13511"/>
          <w:pgMar w:top="907" w:left="1234" w:right="1234" w:bottom="944" w:header="0" w:footer="3" w:gutter="48"/>
          <w:rtlGutter/>
          <w:cols w:space="720"/>
          <w:noEndnote/>
          <w:docGrid w:linePitch="360"/>
        </w:sectPr>
      </w:pPr>
      <w:r>
        <w:rPr>
          <w:lang w:val="en-US" w:eastAsia="en-US" w:bidi="en-US"/>
          <w:w w:val="100"/>
          <w:spacing w:val="0"/>
          <w:color w:val="000000"/>
          <w:position w:val="0"/>
        </w:rPr>
        <w:t xml:space="preserve">332 The first event after transmediale was a two-day initiative called </w:t>
      </w:r>
      <w:r>
        <w:rPr>
          <w:rStyle w:val="CharStyle86"/>
        </w:rPr>
        <w:t>Trial Crack</w:t>
      </w:r>
    </w:p>
    <w:p>
      <w:pPr>
        <w:pStyle w:val="Style66"/>
        <w:widowControl w:val="0"/>
        <w:keepNext w:val="0"/>
        <w:keepLines w:val="0"/>
        <w:shd w:val="clear" w:color="auto" w:fill="auto"/>
        <w:bidi w:val="0"/>
        <w:spacing w:before="0" w:after="240" w:line="283" w:lineRule="exact"/>
        <w:ind w:left="0" w:right="0" w:firstLine="0"/>
      </w:pPr>
      <w:r>
        <w:rPr>
          <w:lang w:val="en-US" w:eastAsia="en-US" w:bidi="en-US"/>
          <w:w w:val="100"/>
          <w:spacing w:val="0"/>
          <w:color w:val="000000"/>
          <w:position w:val="0"/>
        </w:rPr>
        <w:t>(May 11-12, 2012, General Public). By questioning the responsibility and role of cul</w:t>
        <w:t>-</w:t>
        <w:br/>
        <w:t>tural institutions engaging with art and digital technologies, it proposed collective</w:t>
        <w:br/>
        <w:t>discussions with cultural producers based in Berlin about networking methodolo</w:t>
        <w:t>-</w:t>
        <w:br/>
        <w:t xml:space="preserve">gies of curating and the logic of artistic production. </w:t>
      </w:r>
      <w:r>
        <w:rPr>
          <w:rStyle w:val="CharStyle86"/>
        </w:rPr>
        <w:t>Trial Crack</w:t>
      </w:r>
      <w:r>
        <w:rPr>
          <w:lang w:val="en-US" w:eastAsia="en-US" w:bidi="en-US"/>
          <w:w w:val="100"/>
          <w:spacing w:val="0"/>
          <w:color w:val="000000"/>
          <w:position w:val="0"/>
        </w:rPr>
        <w:t xml:space="preserve"> was also an experi</w:t>
        <w:t>-</w:t>
        <w:br/>
        <w:t>ment on city cultural geographies, bringing together artists and activists working</w:t>
        <w:br/>
        <w:t>with art, technology, hacking and queer politics, and provoking an intercrossing of</w:t>
        <w:br/>
        <w:t>languages, practices and locally situated scenes. Artists, hackers and queer thinkers</w:t>
        <w:br/>
        <w:t xml:space="preserve">were involved in three different (but conceptually linked) discussions: </w:t>
      </w:r>
      <w:r>
        <w:rPr>
          <w:rStyle w:val="CharStyle86"/>
        </w:rPr>
        <w:t>Sustainable</w:t>
        <w:br/>
        <w:t>Disruption, Post Privacy</w:t>
      </w:r>
      <w:r>
        <w:rPr>
          <w:lang w:val="en-US" w:eastAsia="en-US" w:bidi="en-US"/>
          <w:w w:val="100"/>
          <w:spacing w:val="0"/>
          <w:color w:val="000000"/>
          <w:position w:val="0"/>
        </w:rPr>
        <w:t xml:space="preserve"> and </w:t>
      </w:r>
      <w:r>
        <w:rPr>
          <w:rStyle w:val="CharStyle86"/>
        </w:rPr>
        <w:t>Queer Shifts.</w:t>
      </w:r>
    </w:p>
    <w:p>
      <w:pPr>
        <w:pStyle w:val="Style842"/>
        <w:widowControl w:val="0"/>
        <w:keepNext w:val="0"/>
        <w:keepLines w:val="0"/>
        <w:shd w:val="clear" w:color="auto" w:fill="auto"/>
        <w:bidi w:val="0"/>
        <w:spacing w:before="0" w:after="0"/>
        <w:ind w:left="0" w:right="0" w:firstLine="0"/>
      </w:pPr>
      <w:r>
        <w:rPr>
          <w:lang w:val="en-US" w:eastAsia="en-US" w:bidi="en-US"/>
          <w:w w:val="100"/>
          <w:spacing w:val="0"/>
          <w:color w:val="000000"/>
          <w:position w:val="0"/>
        </w:rPr>
        <w:t>reSource 002:</w:t>
      </w:r>
    </w:p>
    <w:p>
      <w:pPr>
        <w:pStyle w:val="Style842"/>
        <w:widowControl w:val="0"/>
        <w:keepNext w:val="0"/>
        <w:keepLines w:val="0"/>
        <w:shd w:val="clear" w:color="auto" w:fill="auto"/>
        <w:bidi w:val="0"/>
        <w:spacing w:before="0" w:after="0"/>
        <w:ind w:left="0" w:right="0" w:firstLine="0"/>
      </w:pPr>
      <w:r>
        <w:rPr>
          <w:lang w:val="en-US" w:eastAsia="en-US" w:bidi="en-US"/>
          <w:w w:val="100"/>
          <w:spacing w:val="0"/>
          <w:color w:val="000000"/>
          <w:position w:val="0"/>
        </w:rPr>
        <w:t>Out of Place, Out of Time</w:t>
      </w:r>
    </w:p>
    <w:p>
      <w:pPr>
        <w:pStyle w:val="Style66"/>
        <w:widowControl w:val="0"/>
        <w:keepNext w:val="0"/>
        <w:keepLines w:val="0"/>
        <w:shd w:val="clear" w:color="auto" w:fill="auto"/>
        <w:bidi w:val="0"/>
        <w:spacing w:before="0" w:after="244" w:line="283" w:lineRule="exact"/>
        <w:ind w:left="0" w:right="0" w:firstLine="0"/>
      </w:pPr>
      <w:r>
        <w:rPr>
          <w:rStyle w:val="CharStyle86"/>
        </w:rPr>
        <w:t>reSource 002</w:t>
      </w:r>
      <w:r>
        <w:rPr>
          <w:lang w:val="en-US" w:eastAsia="en-US" w:bidi="en-US"/>
          <w:w w:val="100"/>
          <w:spacing w:val="0"/>
          <w:color w:val="000000"/>
          <w:position w:val="0"/>
        </w:rPr>
        <w:t xml:space="preserve"> was a three-day event (August 22-24, 2012, Kunstraum Kreuzberg/</w:t>
        <w:br/>
        <w:t>Bethanien) giving attention both to analog processes of networking (networks out</w:t>
        <w:br/>
        <w:t>of time) and the idea of shifting cultural paradigms via network technologies (net</w:t>
        <w:t>-</w:t>
        <w:br/>
        <w:t>works out of place). The initiative aimed to reflect on modalities of artistic produc</w:t>
        <w:t>-</w:t>
        <w:br/>
        <w:t>tion in the framework of digital culture and network economy, while generating col</w:t>
        <w:t>-</w:t>
        <w:br/>
        <w:t>lective insight into the 2013 themes of transmediale and CTM festivals. Workshops,</w:t>
        <w:br/>
        <w:t>debates and performative lectures presented a critical view of issues of re-contextu-</w:t>
        <w:br/>
        <w:t>alization, recombination, montage, displacement, reinvention of socio-cultural par</w:t>
        <w:t>-</w:t>
        <w:br/>
        <w:t>adigms, appropriation and transformation of an eclectic range of resources through</w:t>
        <w:br/>
        <w:t>network practices. The initiative launched three ongoing project installations, which</w:t>
        <w:br/>
        <w:t>have been developed during the past months and presented in the transmediale 2013</w:t>
        <w:br/>
        <w:t>framework.</w:t>
      </w:r>
    </w:p>
    <w:p>
      <w:pPr>
        <w:pStyle w:val="Style842"/>
        <w:widowControl w:val="0"/>
        <w:keepNext w:val="0"/>
        <w:keepLines w:val="0"/>
        <w:shd w:val="clear" w:color="auto" w:fill="auto"/>
        <w:bidi w:val="0"/>
        <w:spacing w:before="0" w:after="0" w:line="278" w:lineRule="exact"/>
        <w:ind w:left="0" w:right="0" w:firstLine="0"/>
      </w:pPr>
      <w:r>
        <w:rPr>
          <w:lang w:val="en-US" w:eastAsia="en-US" w:bidi="en-US"/>
          <w:w w:val="100"/>
          <w:spacing w:val="0"/>
          <w:color w:val="000000"/>
          <w:position w:val="0"/>
        </w:rPr>
        <w:t>reSource 003:</w:t>
      </w:r>
    </w:p>
    <w:p>
      <w:pPr>
        <w:pStyle w:val="Style842"/>
        <w:widowControl w:val="0"/>
        <w:keepNext w:val="0"/>
        <w:keepLines w:val="0"/>
        <w:shd w:val="clear" w:color="auto" w:fill="auto"/>
        <w:bidi w:val="0"/>
        <w:spacing w:before="0" w:after="0" w:line="278" w:lineRule="exact"/>
        <w:ind w:left="0" w:right="0" w:firstLine="0"/>
      </w:pPr>
      <w:r>
        <w:rPr>
          <w:lang w:val="en-US" w:eastAsia="en-US" w:bidi="en-US"/>
          <w:w w:val="100"/>
          <w:spacing w:val="0"/>
          <w:color w:val="000000"/>
          <w:position w:val="0"/>
        </w:rPr>
        <w:t>P2P Vorspiel</w:t>
      </w:r>
    </w:p>
    <w:p>
      <w:pPr>
        <w:pStyle w:val="Style66"/>
        <w:widowControl w:val="0"/>
        <w:keepNext w:val="0"/>
        <w:keepLines w:val="0"/>
        <w:shd w:val="clear" w:color="auto" w:fill="auto"/>
        <w:bidi w:val="0"/>
        <w:spacing w:before="0" w:after="0"/>
        <w:ind w:left="0" w:right="0" w:firstLine="0"/>
      </w:pPr>
      <w:r>
        <w:rPr>
          <w:rStyle w:val="CharStyle86"/>
        </w:rPr>
        <w:t>P2P Vorspiel</w:t>
      </w:r>
      <w:r>
        <w:rPr>
          <w:lang w:val="en-US" w:eastAsia="en-US" w:bidi="en-US"/>
          <w:w w:val="100"/>
          <w:spacing w:val="0"/>
          <w:color w:val="000000"/>
          <w:position w:val="0"/>
        </w:rPr>
        <w:t xml:space="preserve"> is a weekend of distributed partner events preceding the opening of</w:t>
        <w:br/>
        <w:t>transmediale 2013 BWPWAP - Back When Pluto Was a Planet and CTM.13 - The</w:t>
        <w:br/>
        <w:t>Golden Age through a dissemination of projects including workshops, talks, perfor</w:t>
        <w:t>-</w:t>
        <w:br/>
        <w:t xml:space="preserve">mances and parties (January 25-27, 2013, various locations). </w:t>
      </w:r>
      <w:r>
        <w:rPr>
          <w:rStyle w:val="CharStyle86"/>
        </w:rPr>
        <w:t>P2P Vorspiel</w:t>
      </w:r>
      <w:r>
        <w:rPr>
          <w:lang w:val="en-US" w:eastAsia="en-US" w:bidi="en-US"/>
          <w:w w:val="100"/>
          <w:spacing w:val="0"/>
          <w:color w:val="000000"/>
          <w:position w:val="0"/>
        </w:rPr>
        <w:t xml:space="preserve"> works</w:t>
        <w:br/>
        <w:t>toward the creation of a shared knowledge laboratory within the festivals and a</w:t>
        <w:br/>
        <w:t>project of visibility for local and translocal distributed networks. Groups and pro</w:t>
        <w:t>-</w:t>
        <w:br/>
        <w:t>ject spaces, artists and communities are involved not only engaging directly with</w:t>
        <w:br/>
        <w:t>network technologies, but also critically reflecting on decentralized and distributed</w:t>
        <w:br/>
        <w:t>strategies of culture production. Participants have been brought together via the net</w:t>
        <w:t>-</w:t>
        <w:br/>
        <w:t>work of transmediale and CTM/Disk, but also by involving emerging local spaces</w:t>
        <w:br/>
        <w:t xml:space="preserve">and initiatives via the </w:t>
      </w:r>
      <w:r>
        <w:rPr>
          <w:rStyle w:val="CharStyle86"/>
        </w:rPr>
        <w:t>reSource</w:t>
      </w:r>
      <w:r>
        <w:rPr>
          <w:lang w:val="en-US" w:eastAsia="en-US" w:bidi="en-US"/>
          <w:w w:val="100"/>
          <w:spacing w:val="0"/>
          <w:color w:val="000000"/>
          <w:position w:val="0"/>
        </w:rPr>
        <w:t xml:space="preserve"> mailing list (resource-net).</w:t>
      </w:r>
    </w:p>
    <w:p>
      <w:pPr>
        <w:pStyle w:val="Style66"/>
        <w:widowControl w:val="0"/>
        <w:keepNext w:val="0"/>
        <w:keepLines w:val="0"/>
        <w:shd w:val="clear" w:color="auto" w:fill="auto"/>
        <w:bidi w:val="0"/>
        <w:jc w:val="right"/>
        <w:spacing w:before="0" w:after="0"/>
        <w:ind w:left="0" w:right="0" w:firstLine="0"/>
      </w:pPr>
      <w:r>
        <w:rPr>
          <w:lang w:val="en-US" w:eastAsia="en-US" w:bidi="en-US"/>
          <w:w w:val="100"/>
          <w:spacing w:val="0"/>
          <w:color w:val="000000"/>
          <w:position w:val="0"/>
        </w:rPr>
        <w:t xml:space="preserve">For a complete list of the events during </w:t>
      </w:r>
      <w:r>
        <w:rPr>
          <w:rStyle w:val="CharStyle86"/>
        </w:rPr>
        <w:t>P2P Vorspiel,</w:t>
      </w:r>
      <w:r>
        <w:rPr>
          <w:lang w:val="en-US" w:eastAsia="en-US" w:bidi="en-US"/>
          <w:w w:val="100"/>
          <w:spacing w:val="0"/>
          <w:color w:val="000000"/>
          <w:position w:val="0"/>
        </w:rPr>
        <w:t xml:space="preserve"> visit </w:t>
      </w:r>
      <w:r>
        <w:fldChar w:fldCharType="begin"/>
      </w:r>
      <w:r>
        <w:rPr>
          <w:color w:val="000000"/>
        </w:rPr>
        <w:instrText> HYPERLINK "http://www.transmediale.de" </w:instrText>
      </w:r>
      <w:r>
        <w:fldChar w:fldCharType="separate"/>
      </w:r>
      <w:r>
        <w:rPr>
          <w:rStyle w:val="Hyperlink"/>
          <w:lang w:val="en-US" w:eastAsia="en-US" w:bidi="en-US"/>
          <w:w w:val="100"/>
          <w:spacing w:val="0"/>
          <w:position w:val="0"/>
        </w:rPr>
        <w:t>www.transmediale.de</w:t>
      </w:r>
      <w:r>
        <w:fldChar w:fldCharType="end"/>
      </w:r>
    </w:p>
    <w:p>
      <w:pPr>
        <w:pStyle w:val="Style845"/>
        <w:tabs>
          <w:tab w:leader="none" w:pos="6509" w:val="left"/>
        </w:tabs>
        <w:widowControl w:val="0"/>
        <w:keepNext w:val="0"/>
        <w:keepLines w:val="0"/>
        <w:shd w:val="clear" w:color="auto" w:fill="auto"/>
        <w:bidi w:val="0"/>
        <w:spacing w:before="0" w:after="0" w:line="300" w:lineRule="exact"/>
        <w:ind w:left="0" w:right="0" w:firstLine="0"/>
      </w:pPr>
      <w:r>
        <w:rPr>
          <w:lang w:val="en-US" w:eastAsia="en-US" w:bidi="en-US"/>
          <w:w w:val="100"/>
          <w:spacing w:val="0"/>
          <w:color w:val="000000"/>
          <w:position w:val="0"/>
        </w:rPr>
        <w:t xml:space="preserve">and </w:t>
      </w:r>
      <w:r>
        <w:fldChar w:fldCharType="begin"/>
      </w:r>
      <w:r>
        <w:rPr>
          <w:color w:val="000000"/>
        </w:rPr>
        <w:instrText> HYPERLINK "http://WWW.Ctm-feStival.de" </w:instrText>
      </w:r>
      <w:r>
        <w:fldChar w:fldCharType="separate"/>
      </w:r>
      <w:r>
        <w:rPr>
          <w:rStyle w:val="Hyperlink"/>
          <w:lang w:val="en-US" w:eastAsia="en-US" w:bidi="en-US"/>
          <w:w w:val="100"/>
          <w:spacing w:val="0"/>
          <w:position w:val="0"/>
        </w:rPr>
        <w:t>WWW.Ctm-feStival.de</w:t>
      </w:r>
      <w:r>
        <w:fldChar w:fldCharType="end"/>
      </w:r>
      <w:r>
        <w:rPr>
          <w:lang w:val="en-US" w:eastAsia="en-US" w:bidi="en-US"/>
          <w:w w:val="100"/>
          <w:spacing w:val="0"/>
          <w:color w:val="000000"/>
          <w:position w:val="0"/>
        </w:rPr>
        <w:t>.</w:t>
        <w:tab/>
      </w:r>
      <w:r>
        <w:rPr>
          <w:rStyle w:val="CharStyle847"/>
        </w:rPr>
        <w:t>displacement</w:t>
      </w:r>
    </w:p>
    <w:p>
      <w:pPr>
        <w:pStyle w:val="Style54"/>
        <w:widowControl w:val="0"/>
        <w:keepNext w:val="0"/>
        <w:keepLines w:val="0"/>
        <w:shd w:val="clear" w:color="auto" w:fill="auto"/>
        <w:bidi w:val="0"/>
        <w:jc w:val="both"/>
        <w:spacing w:before="0" w:after="0" w:line="120" w:lineRule="exact"/>
        <w:ind w:left="6760" w:right="0" w:firstLine="0"/>
      </w:pPr>
      <w:r>
        <w:rPr>
          <w:rStyle w:val="CharStyle78"/>
        </w:rPr>
        <w:t>montage</w:t>
      </w:r>
    </w:p>
    <w:p>
      <w:pPr>
        <w:pStyle w:val="Style54"/>
        <w:tabs>
          <w:tab w:leader="none" w:pos="7902" w:val="left"/>
        </w:tabs>
        <w:widowControl w:val="0"/>
        <w:keepNext w:val="0"/>
        <w:keepLines w:val="0"/>
        <w:shd w:val="clear" w:color="auto" w:fill="auto"/>
        <w:bidi w:val="0"/>
        <w:jc w:val="both"/>
        <w:spacing w:before="0" w:after="0" w:line="260" w:lineRule="exact"/>
        <w:ind w:left="6760" w:right="0" w:firstLine="0"/>
      </w:pPr>
      <w:r>
        <w:rPr>
          <w:rStyle w:val="CharStyle78"/>
        </w:rPr>
        <w:t>research</w:t>
      </w:r>
      <w:r>
        <w:rPr>
          <w:lang w:val="en-US" w:eastAsia="en-US" w:bidi="en-US"/>
          <w:w w:val="100"/>
          <w:spacing w:val="0"/>
          <w:color w:val="000000"/>
          <w:position w:val="0"/>
        </w:rPr>
        <w:tab/>
      </w:r>
      <w:r>
        <w:rPr>
          <w:rStyle w:val="CharStyle848"/>
        </w:rPr>
        <w:t>333</w:t>
      </w:r>
      <w:r>
        <w:br w:type="page"/>
      </w:r>
    </w:p>
    <w:p>
      <w:pPr>
        <w:pStyle w:val="Style842"/>
        <w:widowControl w:val="0"/>
        <w:keepNext w:val="0"/>
        <w:keepLines w:val="0"/>
        <w:shd w:val="clear" w:color="auto" w:fill="auto"/>
        <w:bidi w:val="0"/>
        <w:spacing w:before="0" w:after="0"/>
        <w:ind w:left="0" w:right="0" w:firstLine="0"/>
      </w:pPr>
      <w:r>
        <w:rPr>
          <w:lang w:val="en-US" w:eastAsia="en-US" w:bidi="en-US"/>
          <w:w w:val="100"/>
          <w:spacing w:val="0"/>
          <w:color w:val="000000"/>
          <w:position w:val="0"/>
        </w:rPr>
        <w:t>What’s next?</w:t>
      </w:r>
    </w:p>
    <w:p>
      <w:pPr>
        <w:pStyle w:val="Style66"/>
        <w:widowControl w:val="0"/>
        <w:keepNext w:val="0"/>
        <w:keepLines w:val="0"/>
        <w:shd w:val="clear" w:color="auto" w:fill="auto"/>
        <w:bidi w:val="0"/>
        <w:spacing w:before="0" w:after="0" w:line="283" w:lineRule="exact"/>
        <w:ind w:left="0" w:right="0" w:firstLine="0"/>
      </w:pPr>
      <w:r>
        <w:rPr>
          <w:lang w:val="en-US" w:eastAsia="en-US" w:bidi="en-US"/>
          <w:w w:val="100"/>
          <w:spacing w:val="0"/>
          <w:color w:val="000000"/>
          <w:position w:val="0"/>
        </w:rPr>
        <w:t xml:space="preserve">After transmediale 2013, the </w:t>
      </w:r>
      <w:r>
        <w:rPr>
          <w:rStyle w:val="CharStyle86"/>
        </w:rPr>
        <w:t>reSource transmedial culture berlin</w:t>
      </w:r>
      <w:r>
        <w:rPr>
          <w:lang w:val="en-US" w:eastAsia="en-US" w:bidi="en-US"/>
          <w:w w:val="100"/>
          <w:spacing w:val="0"/>
          <w:color w:val="000000"/>
          <w:position w:val="0"/>
        </w:rPr>
        <w:t xml:space="preserve"> will generate a dis</w:t>
        <w:t>-</w:t>
        <w:br/>
        <w:t>tributed program of debates and presentations taking place in various locations in</w:t>
        <w:br/>
        <w:t>the city. The aim is to encourage further sharing and exchange on current trans</w:t>
        <w:t>-</w:t>
        <w:br/>
        <w:t>genre practices of art, hacking and networking, not only to present emerging artistic</w:t>
        <w:br/>
        <w:t>projects in the city, but also to generate collective reflection into local culture politics.</w:t>
      </w:r>
    </w:p>
    <w:p>
      <w:pPr>
        <w:pStyle w:val="Style66"/>
        <w:widowControl w:val="0"/>
        <w:keepNext w:val="0"/>
        <w:keepLines w:val="0"/>
        <w:shd w:val="clear" w:color="auto" w:fill="auto"/>
        <w:bidi w:val="0"/>
        <w:spacing w:before="0" w:after="211" w:line="283" w:lineRule="exact"/>
        <w:ind w:left="0" w:right="0" w:firstLine="440"/>
      </w:pPr>
      <w:r>
        <w:rPr>
          <w:lang w:val="en-US" w:eastAsia="en-US" w:bidi="en-US"/>
          <w:w w:val="100"/>
          <w:spacing w:val="0"/>
          <w:color w:val="000000"/>
          <w:position w:val="0"/>
        </w:rPr>
        <w:t>This distributed activity will lead to a new three-day event at Kunstraum Kreuz-</w:t>
        <w:br/>
        <w:t xml:space="preserve">berg/Bethanien in August 2013, as a joint collaboration between the </w:t>
      </w:r>
      <w:r>
        <w:rPr>
          <w:rStyle w:val="CharStyle86"/>
        </w:rPr>
        <w:t>reSource</w:t>
      </w:r>
      <w:r>
        <w:rPr>
          <w:lang w:val="en-US" w:eastAsia="en-US" w:bidi="en-US"/>
          <w:w w:val="100"/>
          <w:spacing w:val="0"/>
          <w:color w:val="000000"/>
          <w:position w:val="0"/>
        </w:rPr>
        <w:t xml:space="preserve"> part</w:t>
        <w:t>-</w:t>
        <w:br/>
        <w:t>ners exploring the 2014 themes of transmediale and CTM festivals.</w:t>
      </w:r>
    </w:p>
    <w:p>
      <w:pPr>
        <w:pStyle w:val="Style842"/>
        <w:widowControl w:val="0"/>
        <w:keepNext w:val="0"/>
        <w:keepLines w:val="0"/>
        <w:shd w:val="clear" w:color="auto" w:fill="auto"/>
        <w:bidi w:val="0"/>
        <w:spacing w:before="0" w:after="0" w:line="320" w:lineRule="exact"/>
        <w:ind w:left="0" w:right="0" w:firstLine="0"/>
      </w:pPr>
      <w:r>
        <w:rPr>
          <w:lang w:val="en-US" w:eastAsia="en-US" w:bidi="en-US"/>
          <w:w w:val="100"/>
          <w:spacing w:val="0"/>
          <w:color w:val="000000"/>
          <w:position w:val="0"/>
        </w:rPr>
        <w:t>reSource-net</w:t>
      </w:r>
    </w:p>
    <w:p>
      <w:pPr>
        <w:pStyle w:val="Style66"/>
        <w:widowControl w:val="0"/>
        <w:keepNext w:val="0"/>
        <w:keepLines w:val="0"/>
        <w:shd w:val="clear" w:color="auto" w:fill="auto"/>
        <w:bidi w:val="0"/>
        <w:jc w:val="left"/>
        <w:spacing w:before="0" w:after="240"/>
        <w:ind w:left="0" w:right="0" w:firstLine="0"/>
      </w:pPr>
      <w:r>
        <w:rPr>
          <w:lang w:val="en-US" w:eastAsia="en-US" w:bidi="en-US"/>
          <w:w w:val="100"/>
          <w:spacing w:val="0"/>
          <w:color w:val="000000"/>
          <w:position w:val="0"/>
        </w:rPr>
        <w:t>If you are interested in contacting the reSource team and getting to know local spac</w:t>
        <w:t>-</w:t>
        <w:br/>
        <w:t>es and initiatives active in the fields of art, technologies, and cultural production in</w:t>
        <w:br/>
        <w:t>Berlin, crossing and experimenting with various genres and practices, subscribe to</w:t>
        <w:br/>
        <w:t xml:space="preserve">resource-net, the </w:t>
      </w:r>
      <w:r>
        <w:rPr>
          <w:rStyle w:val="CharStyle86"/>
        </w:rPr>
        <w:t>reSource transmedial culture berlin</w:t>
      </w:r>
      <w:r>
        <w:rPr>
          <w:lang w:val="en-US" w:eastAsia="en-US" w:bidi="en-US"/>
          <w:w w:val="100"/>
          <w:spacing w:val="0"/>
          <w:color w:val="000000"/>
          <w:position w:val="0"/>
        </w:rPr>
        <w:t xml:space="preserve"> mailing list:</w:t>
        <w:br/>
      </w:r>
      <w:r>
        <w:fldChar w:fldCharType="begin"/>
      </w:r>
      <w:r>
        <w:rPr>
          <w:color w:val="000000"/>
        </w:rPr>
        <w:instrText> HYPERLINK "http://mailman.transmediale.de/mailman/listinfo/resource-net-transmediale.de" </w:instrText>
      </w:r>
      <w:r>
        <w:fldChar w:fldCharType="separate"/>
      </w:r>
      <w:r>
        <w:rPr>
          <w:rStyle w:val="Hyperlink"/>
          <w:lang w:val="en-US" w:eastAsia="en-US" w:bidi="en-US"/>
          <w:w w:val="100"/>
          <w:spacing w:val="0"/>
          <w:position w:val="0"/>
        </w:rPr>
        <w:t>http://mailman.transmediale.de/mailman/listinfo/resource-net-transmediale.de</w:t>
      </w:r>
      <w:r>
        <w:fldChar w:fldCharType="end"/>
      </w:r>
    </w:p>
    <w:p>
      <w:pPr>
        <w:pStyle w:val="Style66"/>
        <w:widowControl w:val="0"/>
        <w:keepNext w:val="0"/>
        <w:keepLines w:val="0"/>
        <w:shd w:val="clear" w:color="auto" w:fill="auto"/>
        <w:bidi w:val="0"/>
        <w:jc w:val="left"/>
        <w:spacing w:before="0" w:after="0"/>
        <w:ind w:left="0" w:right="3700" w:firstLine="0"/>
        <w:sectPr>
          <w:headerReference w:type="even" r:id="rId1141"/>
          <w:headerReference w:type="default" r:id="rId1142"/>
          <w:footerReference w:type="even" r:id="rId1143"/>
          <w:footerReference w:type="default" r:id="rId1144"/>
          <w:pgSz w:w="10749" w:h="13511"/>
          <w:pgMar w:top="907" w:left="1234" w:right="1234" w:bottom="944" w:header="0" w:footer="3" w:gutter="48"/>
          <w:rtlGutter w:val="0"/>
          <w:cols w:space="720"/>
          <w:pgNumType w:start="333"/>
          <w:noEndnote/>
          <w:docGrid w:linePitch="360"/>
        </w:sectPr>
      </w:pPr>
      <w:r>
        <w:rPr>
          <w:lang w:val="en-US" w:eastAsia="en-US" w:bidi="en-US"/>
          <w:w w:val="100"/>
          <w:spacing w:val="0"/>
          <w:color w:val="000000"/>
          <w:position w:val="0"/>
        </w:rPr>
        <w:t xml:space="preserve">More information about the </w:t>
      </w:r>
      <w:r>
        <w:rPr>
          <w:rStyle w:val="CharStyle86"/>
        </w:rPr>
        <w:t>reSource</w:t>
      </w:r>
      <w:r>
        <w:rPr>
          <w:lang w:val="en-US" w:eastAsia="en-US" w:bidi="en-US"/>
          <w:w w:val="100"/>
          <w:spacing w:val="0"/>
          <w:color w:val="000000"/>
          <w:position w:val="0"/>
        </w:rPr>
        <w:t xml:space="preserve"> project:</w:t>
        <w:br/>
      </w:r>
      <w:r>
        <w:fldChar w:fldCharType="begin"/>
      </w:r>
      <w:r>
        <w:rPr>
          <w:color w:val="000000"/>
        </w:rPr>
        <w:instrText> HYPERLINK "http://www.transmediale.de/resource" </w:instrText>
      </w:r>
      <w:r>
        <w:fldChar w:fldCharType="separate"/>
      </w:r>
      <w:r>
        <w:rPr>
          <w:rStyle w:val="Hyperlink"/>
          <w:lang w:val="en-US" w:eastAsia="en-US" w:bidi="en-US"/>
          <w:w w:val="100"/>
          <w:spacing w:val="0"/>
          <w:position w:val="0"/>
        </w:rPr>
        <w:t>www.transmediale.de/resource</w:t>
      </w:r>
      <w:r>
        <w:fldChar w:fldCharType="end"/>
      </w:r>
    </w:p>
    <w:p>
      <w:pPr>
        <w:pStyle w:val="Style842"/>
        <w:widowControl w:val="0"/>
        <w:keepNext w:val="0"/>
        <w:keepLines w:val="0"/>
        <w:shd w:val="clear" w:color="auto" w:fill="auto"/>
        <w:bidi w:val="0"/>
        <w:spacing w:before="0" w:after="244" w:line="288" w:lineRule="exact"/>
        <w:ind w:left="0" w:right="120" w:firstLine="0"/>
      </w:pPr>
      <w:r>
        <w:rPr>
          <w:w w:val="100"/>
          <w:spacing w:val="0"/>
          <w:color w:val="000000"/>
          <w:position w:val="0"/>
        </w:rPr>
        <w:t>reSource transmedial</w:t>
        <w:br/>
        <w:t>culture berlin</w:t>
      </w:r>
    </w:p>
    <w:p>
      <w:pPr>
        <w:pStyle w:val="Style66"/>
        <w:widowControl w:val="0"/>
        <w:keepNext w:val="0"/>
        <w:keepLines w:val="0"/>
        <w:shd w:val="clear" w:color="auto" w:fill="auto"/>
        <w:bidi w:val="0"/>
        <w:spacing w:before="0" w:after="240" w:line="283" w:lineRule="exact"/>
        <w:ind w:left="200" w:right="0" w:hanging="200"/>
      </w:pPr>
      <w:r>
        <w:rPr>
          <w:lang w:val="de-DE" w:eastAsia="de-DE" w:bidi="de-DE"/>
          <w:w w:val="100"/>
          <w:spacing w:val="0"/>
          <w:color w:val="000000"/>
          <w:position w:val="0"/>
        </w:rPr>
        <w:t xml:space="preserve">de </w:t>
      </w:r>
      <w:r>
        <w:rPr>
          <w:rStyle w:val="CharStyle86"/>
          <w:lang w:val="de-DE" w:eastAsia="de-DE" w:bidi="de-DE"/>
        </w:rPr>
        <w:t>reSource transmedial culture berlin</w:t>
      </w:r>
      <w:r>
        <w:rPr>
          <w:lang w:val="de-DE" w:eastAsia="de-DE" w:bidi="de-DE"/>
          <w:w w:val="100"/>
          <w:spacing w:val="0"/>
          <w:color w:val="000000"/>
          <w:position w:val="0"/>
        </w:rPr>
        <w:t xml:space="preserve"> ist ein zusätzlich zur transmediale das ganze</w:t>
        <w:br/>
        <w:t>Jahr über durchgeführtes Netzwerk-Projekt, das Querverbindungen zwischen</w:t>
        <w:br/>
        <w:t>Genres und Praktiken herstellt. Es wird von Tatiana Bazzichelli kuratiert und ge</w:t>
        <w:t>-</w:t>
        <w:br/>
        <w:t xml:space="preserve">meinsam mit den </w:t>
      </w:r>
      <w:r>
        <w:rPr>
          <w:rStyle w:val="CharStyle86"/>
          <w:lang w:val="de-DE" w:eastAsia="de-DE" w:bidi="de-DE"/>
        </w:rPr>
        <w:t>reSource-</w:t>
      </w:r>
      <w:r>
        <w:rPr>
          <w:lang w:val="de-DE" w:eastAsia="de-DE" w:bidi="de-DE"/>
          <w:w w:val="100"/>
          <w:spacing w:val="0"/>
          <w:color w:val="000000"/>
          <w:position w:val="0"/>
        </w:rPr>
        <w:t>Partnern, CTM/Disk, Kunstraum Kreuzberg/Bethanien</w:t>
        <w:br/>
        <w:t>und dem Post-Media Lab der Leuphana Universität Lüneburg, entwickelt.</w:t>
        <w:br/>
        <w:t xml:space="preserve">Indem </w:t>
      </w:r>
      <w:r>
        <w:rPr>
          <w:rStyle w:val="CharStyle86"/>
          <w:lang w:val="de-DE" w:eastAsia="de-DE" w:bidi="de-DE"/>
        </w:rPr>
        <w:t>reSource transmedial culture berlin</w:t>
      </w:r>
      <w:r>
        <w:rPr>
          <w:lang w:val="de-DE" w:eastAsia="de-DE" w:bidi="de-DE"/>
          <w:w w:val="100"/>
          <w:spacing w:val="0"/>
          <w:color w:val="000000"/>
          <w:position w:val="0"/>
        </w:rPr>
        <w:t xml:space="preserve"> Communitys und Individuen zusam</w:t>
        <w:t>-</w:t>
        <w:br/>
        <w:t>menbringt, die sich kritisch mit Kunst, Technologie, Politik und Identität auseinan</w:t>
        <w:t>-</w:t>
        <w:br/>
        <w:t>dersetzen, schafft die Initiative eine Plattform für das gemeinsame Reflektieren. Sie</w:t>
        <w:br/>
        <w:t>wurde bei der transmediale 2K+12 initiiert und in Orga-Treffen sowie offenen Dis</w:t>
        <w:t>-</w:t>
        <w:br/>
        <w:t>kussionen weiterentwickelt. Involviert sind regionale und überregionale Künstler,</w:t>
        <w:br/>
        <w:t>Aktivisten und Kulturschaffende aus Berlin und anderen Städten.</w:t>
      </w:r>
    </w:p>
    <w:p>
      <w:pPr>
        <w:pStyle w:val="Style842"/>
        <w:widowControl w:val="0"/>
        <w:keepNext w:val="0"/>
        <w:keepLines w:val="0"/>
        <w:shd w:val="clear" w:color="auto" w:fill="auto"/>
        <w:bidi w:val="0"/>
        <w:spacing w:before="0" w:after="0"/>
        <w:ind w:left="0" w:right="120" w:firstLine="0"/>
      </w:pPr>
      <w:r>
        <w:rPr>
          <w:w w:val="100"/>
          <w:spacing w:val="0"/>
          <w:color w:val="000000"/>
          <w:position w:val="0"/>
        </w:rPr>
        <w:t>reSource 001:</w:t>
      </w:r>
    </w:p>
    <w:p>
      <w:pPr>
        <w:pStyle w:val="Style842"/>
        <w:widowControl w:val="0"/>
        <w:keepNext w:val="0"/>
        <w:keepLines w:val="0"/>
        <w:shd w:val="clear" w:color="auto" w:fill="auto"/>
        <w:bidi w:val="0"/>
        <w:spacing w:before="0" w:after="0"/>
        <w:ind w:left="0" w:right="120" w:firstLine="0"/>
      </w:pPr>
      <w:r>
        <w:rPr>
          <w:w w:val="100"/>
          <w:spacing w:val="0"/>
          <w:color w:val="000000"/>
          <w:position w:val="0"/>
        </w:rPr>
        <w:t>Trial Crack</w:t>
      </w:r>
    </w:p>
    <w:p>
      <w:pPr>
        <w:pStyle w:val="Style66"/>
        <w:widowControl w:val="0"/>
        <w:keepNext w:val="0"/>
        <w:keepLines w:val="0"/>
        <w:shd w:val="clear" w:color="auto" w:fill="auto"/>
        <w:bidi w:val="0"/>
        <w:spacing w:before="0" w:after="244" w:line="283" w:lineRule="exact"/>
        <w:ind w:left="200" w:right="0" w:firstLine="0"/>
      </w:pPr>
      <w:r>
        <w:rPr>
          <w:lang w:val="de-DE" w:eastAsia="de-DE" w:bidi="de-DE"/>
          <w:w w:val="100"/>
          <w:spacing w:val="0"/>
          <w:color w:val="000000"/>
          <w:position w:val="0"/>
        </w:rPr>
        <w:t>Die erste öffentliche Veranstaltung nach der vergangenen transmediale war ein zwei</w:t>
        <w:t>-</w:t>
        <w:br/>
        <w:t xml:space="preserve">tätiges Projekt mit dem Titel </w:t>
      </w:r>
      <w:r>
        <w:rPr>
          <w:rStyle w:val="CharStyle86"/>
          <w:lang w:val="de-DE" w:eastAsia="de-DE" w:bidi="de-DE"/>
        </w:rPr>
        <w:t>Trial Crack</w:t>
      </w:r>
      <w:r>
        <w:rPr>
          <w:lang w:val="de-DE" w:eastAsia="de-DE" w:bidi="de-DE"/>
          <w:w w:val="100"/>
          <w:spacing w:val="0"/>
          <w:color w:val="000000"/>
          <w:position w:val="0"/>
        </w:rPr>
        <w:t xml:space="preserve"> (11./12. Mai 2012). Es beschäftigte sich</w:t>
        <w:br/>
        <w:t>mit der Verantwortung und der Rolle von Kulturinstitutionen aus den Bereichen</w:t>
        <w:br/>
        <w:t>Kunst und digitale Technologien und regte Berliner Kulturschaffende zu gemeinsa</w:t>
        <w:t>-</w:t>
        <w:br/>
        <w:t>men Diskussionen über Netzwerk-Methoden beim Kuratieren und in der künstleri</w:t>
        <w:t>-</w:t>
        <w:br/>
        <w:t xml:space="preserve">schen Produktion an. </w:t>
      </w:r>
      <w:r>
        <w:rPr>
          <w:rStyle w:val="CharStyle86"/>
          <w:lang w:val="de-DE" w:eastAsia="de-DE" w:bidi="de-DE"/>
        </w:rPr>
        <w:t>Trial Crack</w:t>
      </w:r>
      <w:r>
        <w:rPr>
          <w:lang w:val="de-DE" w:eastAsia="de-DE" w:bidi="de-DE"/>
          <w:w w:val="100"/>
          <w:spacing w:val="0"/>
          <w:color w:val="000000"/>
          <w:position w:val="0"/>
        </w:rPr>
        <w:t xml:space="preserve"> war auch ein Experiment zu städtekulturellen</w:t>
        <w:br/>
        <w:t>Geografien, das Künstler und Aktivisten zusammenbrachte, die mit Kunst, Techno</w:t>
        <w:t>-</w:t>
        <w:br/>
        <w:t>logie, Hacking und Queer Politics arbeiten. Es bot eine Schnittstelle für Sprachen,</w:t>
        <w:br/>
        <w:t>Praktiken und lokale Szenen. Künstler, Hacker und Queer-Denker ließen sich auf</w:t>
        <w:br/>
        <w:t xml:space="preserve">drei konzeptuell verknüpfte Diskussionen ein: </w:t>
      </w:r>
      <w:r>
        <w:rPr>
          <w:rStyle w:val="CharStyle86"/>
          <w:lang w:val="de-DE" w:eastAsia="de-DE" w:bidi="de-DE"/>
        </w:rPr>
        <w:t>Sustainable Disruption, Post Privacy</w:t>
        <w:br/>
      </w:r>
      <w:r>
        <w:rPr>
          <w:lang w:val="de-DE" w:eastAsia="de-DE" w:bidi="de-DE"/>
          <w:w w:val="100"/>
          <w:spacing w:val="0"/>
          <w:color w:val="000000"/>
          <w:position w:val="0"/>
        </w:rPr>
        <w:t xml:space="preserve">und </w:t>
      </w:r>
      <w:r>
        <w:rPr>
          <w:rStyle w:val="CharStyle86"/>
          <w:lang w:val="de-DE" w:eastAsia="de-DE" w:bidi="de-DE"/>
        </w:rPr>
        <w:t>Queer Shifts.</w:t>
      </w:r>
    </w:p>
    <w:p>
      <w:pPr>
        <w:pStyle w:val="Style842"/>
        <w:widowControl w:val="0"/>
        <w:keepNext w:val="0"/>
        <w:keepLines w:val="0"/>
        <w:shd w:val="clear" w:color="auto" w:fill="auto"/>
        <w:bidi w:val="0"/>
        <w:spacing w:before="0" w:after="0" w:line="278" w:lineRule="exact"/>
        <w:ind w:left="0" w:right="120" w:firstLine="0"/>
      </w:pPr>
      <w:r>
        <w:rPr>
          <w:w w:val="100"/>
          <w:spacing w:val="0"/>
          <w:color w:val="000000"/>
          <w:position w:val="0"/>
        </w:rPr>
        <w:t>reSource 002:</w:t>
      </w:r>
    </w:p>
    <w:p>
      <w:pPr>
        <w:pStyle w:val="Style842"/>
        <w:widowControl w:val="0"/>
        <w:keepNext w:val="0"/>
        <w:keepLines w:val="0"/>
        <w:shd w:val="clear" w:color="auto" w:fill="auto"/>
        <w:bidi w:val="0"/>
        <w:spacing w:before="0" w:after="0" w:line="278" w:lineRule="exact"/>
        <w:ind w:left="0" w:right="120" w:firstLine="0"/>
      </w:pPr>
      <w:r>
        <w:rPr>
          <w:w w:val="100"/>
          <w:spacing w:val="0"/>
          <w:color w:val="000000"/>
          <w:position w:val="0"/>
        </w:rPr>
        <w:t>Out of Place, Out of Time</w:t>
      </w:r>
    </w:p>
    <w:p>
      <w:pPr>
        <w:pStyle w:val="Style66"/>
        <w:widowControl w:val="0"/>
        <w:keepNext w:val="0"/>
        <w:keepLines w:val="0"/>
        <w:shd w:val="clear" w:color="auto" w:fill="auto"/>
        <w:bidi w:val="0"/>
        <w:spacing w:before="0" w:after="0"/>
        <w:ind w:left="200" w:right="0" w:firstLine="0"/>
      </w:pPr>
      <w:r>
        <w:rPr>
          <w:lang w:val="de-DE" w:eastAsia="de-DE" w:bidi="de-DE"/>
          <w:w w:val="100"/>
          <w:spacing w:val="0"/>
          <w:color w:val="000000"/>
          <w:position w:val="0"/>
        </w:rPr>
        <w:t xml:space="preserve">Die dreitägige Veranstaltung </w:t>
      </w:r>
      <w:r>
        <w:rPr>
          <w:rStyle w:val="CharStyle86"/>
          <w:lang w:val="de-DE" w:eastAsia="de-DE" w:bidi="de-DE"/>
        </w:rPr>
        <w:t>reSource 002</w:t>
      </w:r>
      <w:r>
        <w:rPr>
          <w:lang w:val="de-DE" w:eastAsia="de-DE" w:bidi="de-DE"/>
          <w:w w:val="100"/>
          <w:spacing w:val="0"/>
          <w:color w:val="000000"/>
          <w:position w:val="0"/>
        </w:rPr>
        <w:t xml:space="preserve"> (22. bis 24. August 2012) im Kunstraum</w:t>
        <w:br/>
        <w:t>Kreuzberg/Bethanien setzte sich mit analogen Prozessen des Netzwerkens (networks</w:t>
        <w:br/>
        <w:t>out of time) und mit der Vorstellung sich durch Netzwerk-Technologien verändern</w:t>
        <w:br/>
        <w:t>der kultureller Paradigmen (networks out of place) auseinander. Die Teilnehmer re</w:t>
        <w:t>-</w:t>
        <w:br/>
        <w:t>flektierten die Bedingungen künstlerischer Produktion innerhalb der digitalen Kul</w:t>
        <w:t>-</w:t>
        <w:br/>
        <w:t>tur und der Netz-Ökonomie und konnten einen kollektiven Blick auf die Themen</w:t>
        <w:br/>
        <w:t>der kommenden transmediale und des CTM-Festivals werfen. Workshops, Debatten</w:t>
        <w:br/>
        <w:t>und performative Vorträge boten eine kritische Sicht auf Fragen zu Rekontextualisie-</w:t>
        <w:br/>
        <w:t>rung, Rekombination, Montage, Verschiebungen, zur Neuerfindung soziokulturel-</w:t>
        <w:br/>
        <w:t xml:space="preserve">ler Paradigmen sowie zur Aneignung und Transformation einer eklektischen </w:t>
      </w:r>
      <w:r>
        <w:rPr>
          <w:rStyle w:val="CharStyle87"/>
          <w:lang w:val="de-DE" w:eastAsia="de-DE" w:bidi="de-DE"/>
        </w:rPr>
        <w:t>335</w:t>
      </w:r>
      <w:r>
        <w:br w:type="page"/>
      </w:r>
    </w:p>
    <w:p>
      <w:pPr>
        <w:pStyle w:val="Style66"/>
        <w:widowControl w:val="0"/>
        <w:keepNext w:val="0"/>
        <w:keepLines w:val="0"/>
        <w:shd w:val="clear" w:color="auto" w:fill="auto"/>
        <w:bidi w:val="0"/>
        <w:spacing w:before="0" w:after="244" w:line="283" w:lineRule="exact"/>
        <w:ind w:left="0" w:right="0" w:firstLine="0"/>
      </w:pPr>
      <w:r>
        <w:rPr>
          <w:lang w:val="de-DE" w:eastAsia="de-DE" w:bidi="de-DE"/>
          <w:w w:val="100"/>
          <w:spacing w:val="0"/>
          <w:color w:val="000000"/>
          <w:position w:val="0"/>
        </w:rPr>
        <w:t>Bandbreite von Ressourcen durch Netzpraktiken. Die Initiative entwickelte in den ver</w:t>
        <w:t>-</w:t>
        <w:br/>
        <w:t>gangenen Monaten drei fortlaufende Projekt-Installationen, die zur transmediale 2013</w:t>
        <w:br/>
        <w:t>präsentiert werden.</w:t>
      </w:r>
    </w:p>
    <w:p>
      <w:pPr>
        <w:pStyle w:val="Style842"/>
        <w:widowControl w:val="0"/>
        <w:keepNext w:val="0"/>
        <w:keepLines w:val="0"/>
        <w:shd w:val="clear" w:color="auto" w:fill="auto"/>
        <w:bidi w:val="0"/>
        <w:spacing w:before="0" w:after="0" w:line="278" w:lineRule="exact"/>
        <w:ind w:left="0" w:right="0" w:firstLine="0"/>
      </w:pPr>
      <w:r>
        <w:rPr>
          <w:w w:val="100"/>
          <w:spacing w:val="0"/>
          <w:color w:val="000000"/>
          <w:position w:val="0"/>
        </w:rPr>
        <w:t>reSource 003:</w:t>
      </w:r>
    </w:p>
    <w:p>
      <w:pPr>
        <w:pStyle w:val="Style842"/>
        <w:widowControl w:val="0"/>
        <w:keepNext w:val="0"/>
        <w:keepLines w:val="0"/>
        <w:shd w:val="clear" w:color="auto" w:fill="auto"/>
        <w:bidi w:val="0"/>
        <w:spacing w:before="0" w:after="0" w:line="278" w:lineRule="exact"/>
        <w:ind w:left="0" w:right="0" w:firstLine="0"/>
      </w:pPr>
      <w:r>
        <w:rPr>
          <w:w w:val="100"/>
          <w:spacing w:val="0"/>
          <w:color w:val="000000"/>
          <w:position w:val="0"/>
        </w:rPr>
        <w:t>P2P Vorspiel</w:t>
      </w:r>
    </w:p>
    <w:p>
      <w:pPr>
        <w:pStyle w:val="Style66"/>
        <w:widowControl w:val="0"/>
        <w:keepNext w:val="0"/>
        <w:keepLines w:val="0"/>
        <w:shd w:val="clear" w:color="auto" w:fill="auto"/>
        <w:bidi w:val="0"/>
        <w:spacing w:before="0" w:after="240"/>
        <w:ind w:left="0" w:right="0" w:firstLine="0"/>
      </w:pPr>
      <w:r>
        <w:rPr>
          <w:lang w:val="de-DE" w:eastAsia="de-DE" w:bidi="de-DE"/>
          <w:w w:val="100"/>
          <w:spacing w:val="0"/>
          <w:color w:val="000000"/>
          <w:position w:val="0"/>
        </w:rPr>
        <w:t>Vor der Eröffnung der transmediale 2013 BWPWAP - Back When Pluto Was a Planet</w:t>
        <w:br/>
        <w:t>und dem CTM.13 - The Golden Age lädt ein Wochenende (25. bis 27. Januar 2013)</w:t>
        <w:br/>
        <w:t xml:space="preserve">mit verschiedenen Partner-Veranstaltungen, das </w:t>
      </w:r>
      <w:r>
        <w:rPr>
          <w:rStyle w:val="CharStyle86"/>
          <w:lang w:val="de-DE" w:eastAsia="de-DE" w:bidi="de-DE"/>
        </w:rPr>
        <w:t>P2P Vorspiel</w:t>
      </w:r>
      <w:r>
        <w:rPr>
          <w:lang w:val="de-DE" w:eastAsia="de-DE" w:bidi="de-DE"/>
          <w:w w:val="100"/>
          <w:spacing w:val="0"/>
          <w:color w:val="000000"/>
          <w:position w:val="0"/>
        </w:rPr>
        <w:t>, zu Workshops, Talks,</w:t>
        <w:br/>
        <w:t>Performances und Partys ein. Ziel ist es, ein gemeinsames Wissenslabor dieser Festi</w:t>
        <w:t>-</w:t>
        <w:br/>
        <w:t>vals zu schaffen und ein Projekt, das für regionale und überregionale Netzwerke sicht</w:t>
        <w:t>-</w:t>
        <w:br/>
        <w:t>bar ist. Dabei sind Gruppen und Projekträume, Künstler und Communitys, die sich</w:t>
        <w:br/>
        <w:t>direkt mit Netzwerktechnologien auseinandersetzen und dezentrale Strategien der</w:t>
        <w:br/>
        <w:t>Kulturproduktion kritisch reflektieren. Die Teilnehmer kamen durch die Netzwerke</w:t>
        <w:br/>
        <w:t>der transmediale und des CTM/Disk zusammen. Aufstrebende lokale Projekträume</w:t>
        <w:br/>
        <w:t xml:space="preserve">und Initiativen stießen durch die </w:t>
      </w:r>
      <w:r>
        <w:rPr>
          <w:rStyle w:val="CharStyle86"/>
          <w:lang w:val="de-DE" w:eastAsia="de-DE" w:bidi="de-DE"/>
        </w:rPr>
        <w:t>reSource-</w:t>
      </w:r>
      <w:r>
        <w:rPr>
          <w:lang w:val="de-DE" w:eastAsia="de-DE" w:bidi="de-DE"/>
          <w:w w:val="100"/>
          <w:spacing w:val="0"/>
          <w:color w:val="000000"/>
          <w:position w:val="0"/>
        </w:rPr>
        <w:t>Mailingliste (resource-net) dazu. Eine kom</w:t>
        <w:t>-</w:t>
        <w:br/>
        <w:t>plette Liste der Veranstaltungen finden Sie hier:</w:t>
        <w:br/>
      </w:r>
      <w:r>
        <w:rPr>
          <w:lang w:val="en-US" w:eastAsia="en-US" w:bidi="en-US"/>
          <w:w w:val="100"/>
          <w:spacing w:val="0"/>
          <w:color w:val="000000"/>
          <w:position w:val="0"/>
        </w:rPr>
        <w:t>www.transmediale.de,</w:t>
      </w:r>
      <w:r>
        <w:fldChar w:fldCharType="begin"/>
      </w:r>
      <w:r>
        <w:rPr>
          <w:color w:val="000000"/>
        </w:rPr>
        <w:instrText> HYPERLINK "http://www.ctm-festival.de" </w:instrText>
      </w:r>
      <w:r>
        <w:fldChar w:fldCharType="separate"/>
      </w:r>
      <w:r>
        <w:rPr>
          <w:rStyle w:val="Hyperlink"/>
          <w:lang w:val="en-US" w:eastAsia="en-US" w:bidi="en-US"/>
          <w:w w:val="100"/>
          <w:spacing w:val="0"/>
          <w:position w:val="0"/>
        </w:rPr>
        <w:t>www.ctm-festival.de</w:t>
      </w:r>
      <w:r>
        <w:fldChar w:fldCharType="end"/>
      </w:r>
    </w:p>
    <w:p>
      <w:pPr>
        <w:pStyle w:val="Style842"/>
        <w:widowControl w:val="0"/>
        <w:keepNext w:val="0"/>
        <w:keepLines w:val="0"/>
        <w:shd w:val="clear" w:color="auto" w:fill="auto"/>
        <w:bidi w:val="0"/>
        <w:spacing w:before="0" w:after="0" w:line="278" w:lineRule="exact"/>
        <w:ind w:left="0" w:right="0" w:firstLine="0"/>
      </w:pPr>
      <w:r>
        <w:rPr>
          <w:w w:val="100"/>
          <w:spacing w:val="0"/>
          <w:color w:val="000000"/>
          <w:position w:val="0"/>
        </w:rPr>
        <w:t>Was kommt als Nächstes?</w:t>
      </w:r>
    </w:p>
    <w:p>
      <w:pPr>
        <w:pStyle w:val="Style66"/>
        <w:widowControl w:val="0"/>
        <w:keepNext w:val="0"/>
        <w:keepLines w:val="0"/>
        <w:shd w:val="clear" w:color="auto" w:fill="auto"/>
        <w:bidi w:val="0"/>
        <w:spacing w:before="0" w:after="240"/>
        <w:ind w:left="0" w:right="0" w:firstLine="0"/>
      </w:pPr>
      <w:r>
        <w:rPr>
          <w:lang w:val="de-DE" w:eastAsia="de-DE" w:bidi="de-DE"/>
          <w:w w:val="100"/>
          <w:spacing w:val="0"/>
          <w:color w:val="000000"/>
          <w:position w:val="0"/>
        </w:rPr>
        <w:t xml:space="preserve">Nach der transmediale wird </w:t>
      </w:r>
      <w:r>
        <w:rPr>
          <w:rStyle w:val="CharStyle86"/>
          <w:lang w:val="de-DE" w:eastAsia="de-DE" w:bidi="de-DE"/>
        </w:rPr>
        <w:t>reSource transmedial culture berlin</w:t>
      </w:r>
      <w:r>
        <w:rPr>
          <w:lang w:val="de-DE" w:eastAsia="de-DE" w:bidi="de-DE"/>
          <w:w w:val="100"/>
          <w:spacing w:val="0"/>
          <w:color w:val="000000"/>
          <w:position w:val="0"/>
        </w:rPr>
        <w:t xml:space="preserve"> ein Programm für</w:t>
        <w:br/>
        <w:t>Debatten und Präsentationen an verschiedenen Spielorten der Stadt zusammenstel</w:t>
        <w:t>-</w:t>
        <w:br/>
        <w:t>len. Damit soll der Austausch zu aktuellen genreübergreifenden Praktiken in den</w:t>
        <w:br/>
        <w:t>Bereichen Kunst, Hacking und Netzwerken weiter ausgebaut, neue Berliner Kunst</w:t>
        <w:t>-</w:t>
        <w:br/>
        <w:t>projekte vorgestellt und eine gemeinsame Reflexion zur lokalen Kulturpolitik an</w:t>
        <w:t>-</w:t>
        <w:br/>
        <w:t>geregt werden. Die verschiedenen Aktivitäten kulminieren in einer gemeinsamen</w:t>
        <w:br/>
        <w:t xml:space="preserve">dreitägigen Veranstaltung der </w:t>
      </w:r>
      <w:r>
        <w:rPr>
          <w:rStyle w:val="CharStyle86"/>
          <w:lang w:val="de-DE" w:eastAsia="de-DE" w:bidi="de-DE"/>
        </w:rPr>
        <w:t>reSource-</w:t>
      </w:r>
      <w:r>
        <w:rPr>
          <w:lang w:val="de-DE" w:eastAsia="de-DE" w:bidi="de-DE"/>
          <w:w w:val="100"/>
          <w:spacing w:val="0"/>
          <w:color w:val="000000"/>
          <w:position w:val="0"/>
        </w:rPr>
        <w:t>Partner im Kunstraum Kreuzberg/Bethanien</w:t>
        <w:br/>
        <w:t>im August 2013, bei der die Themen für die transmediale und das CTM-Festival</w:t>
        <w:br/>
        <w:t>diskutiert werden.</w:t>
      </w:r>
    </w:p>
    <w:p>
      <w:pPr>
        <w:pStyle w:val="Style842"/>
        <w:widowControl w:val="0"/>
        <w:keepNext w:val="0"/>
        <w:keepLines w:val="0"/>
        <w:shd w:val="clear" w:color="auto" w:fill="auto"/>
        <w:bidi w:val="0"/>
        <w:spacing w:before="0" w:after="0" w:line="278" w:lineRule="exact"/>
        <w:ind w:left="0" w:right="0" w:firstLine="0"/>
      </w:pPr>
      <w:r>
        <w:rPr>
          <w:w w:val="100"/>
          <w:spacing w:val="0"/>
          <w:color w:val="000000"/>
          <w:position w:val="0"/>
        </w:rPr>
        <w:t>reSource-net</w:t>
      </w:r>
    </w:p>
    <w:p>
      <w:pPr>
        <w:pStyle w:val="Style6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Wenn Sie an Berliner Projekträumen und Initiativen aus den Bereichen Kunst, Tech</w:t>
        <w:t>-</w:t>
        <w:br/>
        <w:t>nologie und Kulturproduktion interessiert sind, die verschiedene Genres und Prakti</w:t>
        <w:t>-</w:t>
        <w:br/>
        <w:t>ken experimentell miteinander verknüpfen, dann tragen Sie sich in die Mailing-Liste</w:t>
        <w:br/>
        <w:t>des Projekts ein:</w:t>
      </w:r>
    </w:p>
    <w:p>
      <w:pPr>
        <w:pStyle w:val="Style66"/>
        <w:widowControl w:val="0"/>
        <w:keepNext w:val="0"/>
        <w:keepLines w:val="0"/>
        <w:shd w:val="clear" w:color="auto" w:fill="auto"/>
        <w:bidi w:val="0"/>
        <w:spacing w:before="0" w:after="240"/>
        <w:ind w:left="0" w:right="0" w:firstLine="0"/>
      </w:pPr>
      <w:r>
        <w:fldChar w:fldCharType="begin"/>
      </w:r>
      <w:r>
        <w:rPr>
          <w:color w:val="000000"/>
        </w:rPr>
        <w:instrText> HYPERLINK "http://mailman.transmediale.de/mailman/listinfo/resource-net-transmediale.de" </w:instrText>
      </w:r>
      <w:r>
        <w:fldChar w:fldCharType="separate"/>
      </w:r>
      <w:r>
        <w:rPr>
          <w:rStyle w:val="Hyperlink"/>
          <w:lang w:val="en-US" w:eastAsia="en-US" w:bidi="en-US"/>
          <w:w w:val="100"/>
          <w:spacing w:val="0"/>
          <w:position w:val="0"/>
        </w:rPr>
        <w:t>http://mailman.transmediale.de/mailman/listinfo/resource-net-transmediale.de</w:t>
      </w:r>
      <w:r>
        <w:fldChar w:fldCharType="end"/>
      </w:r>
    </w:p>
    <w:p>
      <w:pPr>
        <w:pStyle w:val="Style66"/>
        <w:widowControl w:val="0"/>
        <w:keepNext w:val="0"/>
        <w:keepLines w:val="0"/>
        <w:shd w:val="clear" w:color="auto" w:fill="auto"/>
        <w:bidi w:val="0"/>
        <w:jc w:val="left"/>
        <w:spacing w:before="0" w:after="0"/>
        <w:ind w:left="0" w:right="0" w:firstLine="0"/>
        <w:sectPr>
          <w:pgSz w:w="10749" w:h="13511"/>
          <w:pgMar w:top="768" w:left="1208" w:right="1208" w:bottom="1097" w:header="0" w:footer="3" w:gutter="19"/>
          <w:rtlGutter/>
          <w:cols w:space="720"/>
          <w:noEndnote/>
          <w:docGrid w:linePitch="360"/>
        </w:sectPr>
      </w:pPr>
      <w:r>
        <w:rPr>
          <w:lang w:val="de-DE" w:eastAsia="de-DE" w:bidi="de-DE"/>
          <w:w w:val="100"/>
          <w:spacing w:val="0"/>
          <w:color w:val="000000"/>
          <w:position w:val="0"/>
        </w:rPr>
        <w:t xml:space="preserve">Mehr Information zu dem Projekt </w:t>
      </w:r>
      <w:r>
        <w:rPr>
          <w:rStyle w:val="CharStyle86"/>
          <w:lang w:val="de-DE" w:eastAsia="de-DE" w:bidi="de-DE"/>
        </w:rPr>
        <w:t>reSource</w:t>
      </w:r>
      <w:r>
        <w:rPr>
          <w:lang w:val="de-DE" w:eastAsia="de-DE" w:bidi="de-DE"/>
          <w:w w:val="100"/>
          <w:spacing w:val="0"/>
          <w:color w:val="000000"/>
          <w:position w:val="0"/>
        </w:rPr>
        <w:t xml:space="preserve"> finden Sie hier:</w:t>
        <w:br/>
      </w:r>
      <w:r>
        <w:fldChar w:fldCharType="begin"/>
      </w:r>
      <w:r>
        <w:rPr>
          <w:color w:val="000000"/>
        </w:rPr>
        <w:instrText> HYPERLINK "http://www.transmediale.de/resource" </w:instrText>
      </w:r>
      <w:r>
        <w:fldChar w:fldCharType="separate"/>
      </w:r>
      <w:r>
        <w:rPr>
          <w:rStyle w:val="Hyperlink"/>
          <w:lang w:val="en-US" w:eastAsia="en-US" w:bidi="en-US"/>
          <w:w w:val="100"/>
          <w:spacing w:val="0"/>
          <w:position w:val="0"/>
        </w:rPr>
        <w:t>www.transmediale.de/resource</w:t>
      </w:r>
      <w:r>
        <w:fldChar w:fldCharType="end"/>
      </w:r>
    </w:p>
    <w:p>
      <w:pPr>
        <w:pStyle w:val="Style839"/>
        <w:widowControl w:val="0"/>
        <w:keepNext w:val="0"/>
        <w:keepLines w:val="0"/>
        <w:shd w:val="clear" w:color="auto" w:fill="auto"/>
        <w:bidi w:val="0"/>
        <w:spacing w:before="0" w:after="0" w:line="320" w:lineRule="exact"/>
        <w:ind w:left="20" w:right="0" w:firstLine="0"/>
      </w:pPr>
      <w:r>
        <w:pict>
          <v:shape id="_x0000_s2375" type="#_x0000_t202" style="position:absolute;margin-left:4.2pt;margin-top:28.2pt;width:122.65pt;height:203.4pt;z-index:-125829112;mso-wrap-distance-left:5.pt;mso-wrap-distance-right:284.65pt;mso-position-horizontal-relative:margin" filled="f" stroked="f">
            <v:textbox style="mso-fit-shape-to-text:t" inset="0,0,0,0">
              <w:txbxContent>
                <w:p>
                  <w:pPr>
                    <w:pStyle w:val="Style48"/>
                    <w:widowControl w:val="0"/>
                    <w:keepNext w:val="0"/>
                    <w:keepLines w:val="0"/>
                    <w:shd w:val="clear" w:color="auto" w:fill="auto"/>
                    <w:bidi w:val="0"/>
                    <w:jc w:val="left"/>
                    <w:spacing w:before="0" w:after="124" w:line="202" w:lineRule="exact"/>
                    <w:ind w:left="0" w:right="0" w:firstLine="0"/>
                  </w:pPr>
                  <w:r>
                    <w:rPr>
                      <w:rStyle w:val="CharStyle49"/>
                    </w:rPr>
                    <w:t>Last August 2012, during the</w:t>
                    <w:br/>
                  </w:r>
                  <w:r>
                    <w:rPr>
                      <w:rStyle w:val="CharStyle50"/>
                    </w:rPr>
                    <w:t>resource 002: Out of Place, Out</w:t>
                    <w:br/>
                    <w:t>of Time</w:t>
                  </w:r>
                  <w:r>
                    <w:rPr>
                      <w:rStyle w:val="CharStyle49"/>
                    </w:rPr>
                    <w:t xml:space="preserve"> event, three installation</w:t>
                    <w:br/>
                    <w:t>projects were launched. Their</w:t>
                    <w:br/>
                    <w:t>ongoing production lasted six</w:t>
                    <w:br/>
                    <w:t>months, leading to transmediale</w:t>
                    <w:br/>
                    <w:t>2013 BWPWAP, where the final</w:t>
                    <w:br/>
                    <w:t>results are shown and per</w:t>
                    <w:t>-</w:t>
                    <w:br/>
                    <w:t>formed.</w:t>
                  </w:r>
                </w:p>
                <w:p>
                  <w:pPr>
                    <w:pStyle w:val="Style48"/>
                    <w:widowControl w:val="0"/>
                    <w:keepNext w:val="0"/>
                    <w:keepLines w:val="0"/>
                    <w:shd w:val="clear" w:color="auto" w:fill="auto"/>
                    <w:bidi w:val="0"/>
                    <w:jc w:val="left"/>
                    <w:spacing w:before="0" w:after="0"/>
                    <w:ind w:left="0" w:right="0" w:firstLine="0"/>
                  </w:pPr>
                  <w:r>
                    <w:rPr>
                      <w:rStyle w:val="CharStyle50"/>
                    </w:rPr>
                    <w:t>OCTO-P7C-1 Intertubular</w:t>
                    <w:br/>
                    <w:t>Pneumatic Packet Distribution</w:t>
                    <w:br/>
                    <w:t>System</w:t>
                  </w:r>
                  <w:r>
                    <w:rPr>
                      <w:rStyle w:val="CharStyle49"/>
                    </w:rPr>
                    <w:t xml:space="preserve"> is transmediale 2013’s</w:t>
                    <w:br/>
                    <w:t>Official Miscommunication</w:t>
                    <w:br/>
                  </w:r>
                  <w:r>
                    <w:rPr>
                      <w:rStyle w:val="CharStyle849"/>
                    </w:rPr>
                    <w:t>Platform and is the result of a</w:t>
                    <w:br/>
                  </w:r>
                  <w:r>
                    <w:rPr>
                      <w:rStyle w:val="CharStyle49"/>
                    </w:rPr>
                    <w:t>joint collaboration between the</w:t>
                    <w:br/>
                    <w:t>resource transmedial culture</w:t>
                    <w:br/>
                    <w:t>berlin/transmediale, the</w:t>
                    <w:br/>
                    <w:t>Berlin-based collective Telekom-</w:t>
                    <w:br/>
                    <w:t>munisten and raumlabor.</w:t>
                  </w:r>
                </w:p>
              </w:txbxContent>
            </v:textbox>
            <w10:wrap type="topAndBottom" anchorx="margin"/>
          </v:shape>
        </w:pict>
      </w:r>
      <w:r>
        <w:pict>
          <v:shape id="_x0000_s2376" type="#_x0000_t202" style="position:absolute;margin-left:136.7pt;margin-top:27.25pt;width:130.55pt;height:203.9pt;z-index:-125829111;mso-wrap-distance-left:132.5pt;mso-wrap-distance-right:144.25pt;mso-position-horizontal-relative:margin" filled="f" stroked="f">
            <v:textbox style="mso-fit-shape-to-text:t" inset="0,0,0,0">
              <w:txbxContent>
                <w:p>
                  <w:pPr>
                    <w:pStyle w:val="Style48"/>
                    <w:widowControl w:val="0"/>
                    <w:keepNext w:val="0"/>
                    <w:keepLines w:val="0"/>
                    <w:shd w:val="clear" w:color="auto" w:fill="auto"/>
                    <w:bidi w:val="0"/>
                    <w:jc w:val="left"/>
                    <w:spacing w:before="0" w:after="0" w:line="202" w:lineRule="exact"/>
                    <w:ind w:left="0" w:right="0" w:firstLine="0"/>
                  </w:pPr>
                  <w:r>
                    <w:rPr>
                      <w:rStyle w:val="CharStyle50"/>
                    </w:rPr>
                    <w:t>OCTO-P7C-1</w:t>
                  </w:r>
                  <w:r>
                    <w:rPr>
                      <w:rStyle w:val="CharStyle49"/>
                    </w:rPr>
                    <w:t xml:space="preserve"> is not only a living</w:t>
                    <w:br/>
                    <w:t>metaphor of a social network, but</w:t>
                    <w:br/>
                    <w:t>also a tribute to the local Berlin</w:t>
                    <w:br/>
                    <w:t>Rohrpost (a public service of Pneu</w:t>
                    <w:t>-</w:t>
                    <w:br/>
                    <w:t>matic Tube Transport created in</w:t>
                    <w:br/>
                    <w:t>1865, operative until 1963 in West</w:t>
                    <w:br/>
                    <w:t>Berlin and 1976 in the East).</w:t>
                  </w:r>
                </w:p>
                <w:p>
                  <w:pPr>
                    <w:pStyle w:val="Style48"/>
                    <w:widowControl w:val="0"/>
                    <w:keepNext w:val="0"/>
                    <w:keepLines w:val="0"/>
                    <w:shd w:val="clear" w:color="auto" w:fill="auto"/>
                    <w:bidi w:val="0"/>
                    <w:jc w:val="left"/>
                    <w:spacing w:before="0" w:after="124" w:line="202" w:lineRule="exact"/>
                    <w:ind w:left="0" w:right="0" w:firstLine="440"/>
                  </w:pPr>
                  <w:r>
                    <w:rPr>
                      <w:rStyle w:val="CharStyle50"/>
                    </w:rPr>
                    <w:t>The OCTO-P7C-1</w:t>
                  </w:r>
                  <w:r>
                    <w:rPr>
                      <w:rStyle w:val="CharStyle49"/>
                    </w:rPr>
                    <w:t xml:space="preserve"> system,</w:t>
                    <w:br/>
                    <w:t>used for on-site communications</w:t>
                    <w:br/>
                    <w:t>by transmediale staff and festival</w:t>
                    <w:br/>
                    <w:t xml:space="preserve">guests, features the </w:t>
                  </w:r>
                  <w:r>
                    <w:rPr>
                      <w:rStyle w:val="CharStyle50"/>
                    </w:rPr>
                    <w:t>PNEUMAtic</w:t>
                    <w:br/>
                    <w:t>circUS</w:t>
                  </w:r>
                  <w:r>
                    <w:rPr>
                      <w:rStyle w:val="CharStyle49"/>
                    </w:rPr>
                    <w:t xml:space="preserve"> international mail-art</w:t>
                    <w:br/>
                    <w:t>project coordinated by Vittore</w:t>
                    <w:br/>
                    <w:t>Baroni.</w:t>
                  </w:r>
                </w:p>
                <w:p>
                  <w:pPr>
                    <w:pStyle w:val="Style48"/>
                    <w:widowControl w:val="0"/>
                    <w:keepNext w:val="0"/>
                    <w:keepLines w:val="0"/>
                    <w:shd w:val="clear" w:color="auto" w:fill="auto"/>
                    <w:bidi w:val="0"/>
                    <w:jc w:val="left"/>
                    <w:spacing w:before="0" w:after="0"/>
                    <w:ind w:left="0" w:right="0" w:firstLine="0"/>
                  </w:pPr>
                  <w:r>
                    <w:rPr>
                      <w:rStyle w:val="CharStyle50"/>
                    </w:rPr>
                    <w:t>ReFunct Media</w:t>
                  </w:r>
                  <w:r>
                    <w:rPr>
                      <w:rStyle w:val="CharStyle49"/>
                    </w:rPr>
                    <w:t xml:space="preserve"> #5 is a circuit</w:t>
                    <w:t>-</w:t>
                    <w:br/>
                    <w:t>bending installation made of</w:t>
                    <w:br/>
                    <w:t>obsolete technologies, exhibited in</w:t>
                    <w:br/>
                    <w:t>the Haus der Kulturen der Welt, an</w:t>
                    <w:br/>
                    <w:t>ongoing collective project whose</w:t>
                  </w:r>
                </w:p>
              </w:txbxContent>
            </v:textbox>
            <w10:wrap type="topAndBottom" anchorx="margin"/>
          </v:shape>
        </w:pict>
      </w:r>
      <w:r>
        <w:pict>
          <v:shape id="_x0000_s2377" type="#_x0000_t202" style="position:absolute;margin-left:274.7pt;margin-top:27.pt;width:135.6pt;height:163.85pt;z-index:-125829110;mso-wrap-distance-left:270.5pt;mso-wrap-distance-right:5.pt;mso-wrap-distance-bottom:40.05pt;mso-position-horizontal-relative:margin" filled="f" stroked="f">
            <v:textbox style="mso-fit-shape-to-text:t" inset="0,0,0,0">
              <w:txbxContent>
                <w:p>
                  <w:pPr>
                    <w:pStyle w:val="Style48"/>
                    <w:widowControl w:val="0"/>
                    <w:keepNext w:val="0"/>
                    <w:keepLines w:val="0"/>
                    <w:shd w:val="clear" w:color="auto" w:fill="auto"/>
                    <w:bidi w:val="0"/>
                    <w:jc w:val="left"/>
                    <w:spacing w:before="0" w:after="184" w:line="202" w:lineRule="exact"/>
                    <w:ind w:left="0" w:right="0" w:firstLine="0"/>
                  </w:pPr>
                  <w:r>
                    <w:rPr>
                      <w:rStyle w:val="CharStyle49"/>
                    </w:rPr>
                    <w:t>Berlin version began development in</w:t>
                    <w:br/>
                    <w:t>August 2012, generated from a</w:t>
                    <w:br/>
                    <w:t xml:space="preserve">Minitel hacking workshop: </w:t>
                  </w:r>
                  <w:r>
                    <w:rPr>
                      <w:rStyle w:val="CharStyle50"/>
                    </w:rPr>
                    <w:t>3615</w:t>
                    <w:br/>
                    <w:t>Circuit Bending,</w:t>
                  </w:r>
                  <w:r>
                    <w:rPr>
                      <w:rStyle w:val="CharStyle49"/>
                    </w:rPr>
                    <w:t xml:space="preserve"> directed by</w:t>
                    <w:br/>
                    <w:t>Benjamin Gaulon and Karl Klomp.</w:t>
                  </w:r>
                </w:p>
                <w:p>
                  <w:pPr>
                    <w:pStyle w:val="Style48"/>
                    <w:widowControl w:val="0"/>
                    <w:keepNext w:val="0"/>
                    <w:keepLines w:val="0"/>
                    <w:shd w:val="clear" w:color="auto" w:fill="auto"/>
                    <w:bidi w:val="0"/>
                    <w:jc w:val="left"/>
                    <w:spacing w:before="0" w:after="0"/>
                    <w:ind w:left="0" w:right="0" w:firstLine="0"/>
                  </w:pPr>
                  <w:r>
                    <w:rPr>
                      <w:rStyle w:val="CharStyle50"/>
                    </w:rPr>
                    <w:t>Composting the City</w:t>
                  </w:r>
                  <w:r>
                    <w:rPr>
                      <w:rStyle w:val="CharStyle49"/>
                    </w:rPr>
                    <w:t xml:space="preserve"> I </w:t>
                  </w:r>
                  <w:r>
                    <w:rPr>
                      <w:rStyle w:val="CharStyle50"/>
                    </w:rPr>
                    <w:t>Composting</w:t>
                    <w:br/>
                    <w:t>the Net</w:t>
                  </w:r>
                  <w:r>
                    <w:rPr>
                      <w:rStyle w:val="CharStyle49"/>
                    </w:rPr>
                    <w:t xml:space="preserve"> is an art installation project</w:t>
                    <w:br/>
                    <w:t>by Shu Lea Cheang, processing</w:t>
                    <w:br/>
                    <w:t>discarded food scraps and the</w:t>
                    <w:br/>
                    <w:t>immaterial junk of net data, involving</w:t>
                    <w:br/>
                    <w:t>a local network of people that—after</w:t>
                    <w:br/>
                    <w:t>maintaining a collective composter</w:t>
                    <w:br/>
                    <w:t>for six months—join together for a</w:t>
                    <w:br/>
                    <w:t>live performance at transmediale</w:t>
                    <w:br/>
                    <w:t>2013.</w:t>
                  </w:r>
                </w:p>
              </w:txbxContent>
            </v:textbox>
            <w10:wrap type="topAndBottom" anchorx="margin"/>
          </v:shape>
        </w:pict>
      </w:r>
      <w:r>
        <w:rPr>
          <w:lang w:val="en-US" w:eastAsia="en-US" w:bidi="en-US"/>
          <w:w w:val="100"/>
          <w:spacing w:val="0"/>
          <w:color w:val="000000"/>
          <w:position w:val="0"/>
        </w:rPr>
        <w:t>Three Ongoing Networking Projects</w:t>
      </w:r>
    </w:p>
    <w:p>
      <w:pPr>
        <w:pStyle w:val="Style66"/>
        <w:widowControl w:val="0"/>
        <w:keepNext w:val="0"/>
        <w:keepLines w:val="0"/>
        <w:shd w:val="clear" w:color="auto" w:fill="auto"/>
        <w:bidi w:val="0"/>
        <w:jc w:val="center"/>
        <w:spacing w:before="0" w:after="0" w:line="360" w:lineRule="exact"/>
        <w:ind w:left="0" w:right="20" w:firstLine="0"/>
        <w:sectPr>
          <w:headerReference w:type="even" r:id="rId1145"/>
          <w:headerReference w:type="default" r:id="rId1146"/>
          <w:footerReference w:type="even" r:id="rId1147"/>
          <w:footerReference w:type="default" r:id="rId1148"/>
          <w:headerReference w:type="first" r:id="rId1149"/>
          <w:footerReference w:type="first" r:id="rId1150"/>
          <w:titlePg/>
          <w:pgSz w:w="10749" w:h="13511"/>
          <w:pgMar w:top="768" w:left="1208" w:right="1208" w:bottom="1097" w:header="0" w:footer="3" w:gutter="19"/>
          <w:rtlGutter/>
          <w:cols w:space="720"/>
          <w:noEndnote/>
          <w:docGrid w:linePitch="360"/>
        </w:sectPr>
      </w:pPr>
      <w:r>
        <w:rPr>
          <w:lang w:val="de-DE" w:eastAsia="de-DE" w:bidi="de-DE"/>
          <w:w w:val="100"/>
          <w:spacing w:val="0"/>
          <w:color w:val="000000"/>
          <w:position w:val="0"/>
        </w:rPr>
        <w:t>Drei fortlaufende Netzwerk-Projekte</w:t>
      </w:r>
    </w:p>
    <w:p>
      <w:pPr>
        <w:widowControl w:val="0"/>
        <w:spacing w:before="34" w:after="34" w:line="240" w:lineRule="exact"/>
        <w:rPr>
          <w:sz w:val="19"/>
          <w:szCs w:val="19"/>
        </w:rPr>
      </w:pPr>
    </w:p>
    <w:p>
      <w:pPr>
        <w:widowControl w:val="0"/>
        <w:rPr>
          <w:sz w:val="2"/>
          <w:szCs w:val="2"/>
        </w:rPr>
        <w:sectPr>
          <w:type w:val="continuous"/>
          <w:pgSz w:w="10749" w:h="13511"/>
          <w:pgMar w:top="861" w:left="0" w:right="0" w:bottom="989" w:header="0" w:footer="3" w:gutter="0"/>
          <w:rtlGutter w:val="0"/>
          <w:cols w:space="720"/>
          <w:noEndnote/>
          <w:docGrid w:linePitch="360"/>
        </w:sectPr>
      </w:pPr>
    </w:p>
    <w:p>
      <w:pPr>
        <w:pStyle w:val="Style4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Im August 2012 wurden bei der</w:t>
        <w:br/>
      </w:r>
      <w:r>
        <w:rPr>
          <w:rStyle w:val="CharStyle100"/>
          <w:lang w:val="de-DE" w:eastAsia="de-DE" w:bidi="de-DE"/>
        </w:rPr>
        <w:t>reSource</w:t>
      </w:r>
      <w:r>
        <w:rPr>
          <w:lang w:val="de-DE" w:eastAsia="de-DE" w:bidi="de-DE"/>
          <w:w w:val="100"/>
          <w:spacing w:val="0"/>
          <w:color w:val="000000"/>
          <w:position w:val="0"/>
        </w:rPr>
        <w:t xml:space="preserve"> 002-Veranstaltung </w:t>
      </w:r>
      <w:r>
        <w:rPr>
          <w:rStyle w:val="CharStyle100"/>
          <w:lang w:val="de-DE" w:eastAsia="de-DE" w:bidi="de-DE"/>
        </w:rPr>
        <w:t>Out</w:t>
        <w:br/>
        <w:t>of Place, Out of Time</w:t>
      </w:r>
      <w:r>
        <w:rPr>
          <w:lang w:val="de-DE" w:eastAsia="de-DE" w:bidi="de-DE"/>
          <w:w w:val="100"/>
          <w:spacing w:val="0"/>
          <w:color w:val="000000"/>
          <w:position w:val="0"/>
        </w:rPr>
        <w:t xml:space="preserve"> drei</w:t>
        <w:br/>
        <w:t>Installationsprojekte initiiert.</w:t>
      </w:r>
    </w:p>
    <w:p>
      <w:pPr>
        <w:pStyle w:val="Style48"/>
        <w:widowControl w:val="0"/>
        <w:keepNext w:val="0"/>
        <w:keepLines w:val="0"/>
        <w:shd w:val="clear" w:color="auto" w:fill="auto"/>
        <w:bidi w:val="0"/>
        <w:jc w:val="left"/>
        <w:spacing w:before="0" w:after="120"/>
        <w:ind w:left="0" w:right="0" w:firstLine="0"/>
      </w:pPr>
      <w:r>
        <w:rPr>
          <w:lang w:val="de-DE" w:eastAsia="de-DE" w:bidi="de-DE"/>
          <w:w w:val="100"/>
          <w:spacing w:val="0"/>
          <w:color w:val="000000"/>
          <w:position w:val="0"/>
        </w:rPr>
        <w:t>Sie wurden in sechs Monaten</w:t>
        <w:br/>
        <w:t>produziert, bei der transmediale</w:t>
        <w:br/>
        <w:t>2013 werden die Ergebnisse</w:t>
        <w:br/>
        <w:t>vorgestellt.</w:t>
      </w:r>
    </w:p>
    <w:p>
      <w:pPr>
        <w:pStyle w:val="Style48"/>
        <w:widowControl w:val="0"/>
        <w:keepNext w:val="0"/>
        <w:keepLines w:val="0"/>
        <w:shd w:val="clear" w:color="auto" w:fill="auto"/>
        <w:bidi w:val="0"/>
        <w:jc w:val="left"/>
        <w:spacing w:before="0" w:after="0"/>
        <w:ind w:left="0" w:right="0" w:firstLine="0"/>
      </w:pPr>
      <w:r>
        <w:rPr>
          <w:rStyle w:val="CharStyle100"/>
          <w:lang w:val="de-DE" w:eastAsia="de-DE" w:bidi="de-DE"/>
        </w:rPr>
        <w:t>OCTO-P7C-1 Intertubular</w:t>
        <w:br/>
        <w:t>Pneumatic Packet Distribution</w:t>
        <w:br/>
        <w:t>System</w:t>
      </w:r>
      <w:r>
        <w:rPr>
          <w:lang w:val="de-DE" w:eastAsia="de-DE" w:bidi="de-DE"/>
          <w:w w:val="100"/>
          <w:spacing w:val="0"/>
          <w:color w:val="000000"/>
          <w:position w:val="0"/>
        </w:rPr>
        <w:t xml:space="preserve"> ist die offizielle Plattform</w:t>
        <w:br/>
        <w:t>für Fehlkommunikation der</w:t>
        <w:br/>
        <w:t>transmediale 2013. Sie entstand</w:t>
        <w:br/>
        <w:t>aus der Zusammenarbeit von</w:t>
        <w:br/>
      </w:r>
      <w:r>
        <w:rPr>
          <w:rStyle w:val="CharStyle100"/>
          <w:lang w:val="de-DE" w:eastAsia="de-DE" w:bidi="de-DE"/>
        </w:rPr>
        <w:t>reSource transmedial culture</w:t>
        <w:br/>
        <w:t>berlin,</w:t>
      </w:r>
      <w:r>
        <w:rPr>
          <w:lang w:val="de-DE" w:eastAsia="de-DE" w:bidi="de-DE"/>
          <w:w w:val="100"/>
          <w:spacing w:val="0"/>
          <w:color w:val="000000"/>
          <w:position w:val="0"/>
        </w:rPr>
        <w:t xml:space="preserve"> dem Berliner Kollektiv</w:t>
        <w:br/>
        <w:t>Telekommunisten und den</w:t>
        <w:br/>
        <w:t>Architekten von raumlabor berlin.</w:t>
      </w:r>
    </w:p>
    <w:p>
      <w:pPr>
        <w:pStyle w:val="Style48"/>
        <w:widowControl w:val="0"/>
        <w:keepNext w:val="0"/>
        <w:keepLines w:val="0"/>
        <w:shd w:val="clear" w:color="auto" w:fill="auto"/>
        <w:bidi w:val="0"/>
        <w:jc w:val="left"/>
        <w:spacing w:before="0" w:after="0"/>
        <w:ind w:left="0" w:right="0" w:firstLine="460"/>
      </w:pPr>
      <w:r>
        <w:rPr>
          <w:rStyle w:val="CharStyle100"/>
          <w:lang w:val="de-DE" w:eastAsia="de-DE" w:bidi="de-DE"/>
        </w:rPr>
        <w:t>OCTO-P7C-1</w:t>
      </w:r>
      <w:r>
        <w:rPr>
          <w:lang w:val="de-DE" w:eastAsia="de-DE" w:bidi="de-DE"/>
          <w:w w:val="100"/>
          <w:spacing w:val="0"/>
          <w:color w:val="000000"/>
          <w:position w:val="0"/>
        </w:rPr>
        <w:t xml:space="preserve"> ist eine</w:t>
        <w:br/>
        <w:t>lebendige Metapher für soziale</w:t>
      </w:r>
    </w:p>
    <w:p>
      <w:pPr>
        <w:pStyle w:val="Style48"/>
        <w:widowControl w:val="0"/>
        <w:keepNext w:val="0"/>
        <w:keepLines w:val="0"/>
        <w:shd w:val="clear" w:color="auto" w:fill="auto"/>
        <w:bidi w:val="0"/>
        <w:jc w:val="left"/>
        <w:spacing w:before="0" w:after="0"/>
        <w:ind w:left="0" w:right="0" w:firstLine="0"/>
      </w:pPr>
      <w:r>
        <w:br w:type="column"/>
      </w:r>
      <w:r>
        <w:rPr>
          <w:lang w:val="de-DE" w:eastAsia="de-DE" w:bidi="de-DE"/>
          <w:w w:val="100"/>
          <w:spacing w:val="0"/>
          <w:color w:val="000000"/>
          <w:position w:val="0"/>
        </w:rPr>
        <w:t>Netzwerke und eine Hommage an</w:t>
        <w:br/>
        <w:t>die Berliner Rohrpost, eine</w:t>
        <w:br/>
        <w:t>öffentliche pneumatische</w:t>
        <w:br/>
        <w:t>Rohrpostanlage, die 1865 gebaut</w:t>
        <w:br/>
        <w:t>wurde, in Westberlin bis 1963 und</w:t>
        <w:br/>
        <w:t>in Ostberlin bis 1976 in Betrieb</w:t>
        <w:br/>
        <w:t>blieb.</w:t>
      </w:r>
    </w:p>
    <w:p>
      <w:pPr>
        <w:pStyle w:val="Style48"/>
        <w:widowControl w:val="0"/>
        <w:keepNext w:val="0"/>
        <w:keepLines w:val="0"/>
        <w:shd w:val="clear" w:color="auto" w:fill="auto"/>
        <w:bidi w:val="0"/>
        <w:jc w:val="left"/>
        <w:spacing w:before="0" w:after="0"/>
        <w:ind w:left="0" w:right="0" w:firstLine="440"/>
      </w:pPr>
      <w:r>
        <w:rPr>
          <w:lang w:val="de-DE" w:eastAsia="de-DE" w:bidi="de-DE"/>
          <w:w w:val="100"/>
          <w:spacing w:val="0"/>
          <w:color w:val="000000"/>
          <w:position w:val="0"/>
        </w:rPr>
        <w:t xml:space="preserve">Das System </w:t>
      </w:r>
      <w:r>
        <w:rPr>
          <w:rStyle w:val="CharStyle100"/>
          <w:lang w:val="de-DE" w:eastAsia="de-DE" w:bidi="de-DE"/>
        </w:rPr>
        <w:t>OCTO-P7C-1</w:t>
        <w:br/>
      </w:r>
      <w:r>
        <w:rPr>
          <w:lang w:val="de-DE" w:eastAsia="de-DE" w:bidi="de-DE"/>
          <w:w w:val="100"/>
          <w:spacing w:val="0"/>
          <w:color w:val="000000"/>
          <w:position w:val="0"/>
        </w:rPr>
        <w:t>stellt das von Vittore Baroni koor</w:t>
        <w:t>-</w:t>
        <w:br/>
        <w:t>dinierte internationale Mail-Art-</w:t>
        <w:br/>
        <w:t xml:space="preserve">Projekt </w:t>
      </w:r>
      <w:r>
        <w:rPr>
          <w:rStyle w:val="CharStyle100"/>
          <w:lang w:val="de-DE" w:eastAsia="de-DE" w:bidi="de-DE"/>
        </w:rPr>
        <w:t>PNEUMAtic circUS</w:t>
      </w:r>
      <w:r>
        <w:rPr>
          <w:lang w:val="de-DE" w:eastAsia="de-DE" w:bidi="de-DE"/>
          <w:w w:val="100"/>
          <w:spacing w:val="0"/>
          <w:color w:val="000000"/>
          <w:position w:val="0"/>
        </w:rPr>
        <w:t xml:space="preserve"> vor.</w:t>
      </w:r>
    </w:p>
    <w:p>
      <w:pPr>
        <w:pStyle w:val="Style48"/>
        <w:widowControl w:val="0"/>
        <w:keepNext w:val="0"/>
        <w:keepLines w:val="0"/>
        <w:shd w:val="clear" w:color="auto" w:fill="auto"/>
        <w:bidi w:val="0"/>
        <w:jc w:val="both"/>
        <w:spacing w:before="0" w:after="180"/>
        <w:ind w:left="0" w:right="160" w:firstLine="0"/>
      </w:pPr>
      <w:r>
        <w:rPr>
          <w:lang w:val="de-DE" w:eastAsia="de-DE" w:bidi="de-DE"/>
          <w:w w:val="100"/>
          <w:spacing w:val="0"/>
          <w:color w:val="000000"/>
          <w:position w:val="0"/>
        </w:rPr>
        <w:t>Es wird dem transmediale-Team</w:t>
        <w:br/>
        <w:t>und den Festival-Gästen vor Ort</w:t>
        <w:br/>
        <w:t>für die Kommunikation dienen.</w:t>
      </w:r>
    </w:p>
    <w:p>
      <w:pPr>
        <w:pStyle w:val="Style48"/>
        <w:widowControl w:val="0"/>
        <w:keepNext w:val="0"/>
        <w:keepLines w:val="0"/>
        <w:shd w:val="clear" w:color="auto" w:fill="auto"/>
        <w:bidi w:val="0"/>
        <w:jc w:val="left"/>
        <w:spacing w:before="0" w:after="0"/>
        <w:ind w:left="0" w:right="0" w:firstLine="0"/>
      </w:pPr>
      <w:r>
        <w:rPr>
          <w:rStyle w:val="CharStyle100"/>
          <w:lang w:val="de-DE" w:eastAsia="de-DE" w:bidi="de-DE"/>
        </w:rPr>
        <w:t>ReFunct Media</w:t>
      </w:r>
      <w:r>
        <w:rPr>
          <w:lang w:val="de-DE" w:eastAsia="de-DE" w:bidi="de-DE"/>
          <w:w w:val="100"/>
          <w:spacing w:val="0"/>
          <w:color w:val="000000"/>
          <w:position w:val="0"/>
        </w:rPr>
        <w:t xml:space="preserve"> #5 ist eine</w:t>
        <w:br/>
        <w:t>Circuit-Bending-Installation, die</w:t>
        <w:br/>
        <w:t>mit überholten Technologien</w:t>
        <w:br/>
        <w:t>arbeitet. Sie wird im Haus der</w:t>
        <w:br/>
        <w:t>Kulturen der Welt ausgestellt und</w:t>
        <w:br/>
        <w:t>ist ein andauerndes kollektives</w:t>
      </w:r>
    </w:p>
    <w:p>
      <w:pPr>
        <w:pStyle w:val="Style48"/>
        <w:widowControl w:val="0"/>
        <w:keepNext w:val="0"/>
        <w:keepLines w:val="0"/>
        <w:shd w:val="clear" w:color="auto" w:fill="auto"/>
        <w:bidi w:val="0"/>
        <w:jc w:val="left"/>
        <w:spacing w:before="0" w:after="180"/>
        <w:ind w:left="0" w:right="0" w:firstLine="0"/>
      </w:pPr>
      <w:r>
        <w:br w:type="column"/>
      </w:r>
      <w:r>
        <w:rPr>
          <w:lang w:val="de-DE" w:eastAsia="de-DE" w:bidi="de-DE"/>
          <w:w w:val="100"/>
          <w:spacing w:val="0"/>
          <w:color w:val="000000"/>
          <w:position w:val="0"/>
        </w:rPr>
        <w:t>Projekt, dessen Berliner Variante</w:t>
        <w:br/>
        <w:t>seit August 2012 entwickelt wird und</w:t>
        <w:br/>
        <w:t>in dem Minitel-Hacking-Workshop</w:t>
        <w:br/>
      </w:r>
      <w:r>
        <w:rPr>
          <w:rStyle w:val="CharStyle100"/>
          <w:lang w:val="de-DE" w:eastAsia="de-DE" w:bidi="de-DE"/>
        </w:rPr>
        <w:t xml:space="preserve">3615 Circuit </w:t>
      </w:r>
      <w:r>
        <w:rPr>
          <w:rStyle w:val="CharStyle100"/>
        </w:rPr>
        <w:t>Bending,</w:t>
      </w:r>
      <w:r>
        <w:rPr>
          <w:lang w:val="en-US" w:eastAsia="en-US" w:bidi="en-US"/>
          <w:w w:val="100"/>
          <w:spacing w:val="0"/>
          <w:color w:val="000000"/>
          <w:position w:val="0"/>
        </w:rPr>
        <w:t xml:space="preserve"> </w:t>
      </w:r>
      <w:r>
        <w:rPr>
          <w:lang w:val="de-DE" w:eastAsia="de-DE" w:bidi="de-DE"/>
          <w:w w:val="100"/>
          <w:spacing w:val="0"/>
          <w:color w:val="000000"/>
          <w:position w:val="0"/>
        </w:rPr>
        <w:t>geleitet von</w:t>
        <w:br/>
        <w:t>Benjamin Gaulon and Karl Klomp,</w:t>
        <w:br/>
        <w:t>angestoßen wurde.</w:t>
      </w:r>
    </w:p>
    <w:p>
      <w:pPr>
        <w:pStyle w:val="Style4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Die Installation </w:t>
      </w:r>
      <w:r>
        <w:rPr>
          <w:rStyle w:val="CharStyle100"/>
        </w:rPr>
        <w:t xml:space="preserve">Composting the </w:t>
      </w:r>
      <w:r>
        <w:rPr>
          <w:rStyle w:val="CharStyle100"/>
          <w:lang w:val="de-DE" w:eastAsia="de-DE" w:bidi="de-DE"/>
        </w:rPr>
        <w:t>City \</w:t>
        <w:br/>
      </w:r>
      <w:r>
        <w:rPr>
          <w:rStyle w:val="CharStyle100"/>
        </w:rPr>
        <w:t xml:space="preserve">Composting the </w:t>
      </w:r>
      <w:r>
        <w:rPr>
          <w:rStyle w:val="CharStyle100"/>
          <w:lang w:val="de-DE" w:eastAsia="de-DE" w:bidi="de-DE"/>
        </w:rPr>
        <w:t>Net</w:t>
      </w:r>
      <w:r>
        <w:rPr>
          <w:lang w:val="de-DE" w:eastAsia="de-DE" w:bidi="de-DE"/>
          <w:w w:val="100"/>
          <w:spacing w:val="0"/>
          <w:color w:val="000000"/>
          <w:position w:val="0"/>
        </w:rPr>
        <w:t xml:space="preserve"> von </w:t>
      </w:r>
      <w:r>
        <w:rPr>
          <w:lang w:val="en-US" w:eastAsia="en-US" w:bidi="en-US"/>
          <w:w w:val="100"/>
          <w:spacing w:val="0"/>
          <w:color w:val="000000"/>
          <w:position w:val="0"/>
        </w:rPr>
        <w:t>Shu Lea</w:t>
        <w:br/>
        <w:t xml:space="preserve">Cheang </w:t>
      </w:r>
      <w:r>
        <w:rPr>
          <w:lang w:val="de-DE" w:eastAsia="de-DE" w:bidi="de-DE"/>
          <w:w w:val="100"/>
          <w:spacing w:val="0"/>
          <w:color w:val="000000"/>
          <w:position w:val="0"/>
        </w:rPr>
        <w:t>verarbeitet Essensreste und</w:t>
        <w:br/>
        <w:t>immateriellen Datenmüll. Ein lokales</w:t>
        <w:br/>
        <w:t>Netzwerk von Leuten, die sechs</w:t>
        <w:br/>
        <w:t>Monate lang einen gemeinsamen</w:t>
        <w:br/>
        <w:t>Kompostierer unterhalten haben,</w:t>
        <w:br/>
        <w:t>kommt bei der transmediale</w:t>
        <w:br/>
        <w:t>zusammen und präsentiert eine</w:t>
        <w:br/>
        <w:t xml:space="preserve">audiovisuelle </w:t>
      </w:r>
      <w:r>
        <w:rPr>
          <w:lang w:val="en-US" w:eastAsia="en-US" w:bidi="en-US"/>
          <w:w w:val="100"/>
          <w:spacing w:val="0"/>
          <w:color w:val="000000"/>
          <w:position w:val="0"/>
        </w:rPr>
        <w:t>Live-Performance.</w:t>
      </w:r>
      <w:r>
        <w:br w:type="page"/>
      </w:r>
    </w:p>
    <w:p>
      <w:pPr>
        <w:pStyle w:val="Style48"/>
        <w:widowControl w:val="0"/>
        <w:keepNext w:val="0"/>
        <w:keepLines w:val="0"/>
        <w:shd w:val="clear" w:color="auto" w:fill="auto"/>
        <w:bidi w:val="0"/>
        <w:jc w:val="both"/>
        <w:spacing w:before="0" w:after="0"/>
        <w:ind w:left="0" w:right="0" w:firstLine="0"/>
      </w:pPr>
      <w:r>
        <w:pict>
          <v:shape id="_x0000_s2385" type="#_x0000_t202" style="position:absolute;margin-left:11.3pt;margin-top:20.55pt;width:226.3pt;height:231.75pt;z-index:-125829109;mso-wrap-distance-left:5.pt;mso-wrap-distance-top:19.6pt;mso-wrap-distance-right:11.75pt;mso-position-horizontal-relative:margin;mso-position-vertical-relative:margin" filled="f" stroked="f">
            <v:textbox style="mso-fit-shape-to-text:t" inset="0,0,0,0">
              <w:txbxContent>
                <w:p>
                  <w:pPr>
                    <w:pStyle w:val="Style839"/>
                    <w:widowControl w:val="0"/>
                    <w:keepNext w:val="0"/>
                    <w:keepLines w:val="0"/>
                    <w:shd w:val="clear" w:color="auto" w:fill="auto"/>
                    <w:bidi w:val="0"/>
                    <w:spacing w:before="0" w:after="698" w:line="398" w:lineRule="exact"/>
                    <w:ind w:left="20" w:right="0" w:firstLine="0"/>
                  </w:pPr>
                  <w:r>
                    <w:rPr>
                      <w:rStyle w:val="CharStyle850"/>
                      <w:b/>
                      <w:bCs/>
                    </w:rPr>
                    <w:t>OCTO P7C-1</w:t>
                    <w:br/>
                    <w:t>Intertubular Pneumatic</w:t>
                    <w:br/>
                    <w:t>Packet Distribution System</w:t>
                  </w:r>
                </w:p>
                <w:p>
                  <w:pPr>
                    <w:pStyle w:val="Style46"/>
                    <w:widowControl w:val="0"/>
                    <w:keepNext w:val="0"/>
                    <w:keepLines w:val="0"/>
                    <w:shd w:val="clear" w:color="auto" w:fill="auto"/>
                    <w:bidi w:val="0"/>
                    <w:jc w:val="left"/>
                    <w:spacing w:before="0" w:after="0"/>
                    <w:ind w:left="2760" w:right="0" w:firstLine="0"/>
                  </w:pPr>
                  <w:r>
                    <w:rPr>
                      <w:rStyle w:val="CharStyle60"/>
                      <w:b/>
                      <w:bCs/>
                    </w:rPr>
                    <w:t>PNEUMAtic circUS</w:t>
                  </w:r>
                </w:p>
                <w:p>
                  <w:pPr>
                    <w:pStyle w:val="Style48"/>
                    <w:widowControl w:val="0"/>
                    <w:keepNext w:val="0"/>
                    <w:keepLines w:val="0"/>
                    <w:shd w:val="clear" w:color="auto" w:fill="auto"/>
                    <w:bidi w:val="0"/>
                    <w:jc w:val="left"/>
                    <w:spacing w:before="0" w:after="184" w:line="202" w:lineRule="exact"/>
                    <w:ind w:left="2760" w:right="0" w:firstLine="0"/>
                  </w:pPr>
                  <w:r>
                    <w:rPr>
                      <w:rStyle w:val="CharStyle49"/>
                    </w:rPr>
                    <w:t>A Networked Art</w:t>
                    <w:br/>
                    <w:t>Extravaganza by Vittore</w:t>
                    <w:br/>
                    <w:t>Baroni</w:t>
                  </w:r>
                </w:p>
                <w:p>
                  <w:pPr>
                    <w:pStyle w:val="Style48"/>
                    <w:widowControl w:val="0"/>
                    <w:keepNext w:val="0"/>
                    <w:keepLines w:val="0"/>
                    <w:shd w:val="clear" w:color="auto" w:fill="auto"/>
                    <w:bidi w:val="0"/>
                    <w:jc w:val="left"/>
                    <w:spacing w:before="0" w:after="0"/>
                    <w:ind w:left="2760" w:right="0" w:firstLine="0"/>
                  </w:pPr>
                  <w:r>
                    <w:rPr>
                      <w:rStyle w:val="CharStyle50"/>
                    </w:rPr>
                    <w:t>OCTO-P7C-1</w:t>
                  </w:r>
                  <w:r>
                    <w:rPr>
                      <w:rStyle w:val="CharStyle49"/>
                    </w:rPr>
                    <w:t xml:space="preserve"> features</w:t>
                    <w:br/>
                  </w:r>
                  <w:r>
                    <w:rPr>
                      <w:rStyle w:val="CharStyle50"/>
                    </w:rPr>
                    <w:t>PNEUMAtic circUS,</w:t>
                  </w:r>
                  <w:r>
                    <w:rPr>
                      <w:rStyle w:val="CharStyle49"/>
                    </w:rPr>
                    <w:t xml:space="preserve"> a</w:t>
                    <w:br/>
                    <w:t>networked art project</w:t>
                    <w:br/>
                    <w:t>curated by Vittore</w:t>
                    <w:br/>
                    <w:t>Baroni and involving a</w:t>
                    <w:br/>
                    <w:t>network of more than</w:t>
                    <w:br/>
                    <w:t>100 international mail</w:t>
                    <w:br/>
                    <w:t>artists.</w:t>
                  </w:r>
                </w:p>
              </w:txbxContent>
            </v:textbox>
            <w10:wrap type="square" anchorx="margin" anchory="margin"/>
          </v:shape>
        </w:pict>
      </w:r>
      <w:r>
        <w:pict>
          <v:shape id="_x0000_s2386" type="#_x0000_t202" style="position:absolute;margin-left:249.35pt;margin-top:0.8pt;width:151.45pt;height:289.85pt;z-index:-125829108;mso-wrap-distance-left:13.45pt;mso-wrap-distance-right:5.pt;mso-position-horizontal-relative:margin;mso-position-vertical-relative:margin" filled="f" stroked="f">
            <v:textbox style="mso-fit-shape-to-text:t" inset="0,0,0,0">
              <w:txbxContent>
                <w:p>
                  <w:pPr>
                    <w:pStyle w:val="Style4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160" w:lineRule="exact"/>
                    <w:ind w:left="0" w:right="0" w:firstLine="0"/>
                  </w:pPr>
                  <w:r>
                    <w:rPr>
                      <w:rStyle w:val="CharStyle60"/>
                      <w:b/>
                      <w:bCs/>
                    </w:rPr>
                    <w:t>OCTO PC7C-1</w:t>
                  </w:r>
                </w:p>
                <w:p>
                  <w:pPr>
                    <w:pStyle w:val="Style4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80" w:line="160" w:lineRule="exact"/>
                    <w:ind w:left="0" w:right="0" w:firstLine="0"/>
                  </w:pPr>
                  <w:r>
                    <w:rPr>
                      <w:rStyle w:val="CharStyle49"/>
                    </w:rPr>
                    <w:t>transmediale 2013 events:</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120" w:line="154" w:lineRule="exact"/>
                    <w:ind w:left="0" w:right="0" w:firstLine="0"/>
                  </w:pPr>
                  <w:r>
                    <w:rPr>
                      <w:rStyle w:val="CharStyle249"/>
                    </w:rPr>
                    <w:t>OCTO P7C-1 Product Demonstration (p.123)</w:t>
                    <w:br/>
                    <w:t>reSource, 29.Jan, 18:00, Central Foyer</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120" w:line="154" w:lineRule="exact"/>
                    <w:ind w:left="0" w:right="0" w:firstLine="0"/>
                  </w:pPr>
                  <w:r>
                    <w:rPr>
                      <w:rStyle w:val="CharStyle249"/>
                    </w:rPr>
                    <w:t>PNEUMAtic circUS (p.115)</w:t>
                    <w:br/>
                    <w:t>reSource, 29.Jan, 20:30, Central Foyer</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67" w:line="154" w:lineRule="exact"/>
                    <w:ind w:left="0" w:right="0" w:firstLine="0"/>
                  </w:pPr>
                  <w:r>
                    <w:rPr>
                      <w:rStyle w:val="CharStyle249"/>
                    </w:rPr>
                    <w:t>Mail Art in the GDR (p.133)</w:t>
                    <w:br/>
                    <w:t>conference, 30.Jan, 13:00, K1</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20" w:lineRule="exact"/>
                    <w:ind w:left="0" w:right="0" w:firstLine="0"/>
                  </w:pPr>
                  <w:r>
                    <w:rPr>
                      <w:rStyle w:val="CharStyle249"/>
                    </w:rPr>
                    <w:t>PNEUMAtic circUS (p.l 15)</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67" w:line="220" w:lineRule="exact"/>
                    <w:ind w:left="0" w:right="0" w:firstLine="0"/>
                  </w:pPr>
                  <w:r>
                    <w:rPr>
                      <w:rStyle w:val="CharStyle249"/>
                    </w:rPr>
                    <w:t>reSource, 30./31.Jan, 15:00, Central Foyer</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ind w:left="0" w:right="0" w:firstLine="0"/>
                  </w:pPr>
                  <w:r>
                    <w:rPr>
                      <w:rStyle w:val="CharStyle249"/>
                    </w:rPr>
                    <w:t>OCTO P7C-1 Miscommunication</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ind w:left="0" w:right="0" w:firstLine="0"/>
                  </w:pPr>
                  <w:r>
                    <w:rPr>
                      <w:rStyle w:val="CharStyle249"/>
                    </w:rPr>
                    <w:t>Technologies (p.115)</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116"/>
                    <w:ind w:left="0" w:right="0" w:firstLine="0"/>
                  </w:pPr>
                  <w:r>
                    <w:rPr>
                      <w:rStyle w:val="CharStyle249"/>
                    </w:rPr>
                    <w:t>reSource, 31 Jan, 17:30, Central Foyer</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154" w:lineRule="exact"/>
                    <w:ind w:left="0" w:right="0" w:firstLine="0"/>
                  </w:pPr>
                  <w:r>
                    <w:rPr>
                      <w:rStyle w:val="CharStyle249"/>
                    </w:rPr>
                    <w:t>encapsulations/openings @ PNEUMAtic</w:t>
                    <w:br/>
                    <w:t>circUS (p.l 93)</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136" w:line="154" w:lineRule="exact"/>
                    <w:ind w:left="0" w:right="0" w:firstLine="0"/>
                  </w:pPr>
                  <w:r>
                    <w:rPr>
                      <w:rStyle w:val="CharStyle249"/>
                    </w:rPr>
                    <w:t>Workshop, 01.Feb, 11:30, Central Foyer</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134" w:lineRule="exact"/>
                    <w:ind w:left="0" w:right="0" w:firstLine="0"/>
                  </w:pPr>
                  <w:r>
                    <w:rPr>
                      <w:rStyle w:val="CharStyle249"/>
                    </w:rPr>
                    <w:t>Disrupting the Bureaucracy, Rethinking</w:t>
                    <w:br/>
                    <w:t>Social Networks (p.203)</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68" w:line="220" w:lineRule="exact"/>
                    <w:ind w:left="0" w:right="0" w:firstLine="0"/>
                  </w:pPr>
                  <w:r>
                    <w:rPr>
                      <w:rStyle w:val="CharStyle249"/>
                    </w:rPr>
                    <w:t>Conference, 01.Feb, 15:00, Auditorium</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124" w:line="154" w:lineRule="exact"/>
                    <w:ind w:left="0" w:right="0" w:firstLine="0"/>
                  </w:pPr>
                  <w:r>
                    <w:rPr>
                      <w:rStyle w:val="CharStyle249"/>
                    </w:rPr>
                    <w:t>PNEUMAtic circUS (p.115)</w:t>
                    <w:br/>
                    <w:t>reSource, 01.Feb, 16:00, Central Foyer</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116"/>
                    <w:ind w:left="0" w:right="0" w:firstLine="0"/>
                  </w:pPr>
                  <w:r>
                    <w:rPr>
                      <w:rStyle w:val="CharStyle249"/>
                    </w:rPr>
                    <w:t>OCTO P7C-1 Product Demonstration (p.123)</w:t>
                    <w:br/>
                    <w:t>reSource, 02.Feb, 15:00, Central Foyer</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120" w:line="154" w:lineRule="exact"/>
                    <w:ind w:left="0" w:right="0" w:firstLine="0"/>
                  </w:pPr>
                  <w:r>
                    <w:rPr>
                      <w:rStyle w:val="CharStyle249"/>
                    </w:rPr>
                    <w:t>PNEUMAtic circUS (p.115)</w:t>
                    <w:br/>
                    <w:t>reSource, 02.Feb, 16:00, Central Foyer</w:t>
                  </w:r>
                </w:p>
                <w:p>
                  <w:pPr>
                    <w:pStyle w:val="Style6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154" w:lineRule="exact"/>
                    <w:ind w:left="0" w:right="0" w:firstLine="0"/>
                  </w:pPr>
                  <w:r>
                    <w:rPr>
                      <w:rStyle w:val="CharStyle249"/>
                    </w:rPr>
                    <w:t>PNEUMAtic circUS (p.115)</w:t>
                    <w:br/>
                    <w:t>reSource, 03.Feb, 14:00, Central Foyer</w:t>
                  </w:r>
                </w:p>
              </w:txbxContent>
            </v:textbox>
            <w10:wrap type="square" side="left" anchorx="margin" anchory="margin"/>
          </v:shape>
        </w:pict>
      </w:r>
      <w:r>
        <w:rPr>
          <w:lang w:val="fr-FR" w:eastAsia="fr-FR" w:bidi="fr-FR"/>
          <w:w w:val="100"/>
          <w:spacing w:val="0"/>
          <w:color w:val="000000"/>
          <w:position w:val="0"/>
        </w:rPr>
        <w:t xml:space="preserve">en </w:t>
      </w:r>
      <w:r>
        <w:rPr>
          <w:lang w:val="en-US" w:eastAsia="en-US" w:bidi="en-US"/>
          <w:w w:val="100"/>
          <w:spacing w:val="0"/>
          <w:color w:val="000000"/>
          <w:position w:val="0"/>
        </w:rPr>
        <w:t>A Global Pipe Dream Come True!</w:t>
        <w:br/>
        <w:t>On the occasion of transmediale</w:t>
        <w:br/>
        <w:t>2013, Telekommunisten unveil the</w:t>
        <w:br/>
        <w:t>most radically disruptive project in</w:t>
        <w:br/>
        <w:t>the history of telecommunications</w:t>
        <w:br/>
        <w:t>to potential investors and partners,</w:t>
        <w:br/>
        <w:t>bringing the transformative power</w:t>
        <w:br/>
        <w:t>of digital communication to the</w:t>
        <w:br/>
        <w:t>physical sphere with a global</w:t>
        <w:br/>
        <w:t>sharing platform for the transmis</w:t>
        <w:t>-</w:t>
        <w:br/>
        <w:t xml:space="preserve">sion of physical objects. </w:t>
      </w:r>
      <w:r>
        <w:rPr>
          <w:rStyle w:val="CharStyle100"/>
        </w:rPr>
        <w:t>OCTO</w:t>
      </w:r>
      <w:r>
        <w:rPr>
          <w:lang w:val="en-US" w:eastAsia="en-US" w:bidi="en-US"/>
          <w:w w:val="100"/>
          <w:spacing w:val="0"/>
          <w:color w:val="000000"/>
          <w:position w:val="0"/>
        </w:rPr>
        <w:t xml:space="preserve"> is</w:t>
        <w:br/>
        <w:t>building a global system to</w:t>
        <w:br/>
        <w:t>interconnect every household and</w:t>
        <w:br/>
        <w:t>place of business with pneumatic</w:t>
        <w:br/>
        <w:t>tubes, which permits high-speed</w:t>
        <w:br/>
        <w:t>delivery of packages to and from</w:t>
        <w:br/>
        <w:t>any subscriber worldwide.</w:t>
      </w:r>
    </w:p>
    <w:p>
      <w:pPr>
        <w:pStyle w:val="Style48"/>
        <w:widowControl w:val="0"/>
        <w:keepNext w:val="0"/>
        <w:keepLines w:val="0"/>
        <w:shd w:val="clear" w:color="auto" w:fill="auto"/>
        <w:bidi w:val="0"/>
        <w:jc w:val="left"/>
        <w:spacing w:before="0" w:after="0"/>
        <w:ind w:left="0" w:right="0" w:firstLine="520"/>
      </w:pPr>
      <w:r>
        <w:rPr>
          <w:lang w:val="en-US" w:eastAsia="en-US" w:bidi="en-US"/>
          <w:w w:val="100"/>
          <w:spacing w:val="0"/>
          <w:color w:val="000000"/>
          <w:position w:val="0"/>
        </w:rPr>
        <w:t xml:space="preserve">The first </w:t>
      </w:r>
      <w:r>
        <w:rPr>
          <w:rStyle w:val="CharStyle100"/>
        </w:rPr>
        <w:t>OCTO</w:t>
      </w:r>
      <w:r>
        <w:rPr>
          <w:lang w:val="en-US" w:eastAsia="en-US" w:bidi="en-US"/>
          <w:w w:val="100"/>
          <w:spacing w:val="0"/>
          <w:color w:val="000000"/>
          <w:position w:val="0"/>
        </w:rPr>
        <w:t xml:space="preserve"> prototype</w:t>
        <w:br/>
        <w:t>system provides unprecedented</w:t>
        <w:br/>
        <w:t>vacuum-speed, physical,</w:t>
        <w:br/>
        <w:t>capsule-packet communications,</w:t>
        <w:br/>
        <w:t>enhancing the social experience</w:t>
        <w:br/>
        <w:t>and creativity of the transmediale</w:t>
        <w:br/>
        <w:t xml:space="preserve">visiting public. The </w:t>
      </w:r>
      <w:r>
        <w:rPr>
          <w:rStyle w:val="CharStyle100"/>
        </w:rPr>
        <w:t>OCTO</w:t>
        <w:br/>
      </w:r>
      <w:r>
        <w:rPr>
          <w:lang w:val="en-US" w:eastAsia="en-US" w:bidi="en-US"/>
          <w:w w:val="100"/>
          <w:spacing w:val="0"/>
          <w:color w:val="000000"/>
          <w:position w:val="0"/>
        </w:rPr>
        <w:t>prototype system is installed</w:t>
        <w:br/>
        <w:t>throughout the Haus der Kulturen</w:t>
        <w:br/>
        <w:t>der Welt, connecting all the event</w:t>
        <w:br/>
        <w:t>spaces, integrating thematic</w:t>
        <w:br/>
        <w:t>activities like never before. A</w:t>
        <w:br/>
        <w:t>functional prototype of central cap</w:t>
        <w:t>-</w:t>
        <w:br/>
        <w:t>sule router/distributor P7C-1</w:t>
        <w:br/>
        <w:t>demonstrates advanced performa-</w:t>
        <w:br/>
        <w:t>tivity, and elegant modular remote</w:t>
        <w:br/>
        <w:t>stations inspire a new generation</w:t>
        <w:br/>
        <w:t>to imagine the effortless experi</w:t>
        <w:t>-</w:t>
        <w:br/>
        <w:t>ence of the future of pneumatic</w:t>
        <w:br/>
        <w:t>messaging right in the comfort of</w:t>
        <w:br/>
        <w:t>their homes or offices!</w:t>
      </w:r>
    </w:p>
    <w:p>
      <w:pPr>
        <w:pStyle w:val="Style48"/>
        <w:widowControl w:val="0"/>
        <w:keepNext w:val="0"/>
        <w:keepLines w:val="0"/>
        <w:shd w:val="clear" w:color="auto" w:fill="auto"/>
        <w:bidi w:val="0"/>
        <w:jc w:val="left"/>
        <w:spacing w:before="0" w:after="0"/>
        <w:ind w:left="0" w:right="0" w:firstLine="520"/>
      </w:pPr>
      <w:r>
        <w:rPr>
          <w:lang w:val="en-US" w:eastAsia="en-US" w:bidi="en-US"/>
          <w:w w:val="100"/>
          <w:spacing w:val="0"/>
          <w:color w:val="000000"/>
          <w:position w:val="0"/>
        </w:rPr>
        <w:t>Be one of the first to invest in</w:t>
        <w:br/>
        <w:t>the next wave in social, making the</w:t>
        <w:br/>
        <w:t>social physical: OCTO!</w:t>
      </w:r>
    </w:p>
    <w:p>
      <w:pPr>
        <w:pStyle w:val="Style48"/>
        <w:widowControl w:val="0"/>
        <w:keepNext w:val="0"/>
        <w:keepLines w:val="0"/>
        <w:shd w:val="clear" w:color="auto" w:fill="auto"/>
        <w:bidi w:val="0"/>
        <w:jc w:val="left"/>
        <w:spacing w:before="0" w:after="0"/>
        <w:ind w:left="0" w:right="0" w:firstLine="0"/>
      </w:pPr>
      <w:r>
        <w:rPr>
          <w:rStyle w:val="CharStyle100"/>
        </w:rPr>
        <w:t>OCTO P7C-1</w:t>
      </w:r>
      <w:r>
        <w:rPr>
          <w:lang w:val="en-US" w:eastAsia="en-US" w:bidi="en-US"/>
          <w:w w:val="100"/>
          <w:spacing w:val="0"/>
          <w:color w:val="000000"/>
          <w:position w:val="0"/>
        </w:rPr>
        <w:t xml:space="preserve"> is the Official</w:t>
        <w:br/>
        <w:t>Miscommunication Platform of</w:t>
        <w:br/>
        <w:t>transmediale 2013.</w:t>
      </w:r>
    </w:p>
    <w:p>
      <w:pPr>
        <w:pStyle w:val="Style48"/>
        <w:widowControl w:val="0"/>
        <w:keepNext w:val="0"/>
        <w:keepLines w:val="0"/>
        <w:shd w:val="clear" w:color="auto" w:fill="auto"/>
        <w:bidi w:val="0"/>
        <w:jc w:val="left"/>
        <w:spacing w:before="0" w:after="0"/>
        <w:ind w:left="420" w:right="0" w:firstLine="0"/>
      </w:pPr>
      <w:r>
        <w:rPr>
          <w:lang w:val="en-US" w:eastAsia="en-US" w:bidi="en-US"/>
          <w:w w:val="100"/>
          <w:spacing w:val="0"/>
          <w:color w:val="000000"/>
          <w:position w:val="0"/>
        </w:rPr>
        <w:t>More info: www.</w:t>
      </w:r>
    </w:p>
    <w:p>
      <w:pPr>
        <w:pStyle w:val="Style48"/>
        <w:widowControl w:val="0"/>
        <w:keepNext w:val="0"/>
        <w:keepLines w:val="0"/>
        <w:shd w:val="clear" w:color="auto" w:fill="auto"/>
        <w:bidi w:val="0"/>
        <w:jc w:val="left"/>
        <w:spacing w:before="0" w:after="0"/>
        <w:ind w:left="0" w:right="0" w:firstLine="0"/>
      </w:pPr>
      <w:r>
        <w:rPr>
          <w:rStyle w:val="CharStyle207"/>
        </w:rPr>
        <w:t xml:space="preserve">338 </w:t>
      </w:r>
      <w:r>
        <w:rPr>
          <w:lang w:val="en-US" w:eastAsia="en-US" w:bidi="en-US"/>
          <w:w w:val="100"/>
          <w:spacing w:val="0"/>
          <w:color w:val="000000"/>
          <w:position w:val="0"/>
        </w:rPr>
        <w:t>telekommunisten.net/octo</w:t>
      </w:r>
    </w:p>
    <w:p>
      <w:pPr>
        <w:pStyle w:val="Style48"/>
        <w:widowControl w:val="0"/>
        <w:keepNext w:val="0"/>
        <w:keepLines w:val="0"/>
        <w:shd w:val="clear" w:color="auto" w:fill="auto"/>
        <w:bidi w:val="0"/>
        <w:jc w:val="left"/>
        <w:spacing w:before="0" w:after="0"/>
        <w:ind w:left="0" w:right="0" w:firstLine="440"/>
      </w:pPr>
      <w:r>
        <w:br w:type="column"/>
      </w:r>
      <w:r>
        <w:rPr>
          <w:rStyle w:val="CharStyle100"/>
        </w:rPr>
        <w:t>PNEUMAtic</w:t>
        <w:br/>
        <w:t>circUS</w:t>
      </w:r>
      <w:r>
        <w:rPr>
          <w:lang w:val="en-US" w:eastAsia="en-US" w:bidi="en-US"/>
          <w:w w:val="100"/>
          <w:spacing w:val="0"/>
          <w:color w:val="000000"/>
          <w:position w:val="0"/>
        </w:rPr>
        <w:t xml:space="preserve"> is the first</w:t>
        <w:br/>
        <w:t>networked art project of</w:t>
        <w:br/>
        <w:t>pneumatic post:</w:t>
        <w:br/>
        <w:t>interaction at a distance</w:t>
        <w:br/>
        <w:t>between a wide network of</w:t>
        <w:br/>
        <w:t>international networkers, visitors</w:t>
        <w:br/>
        <w:t>and artists present at transmedia</w:t>
        <w:t>-</w:t>
        <w:br/>
        <w:t>le. Berlin is one of very few cities in</w:t>
        <w:br/>
        <w:t>the world that offered for a long</w:t>
        <w:br/>
        <w:t>time a public service of Pneumatic</w:t>
        <w:br/>
        <w:t>Tube Transport, with messages</w:t>
        <w:br/>
        <w:t>dispatched in small cylindrical</w:t>
        <w:br/>
        <w:t>containers propelled by com</w:t>
        <w:t>-</w:t>
        <w:br/>
        <w:t>pressed air through a network of</w:t>
        <w:br/>
        <w:t>tubes: The local Rohrpost. Vittore</w:t>
        <w:br/>
        <w:t>Baroni invited over a hundred</w:t>
        <w:br/>
        <w:t>international mail artists to</w:t>
        <w:br/>
        <w:t>contribute pneumatic post</w:t>
        <w:br/>
        <w:t>capsules containing instructions</w:t>
        <w:br/>
        <w:t>and scores to be used by transme</w:t>
        <w:t>-</w:t>
        <w:br/>
        <w:t>diale festival visitors for small</w:t>
        <w:br/>
        <w:t>actions and performances at the</w:t>
        <w:br/>
        <w:t>Haus der Kulturen der Welt.</w:t>
      </w:r>
    </w:p>
    <w:p>
      <w:pPr>
        <w:pStyle w:val="Style48"/>
        <w:widowControl w:val="0"/>
        <w:keepNext w:val="0"/>
        <w:keepLines w:val="0"/>
        <w:shd w:val="clear" w:color="auto" w:fill="auto"/>
        <w:bidi w:val="0"/>
        <w:jc w:val="left"/>
        <w:spacing w:before="0" w:after="0"/>
        <w:ind w:left="0" w:right="0" w:firstLine="440"/>
      </w:pPr>
      <w:r>
        <w:rPr>
          <w:lang w:val="en-US" w:eastAsia="en-US" w:bidi="en-US"/>
          <w:w w:val="100"/>
          <w:spacing w:val="0"/>
          <w:color w:val="000000"/>
          <w:position w:val="0"/>
        </w:rPr>
        <w:t>In a creative clash of</w:t>
        <w:br/>
        <w:t>innovative and obsolete technol</w:t>
        <w:t>-</w:t>
        <w:br/>
        <w:t xml:space="preserve">ogy, </w:t>
      </w:r>
      <w:r>
        <w:rPr>
          <w:rStyle w:val="CharStyle100"/>
        </w:rPr>
        <w:t>PNEUMAtic circUS</w:t>
      </w:r>
      <w:r>
        <w:rPr>
          <w:lang w:val="en-US" w:eastAsia="en-US" w:bidi="en-US"/>
          <w:w w:val="100"/>
          <w:spacing w:val="0"/>
          <w:color w:val="000000"/>
          <w:position w:val="0"/>
        </w:rPr>
        <w:t xml:space="preserve"> is a living</w:t>
        <w:br/>
        <w:t>kinetic sculpture, a do-it-yourself</w:t>
        <w:br/>
        <w:t>prototype and parody of a</w:t>
        <w:br/>
        <w:t>corporate social network, a</w:t>
        <w:br/>
        <w:t>(usually) virtual experience turned</w:t>
        <w:br/>
        <w:t>physical through 3D messages</w:t>
        <w:br/>
        <w:t>that travel in handmade cylindrical</w:t>
        <w:br w:type="column"/>
        <w:t>containers and real live action: a</w:t>
        <w:br/>
        <w:t>challenge for all involved to</w:t>
        <w:br/>
        <w:t>expose themselves in the “circUS</w:t>
        <w:br/>
        <w:t>rings” (the specific areas of the</w:t>
        <w:br/>
        <w:t>installation dedicated to the</w:t>
        <w:br/>
        <w:t>extemporary visitors’ interven</w:t>
        <w:t>-</w:t>
        <w:br/>
        <w:t>tions).</w:t>
      </w:r>
    </w:p>
    <w:p>
      <w:pPr>
        <w:pStyle w:val="Style48"/>
        <w:widowControl w:val="0"/>
        <w:keepNext w:val="0"/>
        <w:keepLines w:val="0"/>
        <w:shd w:val="clear" w:color="auto" w:fill="auto"/>
        <w:bidi w:val="0"/>
        <w:jc w:val="left"/>
        <w:spacing w:before="0" w:after="0"/>
        <w:ind w:left="0" w:right="0" w:firstLine="440"/>
      </w:pPr>
      <w:r>
        <w:rPr>
          <w:lang w:val="en-US" w:eastAsia="en-US" w:bidi="en-US"/>
          <w:w w:val="100"/>
          <w:spacing w:val="0"/>
          <w:color w:val="000000"/>
          <w:position w:val="0"/>
        </w:rPr>
        <w:t>As Vittore Baroni points out,</w:t>
        <w:br/>
        <w:t>“a social network is a small</w:t>
        <w:br/>
        <w:t xml:space="preserve">mediatic ‘circus’ where the </w:t>
      </w:r>
      <w:r>
        <w:rPr>
          <w:rStyle w:val="CharStyle851"/>
        </w:rPr>
        <w:t>T</w:t>
        <w:br/>
      </w:r>
      <w:r>
        <w:rPr>
          <w:lang w:val="en-US" w:eastAsia="en-US" w:bidi="en-US"/>
          <w:w w:val="100"/>
          <w:spacing w:val="0"/>
          <w:color w:val="000000"/>
          <w:position w:val="0"/>
        </w:rPr>
        <w:t>becomes ‘US’ (circUS).” When</w:t>
        <w:br/>
        <w:t>you register to be part of a social</w:t>
        <w:br/>
        <w:t>network, you sign a small Faustian</w:t>
        <w:br/>
        <w:t>pact with the devil: You will</w:t>
        <w:br/>
        <w:t>probably gain something from the</w:t>
        <w:br/>
        <w:t>experience, but you will also lose</w:t>
        <w:br/>
        <w:t>some of your time and with it a</w:t>
        <w:br/>
        <w:t>piece of your soul (or PNEUMA),</w:t>
        <w:br/>
        <w:t>while Big Brother keeps a watchful</w:t>
        <w:br/>
        <w:t>eye on your activities. The</w:t>
        <w:br/>
        <w:t>handmade capSOULe artworks</w:t>
        <w:br/>
        <w:t>(or pieces of the mail artists’ souls)</w:t>
        <w:br/>
        <w:t>have been arriving at the</w:t>
        <w:br/>
        <w:t>transmediale headquarters over</w:t>
        <w:br/>
        <w:t>the past few months, boosting</w:t>
        <w:br/>
        <w:t>excitement and anticipation of the</w:t>
        <w:br/>
      </w:r>
      <w:r>
        <w:rPr>
          <w:rStyle w:val="CharStyle100"/>
        </w:rPr>
        <w:t>PNEUMAtic circUS.</w:t>
      </w:r>
      <w:r>
        <w:br w:type="page"/>
      </w:r>
    </w:p>
    <w:p>
      <w:pPr>
        <w:pStyle w:val="Style48"/>
        <w:widowControl w:val="0"/>
        <w:keepNext w:val="0"/>
        <w:keepLines w:val="0"/>
        <w:shd w:val="clear" w:color="auto" w:fill="auto"/>
        <w:bidi w:val="0"/>
        <w:jc w:val="left"/>
        <w:spacing w:before="0" w:after="176" w:line="202" w:lineRule="exact"/>
        <w:ind w:left="0" w:right="0" w:firstLine="0"/>
      </w:pPr>
      <w:r>
        <w:rPr>
          <w:lang w:val="en-US" w:eastAsia="en-US" w:bidi="en-US"/>
          <w:w w:val="100"/>
          <w:spacing w:val="0"/>
          <w:color w:val="000000"/>
          <w:position w:val="0"/>
        </w:rPr>
        <w:t>We look forward to your sponta</w:t>
        <w:t>-</w:t>
        <w:br/>
        <w:t>neous PNEUMAtic intervention at</w:t>
        <w:br/>
      </w:r>
      <w:r>
        <w:rPr>
          <w:lang w:val="de-DE" w:eastAsia="de-DE" w:bidi="de-DE"/>
          <w:w w:val="100"/>
          <w:spacing w:val="0"/>
          <w:color w:val="000000"/>
          <w:position w:val="0"/>
        </w:rPr>
        <w:t xml:space="preserve">transmediale </w:t>
      </w:r>
      <w:r>
        <w:rPr>
          <w:lang w:val="en-US" w:eastAsia="en-US" w:bidi="en-US"/>
          <w:w w:val="100"/>
          <w:spacing w:val="0"/>
          <w:color w:val="000000"/>
          <w:position w:val="0"/>
        </w:rPr>
        <w:t>2013!</w:t>
      </w:r>
    </w:p>
    <w:p>
      <w:pPr>
        <w:pStyle w:val="Style46"/>
        <w:widowControl w:val="0"/>
        <w:keepNext w:val="0"/>
        <w:keepLines w:val="0"/>
        <w:shd w:val="clear" w:color="auto" w:fill="auto"/>
        <w:bidi w:val="0"/>
        <w:jc w:val="left"/>
        <w:spacing w:before="0" w:after="0" w:line="206" w:lineRule="exact"/>
        <w:ind w:left="0" w:right="0" w:firstLine="0"/>
      </w:pPr>
      <w:r>
        <w:rPr>
          <w:lang w:val="en-US" w:eastAsia="en-US" w:bidi="en-US"/>
          <w:w w:val="100"/>
          <w:spacing w:val="0"/>
          <w:color w:val="000000"/>
          <w:position w:val="0"/>
        </w:rPr>
        <w:t>THE GIZ ALUMNI NETWORK</w:t>
        <w:br/>
        <w:t>COLLABORATION</w: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The </w:t>
      </w:r>
      <w:r>
        <w:rPr>
          <w:rStyle w:val="CharStyle100"/>
        </w:rPr>
        <w:t>OCTO P7C-1 - Intertubular</w:t>
        <w:br/>
        <w:t>Pneumatic Packet Distribution</w:t>
        <w:br/>
        <w:t>System</w:t>
      </w:r>
      <w:r>
        <w:rPr>
          <w:lang w:val="en-US" w:eastAsia="en-US" w:bidi="en-US"/>
          <w:w w:val="100"/>
          <w:spacing w:val="0"/>
          <w:color w:val="000000"/>
          <w:position w:val="0"/>
        </w:rPr>
        <w:t xml:space="preserve"> - is a network art project</w:t>
        <w:br/>
        <w:t>investigating technological</w:t>
        <w:br/>
        <w:t>network development and the</w:t>
        <w:br/>
        <w:t>social and political effects of</w:t>
        <w:br/>
        <w:t>network communication. To</w:t>
        <w:br/>
        <w:t>reflect on the state of social</w:t>
        <w:br/>
        <w:t>network services today, transme-</w:t>
        <w:br/>
        <w:t>diale established a partnership</w:t>
        <w:br/>
        <w:t xml:space="preserve">with GIZ, Deutsche </w:t>
      </w:r>
      <w:r>
        <w:rPr>
          <w:lang w:val="de-DE" w:eastAsia="de-DE" w:bidi="de-DE"/>
          <w:w w:val="100"/>
          <w:spacing w:val="0"/>
          <w:color w:val="000000"/>
          <w:position w:val="0"/>
        </w:rPr>
        <w:t>Gesellschaft</w:t>
        <w:br/>
        <w:t xml:space="preserve">für </w:t>
      </w:r>
      <w:r>
        <w:rPr>
          <w:lang w:val="en-US" w:eastAsia="en-US" w:bidi="en-US"/>
          <w:w w:val="100"/>
          <w:spacing w:val="0"/>
          <w:color w:val="000000"/>
          <w:position w:val="0"/>
        </w:rPr>
        <w:t xml:space="preserve">Internationale </w:t>
      </w:r>
      <w:r>
        <w:rPr>
          <w:lang w:val="de-DE" w:eastAsia="de-DE" w:bidi="de-DE"/>
          <w:w w:val="100"/>
          <w:spacing w:val="0"/>
          <w:color w:val="000000"/>
          <w:position w:val="0"/>
        </w:rPr>
        <w:t>Zusammenar</w:t>
        <w:t>-</w:t>
        <w:br/>
        <w:t xml:space="preserve">beit, </w:t>
      </w:r>
      <w:r>
        <w:rPr>
          <w:lang w:val="en-US" w:eastAsia="en-US" w:bidi="en-US"/>
          <w:w w:val="100"/>
          <w:spacing w:val="0"/>
          <w:color w:val="000000"/>
          <w:position w:val="0"/>
        </w:rPr>
        <w:t>to encourage the visitors to</w:t>
        <w:br w:type="column"/>
        <w:t>rethlnk what social networking can</w:t>
        <w:br/>
        <w:t>be. Reflecting on this issue, two</w:t>
        <w:br/>
        <w:t>months before the festival,</w:t>
        <w:br/>
        <w:t>transmediale Initiated dialogue</w:t>
        <w:br/>
        <w:t>with the GIZ Alumni community</w:t>
        <w:br/>
        <w:t>portal, a social network that seeks</w:t>
        <w:br/>
        <w:t>to create sustainable dialogue and</w:t>
        <w:br/>
        <w:t>a learning process for international</w:t>
        <w:br/>
        <w:t>cooperation.</w:t>
      </w:r>
    </w:p>
    <w:p>
      <w:pPr>
        <w:pStyle w:val="Style48"/>
        <w:widowControl w:val="0"/>
        <w:keepNext w:val="0"/>
        <w:keepLines w:val="0"/>
        <w:shd w:val="clear" w:color="auto" w:fill="auto"/>
        <w:bidi w:val="0"/>
        <w:jc w:val="left"/>
        <w:spacing w:before="0" w:after="120" w:line="202" w:lineRule="exact"/>
        <w:ind w:left="0" w:right="0" w:firstLine="420"/>
      </w:pPr>
      <w:r>
        <w:rPr>
          <w:lang w:val="en-US" w:eastAsia="en-US" w:bidi="en-US"/>
          <w:w w:val="100"/>
          <w:spacing w:val="0"/>
          <w:color w:val="000000"/>
          <w:position w:val="0"/>
        </w:rPr>
        <w:t>The output of the online</w:t>
        <w:br/>
        <w:t>dialog is visible at the festival as</w:t>
        <w:br/>
        <w:t>content for different capsules</w:t>
        <w:br/>
        <w:t xml:space="preserve">running in the </w:t>
      </w:r>
      <w:r>
        <w:rPr>
          <w:rStyle w:val="CharStyle100"/>
        </w:rPr>
        <w:t>OCTO P7C-1</w:t>
        <w:br/>
      </w:r>
      <w:r>
        <w:rPr>
          <w:lang w:val="en-US" w:eastAsia="en-US" w:bidi="en-US"/>
          <w:w w:val="100"/>
          <w:spacing w:val="0"/>
          <w:color w:val="000000"/>
          <w:position w:val="0"/>
        </w:rPr>
        <w:t>installation, addressing themes like</w:t>
        <w:br/>
        <w:t>the global history of networking</w:t>
        <w:br/>
        <w:t>technologies, contemporary social</w:t>
        <w:br/>
        <w:t>networking and network-based</w:t>
        <w:br/>
        <w:t>artistic approach. The capsules</w:t>
        <w:br/>
        <w:t>contain quotes from the online</w:t>
        <w:br w:type="column"/>
        <w:t xml:space="preserve">discussions </w:t>
      </w:r>
      <w:r>
        <w:rPr>
          <w:lang w:val="de-DE" w:eastAsia="de-DE" w:bidi="de-DE"/>
          <w:w w:val="100"/>
          <w:spacing w:val="0"/>
          <w:color w:val="000000"/>
          <w:position w:val="0"/>
        </w:rPr>
        <w:t xml:space="preserve">such </w:t>
      </w:r>
      <w:r>
        <w:rPr>
          <w:lang w:val="en-US" w:eastAsia="en-US" w:bidi="en-US"/>
          <w:w w:val="100"/>
          <w:spacing w:val="0"/>
          <w:color w:val="000000"/>
          <w:position w:val="0"/>
        </w:rPr>
        <w:t>as opinions,</w:t>
        <w:br/>
        <w:t xml:space="preserve">figures, </w:t>
      </w:r>
      <w:r>
        <w:rPr>
          <w:lang w:val="de-DE" w:eastAsia="de-DE" w:bidi="de-DE"/>
          <w:w w:val="100"/>
          <w:spacing w:val="0"/>
          <w:color w:val="000000"/>
          <w:position w:val="0"/>
        </w:rPr>
        <w:t xml:space="preserve">individual </w:t>
      </w:r>
      <w:r>
        <w:rPr>
          <w:lang w:val="en-US" w:eastAsia="en-US" w:bidi="en-US"/>
          <w:w w:val="100"/>
          <w:spacing w:val="0"/>
          <w:color w:val="000000"/>
          <w:position w:val="0"/>
        </w:rPr>
        <w:t>stories on</w:t>
        <w:br/>
        <w:t>network experiences and other</w:t>
        <w:br/>
        <w:t>related media, and blank sheets of</w:t>
        <w:br/>
        <w:t>paper on which the visitors of the</w:t>
        <w:br/>
        <w:t>festival can offer their own</w:t>
        <w:br/>
        <w:t>opinions on the subject.</w:t>
      </w:r>
    </w:p>
    <w:p>
      <w:pPr>
        <w:pStyle w:val="Style48"/>
        <w:widowControl w:val="0"/>
        <w:keepNext w:val="0"/>
        <w:keepLines w:val="0"/>
        <w:shd w:val="clear" w:color="auto" w:fill="auto"/>
        <w:bidi w:val="0"/>
        <w:jc w:val="left"/>
        <w:spacing w:before="0" w:after="0" w:line="202" w:lineRule="exact"/>
        <w:ind w:left="0" w:right="0" w:firstLine="0"/>
        <w:sectPr>
          <w:type w:val="continuous"/>
          <w:pgSz w:w="10749" w:h="13511"/>
          <w:pgMar w:top="861" w:left="1262" w:right="1262" w:bottom="989" w:header="0" w:footer="3" w:gutter="76"/>
          <w:rtlGutter/>
          <w:cols w:num="3" w:space="102"/>
          <w:noEndnote/>
          <w:docGrid w:linePitch="360"/>
        </w:sectPr>
      </w:pPr>
      <w:r>
        <w:rPr>
          <w:lang w:val="en-US" w:eastAsia="en-US" w:bidi="en-US"/>
          <w:w w:val="100"/>
          <w:spacing w:val="0"/>
          <w:color w:val="000000"/>
          <w:position w:val="0"/>
        </w:rPr>
        <w:t>This project is supported by</w:t>
        <w:br/>
        <w:t xml:space="preserve">Deutsche </w:t>
      </w:r>
      <w:r>
        <w:rPr>
          <w:lang w:val="de-DE" w:eastAsia="de-DE" w:bidi="de-DE"/>
          <w:w w:val="100"/>
          <w:spacing w:val="0"/>
          <w:color w:val="000000"/>
          <w:position w:val="0"/>
        </w:rPr>
        <w:t>Gesellschaft für</w:t>
        <w:br/>
      </w:r>
      <w:r>
        <w:rPr>
          <w:lang w:val="en-US" w:eastAsia="en-US" w:bidi="en-US"/>
          <w:w w:val="100"/>
          <w:spacing w:val="0"/>
          <w:color w:val="000000"/>
          <w:position w:val="0"/>
        </w:rPr>
        <w:t xml:space="preserve">Internationale </w:t>
      </w:r>
      <w:r>
        <w:rPr>
          <w:lang w:val="de-DE" w:eastAsia="de-DE" w:bidi="de-DE"/>
          <w:w w:val="100"/>
          <w:spacing w:val="0"/>
          <w:color w:val="000000"/>
          <w:position w:val="0"/>
        </w:rPr>
        <w:t>Zusammenarbeit</w:t>
        <w:br/>
      </w:r>
      <w:r>
        <w:rPr>
          <w:lang w:val="en-US" w:eastAsia="en-US" w:bidi="en-US"/>
          <w:w w:val="100"/>
          <w:spacing w:val="0"/>
          <w:color w:val="000000"/>
          <w:position w:val="0"/>
        </w:rPr>
        <w:t>(GIZ) GmbH.</w:t>
      </w:r>
    </w:p>
    <w:p>
      <w:pPr>
        <w:widowControl w:val="0"/>
        <w:spacing w:line="126" w:lineRule="exact"/>
        <w:rPr>
          <w:sz w:val="10"/>
          <w:szCs w:val="10"/>
        </w:rPr>
      </w:pPr>
    </w:p>
    <w:p>
      <w:pPr>
        <w:widowControl w:val="0"/>
        <w:rPr>
          <w:sz w:val="2"/>
          <w:szCs w:val="2"/>
        </w:rPr>
        <w:sectPr>
          <w:type w:val="continuous"/>
          <w:pgSz w:w="10749" w:h="13511"/>
          <w:pgMar w:top="754" w:left="0" w:right="0" w:bottom="692" w:header="0" w:footer="3" w:gutter="0"/>
          <w:rtlGutter w:val="0"/>
          <w:cols w:space="720"/>
          <w:noEndnote/>
          <w:docGrid w:linePitch="360"/>
        </w:sectPr>
      </w:pPr>
    </w:p>
    <w:p>
      <w:pPr>
        <w:widowControl w:val="0"/>
        <w:spacing w:line="360" w:lineRule="exact"/>
      </w:pPr>
      <w:r>
        <w:pict>
          <v:shape id="_x0000_s2387" type="#_x0000_t75" style="position:absolute;margin-left:10.9pt;margin-top:0;width:412.1pt;height:276.25pt;z-index:-251657973;mso-wrap-distance-left:5.pt;mso-wrap-distance-right:5.pt;mso-position-horizontal-relative:margin" wrapcoords="0 0">
            <v:imagedata r:id="rId1151" r:href="rId115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77" w:lineRule="exact"/>
      </w:pPr>
    </w:p>
    <w:p>
      <w:pPr>
        <w:widowControl w:val="0"/>
        <w:rPr>
          <w:sz w:val="2"/>
          <w:szCs w:val="2"/>
        </w:rPr>
        <w:sectPr>
          <w:type w:val="continuous"/>
          <w:pgSz w:w="10749" w:h="13511"/>
          <w:pgMar w:top="754" w:left="1112" w:right="1112" w:bottom="692" w:header="0" w:footer="3" w:gutter="144"/>
          <w:rtlGutter/>
          <w:cols w:space="720"/>
          <w:noEndnote/>
          <w:docGrid w:linePitch="360"/>
        </w:sectPr>
      </w:pPr>
    </w:p>
    <w:p>
      <w:pPr>
        <w:widowControl w:val="0"/>
        <w:spacing w:line="113" w:lineRule="exact"/>
        <w:rPr>
          <w:sz w:val="9"/>
          <w:szCs w:val="9"/>
        </w:rPr>
      </w:pPr>
    </w:p>
    <w:p>
      <w:pPr>
        <w:widowControl w:val="0"/>
        <w:rPr>
          <w:sz w:val="2"/>
          <w:szCs w:val="2"/>
        </w:rPr>
        <w:sectPr>
          <w:type w:val="continuous"/>
          <w:pgSz w:w="10749" w:h="13511"/>
          <w:pgMar w:top="933" w:left="0" w:right="0" w:bottom="904" w:header="0" w:footer="3" w:gutter="0"/>
          <w:rtlGutter w:val="0"/>
          <w:cols w:space="720"/>
          <w:noEndnote/>
          <w:docGrid w:linePitch="360"/>
        </w:sectPr>
      </w:pPr>
    </w:p>
    <w:p>
      <w:pPr>
        <w:pStyle w:val="Style4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de </w:t>
      </w:r>
      <w:r>
        <w:rPr>
          <w:lang w:val="en-US" w:eastAsia="en-US" w:bidi="en-US"/>
          <w:w w:val="100"/>
          <w:spacing w:val="0"/>
          <w:color w:val="000000"/>
          <w:position w:val="0"/>
        </w:rPr>
        <w:t>OCTO P7C-1</w:t>
      </w:r>
    </w:p>
    <w:p>
      <w:pPr>
        <w:pStyle w:val="Style46"/>
        <w:widowControl w:val="0"/>
        <w:keepNext w:val="0"/>
        <w:keepLines w:val="0"/>
        <w:shd w:val="clear" w:color="auto" w:fill="auto"/>
        <w:bidi w:val="0"/>
        <w:jc w:val="left"/>
        <w:spacing w:before="0" w:after="180"/>
        <w:ind w:left="180" w:right="0" w:firstLine="80"/>
      </w:pPr>
      <w:r>
        <w:rPr>
          <w:lang w:val="en-US" w:eastAsia="en-US" w:bidi="en-US"/>
          <w:w w:val="100"/>
          <w:spacing w:val="0"/>
          <w:color w:val="000000"/>
          <w:position w:val="0"/>
        </w:rPr>
        <w:t>Intertubular Pneumatic</w:t>
        <w:br/>
        <w:t>Packet Distribution System</w:t>
      </w:r>
    </w:p>
    <w:p>
      <w:pPr>
        <w:pStyle w:val="Style48"/>
        <w:widowControl w:val="0"/>
        <w:keepNext w:val="0"/>
        <w:keepLines w:val="0"/>
        <w:shd w:val="clear" w:color="auto" w:fill="auto"/>
        <w:bidi w:val="0"/>
        <w:jc w:val="both"/>
        <w:spacing w:before="0" w:after="0" w:line="202" w:lineRule="exact"/>
        <w:ind w:left="180" w:right="0" w:firstLine="0"/>
      </w:pPr>
      <w:r>
        <w:rPr>
          <w:lang w:val="de-DE" w:eastAsia="de-DE" w:bidi="de-DE"/>
          <w:w w:val="100"/>
          <w:spacing w:val="0"/>
          <w:color w:val="000000"/>
          <w:position w:val="0"/>
        </w:rPr>
        <w:t>Ein globaler Rohrpost-Traum wird</w:t>
        <w:br/>
        <w:t>wahr!</w:t>
      </w:r>
    </w:p>
    <w:p>
      <w:pPr>
        <w:pStyle w:val="Style48"/>
        <w:widowControl w:val="0"/>
        <w:keepNext w:val="0"/>
        <w:keepLines w:val="0"/>
        <w:shd w:val="clear" w:color="auto" w:fill="auto"/>
        <w:bidi w:val="0"/>
        <w:jc w:val="left"/>
        <w:spacing w:before="0" w:after="0" w:line="202" w:lineRule="exact"/>
        <w:ind w:left="180" w:right="0" w:firstLine="400"/>
      </w:pPr>
      <w:r>
        <w:rPr>
          <w:lang w:val="de-DE" w:eastAsia="de-DE" w:bidi="de-DE"/>
          <w:w w:val="100"/>
          <w:spacing w:val="0"/>
          <w:color w:val="000000"/>
          <w:position w:val="0"/>
        </w:rPr>
        <w:t>Anlässlich der transmediale</w:t>
        <w:br/>
        <w:t>präsentieren die Telekommunis-</w:t>
        <w:br/>
        <w:t>ten für potenzielle Investoren und</w:t>
        <w:br/>
        <w:t>Partner das vielleicht aufrühre</w:t>
        <w:t>-</w:t>
        <w:br w:type="column"/>
        <w:t>rischste Projekt in der Geschichte</w:t>
        <w:br/>
        <w:t>der Telekommunikation. Es</w:t>
        <w:br/>
        <w:t>verbindet die schöpferische Kraft</w:t>
        <w:br/>
        <w:t>der digitalen Kommunikation mit</w:t>
        <w:br/>
        <w:t>der physischen Welt. Dafür wurde</w:t>
        <w:br/>
        <w:t>eine globale Sharing-Plattform zur</w:t>
        <w:br/>
        <w:t>Übertragung physischer Objekte</w:t>
        <w:br/>
        <w:t xml:space="preserve">eingerichtet: </w:t>
      </w:r>
      <w:r>
        <w:rPr>
          <w:rStyle w:val="CharStyle100"/>
          <w:lang w:val="de-DE" w:eastAsia="de-DE" w:bidi="de-DE"/>
        </w:rPr>
        <w:t>OCTO</w:t>
      </w:r>
      <w:r>
        <w:rPr>
          <w:lang w:val="de-DE" w:eastAsia="de-DE" w:bidi="de-DE"/>
          <w:w w:val="100"/>
          <w:spacing w:val="0"/>
          <w:color w:val="000000"/>
          <w:position w:val="0"/>
        </w:rPr>
        <w:t xml:space="preserve"> arbeitet an</w:t>
        <w:br/>
        <w:t>einem globalen System, das</w:t>
        <w:br/>
        <w:t>Haushalte und Firmen über</w:t>
      </w:r>
    </w:p>
    <w:p>
      <w:pPr>
        <w:pStyle w:val="Style48"/>
        <w:widowControl w:val="0"/>
        <w:keepNext w:val="0"/>
        <w:keepLines w:val="0"/>
        <w:shd w:val="clear" w:color="auto" w:fill="auto"/>
        <w:bidi w:val="0"/>
        <w:jc w:val="left"/>
        <w:spacing w:before="0" w:after="0"/>
        <w:ind w:left="0" w:right="0" w:firstLine="0"/>
      </w:pPr>
      <w:r>
        <w:br w:type="column"/>
      </w:r>
      <w:r>
        <w:rPr>
          <w:lang w:val="de-DE" w:eastAsia="de-DE" w:bidi="de-DE"/>
          <w:w w:val="100"/>
          <w:spacing w:val="0"/>
          <w:color w:val="000000"/>
          <w:position w:val="0"/>
        </w:rPr>
        <w:t>pneumatische Rohre verbindet</w:t>
        <w:br/>
        <w:t>und eine weltweite Hochgeschwin</w:t>
        <w:t>-</w:t>
        <w:br/>
        <w:t>digkeitslieferung von Paketen</w:t>
        <w:br/>
        <w:t>ermöglicht.</w:t>
      </w:r>
    </w:p>
    <w:p>
      <w:pPr>
        <w:pStyle w:val="Style48"/>
        <w:widowControl w:val="0"/>
        <w:keepNext w:val="0"/>
        <w:keepLines w:val="0"/>
        <w:shd w:val="clear" w:color="auto" w:fill="auto"/>
        <w:bidi w:val="0"/>
        <w:jc w:val="left"/>
        <w:spacing w:before="0" w:after="99"/>
        <w:ind w:left="0" w:right="0" w:firstLine="440"/>
      </w:pPr>
      <w:r>
        <w:rPr>
          <w:lang w:val="de-DE" w:eastAsia="de-DE" w:bidi="de-DE"/>
          <w:w w:val="100"/>
          <w:spacing w:val="0"/>
          <w:color w:val="000000"/>
          <w:position w:val="0"/>
        </w:rPr>
        <w:t>Der erste OCTO-Prototyp</w:t>
        <w:br/>
        <w:t>erreicht eine Rekordgeschwindig</w:t>
        <w:t>-</w:t>
        <w:br/>
        <w:t>keit im Vakuum für die physische</w:t>
      </w:r>
    </w:p>
    <w:p>
      <w:pPr>
        <w:pStyle w:val="Style54"/>
        <w:widowControl w:val="0"/>
        <w:keepNext w:val="0"/>
        <w:keepLines w:val="0"/>
        <w:shd w:val="clear" w:color="auto" w:fill="auto"/>
        <w:bidi w:val="0"/>
        <w:jc w:val="both"/>
        <w:spacing w:before="0" w:after="0" w:line="149" w:lineRule="exact"/>
        <w:ind w:left="1320" w:right="0" w:firstLine="0"/>
      </w:pPr>
      <w:r>
        <w:rPr>
          <w:rStyle w:val="CharStyle78"/>
          <w:lang w:val="de-DE" w:eastAsia="de-DE" w:bidi="de-DE"/>
        </w:rPr>
        <w:t>venture</w:t>
      </w:r>
    </w:p>
    <w:p>
      <w:pPr>
        <w:pStyle w:val="Style54"/>
        <w:widowControl w:val="0"/>
        <w:keepNext w:val="0"/>
        <w:keepLines w:val="0"/>
        <w:shd w:val="clear" w:color="auto" w:fill="auto"/>
        <w:bidi w:val="0"/>
        <w:jc w:val="left"/>
        <w:spacing w:before="0" w:after="0" w:line="149" w:lineRule="exact"/>
        <w:ind w:left="1180" w:right="0" w:firstLine="0"/>
      </w:pPr>
      <w:r>
        <w:rPr>
          <w:rStyle w:val="CharStyle78"/>
        </w:rPr>
        <w:t>communism</w:t>
      </w:r>
    </w:p>
    <w:p>
      <w:pPr>
        <w:pStyle w:val="Style54"/>
        <w:tabs>
          <w:tab w:leader="none" w:pos="2386" w:val="left"/>
        </w:tabs>
        <w:widowControl w:val="0"/>
        <w:keepNext w:val="0"/>
        <w:keepLines w:val="0"/>
        <w:shd w:val="clear" w:color="auto" w:fill="auto"/>
        <w:bidi w:val="0"/>
        <w:jc w:val="both"/>
        <w:spacing w:before="0" w:after="0" w:line="149" w:lineRule="exact"/>
        <w:ind w:left="1320" w:right="0" w:firstLine="0"/>
      </w:pPr>
      <w:r>
        <w:rPr>
          <w:rStyle w:val="CharStyle78"/>
        </w:rPr>
        <w:t>invest</w:t>
      </w:r>
      <w:r>
        <w:rPr>
          <w:lang w:val="en-US" w:eastAsia="en-US" w:bidi="en-US"/>
          <w:w w:val="100"/>
          <w:spacing w:val="0"/>
          <w:color w:val="000000"/>
          <w:position w:val="0"/>
        </w:rPr>
        <w:tab/>
      </w:r>
      <w:r>
        <w:rPr>
          <w:rStyle w:val="CharStyle790"/>
          <w:lang w:val="de-DE" w:eastAsia="de-DE" w:bidi="de-DE"/>
        </w:rPr>
        <w:t>339</w:t>
      </w:r>
      <w:r>
        <w:br w:type="page"/>
      </w:r>
    </w:p>
    <w:p>
      <w:pPr>
        <w:pStyle w:val="Style48"/>
        <w:widowControl w:val="0"/>
        <w:keepNext w:val="0"/>
        <w:keepLines w:val="0"/>
        <w:shd w:val="clear" w:color="auto" w:fill="auto"/>
        <w:bidi w:val="0"/>
        <w:jc w:val="left"/>
        <w:spacing w:before="0" w:after="124" w:line="202" w:lineRule="exact"/>
        <w:ind w:left="0" w:right="0" w:firstLine="0"/>
      </w:pPr>
      <w:r>
        <w:rPr>
          <w:lang w:val="de-DE" w:eastAsia="de-DE" w:bidi="de-DE"/>
          <w:w w:val="100"/>
          <w:spacing w:val="0"/>
          <w:color w:val="000000"/>
          <w:position w:val="0"/>
        </w:rPr>
        <w:t>Kommunikation in Kapseln,</w:t>
        <w:br/>
        <w:t>steigert das soziale Erlebnis und</w:t>
        <w:br/>
        <w:t>die Kreativität der transmediale-</w:t>
        <w:br/>
        <w:t>Besucher. Die Installation zieht</w:t>
        <w:br/>
        <w:t>sich durch das ganze Haus der</w:t>
        <w:br/>
        <w:t>Kulturen der Welt, verbindet alle</w:t>
        <w:br/>
        <w:t>bespielten Räume und integriert</w:t>
        <w:br/>
        <w:t>thematische Aktivitäten wie nie</w:t>
        <w:br/>
        <w:t>zuvor. Der funktionsfähige</w:t>
        <w:br/>
        <w:t>Prototyp des zentralen Kapsel-</w:t>
        <w:br/>
        <w:t xml:space="preserve">RoutersM/erteilers </w:t>
      </w:r>
      <w:r>
        <w:rPr>
          <w:rStyle w:val="CharStyle100"/>
          <w:lang w:val="de-DE" w:eastAsia="de-DE" w:bidi="de-DE"/>
        </w:rPr>
        <w:t>P7C-1</w:t>
      </w:r>
      <w:r>
        <w:rPr>
          <w:lang w:val="de-DE" w:eastAsia="de-DE" w:bidi="de-DE"/>
          <w:w w:val="100"/>
          <w:spacing w:val="0"/>
          <w:color w:val="000000"/>
          <w:position w:val="0"/>
        </w:rPr>
        <w:t xml:space="preserve"> zeichnet</w:t>
        <w:br/>
        <w:t>sich durch fortschrittliche</w:t>
        <w:br/>
        <w:t>Performanz aus. Elegante</w:t>
        <w:br/>
        <w:t>modulare Stationen inspirieren</w:t>
        <w:br/>
        <w:t>eine neue Generation dazu, sich</w:t>
        <w:br/>
        <w:t>eine Zukunft müheloser pneuma</w:t>
        <w:t>-</w:t>
        <w:br/>
        <w:t>tischer Kommunikation in ihren</w:t>
        <w:br/>
        <w:t>Häusern und Büros auszumalen!</w:t>
      </w:r>
    </w:p>
    <w:p>
      <w:pPr>
        <w:pStyle w:val="Style48"/>
        <w:widowControl w:val="0"/>
        <w:keepNext w:val="0"/>
        <w:keepLines w:val="0"/>
        <w:shd w:val="clear" w:color="auto" w:fill="auto"/>
        <w:bidi w:val="0"/>
        <w:jc w:val="left"/>
        <w:spacing w:before="0" w:after="116"/>
        <w:ind w:left="0" w:right="0" w:firstLine="0"/>
      </w:pPr>
      <w:r>
        <w:rPr>
          <w:rStyle w:val="CharStyle100"/>
          <w:lang w:val="de-DE" w:eastAsia="de-DE" w:bidi="de-DE"/>
        </w:rPr>
        <w:t>OCTO P7C-1</w:t>
      </w:r>
      <w:r>
        <w:rPr>
          <w:lang w:val="de-DE" w:eastAsia="de-DE" w:bidi="de-DE"/>
          <w:w w:val="100"/>
          <w:spacing w:val="0"/>
          <w:color w:val="000000"/>
          <w:position w:val="0"/>
        </w:rPr>
        <w:t xml:space="preserve"> ist die offizielle</w:t>
        <w:br/>
        <w:t>Plattform für Fehlkommunikation</w:t>
        <w:br/>
        <w:t>der transmediale 2013. Seien Sie</w:t>
        <w:br/>
        <w:t>einer der Ersten, die in eine neue</w:t>
        <w:br/>
        <w:t>Form des Sozialen investieren, in</w:t>
        <w:br/>
        <w:t>eine, die das Soziale physisch</w:t>
        <w:br/>
        <w:t>macht: OCTO!</w:t>
      </w:r>
    </w:p>
    <w:p>
      <w:pPr>
        <w:pStyle w:val="Style48"/>
        <w:widowControl w:val="0"/>
        <w:keepNext w:val="0"/>
        <w:keepLines w:val="0"/>
        <w:shd w:val="clear" w:color="auto" w:fill="auto"/>
        <w:bidi w:val="0"/>
        <w:jc w:val="left"/>
        <w:spacing w:before="0" w:after="153" w:line="202" w:lineRule="exact"/>
        <w:ind w:left="0" w:right="0" w:firstLine="0"/>
      </w:pPr>
      <w:r>
        <w:rPr>
          <w:lang w:val="de-DE" w:eastAsia="de-DE" w:bidi="de-DE"/>
          <w:w w:val="100"/>
          <w:spacing w:val="0"/>
          <w:color w:val="000000"/>
          <w:position w:val="0"/>
        </w:rPr>
        <w:t>Mehr Information finden Sie hier:</w:t>
        <w:br/>
      </w:r>
      <w:r>
        <w:fldChar w:fldCharType="begin"/>
      </w:r>
      <w:r>
        <w:rPr>
          <w:color w:val="000000"/>
        </w:rPr>
        <w:instrText> HYPERLINK "http://www.telekommunisten.net/octo" </w:instrText>
      </w:r>
      <w:r>
        <w:fldChar w:fldCharType="separate"/>
      </w:r>
      <w:r>
        <w:rPr>
          <w:rStyle w:val="Hyperlink"/>
          <w:lang w:val="en-US" w:eastAsia="en-US" w:bidi="en-US"/>
          <w:w w:val="100"/>
          <w:spacing w:val="0"/>
          <w:position w:val="0"/>
        </w:rPr>
        <w:t>www.telekommunisten.net/octo</w:t>
      </w:r>
      <w:r>
        <w:fldChar w:fldCharType="end"/>
      </w:r>
    </w:p>
    <w:p>
      <w:pPr>
        <w:pStyle w:val="Style4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PNEUMAtic CircUS</w:t>
      </w:r>
    </w:p>
    <w:p>
      <w:pPr>
        <w:pStyle w:val="Style48"/>
        <w:widowControl w:val="0"/>
        <w:keepNext w:val="0"/>
        <w:keepLines w:val="0"/>
        <w:shd w:val="clear" w:color="auto" w:fill="auto"/>
        <w:bidi w:val="0"/>
        <w:jc w:val="left"/>
        <w:spacing w:before="0" w:after="124" w:line="202" w:lineRule="exact"/>
        <w:ind w:left="0" w:right="0" w:firstLine="0"/>
      </w:pPr>
      <w:r>
        <w:rPr>
          <w:lang w:val="de-DE" w:eastAsia="de-DE" w:bidi="de-DE"/>
          <w:w w:val="100"/>
          <w:spacing w:val="0"/>
          <w:color w:val="000000"/>
          <w:position w:val="0"/>
        </w:rPr>
        <w:t>Eine Netzkunst-Extravaganza von</w:t>
        <w:br/>
        <w:t>Vlttore Baroni</w:t>
      </w:r>
    </w:p>
    <w:p>
      <w:pPr>
        <w:pStyle w:val="Style48"/>
        <w:widowControl w:val="0"/>
        <w:keepNext w:val="0"/>
        <w:keepLines w:val="0"/>
        <w:shd w:val="clear" w:color="auto" w:fill="auto"/>
        <w:bidi w:val="0"/>
        <w:jc w:val="left"/>
        <w:spacing w:before="0" w:after="0"/>
        <w:ind w:left="0" w:right="0" w:firstLine="0"/>
      </w:pPr>
      <w:r>
        <w:rPr>
          <w:rStyle w:val="CharStyle100"/>
          <w:lang w:val="de-DE" w:eastAsia="de-DE" w:bidi="de-DE"/>
        </w:rPr>
        <w:t>OCTO-P7C-1</w:t>
      </w:r>
      <w:r>
        <w:rPr>
          <w:lang w:val="de-DE" w:eastAsia="de-DE" w:bidi="de-DE"/>
          <w:w w:val="100"/>
          <w:spacing w:val="0"/>
          <w:color w:val="000000"/>
          <w:position w:val="0"/>
        </w:rPr>
        <w:t xml:space="preserve"> stellt </w:t>
      </w:r>
      <w:r>
        <w:rPr>
          <w:rStyle w:val="CharStyle100"/>
          <w:lang w:val="de-DE" w:eastAsia="de-DE" w:bidi="de-DE"/>
        </w:rPr>
        <w:t>PNEUMAtic</w:t>
        <w:br/>
        <w:t>circUS</w:t>
      </w:r>
      <w:r>
        <w:rPr>
          <w:lang w:val="de-DE" w:eastAsia="de-DE" w:bidi="de-DE"/>
          <w:w w:val="100"/>
          <w:spacing w:val="0"/>
          <w:color w:val="000000"/>
          <w:position w:val="0"/>
        </w:rPr>
        <w:t xml:space="preserve"> vor, ein von Vittore Baroni</w:t>
        <w:br/>
        <w:t>kuratiertes Netzkunst-Projekt, an</w:t>
        <w:br/>
        <w:t>dem mehr als 100 internationale</w:t>
        <w:br/>
        <w:t>Künstler beteiligt sind.</w:t>
      </w:r>
    </w:p>
    <w:p>
      <w:pPr>
        <w:pStyle w:val="Style48"/>
        <w:widowControl w:val="0"/>
        <w:keepNext w:val="0"/>
        <w:keepLines w:val="0"/>
        <w:shd w:val="clear" w:color="auto" w:fill="auto"/>
        <w:bidi w:val="0"/>
        <w:jc w:val="left"/>
        <w:spacing w:before="0" w:after="0"/>
        <w:ind w:left="0" w:right="0" w:firstLine="520"/>
      </w:pPr>
      <w:r>
        <w:rPr>
          <w:rStyle w:val="CharStyle100"/>
          <w:lang w:val="de-DE" w:eastAsia="de-DE" w:bidi="de-DE"/>
        </w:rPr>
        <w:t>PNEUMAtic circUS</w:t>
      </w:r>
      <w:r>
        <w:rPr>
          <w:lang w:val="de-DE" w:eastAsia="de-DE" w:bidi="de-DE"/>
          <w:w w:val="100"/>
          <w:spacing w:val="0"/>
          <w:color w:val="000000"/>
          <w:position w:val="0"/>
        </w:rPr>
        <w:t xml:space="preserve"> ist das</w:t>
        <w:br/>
        <w:t>erste Netzkunst-Projekt, das sich</w:t>
        <w:br/>
        <w:t>mit pneumatischer Post beschäf</w:t>
        <w:t>-</w:t>
        <w:br/>
        <w:t>tigt. Es ermöglicht die Interaktion</w:t>
        <w:br/>
        <w:t>en zwischen internationalen</w:t>
        <w:br/>
        <w:t>Netzwerken, Besuchern und</w:t>
        <w:br/>
        <w:t>Künstlern der transmediale. Berlin</w:t>
        <w:br/>
        <w:t>gehört zu den wenigen Städten,</w:t>
        <w:br/>
        <w:t>die lange über einen öffentlichen</w:t>
        <w:br/>
        <w:t>pneumatischen Postdienst</w:t>
        <w:br/>
        <w:t>verfügten, der Nachrichten in</w:t>
        <w:br/>
        <w:t>zylinderförmigen Kapseln über</w:t>
        <w:br/>
        <w:t>Druckluft durch ein Rohrsystem</w:t>
        <w:br/>
        <w:t>versendete: die Berliner Rohrpost.</w:t>
      </w:r>
    </w:p>
    <w:p>
      <w:pPr>
        <w:pStyle w:val="Style48"/>
        <w:widowControl w:val="0"/>
        <w:keepNext w:val="0"/>
        <w:keepLines w:val="0"/>
        <w:shd w:val="clear" w:color="auto" w:fill="auto"/>
        <w:bidi w:val="0"/>
        <w:jc w:val="left"/>
        <w:spacing w:before="0" w:after="0"/>
        <w:ind w:left="0" w:right="0" w:firstLine="520"/>
      </w:pPr>
      <w:r>
        <w:rPr>
          <w:lang w:val="de-DE" w:eastAsia="de-DE" w:bidi="de-DE"/>
          <w:w w:val="100"/>
          <w:spacing w:val="0"/>
          <w:color w:val="000000"/>
          <w:position w:val="0"/>
        </w:rPr>
        <w:t>Die lebende kinetische</w:t>
        <w:br/>
        <w:t>Skulptur, erschaffen aus der</w:t>
        <w:br/>
        <w:t>kreativen Kollision innovativer</w:t>
        <w:br/>
        <w:t>und überholter Technik, ist</w:t>
        <w:br/>
      </w:r>
      <w:r>
        <w:rPr>
          <w:rStyle w:val="CharStyle207"/>
          <w:lang w:val="de-DE" w:eastAsia="de-DE" w:bidi="de-DE"/>
        </w:rPr>
        <w:t xml:space="preserve">340 </w:t>
      </w:r>
      <w:r>
        <w:rPr>
          <w:lang w:val="de-DE" w:eastAsia="de-DE" w:bidi="de-DE"/>
          <w:w w:val="100"/>
          <w:spacing w:val="0"/>
          <w:color w:val="000000"/>
          <w:position w:val="0"/>
        </w:rPr>
        <w:t>gleichzeitig Do-It-Yourself-</w:t>
      </w:r>
    </w:p>
    <w:p>
      <w:pPr>
        <w:pStyle w:val="Style48"/>
        <w:widowControl w:val="0"/>
        <w:keepNext w:val="0"/>
        <w:keepLines w:val="0"/>
        <w:shd w:val="clear" w:color="auto" w:fill="auto"/>
        <w:bidi w:val="0"/>
        <w:jc w:val="left"/>
        <w:spacing w:before="0" w:after="0" w:line="202" w:lineRule="exact"/>
        <w:ind w:left="0" w:right="0" w:firstLine="0"/>
      </w:pPr>
      <w:r>
        <w:br w:type="column"/>
      </w:r>
      <w:r>
        <w:rPr>
          <w:lang w:val="de-DE" w:eastAsia="de-DE" w:bidi="de-DE"/>
          <w:w w:val="100"/>
          <w:spacing w:val="0"/>
          <w:color w:val="000000"/>
          <w:position w:val="0"/>
        </w:rPr>
        <w:t>Prototyp und Parodie eines</w:t>
        <w:br/>
        <w:t>sozialen Corporate-Netzwerks.</w:t>
      </w:r>
    </w:p>
    <w:p>
      <w:pPr>
        <w:pStyle w:val="Style48"/>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Mit dreidimensionalen Nachrichten,</w:t>
        <w:br/>
        <w:t>die in handgemachten zylindri</w:t>
        <w:t>-</w:t>
        <w:br/>
        <w:t>schen Kapseln versendet werden,</w:t>
        <w:br/>
        <w:t xml:space="preserve">verwandelt </w:t>
      </w:r>
      <w:r>
        <w:rPr>
          <w:rStyle w:val="CharStyle100"/>
          <w:lang w:val="de-DE" w:eastAsia="de-DE" w:bidi="de-DE"/>
        </w:rPr>
        <w:t>PNEUMAtic circUS</w:t>
        <w:br/>
      </w:r>
      <w:r>
        <w:rPr>
          <w:lang w:val="de-DE" w:eastAsia="de-DE" w:bidi="de-DE"/>
          <w:w w:val="100"/>
          <w:spacing w:val="0"/>
          <w:color w:val="000000"/>
          <w:position w:val="0"/>
        </w:rPr>
        <w:t>eine (normalerweise) virtuelle</w:t>
        <w:br/>
        <w:t>Erfahrung in eine physische. Eine</w:t>
        <w:br/>
        <w:t>Herausforderung für alle, die sich</w:t>
        <w:br/>
        <w:t>in die Manege trauen, denn</w:t>
        <w:br/>
        <w:t>bestimmte Teile der Installation</w:t>
        <w:br/>
        <w:t>sind für improvisierte Interventio</w:t>
        <w:t>-</w:t>
        <w:br/>
        <w:t>nen der Besucher vorgesehen.</w:t>
      </w:r>
    </w:p>
    <w:p>
      <w:pPr>
        <w:pStyle w:val="Style48"/>
        <w:widowControl w:val="0"/>
        <w:keepNext w:val="0"/>
        <w:keepLines w:val="0"/>
        <w:shd w:val="clear" w:color="auto" w:fill="auto"/>
        <w:bidi w:val="0"/>
        <w:jc w:val="both"/>
        <w:spacing w:before="0" w:after="184" w:line="202" w:lineRule="exact"/>
        <w:ind w:left="0" w:right="180" w:firstLine="0"/>
      </w:pPr>
      <w:r>
        <w:rPr>
          <w:lang w:val="de-DE" w:eastAsia="de-DE" w:bidi="de-DE"/>
          <w:w w:val="100"/>
          <w:spacing w:val="0"/>
          <w:color w:val="000000"/>
          <w:position w:val="0"/>
        </w:rPr>
        <w:t>Wir freuen uns auf Ihre spontane</w:t>
        <w:br/>
        <w:t>PA/ELMAf/c-lntervention bei der</w:t>
        <w:br/>
        <w:t>transmediale!</w:t>
      </w:r>
    </w:p>
    <w:p>
      <w:pPr>
        <w:pStyle w:val="Style48"/>
        <w:widowControl w:val="0"/>
        <w:keepNext w:val="0"/>
        <w:keepLines w:val="0"/>
        <w:shd w:val="clear" w:color="auto" w:fill="auto"/>
        <w:bidi w:val="0"/>
        <w:jc w:val="left"/>
        <w:spacing w:before="0" w:after="180"/>
        <w:ind w:left="0" w:right="0" w:firstLine="0"/>
      </w:pPr>
      <w:r>
        <w:rPr>
          <w:lang w:val="de-DE" w:eastAsia="de-DE" w:bidi="de-DE"/>
          <w:w w:val="100"/>
          <w:spacing w:val="0"/>
          <w:color w:val="000000"/>
          <w:position w:val="0"/>
        </w:rPr>
        <w:t>Vittore Baroni formulierte es so:</w:t>
        <w:br/>
        <w:t>„Ein soziales Netzwerk ist ein</w:t>
        <w:br/>
        <w:t>kleiner medialer Zirkus, in dem</w:t>
        <w:br/>
        <w:t>das Ich zum Wir wird (zum ,US’ in</w:t>
        <w:br/>
        <w:t>circUS). Wer ein Account anlegt,</w:t>
        <w:br/>
        <w:t>geht einen faustischen Pakt mit</w:t>
        <w:br/>
        <w:t>dem Teufel ein: Wahrscheinlich hat</w:t>
        <w:br/>
        <w:t>er etwas von dieser Erfahrung,</w:t>
        <w:br/>
        <w:t>aber er verliert auch Zeit und ein</w:t>
        <w:br/>
        <w:t>Stückchen Seele (oder PNEUMA),</w:t>
        <w:br/>
        <w:t>wenn Big Brother sein wachsames</w:t>
        <w:br/>
        <w:t>Auge auf die Aktivitäten des Users</w:t>
        <w:br/>
        <w:t>richtet.“ Die handgemachten</w:t>
        <w:br/>
        <w:t>Kapselkunstwerke sind über die</w:t>
        <w:br/>
        <w:t>vergangenen Monate hinweg im</w:t>
        <w:br/>
        <w:t>transmediale-Büro eingetroffen</w:t>
        <w:br/>
        <w:t>und haben die Vorfreude ordent</w:t>
        <w:t>-</w:t>
        <w:br/>
        <w:t>lich angefeuert.</w:t>
      </w:r>
    </w:p>
    <w:p>
      <w:pPr>
        <w:pStyle w:val="Style46"/>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Beitrag des GIZ-Alumni-</w:t>
        <w:br/>
        <w:t>Netzwerks</w:t>
      </w:r>
    </w:p>
    <w:p>
      <w:pPr>
        <w:pStyle w:val="Style4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Das </w:t>
      </w:r>
      <w:r>
        <w:rPr>
          <w:rStyle w:val="CharStyle100"/>
          <w:lang w:val="de-DE" w:eastAsia="de-DE" w:bidi="de-DE"/>
        </w:rPr>
        <w:t>OCTO P7C-1</w:t>
      </w:r>
      <w:r>
        <w:rPr>
          <w:lang w:val="de-DE" w:eastAsia="de-DE" w:bidi="de-DE"/>
          <w:w w:val="100"/>
          <w:spacing w:val="0"/>
          <w:color w:val="000000"/>
          <w:position w:val="0"/>
        </w:rPr>
        <w:t xml:space="preserve"> - </w:t>
      </w:r>
      <w:r>
        <w:rPr>
          <w:rStyle w:val="CharStyle100"/>
          <w:lang w:val="de-DE" w:eastAsia="de-DE" w:bidi="de-DE"/>
        </w:rPr>
        <w:t>Intertubular</w:t>
        <w:br/>
        <w:t>Pneumatic Packet Distribution</w:t>
        <w:br/>
        <w:t>System</w:t>
      </w:r>
      <w:r>
        <w:rPr>
          <w:lang w:val="de-DE" w:eastAsia="de-DE" w:bidi="de-DE"/>
          <w:w w:val="100"/>
          <w:spacing w:val="0"/>
          <w:color w:val="000000"/>
          <w:position w:val="0"/>
        </w:rPr>
        <w:t xml:space="preserve"> ist ein Netzkunst-Projekt,</w:t>
        <w:br/>
        <w:t>das die technologische Entwick</w:t>
        <w:t>-</w:t>
        <w:br/>
        <w:t>lung von Netzwerken und die</w:t>
        <w:br/>
        <w:t>sozialen und politischen Auswir</w:t>
        <w:t>-</w:t>
        <w:br/>
        <w:t>kungen von Netzwerk-Kommuni</w:t>
        <w:t>-</w:t>
        <w:br/>
        <w:t>kation untersucht. Um den Stand</w:t>
        <w:br/>
        <w:t>der Dinge im Bereich sozialer</w:t>
        <w:br/>
        <w:t>Netzwerkdienste zu beleuchten,</w:t>
        <w:br/>
        <w:t>kooperiert die transmediale mit der</w:t>
        <w:br/>
        <w:t>GIZ, der Deutschen Gesellschaft</w:t>
        <w:br/>
        <w:t>für Internationale Zusammenar</w:t>
        <w:t>-</w:t>
        <w:br/>
        <w:t>beit. Die Besucher sollen dazu</w:t>
        <w:br/>
        <w:t>angeregt werden, über das</w:t>
        <w:br/>
        <w:t>Potenzial sozialer Netzwerke</w:t>
        <w:br/>
        <w:t>nachzudenken. Zwei Monate vor</w:t>
        <w:br/>
        <w:t>Festivalbeginn initiierte die</w:t>
        <w:br/>
        <w:t>transmediale einen Dialog mit dem</w:t>
      </w:r>
    </w:p>
    <w:p>
      <w:pPr>
        <w:pStyle w:val="Style48"/>
        <w:widowControl w:val="0"/>
        <w:keepNext w:val="0"/>
        <w:keepLines w:val="0"/>
        <w:shd w:val="clear" w:color="auto" w:fill="auto"/>
        <w:bidi w:val="0"/>
        <w:jc w:val="left"/>
        <w:spacing w:before="0" w:after="0"/>
        <w:ind w:left="0" w:right="0" w:firstLine="0"/>
      </w:pPr>
      <w:r>
        <w:br w:type="column"/>
      </w:r>
      <w:r>
        <w:rPr>
          <w:lang w:val="de-DE" w:eastAsia="de-DE" w:bidi="de-DE"/>
          <w:w w:val="100"/>
          <w:spacing w:val="0"/>
          <w:color w:val="000000"/>
          <w:position w:val="0"/>
        </w:rPr>
        <w:t>Community-Portal der GIZ, ein</w:t>
        <w:br/>
        <w:t>soziales Netzwerk, das nachhalti</w:t>
        <w:t>-</w:t>
        <w:br/>
        <w:t>gen Austausch und Lernprozesse</w:t>
        <w:br/>
        <w:t>für internationale Kooperationen</w:t>
        <w:br/>
        <w:t>entwickelt.</w:t>
      </w:r>
    </w:p>
    <w:p>
      <w:pPr>
        <w:pStyle w:val="Style48"/>
        <w:widowControl w:val="0"/>
        <w:keepNext w:val="0"/>
        <w:keepLines w:val="0"/>
        <w:shd w:val="clear" w:color="auto" w:fill="auto"/>
        <w:bidi w:val="0"/>
        <w:jc w:val="left"/>
        <w:spacing w:before="0" w:after="180"/>
        <w:ind w:left="0" w:right="0" w:firstLine="440"/>
      </w:pPr>
      <w:r>
        <w:rPr>
          <w:lang w:val="de-DE" w:eastAsia="de-DE" w:bidi="de-DE"/>
          <w:w w:val="100"/>
          <w:spacing w:val="0"/>
          <w:color w:val="000000"/>
          <w:position w:val="0"/>
        </w:rPr>
        <w:t>Das Ergebnis des im Netz</w:t>
        <w:br/>
        <w:t>geführten Dialogs - Überlegun</w:t>
        <w:t>-</w:t>
        <w:br/>
        <w:t>gen zur globalen Geschichte von</w:t>
        <w:br/>
        <w:t>Netzwerktechnologien, zu</w:t>
        <w:br/>
        <w:t>zeitgenössischen sozialen</w:t>
        <w:br/>
        <w:t>Netzwerken und zu netzwerkba</w:t>
        <w:t>-</w:t>
        <w:br/>
        <w:t>sierten künstlerischen Positionen</w:t>
        <w:br/>
        <w:t>- ist während des Festivals als</w:t>
        <w:br/>
        <w:t>Inhalt verschiedener Kapseln</w:t>
        <w:br/>
        <w:t>sichtbar, die durch die Installation</w:t>
        <w:br/>
      </w:r>
      <w:r>
        <w:rPr>
          <w:rStyle w:val="CharStyle100"/>
          <w:lang w:val="de-DE" w:eastAsia="de-DE" w:bidi="de-DE"/>
        </w:rPr>
        <w:t>OCTO P7C-1</w:t>
      </w:r>
      <w:r>
        <w:rPr>
          <w:lang w:val="de-DE" w:eastAsia="de-DE" w:bidi="de-DE"/>
          <w:w w:val="100"/>
          <w:spacing w:val="0"/>
          <w:color w:val="000000"/>
          <w:position w:val="0"/>
        </w:rPr>
        <w:t xml:space="preserve"> laufen. Die Kapseln</w:t>
        <w:br/>
        <w:t>enthalten Zitate der Diskussionen,</w:t>
        <w:br/>
        <w:t>darunter Meinungen, Zahlen,</w:t>
        <w:br/>
        <w:t>individuelle Geschichten aus</w:t>
        <w:br/>
        <w:t>Netzwerken und anderen</w:t>
        <w:br/>
        <w:t>verwandten Medien, und leere</w:t>
        <w:br/>
        <w:t>Blätter, über die Besucher ihre</w:t>
        <w:br/>
        <w:t>eigenen Meinungen zum Thema</w:t>
        <w:br/>
        <w:t>kommunizieren können.</w:t>
      </w:r>
    </w:p>
    <w:p>
      <w:pPr>
        <w:pStyle w:val="Style48"/>
        <w:widowControl w:val="0"/>
        <w:keepNext w:val="0"/>
        <w:keepLines w:val="0"/>
        <w:shd w:val="clear" w:color="auto" w:fill="auto"/>
        <w:bidi w:val="0"/>
        <w:jc w:val="left"/>
        <w:spacing w:before="0" w:after="0"/>
        <w:ind w:left="0" w:right="0" w:firstLine="0"/>
        <w:sectPr>
          <w:type w:val="continuous"/>
          <w:pgSz w:w="10749" w:h="13511"/>
          <w:pgMar w:top="933" w:left="1192" w:right="1192" w:bottom="904" w:header="0" w:footer="3" w:gutter="93"/>
          <w:rtlGutter/>
          <w:cols w:num="3" w:space="102"/>
          <w:noEndnote/>
          <w:docGrid w:linePitch="360"/>
        </w:sectPr>
      </w:pPr>
      <w:r>
        <w:rPr>
          <w:lang w:val="de-DE" w:eastAsia="de-DE" w:bidi="de-DE"/>
          <w:w w:val="100"/>
          <w:spacing w:val="0"/>
          <w:color w:val="000000"/>
          <w:position w:val="0"/>
        </w:rPr>
        <w:t>Das Projekt wird von der</w:t>
        <w:br/>
        <w:t>Deutschen Gesellschaft für</w:t>
        <w:br/>
        <w:t>Internationale Zusammenarbeit</w:t>
        <w:br/>
        <w:t>(GIZ) GmbH unterstützt.</w:t>
      </w:r>
    </w:p>
    <w:p>
      <w:pPr>
        <w:pStyle w:val="Style48"/>
        <w:widowControl w:val="0"/>
        <w:keepNext w:val="0"/>
        <w:keepLines w:val="0"/>
        <w:shd w:val="clear" w:color="auto" w:fill="auto"/>
        <w:bidi w:val="0"/>
        <w:jc w:val="left"/>
        <w:spacing w:before="0" w:after="0"/>
        <w:ind w:left="0" w:right="0" w:firstLine="0"/>
      </w:pPr>
      <w:r>
        <w:pict>
          <v:shape id="_x0000_s2388" type="#_x0000_t202" style="position:absolute;margin-left:47.75pt;margin-top:24.15pt;width:137.3pt;height:19.1pt;z-index:-125829107;mso-wrap-distance-left:47.75pt;mso-wrap-distance-top:22.25pt;mso-wrap-distance-right:63.35pt;mso-position-horizontal-relative:margin;mso-position-vertical-relative:margin" filled="f" stroked="f">
            <v:textbox style="mso-fit-shape-to-text:t" inset="0,0,0,0">
              <w:txbxContent>
                <w:p>
                  <w:pPr>
                    <w:pStyle w:val="Style839"/>
                    <w:widowControl w:val="0"/>
                    <w:keepNext w:val="0"/>
                    <w:keepLines w:val="0"/>
                    <w:shd w:val="clear" w:color="auto" w:fill="auto"/>
                    <w:bidi w:val="0"/>
                    <w:jc w:val="left"/>
                    <w:spacing w:before="0" w:after="0" w:line="320" w:lineRule="exact"/>
                    <w:ind w:left="0" w:right="0" w:firstLine="0"/>
                  </w:pPr>
                  <w:r>
                    <w:rPr>
                      <w:rStyle w:val="CharStyle850"/>
                      <w:b/>
                      <w:bCs/>
                    </w:rPr>
                    <w:t>ReFunct Media #5</w:t>
                  </w:r>
                </w:p>
              </w:txbxContent>
            </v:textbox>
            <w10:wrap type="topAndBottom" anchorx="margin" anchory="margin"/>
          </v:shape>
        </w:pict>
      </w:r>
      <w:r>
        <w:pict>
          <v:shape id="_x0000_s2389" type="#_x0000_t202" style="position:absolute;margin-left:248.4pt;margin-top:1.5pt;width:128.15pt;height:94.5pt;z-index:-125829106;mso-wrap-distance-left:16.8pt;mso-wrap-distance-right:5.pt;mso-position-horizontal-relative:margin;mso-position-vertical-relative:margin" filled="f" stroked="f">
            <v:textbox style="mso-fit-shape-to-text:t" inset="0,0,0,0">
              <w:txbxContent>
                <w:p>
                  <w:pPr>
                    <w:pStyle w:val="Style46"/>
                    <w:widowControl w:val="0"/>
                    <w:keepNext w:val="0"/>
                    <w:keepLines w:val="0"/>
                    <w:shd w:val="clear" w:color="auto" w:fill="auto"/>
                    <w:bidi w:val="0"/>
                    <w:jc w:val="both"/>
                    <w:spacing w:before="0" w:after="0" w:line="160" w:lineRule="exact"/>
                    <w:ind w:left="0" w:right="0" w:firstLine="0"/>
                  </w:pPr>
                  <w:r>
                    <w:rPr>
                      <w:rStyle w:val="CharStyle60"/>
                      <w:b/>
                      <w:bCs/>
                    </w:rPr>
                    <w:t>ReFunct Media #5</w:t>
                  </w:r>
                </w:p>
                <w:p>
                  <w:pPr>
                    <w:pStyle w:val="Style48"/>
                    <w:widowControl w:val="0"/>
                    <w:keepNext w:val="0"/>
                    <w:keepLines w:val="0"/>
                    <w:shd w:val="clear" w:color="auto" w:fill="auto"/>
                    <w:bidi w:val="0"/>
                    <w:jc w:val="both"/>
                    <w:spacing w:before="0" w:after="75" w:line="160" w:lineRule="exact"/>
                    <w:ind w:left="0" w:right="0" w:firstLine="0"/>
                  </w:pPr>
                  <w:r>
                    <w:rPr>
                      <w:rStyle w:val="CharStyle49"/>
                    </w:rPr>
                    <w:t>transmediale 2013 events:</w:t>
                  </w:r>
                </w:p>
                <w:p>
                  <w:pPr>
                    <w:pStyle w:val="Style63"/>
                    <w:widowControl w:val="0"/>
                    <w:keepNext w:val="0"/>
                    <w:keepLines w:val="0"/>
                    <w:shd w:val="clear" w:color="auto" w:fill="auto"/>
                    <w:bidi w:val="0"/>
                    <w:jc w:val="both"/>
                    <w:spacing w:before="0" w:after="67" w:line="154" w:lineRule="exact"/>
                    <w:ind w:left="0" w:right="200" w:firstLine="0"/>
                  </w:pPr>
                  <w:r>
                    <w:rPr>
                      <w:rStyle w:val="CharStyle249"/>
                    </w:rPr>
                    <w:t>ReFunct Media Presentation (p.125)</w:t>
                    <w:br/>
                    <w:t>reSource, 29.Jan, 21:00, K1</w:t>
                  </w:r>
                </w:p>
                <w:p>
                  <w:pPr>
                    <w:pStyle w:val="Style63"/>
                    <w:widowControl w:val="0"/>
                    <w:keepNext w:val="0"/>
                    <w:keepLines w:val="0"/>
                    <w:shd w:val="clear" w:color="auto" w:fill="auto"/>
                    <w:bidi w:val="0"/>
                    <w:jc w:val="both"/>
                    <w:spacing w:before="0" w:after="0" w:line="220" w:lineRule="exact"/>
                    <w:ind w:left="0" w:right="0" w:firstLine="0"/>
                  </w:pPr>
                  <w:r>
                    <w:rPr>
                      <w:rStyle w:val="CharStyle249"/>
                    </w:rPr>
                    <w:t>E-Waste Workshop (p.169)</w:t>
                  </w:r>
                </w:p>
                <w:p>
                  <w:pPr>
                    <w:pStyle w:val="Style63"/>
                    <w:widowControl w:val="0"/>
                    <w:keepNext w:val="0"/>
                    <w:keepLines w:val="0"/>
                    <w:shd w:val="clear" w:color="auto" w:fill="auto"/>
                    <w:bidi w:val="0"/>
                    <w:jc w:val="both"/>
                    <w:spacing w:before="0" w:after="67" w:line="220" w:lineRule="exact"/>
                    <w:ind w:left="0" w:right="0" w:firstLine="0"/>
                  </w:pPr>
                  <w:r>
                    <w:rPr>
                      <w:rStyle w:val="CharStyle249"/>
                    </w:rPr>
                    <w:t>Workshop, 31.Jan, 11:00, K2</w:t>
                  </w:r>
                </w:p>
                <w:p>
                  <w:pPr>
                    <w:pStyle w:val="Style63"/>
                    <w:widowControl w:val="0"/>
                    <w:keepNext w:val="0"/>
                    <w:keepLines w:val="0"/>
                    <w:shd w:val="clear" w:color="auto" w:fill="auto"/>
                    <w:bidi w:val="0"/>
                    <w:jc w:val="both"/>
                    <w:spacing w:before="0" w:after="0"/>
                    <w:ind w:left="0" w:right="0" w:firstLine="0"/>
                  </w:pPr>
                  <w:r>
                    <w:rPr>
                      <w:rStyle w:val="CharStyle249"/>
                    </w:rPr>
                    <w:t>Analog sound and light synth building</w:t>
                    <w:br/>
                    <w:t>workshop (p.189)</w:t>
                  </w:r>
                </w:p>
                <w:p>
                  <w:pPr>
                    <w:pStyle w:val="Style63"/>
                    <w:widowControl w:val="0"/>
                    <w:keepNext w:val="0"/>
                    <w:keepLines w:val="0"/>
                    <w:shd w:val="clear" w:color="auto" w:fill="auto"/>
                    <w:bidi w:val="0"/>
                    <w:jc w:val="both"/>
                    <w:spacing w:before="0" w:after="0"/>
                    <w:ind w:left="0" w:right="0" w:firstLine="0"/>
                  </w:pPr>
                  <w:r>
                    <w:rPr>
                      <w:rStyle w:val="CharStyle249"/>
                    </w:rPr>
                    <w:t>Workshop, 01.Feb, 10:00, K2</w:t>
                  </w:r>
                </w:p>
              </w:txbxContent>
            </v:textbox>
            <w10:wrap type="square" side="left" anchorx="margin" anchory="margin"/>
          </v:shape>
        </w:pict>
      </w:r>
      <w:r>
        <w:rPr>
          <w:lang w:val="en-US" w:eastAsia="en-US" w:bidi="en-US"/>
          <w:vertAlign w:val="subscript"/>
          <w:w w:val="100"/>
          <w:spacing w:val="0"/>
          <w:color w:val="000000"/>
          <w:position w:val="0"/>
        </w:rPr>
        <w:t>en</w:t>
      </w:r>
      <w:r>
        <w:rPr>
          <w:lang w:val="en-US" w:eastAsia="en-US" w:bidi="en-US"/>
          <w:w w:val="100"/>
          <w:spacing w:val="0"/>
          <w:color w:val="000000"/>
          <w:position w:val="0"/>
        </w:rPr>
        <w:t xml:space="preserve"> </w:t>
      </w:r>
      <w:r>
        <w:rPr>
          <w:rStyle w:val="CharStyle100"/>
        </w:rPr>
        <w:t>ReFunct Media #5</w:t>
      </w:r>
      <w:r>
        <w:rPr>
          <w:lang w:val="en-US" w:eastAsia="en-US" w:bidi="en-US"/>
          <w:w w:val="100"/>
          <w:spacing w:val="0"/>
          <w:color w:val="000000"/>
          <w:position w:val="0"/>
        </w:rPr>
        <w:t xml:space="preserve"> is a</w:t>
        <w:br/>
        <w:t>multimedia installation that</w:t>
        <w:br/>
        <w:t>(re)uses numerous “obsolete”</w:t>
        <w:br/>
        <w:t>electronic devices (digital and</w:t>
        <w:br/>
        <w:t>analog media players and</w:t>
        <w:br/>
        <w:t>receivers). The devices are</w:t>
        <w:br/>
        <w:t>hacked, misused and combined</w:t>
        <w:br/>
        <w:t>into a large and complex chain of</w:t>
        <w:br/>
        <w:t>elements. To make an ecological</w:t>
        <w:br/>
        <w:t>analogy, they “interact” in</w:t>
        <w:br/>
        <w:t>different symbiotic relationships</w:t>
        <w:br/>
        <w:t>like mutualism, parasitism and</w:t>
        <w:br/>
        <w:t>commensalism.</w:t>
      </w:r>
    </w:p>
    <w:p>
      <w:pPr>
        <w:pStyle w:val="Style48"/>
        <w:widowControl w:val="0"/>
        <w:keepNext w:val="0"/>
        <w:keepLines w:val="0"/>
        <w:shd w:val="clear" w:color="auto" w:fill="auto"/>
        <w:bidi w:val="0"/>
        <w:jc w:val="left"/>
        <w:spacing w:before="0" w:after="0"/>
        <w:ind w:left="160" w:right="0" w:firstLine="400"/>
      </w:pPr>
      <w:r>
        <w:rPr>
          <w:rStyle w:val="CharStyle852"/>
          <w:lang w:val="en-US" w:eastAsia="en-US" w:bidi="en-US"/>
        </w:rPr>
        <w:t>Voluntarily complex and</w:t>
        <w:br/>
      </w:r>
      <w:r>
        <w:rPr>
          <w:lang w:val="en-US" w:eastAsia="en-US" w:bidi="en-US"/>
          <w:w w:val="100"/>
          <w:spacing w:val="0"/>
          <w:color w:val="000000"/>
          <w:position w:val="0"/>
        </w:rPr>
        <w:t xml:space="preserve">unstable, </w:t>
      </w:r>
      <w:r>
        <w:rPr>
          <w:rStyle w:val="CharStyle100"/>
        </w:rPr>
        <w:t>ReFunct Media</w:t>
      </w:r>
      <w:r>
        <w:rPr>
          <w:lang w:val="en-US" w:eastAsia="en-US" w:bidi="en-US"/>
          <w:w w:val="100"/>
          <w:spacing w:val="0"/>
          <w:color w:val="000000"/>
          <w:position w:val="0"/>
        </w:rPr>
        <w:t xml:space="preserve"> is an</w:t>
        <w:br/>
        <w:t>installation that experiments and</w:t>
        <w:br/>
        <w:t>explores unchallenged possibili</w:t>
        <w:t>-</w:t>
        <w:br/>
        <w:t>ties of “obsolete” electronic and</w:t>
        <w:br/>
        <w:t>digital media and our relationship</w:t>
        <w:br/>
        <w:t>with technology and consump</w:t>
        <w:t>-</w:t>
        <w:br/>
        <w:t>tion. Rather than merely dealing</w:t>
        <w:br/>
        <w:t>with e-waste, and sustainable</w:t>
        <w:br/>
        <w:t>design strategies, it alms to</w:t>
        <w:br/>
        <w:t>re-contextualize second-hand</w:t>
        <w:br/>
        <w:t>hardware or cheap toys, and to</w:t>
        <w:br/>
        <w:t>transform commercial and</w:t>
        <w:br/>
        <w:t>mass-produced technology</w:t>
        <w:br/>
        <w:t>(such as Minitels and TVs) Into</w:t>
        <w:br/>
        <w:t>unique devices, with potential for</w:t>
        <w:br/>
        <w:t>new and original means of</w:t>
        <w:br/>
        <w:t>expression or communication.</w:t>
      </w:r>
    </w:p>
    <w:p>
      <w:pPr>
        <w:pStyle w:val="Style48"/>
        <w:widowControl w:val="0"/>
        <w:keepNext w:val="0"/>
        <w:keepLines w:val="0"/>
        <w:shd w:val="clear" w:color="auto" w:fill="auto"/>
        <w:bidi w:val="0"/>
        <w:jc w:val="left"/>
        <w:spacing w:before="0" w:after="0"/>
        <w:ind w:left="160" w:right="0" w:firstLine="400"/>
      </w:pPr>
      <w:r>
        <w:rPr>
          <w:lang w:val="en-US" w:eastAsia="en-US" w:bidi="en-US"/>
          <w:w w:val="100"/>
          <w:spacing w:val="0"/>
          <w:color w:val="000000"/>
          <w:position w:val="0"/>
        </w:rPr>
        <w:t>The development of the</w:t>
        <w:br/>
      </w:r>
      <w:r>
        <w:rPr>
          <w:rStyle w:val="CharStyle100"/>
        </w:rPr>
        <w:t>ReFunct Media</w:t>
      </w:r>
      <w:r>
        <w:rPr>
          <w:lang w:val="en-US" w:eastAsia="en-US" w:bidi="en-US"/>
          <w:w w:val="100"/>
          <w:spacing w:val="0"/>
          <w:color w:val="000000"/>
          <w:position w:val="0"/>
        </w:rPr>
        <w:t xml:space="preserve"> #5 installation for</w:t>
        <w:br/>
        <w:t>transmediale 2013 started in</w:t>
        <w:br/>
        <w:t>August 2012 by hacking a very</w:t>
        <w:br/>
        <w:t>iconic device: the French Minltel,</w:t>
        <w:br/>
        <w:t>a video text online service</w:t>
        <w:br/>
        <w:t>accessible through the telephone</w:t>
        <w:br/>
        <w:t>lines. During the summer</w:t>
        <w:br/>
        <w:t>workshop, participants became</w:t>
        <w:br/>
        <w:t>familiar with basic hardware</w:t>
        <w:br/>
        <w:t>hacking and circuit bending,</w:t>
        <w:br/>
        <w:t>working with ajust-proclaimed-</w:t>
        <w:br/>
        <w:t>dead device, as the Minitel</w:t>
        <w:br/>
        <w:t>network has been closed for</w:t>
        <w:br/>
        <w:t>good.</w:t>
      </w:r>
    </w:p>
    <w:p>
      <w:pPr>
        <w:pStyle w:val="Style48"/>
        <w:widowControl w:val="0"/>
        <w:keepNext w:val="0"/>
        <w:keepLines w:val="0"/>
        <w:shd w:val="clear" w:color="auto" w:fill="auto"/>
        <w:bidi w:val="0"/>
        <w:jc w:val="left"/>
        <w:spacing w:before="0" w:after="0"/>
        <w:ind w:left="160" w:right="0" w:firstLine="400"/>
      </w:pPr>
      <w:r>
        <w:rPr>
          <w:rStyle w:val="CharStyle100"/>
        </w:rPr>
        <w:t>ReFunct Media</w:t>
      </w:r>
      <w:r>
        <w:rPr>
          <w:lang w:val="en-US" w:eastAsia="en-US" w:bidi="en-US"/>
          <w:w w:val="100"/>
          <w:spacing w:val="0"/>
          <w:color w:val="000000"/>
          <w:position w:val="0"/>
        </w:rPr>
        <w:t xml:space="preserve"> #5 plays</w:t>
        <w:br/>
        <w:t>with the limits of planned</w:t>
        <w:br/>
        <w:t>obsolescence and the short</w:t>
        <w:br/>
        <w:t>lifespan of digital technologies.</w:t>
        <w:br/>
        <w:t>The planned death of digital</w:t>
        <w:br/>
        <w:t>devices causes a rapid decrease</w:t>
        <w:br/>
        <w:t>in the economic value of existing</w:t>
      </w:r>
    </w:p>
    <w:p>
      <w:pPr>
        <w:pStyle w:val="Style48"/>
        <w:widowControl w:val="0"/>
        <w:keepNext w:val="0"/>
        <w:keepLines w:val="0"/>
        <w:shd w:val="clear" w:color="auto" w:fill="auto"/>
        <w:bidi w:val="0"/>
        <w:jc w:val="left"/>
        <w:spacing w:before="0" w:after="124" w:line="202" w:lineRule="exact"/>
        <w:ind w:left="0" w:right="0" w:firstLine="0"/>
      </w:pPr>
      <w:r>
        <w:br w:type="column"/>
      </w:r>
      <w:r>
        <w:rPr>
          <w:lang w:val="en-US" w:eastAsia="en-US" w:bidi="en-US"/>
          <w:w w:val="100"/>
          <w:spacing w:val="0"/>
          <w:color w:val="000000"/>
          <w:position w:val="0"/>
        </w:rPr>
        <w:t>electronics. Although the</w:t>
        <w:br/>
        <w:t>value of obsolete</w:t>
        <w:br/>
        <w:t>electronics approaches</w:t>
        <w:br/>
        <w:t>zero, their components</w:t>
        <w:br/>
        <w:t>can still be useful in other</w:t>
        <w:br/>
        <w:t>contexts. Deconstructing</w:t>
        <w:br/>
        <w:t>and recycling readily available,</w:t>
        <w:br/>
        <w:t>cheap, electronic devices into</w:t>
        <w:br/>
        <w:t>creative tools is more than a lot of</w:t>
        <w:br/>
        <w:t>fun. The process offers the same</w:t>
        <w:br/>
        <w:t>visible, hands-on learning and</w:t>
        <w:br/>
        <w:t>understanding acquired through</w:t>
        <w:br/>
        <w:t>dissection.</w:t>
      </w:r>
    </w:p>
    <w:p>
      <w:pPr>
        <w:pStyle w:val="Style4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Die Multimedia-Installation</w:t>
        <w:br/>
      </w:r>
      <w:r>
        <w:rPr>
          <w:lang w:val="de-DE" w:eastAsia="de-DE" w:bidi="de-DE"/>
          <w:w w:val="100"/>
          <w:spacing w:val="0"/>
          <w:color w:val="000000"/>
          <w:position w:val="0"/>
        </w:rPr>
        <w:t xml:space="preserve">de </w:t>
      </w:r>
      <w:r>
        <w:rPr>
          <w:rStyle w:val="CharStyle100"/>
        </w:rPr>
        <w:t>ReFunct Media #5</w:t>
      </w:r>
      <w:r>
        <w:rPr>
          <w:lang w:val="en-US" w:eastAsia="en-US" w:bidi="en-US"/>
          <w:w w:val="100"/>
          <w:spacing w:val="0"/>
          <w:color w:val="000000"/>
          <w:position w:val="0"/>
        </w:rPr>
        <w:t xml:space="preserve"> </w:t>
      </w:r>
      <w:r>
        <w:rPr>
          <w:lang w:val="de-DE" w:eastAsia="de-DE" w:bidi="de-DE"/>
          <w:w w:val="100"/>
          <w:spacing w:val="0"/>
          <w:color w:val="000000"/>
          <w:position w:val="0"/>
        </w:rPr>
        <w:t xml:space="preserve">nutzt </w:t>
      </w:r>
      <w:r>
        <w:rPr>
          <w:lang w:val="en-US" w:eastAsia="en-US" w:bidi="en-US"/>
          <w:w w:val="100"/>
          <w:spacing w:val="0"/>
          <w:color w:val="000000"/>
          <w:position w:val="0"/>
        </w:rPr>
        <w:t>diverse</w:t>
        <w:br/>
      </w:r>
      <w:r>
        <w:rPr>
          <w:lang w:val="de-DE" w:eastAsia="de-DE" w:bidi="de-DE"/>
          <w:w w:val="100"/>
          <w:spacing w:val="0"/>
          <w:color w:val="000000"/>
          <w:position w:val="0"/>
        </w:rPr>
        <w:t>überholte elektronische Medien,</w:t>
        <w:br/>
        <w:t>zum Beispiel digitale und analoge</w:t>
        <w:br/>
        <w:t>Abspiel- und Empfangsmedien.</w:t>
      </w:r>
    </w:p>
    <w:p>
      <w:pPr>
        <w:pStyle w:val="Style48"/>
        <w:widowControl w:val="0"/>
        <w:keepNext w:val="0"/>
        <w:keepLines w:val="0"/>
        <w:shd w:val="clear" w:color="auto" w:fill="auto"/>
        <w:bidi w:val="0"/>
        <w:jc w:val="left"/>
        <w:spacing w:before="0" w:after="120"/>
        <w:ind w:left="0" w:right="0" w:firstLine="0"/>
      </w:pPr>
      <w:r>
        <w:rPr>
          <w:lang w:val="de-DE" w:eastAsia="de-DE" w:bidi="de-DE"/>
          <w:w w:val="100"/>
          <w:spacing w:val="0"/>
          <w:color w:val="000000"/>
          <w:position w:val="0"/>
        </w:rPr>
        <w:t>Sie werden gehackt, entgegen</w:t>
        <w:br/>
        <w:t>ihres ursprünglichen Zwecks</w:t>
        <w:br/>
        <w:t>genutzt und zu einer langen und</w:t>
        <w:br/>
        <w:t>komplexen Kette von Elementen</w:t>
        <w:br/>
        <w:t>zusammengefügt. Mit einer</w:t>
        <w:br/>
        <w:t>ökologischen Analogie gespro</w:t>
        <w:t>-</w:t>
        <w:br/>
        <w:t>chen: Sie interagieren In verschie</w:t>
        <w:t>-</w:t>
        <w:br/>
        <w:t>denen symbiotischen Verhältnis</w:t>
        <w:t>-</w:t>
        <w:br/>
        <w:t>sen, etwa mutuallstischen,</w:t>
        <w:br/>
        <w:t>parasitären und kommensalisti-</w:t>
        <w:br/>
        <w:t>schen.</w:t>
      </w:r>
    </w:p>
    <w:p>
      <w:pPr>
        <w:pStyle w:val="Style48"/>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Die bewusst komplexe und</w:t>
        <w:br/>
        <w:t>instabile Installation experimentiert</w:t>
        <w:br/>
        <w:t>mit dem noch auszuschöpfenden</w:t>
        <w:br/>
        <w:t>Potenzial veralteter elektronischer</w:t>
        <w:br/>
        <w:t>und digitaler Medien und unter</w:t>
        <w:t>-</w:t>
        <w:br/>
        <w:t>sucht unsere Beziehung zu</w:t>
        <w:br/>
        <w:t>Technologie und Konsum. Doch</w:t>
        <w:br/>
        <w:t>sie thematisiert nicht nur Ideen für</w:t>
        <w:br/>
        <w:t>den Umgang mit Elektromüll und</w:t>
        <w:br/>
        <w:t>Strategien für nachhaltiges</w:t>
        <w:br/>
        <w:t xml:space="preserve">Design. </w:t>
      </w:r>
      <w:r>
        <w:rPr>
          <w:rStyle w:val="CharStyle100"/>
          <w:lang w:val="de-DE" w:eastAsia="de-DE" w:bidi="de-DE"/>
        </w:rPr>
        <w:t>ReFunct Media</w:t>
      </w:r>
      <w:r>
        <w:rPr>
          <w:lang w:val="de-DE" w:eastAsia="de-DE" w:bidi="de-DE"/>
          <w:w w:val="100"/>
          <w:spacing w:val="0"/>
          <w:color w:val="000000"/>
          <w:position w:val="0"/>
        </w:rPr>
        <w:t xml:space="preserve"> #5</w:t>
        <w:br/>
        <w:t>rekontextualisiert Seconhand-</w:t>
        <w:br/>
        <w:t>Hardware und billige Spielsachen</w:t>
        <w:br/>
        <w:t>und verwandelt kommerzielle und</w:t>
        <w:br/>
        <w:t>massenproduzierte Technologie</w:t>
        <w:br/>
        <w:t>wie Minitels oder Fernsehgeräte in</w:t>
        <w:br/>
        <w:t>Apparate mit einzigartigen</w:t>
        <w:br/>
        <w:t>Ausdrucks- und Kommunlkatlons-</w:t>
        <w:br/>
        <w:t>mögllchkeiten.</w:t>
      </w:r>
    </w:p>
    <w:p>
      <w:pPr>
        <w:pStyle w:val="Style48"/>
        <w:widowControl w:val="0"/>
        <w:keepNext w:val="0"/>
        <w:keepLines w:val="0"/>
        <w:shd w:val="clear" w:color="auto" w:fill="auto"/>
        <w:bidi w:val="0"/>
        <w:jc w:val="both"/>
        <w:spacing w:before="0" w:after="0"/>
        <w:ind w:left="0" w:right="240" w:firstLine="540"/>
      </w:pPr>
      <w:r>
        <w:rPr>
          <w:lang w:val="de-DE" w:eastAsia="de-DE" w:bidi="de-DE"/>
          <w:w w:val="100"/>
          <w:spacing w:val="0"/>
          <w:color w:val="000000"/>
          <w:position w:val="0"/>
        </w:rPr>
        <w:t xml:space="preserve">Initialzündung für </w:t>
      </w:r>
      <w:r>
        <w:rPr>
          <w:rStyle w:val="CharStyle100"/>
          <w:lang w:val="de-DE" w:eastAsia="de-DE" w:bidi="de-DE"/>
        </w:rPr>
        <w:t>ReFunct</w:t>
        <w:br/>
        <w:t>Media</w:t>
      </w:r>
      <w:r>
        <w:rPr>
          <w:lang w:val="de-DE" w:eastAsia="de-DE" w:bidi="de-DE"/>
          <w:w w:val="100"/>
          <w:spacing w:val="0"/>
          <w:color w:val="000000"/>
          <w:position w:val="0"/>
        </w:rPr>
        <w:t xml:space="preserve"> #5 war das Flacken eines</w:t>
        <w:br/>
        <w:t>¡konischen Onlinedienstes</w:t>
      </w:r>
    </w:p>
    <w:p>
      <w:pPr>
        <w:pStyle w:val="Style48"/>
        <w:widowControl w:val="0"/>
        <w:keepNext w:val="0"/>
        <w:keepLines w:val="0"/>
        <w:shd w:val="clear" w:color="auto" w:fill="auto"/>
        <w:bidi w:val="0"/>
        <w:jc w:val="left"/>
        <w:spacing w:before="0" w:after="0"/>
        <w:ind w:left="0" w:right="0" w:firstLine="0"/>
      </w:pPr>
      <w:r>
        <w:br w:type="column"/>
      </w:r>
      <w:r>
        <w:rPr>
          <w:lang w:val="de-DE" w:eastAsia="de-DE" w:bidi="de-DE"/>
          <w:w w:val="100"/>
          <w:spacing w:val="0"/>
          <w:color w:val="000000"/>
          <w:position w:val="0"/>
        </w:rPr>
        <w:t>während eines Workshops im</w:t>
        <w:br/>
        <w:t>August 2012: des französischen</w:t>
        <w:br/>
        <w:t>Minitels, ein Vortex-Dlenst, der</w:t>
        <w:br/>
        <w:t>über Telefonleitungen zugänglich</w:t>
        <w:br/>
        <w:t>war. Die Teilnehmer wurden in</w:t>
        <w:br/>
        <w:t xml:space="preserve">basisches </w:t>
      </w:r>
      <w:r>
        <w:rPr>
          <w:lang w:val="en-US" w:eastAsia="en-US" w:bidi="en-US"/>
          <w:w w:val="100"/>
          <w:spacing w:val="0"/>
          <w:color w:val="000000"/>
          <w:position w:val="0"/>
        </w:rPr>
        <w:t xml:space="preserve">Hardware-Hacking </w:t>
      </w:r>
      <w:r>
        <w:rPr>
          <w:lang w:val="de-DE" w:eastAsia="de-DE" w:bidi="de-DE"/>
          <w:w w:val="100"/>
          <w:spacing w:val="0"/>
          <w:color w:val="000000"/>
          <w:position w:val="0"/>
        </w:rPr>
        <w:t>und</w:t>
        <w:br/>
        <w:t xml:space="preserve">Circuit </w:t>
      </w:r>
      <w:r>
        <w:rPr>
          <w:lang w:val="en-US" w:eastAsia="en-US" w:bidi="en-US"/>
          <w:w w:val="100"/>
          <w:spacing w:val="0"/>
          <w:color w:val="000000"/>
          <w:position w:val="0"/>
        </w:rPr>
        <w:t xml:space="preserve">Bending </w:t>
      </w:r>
      <w:r>
        <w:rPr>
          <w:lang w:val="de-DE" w:eastAsia="de-DE" w:bidi="de-DE"/>
          <w:w w:val="100"/>
          <w:spacing w:val="0"/>
          <w:color w:val="000000"/>
          <w:position w:val="0"/>
        </w:rPr>
        <w:t>eingeführt und</w:t>
        <w:br/>
        <w:t>arbeiteten mit einem gerade für tot</w:t>
        <w:br/>
        <w:t>erklärten Dienst, denn das Minltel-</w:t>
        <w:br/>
        <w:t>Netzwerk war bereits für immer</w:t>
        <w:br/>
        <w:t>geschlossen worden.</w:t>
      </w:r>
    </w:p>
    <w:p>
      <w:pPr>
        <w:pStyle w:val="Style48"/>
        <w:widowControl w:val="0"/>
        <w:keepNext w:val="0"/>
        <w:keepLines w:val="0"/>
        <w:shd w:val="clear" w:color="auto" w:fill="auto"/>
        <w:bidi w:val="0"/>
        <w:jc w:val="left"/>
        <w:spacing w:before="0" w:after="180"/>
        <w:ind w:left="0" w:right="0" w:firstLine="440"/>
      </w:pPr>
      <w:r>
        <w:rPr>
          <w:lang w:val="de-DE" w:eastAsia="de-DE" w:bidi="de-DE"/>
          <w:w w:val="100"/>
          <w:spacing w:val="0"/>
          <w:color w:val="000000"/>
          <w:position w:val="0"/>
        </w:rPr>
        <w:t>Die Installation thematisiert</w:t>
        <w:br/>
        <w:t>die gewollte Veralterung und</w:t>
        <w:br/>
        <w:t>Kurzlebigkeit digitaler Technologien</w:t>
        <w:br/>
        <w:t>spielerisch. Der geplante Tod</w:t>
        <w:br/>
        <w:t>elektronischer Geräte verursacht</w:t>
        <w:br/>
        <w:t>einen rapiden Abfall des wirtschaft</w:t>
        <w:t>-</w:t>
        <w:br/>
        <w:t>lichen Werts existierender</w:t>
        <w:br/>
        <w:t>Elektronik. Auch wenn dieser Wert</w:t>
        <w:br/>
        <w:t>bei veralteter Elektrotechnik gegen</w:t>
        <w:br/>
        <w:t>Null geht, können ihre Komponen</w:t>
        <w:t>-</w:t>
        <w:br/>
        <w:t>ten in anderen Kontexten nützlich</w:t>
        <w:br/>
        <w:t>sein. Leicht verfügbare billige</w:t>
        <w:br/>
        <w:t>elektronische Geräte zu dekonstru-</w:t>
        <w:br/>
        <w:t>ieren und zu kreativen Tools zu</w:t>
        <w:br/>
        <w:t>recyceln, ist mehr als nur jede</w:t>
        <w:br/>
        <w:t>Menge Spaß. Wie das Zerlegen von</w:t>
        <w:br/>
        <w:t>Elektronik generell ermöglicht</w:t>
        <w:br/>
        <w:t>dieser Prozess ein praktisches</w:t>
        <w:br/>
        <w:t>Lernen und Verstehen.</w:t>
      </w:r>
    </w:p>
    <w:p>
      <w:pPr>
        <w:pStyle w:val="Style48"/>
        <w:widowControl w:val="0"/>
        <w:keepNext w:val="0"/>
        <w:keepLines w:val="0"/>
        <w:shd w:val="clear" w:color="auto" w:fill="auto"/>
        <w:bidi w:val="0"/>
        <w:jc w:val="center"/>
        <w:spacing w:before="0" w:after="210"/>
        <w:ind w:left="40" w:right="0" w:firstLine="0"/>
      </w:pPr>
      <w:r>
        <w:rPr>
          <w:rStyle w:val="CharStyle100"/>
          <w:lang w:val="de-DE" w:eastAsia="de-DE" w:bidi="de-DE"/>
        </w:rPr>
        <w:t>ReFunct Media</w:t>
      </w:r>
      <w:r>
        <w:rPr>
          <w:lang w:val="de-DE" w:eastAsia="de-DE" w:bidi="de-DE"/>
          <w:w w:val="100"/>
          <w:spacing w:val="0"/>
          <w:color w:val="000000"/>
          <w:position w:val="0"/>
        </w:rPr>
        <w:t xml:space="preserve"> #5 </w:t>
      </w:r>
      <w:r>
        <w:rPr>
          <w:lang w:val="en-US" w:eastAsia="en-US" w:bidi="en-US"/>
          <w:w w:val="100"/>
          <w:spacing w:val="0"/>
          <w:color w:val="000000"/>
          <w:position w:val="0"/>
        </w:rPr>
        <w:t>is a collabora</w:t>
        <w:t>-</w:t>
        <w:br/>
        <w:t>tive project Initiated by Benjamin</w:t>
        <w:br/>
        <w:t xml:space="preserve">Gaulon with </w:t>
      </w:r>
      <w:r>
        <w:rPr>
          <w:lang w:val="de-DE" w:eastAsia="de-DE" w:bidi="de-DE"/>
          <w:w w:val="100"/>
          <w:spacing w:val="0"/>
          <w:color w:val="000000"/>
          <w:position w:val="0"/>
        </w:rPr>
        <w:t xml:space="preserve">Karl Klomp, </w:t>
      </w:r>
      <w:r>
        <w:rPr>
          <w:lang w:val="en-US" w:eastAsia="en-US" w:bidi="en-US"/>
          <w:w w:val="100"/>
          <w:spacing w:val="0"/>
          <w:color w:val="000000"/>
          <w:position w:val="0"/>
        </w:rPr>
        <w:t>Tom</w:t>
        <w:br/>
        <w:t>Verbruggen, Gijs Gleskes. Special</w:t>
        <w:br/>
        <w:t>guests for the transmediale</w:t>
        <w:br/>
        <w:t>edition: Phillip Stearns and Peter</w:t>
        <w:br/>
        <w:t>Edwards. The project also Includes</w:t>
        <w:br/>
        <w:t xml:space="preserve">contributions from </w:t>
      </w:r>
      <w:r>
        <w:rPr>
          <w:rStyle w:val="CharStyle100"/>
        </w:rPr>
        <w:t>ReFunct Media</w:t>
        <w:br/>
        <w:t>#4</w:t>
      </w:r>
      <w:r>
        <w:rPr>
          <w:lang w:val="en-US" w:eastAsia="en-US" w:bidi="en-US"/>
          <w:w w:val="100"/>
          <w:spacing w:val="0"/>
          <w:color w:val="000000"/>
          <w:position w:val="0"/>
        </w:rPr>
        <w:t xml:space="preserve"> by </w:t>
      </w:r>
      <w:r>
        <w:rPr>
          <w:lang w:val="de-DE" w:eastAsia="de-DE" w:bidi="de-DE"/>
          <w:w w:val="100"/>
          <w:spacing w:val="0"/>
          <w:color w:val="000000"/>
          <w:position w:val="0"/>
        </w:rPr>
        <w:t xml:space="preserve">Niklas </w:t>
      </w:r>
      <w:r>
        <w:rPr>
          <w:lang w:val="en-US" w:eastAsia="en-US" w:bidi="en-US"/>
          <w:w w:val="100"/>
          <w:spacing w:val="0"/>
          <w:color w:val="000000"/>
          <w:position w:val="0"/>
        </w:rPr>
        <w:t>Roy.</w:t>
      </w:r>
    </w:p>
    <w:p>
      <w:pPr>
        <w:pStyle w:val="Style48"/>
        <w:widowControl w:val="0"/>
        <w:keepNext w:val="0"/>
        <w:keepLines w:val="0"/>
        <w:shd w:val="clear" w:color="auto" w:fill="auto"/>
        <w:bidi w:val="0"/>
        <w:jc w:val="left"/>
        <w:spacing w:before="0" w:after="34" w:line="160" w:lineRule="exact"/>
        <w:ind w:left="0" w:right="0" w:firstLine="0"/>
      </w:pPr>
      <w:r>
        <w:fldChar w:fldCharType="begin"/>
      </w:r>
      <w:r>
        <w:rPr>
          <w:color w:val="000000"/>
        </w:rPr>
        <w:instrText> HYPERLINK "http://www.recyclism.com/refunctmedia" </w:instrText>
      </w:r>
      <w:r>
        <w:fldChar w:fldCharType="separate"/>
      </w:r>
      <w:r>
        <w:rPr>
          <w:rStyle w:val="Hyperlink"/>
          <w:lang w:val="en-US" w:eastAsia="en-US" w:bidi="en-US"/>
          <w:w w:val="100"/>
          <w:spacing w:val="0"/>
          <w:position w:val="0"/>
        </w:rPr>
        <w:t>www.recyclism.com/refunctmedia</w:t>
      </w:r>
      <w:r>
        <w:fldChar w:fldCharType="end"/>
      </w:r>
      <w:r>
        <w:rPr>
          <w:lang w:val="en-US" w:eastAsia="en-US" w:bidi="en-US"/>
          <w:w w:val="100"/>
          <w:spacing w:val="0"/>
          <w:color w:val="000000"/>
          <w:position w:val="0"/>
        </w:rPr>
        <w:t>.</w:t>
      </w:r>
    </w:p>
    <w:p>
      <w:pPr>
        <w:pStyle w:val="Style48"/>
        <w:widowControl w:val="0"/>
        <w:keepNext w:val="0"/>
        <w:keepLines w:val="0"/>
        <w:shd w:val="clear" w:color="auto" w:fill="auto"/>
        <w:bidi w:val="0"/>
        <w:jc w:val="center"/>
        <w:spacing w:before="0" w:after="355" w:line="160" w:lineRule="exact"/>
        <w:ind w:left="40" w:right="0" w:firstLine="0"/>
      </w:pPr>
      <w:r>
        <w:rPr>
          <w:lang w:val="en-US" w:eastAsia="en-US" w:bidi="en-US"/>
          <w:w w:val="100"/>
          <w:spacing w:val="0"/>
          <w:color w:val="000000"/>
          <w:position w:val="0"/>
        </w:rPr>
        <w:t>php</w:t>
      </w:r>
    </w:p>
    <w:p>
      <w:pPr>
        <w:pStyle w:val="Style54"/>
        <w:widowControl w:val="0"/>
        <w:keepNext w:val="0"/>
        <w:keepLines w:val="0"/>
        <w:shd w:val="clear" w:color="auto" w:fill="auto"/>
        <w:bidi w:val="0"/>
        <w:jc w:val="left"/>
        <w:spacing w:before="0" w:after="0" w:line="149" w:lineRule="exact"/>
        <w:ind w:left="1360" w:right="0" w:firstLine="0"/>
      </w:pPr>
      <w:r>
        <w:rPr>
          <w:rStyle w:val="CharStyle78"/>
        </w:rPr>
        <w:t>junk</w:t>
      </w:r>
    </w:p>
    <w:p>
      <w:pPr>
        <w:pStyle w:val="Style54"/>
        <w:widowControl w:val="0"/>
        <w:keepNext w:val="0"/>
        <w:keepLines w:val="0"/>
        <w:shd w:val="clear" w:color="auto" w:fill="auto"/>
        <w:bidi w:val="0"/>
        <w:jc w:val="both"/>
        <w:spacing w:before="0" w:after="0" w:line="149" w:lineRule="exact"/>
        <w:ind w:left="1240" w:right="0" w:firstLine="0"/>
      </w:pPr>
      <w:r>
        <w:rPr>
          <w:rStyle w:val="CharStyle78"/>
        </w:rPr>
        <w:t>ecology</w:t>
      </w:r>
    </w:p>
    <w:p>
      <w:pPr>
        <w:pStyle w:val="Style54"/>
        <w:tabs>
          <w:tab w:leader="none" w:pos="2402" w:val="left"/>
        </w:tabs>
        <w:widowControl w:val="0"/>
        <w:keepNext w:val="0"/>
        <w:keepLines w:val="0"/>
        <w:shd w:val="clear" w:color="auto" w:fill="auto"/>
        <w:bidi w:val="0"/>
        <w:jc w:val="both"/>
        <w:spacing w:before="0" w:after="0" w:line="149" w:lineRule="exact"/>
        <w:ind w:left="1240" w:right="0" w:firstLine="0"/>
      </w:pPr>
      <w:r>
        <w:rPr>
          <w:rStyle w:val="CharStyle78"/>
        </w:rPr>
        <w:t>recycling</w:t>
      </w:r>
      <w:r>
        <w:rPr>
          <w:lang w:val="en-US" w:eastAsia="en-US" w:bidi="en-US"/>
          <w:w w:val="100"/>
          <w:spacing w:val="0"/>
          <w:color w:val="000000"/>
          <w:position w:val="0"/>
        </w:rPr>
        <w:tab/>
      </w:r>
      <w:r>
        <w:rPr>
          <w:rStyle w:val="CharStyle790"/>
        </w:rPr>
        <w:t>341</w:t>
      </w:r>
      <w:r>
        <w:br w:type="page"/>
      </w:r>
    </w:p>
    <w:p>
      <w:pPr>
        <w:pStyle w:val="Style48"/>
        <w:widowControl w:val="0"/>
        <w:keepNext w:val="0"/>
        <w:keepLines w:val="0"/>
        <w:shd w:val="clear" w:color="auto" w:fill="auto"/>
        <w:bidi w:val="0"/>
        <w:jc w:val="left"/>
        <w:spacing w:before="0" w:after="0"/>
        <w:ind w:left="0" w:right="0" w:firstLine="0"/>
      </w:pPr>
      <w:r>
        <w:pict>
          <v:shape id="_x0000_s2390" type="#_x0000_t202" style="position:absolute;margin-left:8.65pt;margin-top:0.5pt;width:165.6pt;height:44.1pt;z-index:-125829105;mso-wrap-distance-left:5.pt;mso-wrap-distance-right:107.05pt;mso-position-horizontal-relative:margin;mso-position-vertical-relative:margin" filled="f" stroked="f">
            <v:textbox style="mso-fit-shape-to-text:t" inset="0,0,0,0">
              <w:txbxContent>
                <w:p>
                  <w:pPr>
                    <w:pStyle w:val="Style839"/>
                    <w:widowControl w:val="0"/>
                    <w:keepNext w:val="0"/>
                    <w:keepLines w:val="0"/>
                    <w:shd w:val="clear" w:color="auto" w:fill="auto"/>
                    <w:bidi w:val="0"/>
                    <w:jc w:val="both"/>
                    <w:spacing w:before="0" w:after="0" w:line="408" w:lineRule="exact"/>
                    <w:ind w:left="0" w:right="0" w:firstLine="0"/>
                  </w:pPr>
                  <w:r>
                    <w:rPr>
                      <w:rStyle w:val="CharStyle850"/>
                      <w:b/>
                      <w:bCs/>
                    </w:rPr>
                    <w:t>Composting the City |</w:t>
                    <w:br/>
                    <w:t>Composting the Net</w:t>
                  </w:r>
                </w:p>
              </w:txbxContent>
            </v:textbox>
            <w10:wrap type="square" side="right" anchorx="margin" anchory="margin"/>
          </v:shape>
        </w:pict>
      </w:r>
      <w:r>
        <w:rPr>
          <w:lang w:val="en-US" w:eastAsia="en-US" w:bidi="en-US"/>
          <w:w w:val="100"/>
          <w:spacing w:val="0"/>
          <w:color w:val="000000"/>
          <w:position w:val="0"/>
        </w:rPr>
        <w:t xml:space="preserve">en </w:t>
      </w:r>
      <w:r>
        <w:rPr>
          <w:rStyle w:val="CharStyle100"/>
        </w:rPr>
        <w:t>Composting the City \ Compost</w:t>
        <w:t>-</w:t>
        <w:br/>
        <w:t>ing the Net</w:t>
      </w:r>
      <w:r>
        <w:rPr>
          <w:lang w:val="en-US" w:eastAsia="en-US" w:bidi="en-US"/>
          <w:w w:val="100"/>
          <w:spacing w:val="0"/>
          <w:color w:val="000000"/>
          <w:position w:val="0"/>
        </w:rPr>
        <w:t xml:space="preserve"> is a project by Shu Lea</w:t>
        <w:br/>
        <w:t>Cheang that examines the parallel</w:t>
        <w:br/>
        <w:t>degenerative process of fermenta</w:t>
        <w:t>-</w:t>
        <w:br/>
        <w:t>tion and fragmentation of our daily</w:t>
        <w:br/>
        <w:t>food scraps and shared digital</w:t>
        <w:br/>
        <w:t xml:space="preserve">commons. While </w:t>
      </w:r>
      <w:r>
        <w:rPr>
          <w:rStyle w:val="CharStyle100"/>
        </w:rPr>
        <w:t>Composting the</w:t>
        <w:br/>
        <w:t>City</w:t>
      </w:r>
      <w:r>
        <w:rPr>
          <w:lang w:val="en-US" w:eastAsia="en-US" w:bidi="en-US"/>
          <w:w w:val="100"/>
          <w:spacing w:val="0"/>
          <w:color w:val="000000"/>
          <w:position w:val="0"/>
        </w:rPr>
        <w:t xml:space="preserve"> investigates urban food waste</w:t>
        <w:br/>
        <w:t xml:space="preserve">management systems, </w:t>
      </w:r>
      <w:r>
        <w:rPr>
          <w:rStyle w:val="CharStyle100"/>
        </w:rPr>
        <w:t>Composting</w:t>
        <w:br/>
        <w:t>the Net</w:t>
      </w:r>
      <w:r>
        <w:rPr>
          <w:lang w:val="en-US" w:eastAsia="en-US" w:bidi="en-US"/>
          <w:w w:val="100"/>
          <w:spacing w:val="0"/>
          <w:color w:val="000000"/>
          <w:position w:val="0"/>
        </w:rPr>
        <w:t xml:space="preserve"> sources net cultures’</w:t>
        <w:br/>
        <w:t>accumulated data. Food scraps</w:t>
        <w:br/>
        <w:t>dumped onto a compost heap are</w:t>
        <w:br/>
        <w:t>layered and turned until all traces of</w:t>
        <w:br/>
        <w:t>labeling are erased. On the net, the</w:t>
        <w:br/>
        <w:t>abundance of info-data sinks into a</w:t>
        <w:br/>
        <w:t>deep “reservoir” with tags attached.</w:t>
        <w:br/>
        <w:t xml:space="preserve">The Berlin edition of </w:t>
      </w:r>
      <w:r>
        <w:rPr>
          <w:rStyle w:val="CharStyle100"/>
        </w:rPr>
        <w:t>Composting</w:t>
        <w:br/>
        <w:t>the City</w:t>
      </w:r>
      <w:r>
        <w:rPr>
          <w:lang w:val="en-US" w:eastAsia="en-US" w:bidi="en-US"/>
          <w:w w:val="100"/>
          <w:spacing w:val="0"/>
          <w:color w:val="000000"/>
          <w:position w:val="0"/>
        </w:rPr>
        <w:t xml:space="preserve"> was launched at </w:t>
      </w:r>
      <w:r>
        <w:rPr>
          <w:rStyle w:val="CharStyle100"/>
        </w:rPr>
        <w:t>resource</w:t>
      </w:r>
    </w:p>
    <w:p>
      <w:pPr>
        <w:pStyle w:val="Style4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mode of highway maintenance, the</w:t>
        <w:br/>
        <w:t>initiative called for Berliners to</w:t>
        <w:br/>
        <w:t>“ADOPT A COMPOSTER.” Twelve</w:t>
        <w:br/>
        <w:t>“foster parents” signed up to</w:t>
        <w:br/>
        <w:t>undertake the six-month task of</w:t>
        <w:br/>
        <w:t>feeding the worms and mini-blog-</w:t>
        <w:br/>
        <w:t>ging their routines and thoughts on</w:t>
        <w:br/>
        <w:t>food consumption (see: www.</w:t>
        <w:br/>
        <w:t>compostingthecity.mobi/berlin).</w:t>
      </w:r>
    </w:p>
    <w:p>
      <w:pPr>
        <w:pStyle w:val="Style48"/>
        <w:widowControl w:val="0"/>
        <w:keepNext w:val="0"/>
        <w:keepLines w:val="0"/>
        <w:shd w:val="clear" w:color="auto" w:fill="auto"/>
        <w:bidi w:val="0"/>
        <w:jc w:val="left"/>
        <w:spacing w:before="0" w:after="0"/>
        <w:ind w:left="0" w:right="0" w:firstLine="440"/>
      </w:pPr>
      <w:r>
        <w:rPr>
          <w:rStyle w:val="CharStyle100"/>
        </w:rPr>
        <w:t>Composting the Net</w:t>
      </w:r>
      <w:r>
        <w:rPr>
          <w:lang w:val="en-US" w:eastAsia="en-US" w:bidi="en-US"/>
          <w:w w:val="100"/>
          <w:spacing w:val="0"/>
          <w:color w:val="000000"/>
          <w:position w:val="0"/>
        </w:rPr>
        <w:t xml:space="preserve"> proposes</w:t>
        <w:br/>
        <w:t>an optimistic version of reprocess</w:t>
        <w:t>-</w:t>
        <w:br/>
        <w:t>ing the toppled digital landfill of</w:t>
        <w:br/>
        <w:t>online list communities. The legacy</w:t>
        <w:br/>
        <w:t>of network(ed) culture remains in</w:t>
        <w:br/>
        <w:t>(un)moderated mailing lists, which</w:t>
        <w:br/>
        <w:t>are open platforms for disseminat</w:t>
        <w:t>-</w:t>
        <w:br/>
        <w:t>ing information, engaging in</w:t>
        <w:br/>
        <w:t>discussion and debate. To mention</w:t>
        <w:br w:type="column"/>
        <w:t>perspectives on set topics; the</w:t>
        <w:br/>
      </w:r>
      <w:r>
        <w:rPr>
          <w:rStyle w:val="CharStyle100"/>
        </w:rPr>
        <w:t>AHA</w:t>
      </w:r>
      <w:r>
        <w:rPr>
          <w:lang w:val="en-US" w:eastAsia="en-US" w:bidi="en-US"/>
          <w:w w:val="100"/>
          <w:spacing w:val="0"/>
          <w:color w:val="000000"/>
          <w:position w:val="0"/>
        </w:rPr>
        <w:t xml:space="preserve"> list on artistic activism and</w:t>
        <w:br/>
        <w:t>net culture encourages thinking</w:t>
        <w:br/>
        <w:t>about art and hacktivism as an</w:t>
        <w:br/>
        <w:t>open network of practices and</w:t>
        <w:br/>
        <w:t>interventions. These lists—es</w:t>
        <w:t>-</w:t>
        <w:br/>
        <w:t>tablished before Facebook</w:t>
        <w:br/>
        <w:t>Corporation locked on data</w:t>
        <w:br/>
        <w:t>vault—maintain public, acces</w:t>
        <w:t>-</w:t>
        <w:br/>
        <w:t>sible, open archives. These</w:t>
        <w:br/>
        <w:t>postings of participatory</w:t>
        <w:br/>
        <w:t>records are data commons</w:t>
        <w:br/>
        <w:t>to be composted, sparing the</w:t>
        <w:br/>
        <w:t>future net archaeologists or</w:t>
        <w:br/>
        <w:t>post-net bomb-defusers’</w:t>
        <w:br/>
        <w:t>efforts to upturn the data-</w:t>
        <w:br/>
        <w:t>debris. Scrambling the texts,</w:t>
        <w:br/>
        <w:t>checking through the postings,</w:t>
        <w:br/>
        <w:t>the data-compost promises</w:t>
        <w:br/>
        <w:t>to germinate fresh vigorous</w:t>
        <w:br/>
        <w:t>seedlings.</w:t>
      </w:r>
    </w:p>
    <w:p>
      <w:pPr>
        <w:pStyle w:val="Style48"/>
        <w:widowControl w:val="0"/>
        <w:keepNext w:val="0"/>
        <w:keepLines w:val="0"/>
        <w:shd w:val="clear" w:color="auto" w:fill="auto"/>
        <w:bidi w:val="0"/>
        <w:jc w:val="left"/>
        <w:spacing w:before="0" w:after="0"/>
        <w:ind w:left="0" w:right="0" w:firstLine="440"/>
        <w:sectPr>
          <w:headerReference w:type="even" r:id="rId1153"/>
          <w:headerReference w:type="default" r:id="rId1154"/>
          <w:footerReference w:type="even" r:id="rId1155"/>
          <w:footerReference w:type="default" r:id="rId1156"/>
          <w:headerReference w:type="first" r:id="rId1157"/>
          <w:footerReference w:type="first" r:id="rId1158"/>
          <w:titlePg/>
          <w:pgSz w:w="10749" w:h="13511"/>
          <w:pgMar w:top="933" w:left="1192" w:right="1192" w:bottom="904" w:header="0" w:footer="3" w:gutter="93"/>
          <w:rtlGutter/>
          <w:cols w:num="3" w:space="102"/>
          <w:noEndnote/>
          <w:docGrid w:linePitch="360"/>
        </w:sectPr>
      </w:pPr>
      <w:r>
        <w:rPr>
          <w:rStyle w:val="CharStyle100"/>
        </w:rPr>
        <w:t>Composting the City</w:t>
      </w:r>
      <w:r>
        <w:rPr>
          <w:lang w:val="en-US" w:eastAsia="en-US" w:bidi="en-US"/>
          <w:w w:val="100"/>
          <w:spacing w:val="0"/>
          <w:color w:val="000000"/>
          <w:position w:val="0"/>
        </w:rPr>
        <w:t xml:space="preserve"> |</w:t>
        <w:br/>
      </w:r>
      <w:r>
        <w:rPr>
          <w:rStyle w:val="CharStyle100"/>
        </w:rPr>
        <w:t>Composting the Net</w:t>
      </w:r>
      <w:r>
        <w:rPr>
          <w:lang w:val="en-US" w:eastAsia="en-US" w:bidi="en-US"/>
          <w:w w:val="100"/>
          <w:spacing w:val="0"/>
          <w:color w:val="000000"/>
          <w:position w:val="0"/>
        </w:rPr>
        <w:t xml:space="preserve"> join together</w:t>
        <w:br/>
        <w:t>at transmediale 2013 as a</w:t>
        <w:br/>
        <w:t>composting performance with</w:t>
      </w:r>
    </w:p>
    <w:p>
      <w:pPr>
        <w:widowControl w:val="0"/>
        <w:spacing w:before="39" w:after="39" w:line="240" w:lineRule="exact"/>
        <w:rPr>
          <w:sz w:val="19"/>
          <w:szCs w:val="19"/>
        </w:rPr>
      </w:pPr>
    </w:p>
    <w:p>
      <w:pPr>
        <w:widowControl w:val="0"/>
        <w:rPr>
          <w:sz w:val="2"/>
          <w:szCs w:val="2"/>
        </w:rPr>
        <w:sectPr>
          <w:type w:val="continuous"/>
          <w:pgSz w:w="10749" w:h="13511"/>
          <w:pgMar w:top="750" w:left="0" w:right="0" w:bottom="649" w:header="0" w:footer="3" w:gutter="0"/>
          <w:rtlGutter w:val="0"/>
          <w:cols w:space="720"/>
          <w:noEndnote/>
          <w:docGrid w:linePitch="360"/>
        </w:sectPr>
      </w:pPr>
    </w:p>
    <w:p>
      <w:pPr>
        <w:widowControl w:val="0"/>
        <w:spacing w:line="360" w:lineRule="exact"/>
      </w:pPr>
      <w:r>
        <w:pict>
          <v:shape id="_x0000_s2398" type="#_x0000_t75" style="position:absolute;margin-left:41.15pt;margin-top:0;width:201.1pt;height:70.3pt;z-index:-251657965;mso-wrap-distance-left:5.pt;mso-wrap-distance-right:5.pt;mso-position-horizontal-relative:margin" wrapcoords="0 0">
            <v:imagedata r:id="rId1159" r:href="rId1160"/>
            <w10:wrap anchorx="margin"/>
          </v:shape>
        </w:pict>
      </w:r>
      <w:r>
        <w:pict>
          <v:shape id="_x0000_s2399" type="#_x0000_t75" style="position:absolute;margin-left:321.95pt;margin-top:0.25pt;width:61.45pt;height:61.2pt;z-index:-251657964;mso-wrap-distance-left:5.pt;mso-wrap-distance-right:5.pt;mso-position-horizontal-relative:margin" wrapcoords="0 0">
            <v:imagedata r:id="rId1161" r:href="rId1162"/>
            <w10:wrap anchorx="margin"/>
          </v:shape>
        </w:pict>
      </w:r>
      <w:r>
        <w:pict>
          <v:shape id="_x0000_s2400" type="#_x0000_t202" style="position:absolute;margin-left:42.85pt;margin-top:69.85pt;width:52.1pt;height:5.e-002pt;z-index:251657934;mso-wrap-distance-left:5.pt;mso-wrap-distance-right:5.pt;mso-position-horizontal-relative:margin" filled="f" stroked="f">
            <v:textbox style="mso-fit-shape-to-text:t" inset="0,0,0,0">
              <w:txbxContent>
                <w:tbl>
                  <w:tblPr>
                    <w:tblOverlap w:val="never"/>
                    <w:tblLayout w:type="fixed"/>
                    <w:jc w:val="center"/>
                  </w:tblPr>
                  <w:tblGrid>
                    <w:gridCol w:w="192"/>
                    <w:gridCol w:w="221"/>
                    <w:gridCol w:w="216"/>
                    <w:gridCol w:w="211"/>
                    <w:gridCol w:w="202"/>
                  </w:tblGrid>
                  <w:tr>
                    <w:trPr>
                      <w:trHeight w:val="197" w:hRule="exact"/>
                    </w:trPr>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r>
                  <w:tr>
                    <w:trPr>
                      <w:trHeight w:val="216" w:hRule="exact"/>
                    </w:trPr>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r>
                  <w:tr>
                    <w:trPr>
                      <w:trHeight w:val="216" w:hRule="exact"/>
                    </w:trPr>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r>
                  <w:tr>
                    <w:trPr>
                      <w:trHeight w:val="221" w:hRule="exact"/>
                    </w:trPr>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r>
                  <w:tr>
                    <w:trPr>
                      <w:trHeight w:val="197" w:hRule="exact"/>
                    </w:trPr>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c>
                      <w:tcPr>
                        <w:shd w:val="clear" w:color="auto" w:fill="FFFFFF"/>
                        <w:tcBorders/>
                        <w:vAlign w:val="center"/>
                      </w:tcPr>
                      <w:p>
                        <w:pPr>
                          <w:pStyle w:val="Style30"/>
                          <w:widowControl w:val="0"/>
                          <w:keepNext w:val="0"/>
                          <w:keepLines w:val="0"/>
                          <w:shd w:val="clear" w:color="auto" w:fill="auto"/>
                          <w:bidi w:val="0"/>
                          <w:jc w:val="left"/>
                          <w:spacing w:before="0" w:after="0" w:line="230" w:lineRule="exact"/>
                          <w:ind w:left="0" w:right="0" w:firstLine="0"/>
                        </w:pPr>
                        <w:r>
                          <w:rPr>
                            <w:rStyle w:val="CharStyle853"/>
                          </w:rPr>
                          <w:t>□</w:t>
                        </w:r>
                      </w:p>
                    </w:tc>
                  </w:tr>
                </w:tbl>
                <w:p>
                  <w:pPr>
                    <w:widowControl w:val="0"/>
                    <w:rPr>
                      <w:sz w:val="2"/>
                      <w:szCs w:val="2"/>
                    </w:rPr>
                  </w:pPr>
                </w:p>
              </w:txbxContent>
            </v:textbox>
            <w10:wrap anchorx="margin"/>
          </v:shape>
        </w:pict>
      </w:r>
      <w:r>
        <w:pict>
          <v:shape id="_x0000_s2401" type="#_x0000_t75" style="position:absolute;margin-left:25.55pt;margin-top:134.65pt;width:229.7pt;height:85.2pt;z-index:-251657963;mso-wrap-distance-left:5.pt;mso-wrap-distance-right:5.pt;mso-position-horizontal-relative:margin" wrapcoords="0 0">
            <v:imagedata r:id="rId1163" r:href="rId1164"/>
            <w10:wrap anchorx="margin"/>
          </v:shape>
        </w:pict>
      </w:r>
      <w:r>
        <w:pict>
          <v:shape id="_x0000_s2402" type="#_x0000_t202" style="position:absolute;margin-left:326.3pt;margin-top:72.5pt;width:52.1pt;height:5.e-002pt;z-index:251657935;mso-wrap-distance-left:5.pt;mso-wrap-distance-right:5.pt;mso-position-horizontal-relative:margin" filled="f" stroked="f">
            <v:textbox style="mso-fit-shape-to-text:t" inset="0,0,0,0">
              <w:txbxContent>
                <w:tbl>
                  <w:tblPr>
                    <w:tblOverlap w:val="never"/>
                    <w:tblLayout w:type="fixed"/>
                    <w:jc w:val="center"/>
                  </w:tblPr>
                  <w:tblGrid>
                    <w:gridCol w:w="192"/>
                    <w:gridCol w:w="216"/>
                    <w:gridCol w:w="216"/>
                    <w:gridCol w:w="226"/>
                    <w:gridCol w:w="192"/>
                  </w:tblGrid>
                  <w:tr>
                    <w:trPr>
                      <w:trHeight w:val="192"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top"/>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top"/>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top"/>
                      </w:tcPr>
                      <w:p>
                        <w:pPr>
                          <w:widowControl w:val="0"/>
                          <w:rPr>
                            <w:sz w:val="10"/>
                            <w:szCs w:val="10"/>
                          </w:rPr>
                        </w:pPr>
                      </w:p>
                    </w:tc>
                  </w:tr>
                  <w:tr>
                    <w:trPr>
                      <w:trHeight w:val="216" w:hRule="exact"/>
                    </w:trPr>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r>
                  <w:tr>
                    <w:trPr>
                      <w:trHeight w:val="221" w:hRule="exact"/>
                    </w:trPr>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r>
                  <w:tr>
                    <w:trPr>
                      <w:trHeight w:val="216" w:hRule="exact"/>
                    </w:trPr>
                    <w:tc>
                      <w:tcPr>
                        <w:shd w:val="clear" w:color="auto" w:fill="FFFFFF"/>
                        <w:tcBorders/>
                        <w:vAlign w:val="top"/>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top"/>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top"/>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top"/>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top"/>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r>
                  <w:tr>
                    <w:trPr>
                      <w:trHeight w:val="197"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bottom"/>
                      </w:tcPr>
                      <w:p>
                        <w:pPr>
                          <w:pStyle w:val="Style30"/>
                          <w:widowControl w:val="0"/>
                          <w:keepNext w:val="0"/>
                          <w:keepLines w:val="0"/>
                          <w:shd w:val="clear" w:color="auto" w:fill="auto"/>
                          <w:bidi w:val="0"/>
                          <w:jc w:val="left"/>
                          <w:spacing w:before="0" w:after="0" w:line="360" w:lineRule="exact"/>
                          <w:ind w:left="0" w:right="0" w:firstLine="0"/>
                        </w:pPr>
                        <w:r>
                          <w:rPr>
                            <w:rStyle w:val="CharStyle150"/>
                          </w:rPr>
                          <w:t>o</w:t>
                        </w:r>
                      </w:p>
                    </w:tc>
                    <w:tc>
                      <w:tcPr>
                        <w:shd w:val="clear" w:color="auto" w:fill="FFFFFF"/>
                        <w:tcBorders/>
                        <w:vAlign w:val="top"/>
                      </w:tcPr>
                      <w:p>
                        <w:pPr>
                          <w:widowControl w:val="0"/>
                          <w:rPr>
                            <w:sz w:val="10"/>
                            <w:szCs w:val="10"/>
                          </w:rPr>
                        </w:pPr>
                      </w:p>
                    </w:tc>
                  </w:tr>
                </w:tbl>
                <w:p>
                  <w:pPr>
                    <w:widowControl w:val="0"/>
                    <w:rPr>
                      <w:sz w:val="2"/>
                      <w:szCs w:val="2"/>
                    </w:rPr>
                  </w:pPr>
                </w:p>
              </w:txbxContent>
            </v:textbox>
            <w10:wrap anchorx="margin"/>
          </v:shape>
        </w:pict>
      </w:r>
      <w:r>
        <w:pict>
          <v:shape id="_x0000_s2403" type="#_x0000_t75" style="position:absolute;margin-left:275.65pt;margin-top:167.75pt;width:73.7pt;height:18.pt;z-index:-251657962;mso-wrap-distance-left:5.pt;mso-wrap-distance-right:5.pt;mso-position-horizontal-relative:margin" wrapcoords="0 0">
            <v:imagedata r:id="rId1165" r:href="rId116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29" w:lineRule="exact"/>
      </w:pPr>
    </w:p>
    <w:p>
      <w:pPr>
        <w:widowControl w:val="0"/>
        <w:rPr>
          <w:sz w:val="2"/>
          <w:szCs w:val="2"/>
        </w:rPr>
        <w:sectPr>
          <w:type w:val="continuous"/>
          <w:pgSz w:w="10749" w:h="13511"/>
          <w:pgMar w:top="750" w:left="1263" w:right="1263" w:bottom="649" w:header="0" w:footer="3" w:gutter="91"/>
          <w:rtlGutter w:val="0"/>
          <w:cols w:space="720"/>
          <w:noEndnote/>
          <w:docGrid w:linePitch="360"/>
        </w:sectPr>
      </w:pPr>
    </w:p>
    <w:p>
      <w:pPr>
        <w:widowControl w:val="0"/>
        <w:rPr>
          <w:sz w:val="2"/>
          <w:szCs w:val="2"/>
        </w:rPr>
      </w:pPr>
      <w:r>
        <w:pict>
          <v:shape id="_x0000_s2404" type="#_x0000_t202" style="position:static;width:537.45pt;height:20.pt" filled="f" stroked="f">
            <v:textbox inset="0,0,0,0">
              <w:txbxContent>
                <w:p>
                  <w:pPr>
                    <w:widowControl w:val="0"/>
                  </w:pPr>
                </w:p>
              </w:txbxContent>
            </v:textbox>
            <w10:anchorlock/>
          </v:shape>
        </w:pict>
      </w:r>
      <w:r>
        <w:t xml:space="preserve"> </w:t>
      </w:r>
    </w:p>
    <w:p>
      <w:pPr>
        <w:widowControl w:val="0"/>
        <w:rPr>
          <w:sz w:val="2"/>
          <w:szCs w:val="2"/>
        </w:rPr>
        <w:sectPr>
          <w:type w:val="continuous"/>
          <w:pgSz w:w="10749" w:h="13511"/>
          <w:pgMar w:top="825" w:left="0" w:right="0" w:bottom="1046" w:header="0" w:footer="3" w:gutter="0"/>
          <w:rtlGutter w:val="0"/>
          <w:cols w:space="720"/>
          <w:noEndnote/>
          <w:docGrid w:linePitch="360"/>
        </w:sectPr>
      </w:pPr>
    </w:p>
    <w:p>
      <w:pPr>
        <w:pStyle w:val="Style48"/>
        <w:widowControl w:val="0"/>
        <w:keepNext w:val="0"/>
        <w:keepLines w:val="0"/>
        <w:shd w:val="clear" w:color="auto" w:fill="auto"/>
        <w:bidi w:val="0"/>
        <w:jc w:val="left"/>
        <w:spacing w:before="0" w:after="0"/>
        <w:ind w:left="0" w:right="0" w:firstLine="0"/>
      </w:pPr>
      <w:r>
        <w:rPr>
          <w:rStyle w:val="CharStyle100"/>
        </w:rPr>
        <w:t>002: Out of Place, Out of Time</w:t>
      </w:r>
      <w:r>
        <w:rPr>
          <w:lang w:val="en-US" w:eastAsia="en-US" w:bidi="en-US"/>
          <w:w w:val="100"/>
          <w:spacing w:val="0"/>
          <w:color w:val="000000"/>
          <w:position w:val="0"/>
        </w:rPr>
        <w:t xml:space="preserve"> in</w:t>
        <w:br/>
        <w:t>August 2012. Twelve vermicom-</w:t>
        <w:br/>
        <w:t>posting units made out of bread</w:t>
        <w:br/>
        <w:t>crates were installed outside of the</w:t>
        <w:br/>
        <w:t>Kunstraum Kreuzberg/</w:t>
        <w:br/>
        <w:t>Bethanien. Borrowing an</w:t>
        <w:br/>
      </w:r>
      <w:r>
        <w:rPr>
          <w:rStyle w:val="CharStyle207"/>
        </w:rPr>
        <w:t xml:space="preserve">342 </w:t>
      </w:r>
      <w:r>
        <w:rPr>
          <w:lang w:val="en-US" w:eastAsia="en-US" w:bidi="en-US"/>
          <w:w w:val="100"/>
          <w:spacing w:val="0"/>
          <w:color w:val="000000"/>
          <w:position w:val="0"/>
        </w:rPr>
        <w:t>“ADOPT A HIGHWAY”</w:t>
        <w:br w:type="column"/>
        <w:t xml:space="preserve">a few, </w:t>
      </w:r>
      <w:r>
        <w:rPr>
          <w:rStyle w:val="CharStyle100"/>
        </w:rPr>
        <w:t>Nettime</w:t>
      </w:r>
      <w:r>
        <w:rPr>
          <w:lang w:val="en-US" w:eastAsia="en-US" w:bidi="en-US"/>
          <w:w w:val="100"/>
          <w:spacing w:val="0"/>
          <w:color w:val="000000"/>
          <w:position w:val="0"/>
        </w:rPr>
        <w:t xml:space="preserve"> is a list for networked</w:t>
        <w:br/>
        <w:t>cultures, politics and tactics</w:t>
        <w:br/>
        <w:t xml:space="preserve">initiated in 1995; </w:t>
      </w:r>
      <w:r>
        <w:rPr>
          <w:rStyle w:val="CharStyle100"/>
        </w:rPr>
        <w:t>Spectre</w:t>
      </w:r>
      <w:r>
        <w:rPr>
          <w:lang w:val="en-US" w:eastAsia="en-US" w:bidi="en-US"/>
          <w:w w:val="100"/>
          <w:spacing w:val="0"/>
          <w:color w:val="000000"/>
          <w:position w:val="0"/>
        </w:rPr>
        <w:t xml:space="preserve"> (a list for</w:t>
        <w:br/>
        <w:t>media art and culture in Europe)</w:t>
        <w:br/>
        <w:t>offers a channel for practical</w:t>
        <w:br/>
        <w:t xml:space="preserve">information; </w:t>
      </w:r>
      <w:r>
        <w:rPr>
          <w:rStyle w:val="CharStyle100"/>
        </w:rPr>
        <w:t>Empyre-soft_</w:t>
        <w:br/>
        <w:t>skinned_space</w:t>
      </w:r>
      <w:r>
        <w:rPr>
          <w:lang w:val="en-US" w:eastAsia="en-US" w:bidi="en-US"/>
          <w:w w:val="100"/>
          <w:spacing w:val="0"/>
          <w:color w:val="000000"/>
          <w:position w:val="0"/>
        </w:rPr>
        <w:t xml:space="preserve"> facilitates critical</w:t>
      </w:r>
    </w:p>
    <w:p>
      <w:pPr>
        <w:pStyle w:val="Style48"/>
        <w:widowControl w:val="0"/>
        <w:keepNext w:val="0"/>
        <w:keepLines w:val="0"/>
        <w:shd w:val="clear" w:color="auto" w:fill="auto"/>
        <w:bidi w:val="0"/>
        <w:jc w:val="both"/>
        <w:spacing w:before="0" w:after="213" w:line="202" w:lineRule="exact"/>
        <w:ind w:left="0" w:right="0" w:firstLine="0"/>
      </w:pPr>
      <w:r>
        <w:br w:type="column"/>
      </w:r>
      <w:r>
        <w:rPr>
          <w:lang w:val="en-US" w:eastAsia="en-US" w:bidi="en-US"/>
          <w:w w:val="100"/>
          <w:spacing w:val="0"/>
          <w:color w:val="000000"/>
          <w:position w:val="0"/>
        </w:rPr>
        <w:t>Shu Lea Cheang, Martin Howse,</w:t>
        <w:br/>
        <w:t>Ayumi Matsuzaka &amp; Tikul.</w:t>
      </w:r>
    </w:p>
    <w:p>
      <w:pPr>
        <w:pStyle w:val="Style48"/>
        <w:widowControl w:val="0"/>
        <w:keepNext w:val="0"/>
        <w:keepLines w:val="0"/>
        <w:shd w:val="clear" w:color="auto" w:fill="auto"/>
        <w:bidi w:val="0"/>
        <w:jc w:val="both"/>
        <w:spacing w:before="0" w:after="0" w:line="160" w:lineRule="exact"/>
        <w:ind w:left="0" w:right="0" w:firstLine="0"/>
      </w:pPr>
      <w:r>
        <w:fldChar w:fldCharType="begin"/>
      </w:r>
      <w:r>
        <w:rPr>
          <w:color w:val="000000"/>
        </w:rPr>
        <w:instrText> HYPERLINK "http://compostingthecity.mobi" </w:instrText>
      </w:r>
      <w:r>
        <w:fldChar w:fldCharType="separate"/>
      </w:r>
      <w:r>
        <w:rPr>
          <w:rStyle w:val="Hyperlink"/>
          <w:lang w:val="en-US" w:eastAsia="en-US" w:bidi="en-US"/>
          <w:w w:val="100"/>
          <w:spacing w:val="0"/>
          <w:position w:val="0"/>
        </w:rPr>
        <w:t>http://compostingthecity.mobi</w:t>
      </w:r>
      <w:r>
        <w:fldChar w:fldCharType="end"/>
      </w:r>
    </w:p>
    <w:p>
      <w:pPr>
        <w:pStyle w:val="Style48"/>
        <w:widowControl w:val="0"/>
        <w:keepNext w:val="0"/>
        <w:keepLines w:val="0"/>
        <w:shd w:val="clear" w:color="auto" w:fill="auto"/>
        <w:bidi w:val="0"/>
        <w:jc w:val="both"/>
        <w:spacing w:before="0" w:after="0" w:line="160" w:lineRule="exact"/>
        <w:ind w:left="0" w:right="0" w:firstLine="0"/>
      </w:pPr>
      <w:r>
        <w:fldChar w:fldCharType="begin"/>
      </w:r>
      <w:r>
        <w:rPr>
          <w:color w:val="000000"/>
        </w:rPr>
        <w:instrText> HYPERLINK "http://compostingthenet.net" </w:instrText>
      </w:r>
      <w:r>
        <w:fldChar w:fldCharType="separate"/>
      </w:r>
      <w:r>
        <w:rPr>
          <w:rStyle w:val="Hyperlink"/>
          <w:lang w:val="en-US" w:eastAsia="en-US" w:bidi="en-US"/>
          <w:w w:val="100"/>
          <w:spacing w:val="0"/>
          <w:position w:val="0"/>
        </w:rPr>
        <w:t>http://compostingthenet.net</w:t>
      </w:r>
      <w:r>
        <w:fldChar w:fldCharType="end"/>
      </w:r>
      <w:r>
        <w:br w:type="page"/>
      </w:r>
    </w:p>
    <w:p>
      <w:pPr>
        <w:pStyle w:val="Style48"/>
        <w:widowControl w:val="0"/>
        <w:keepNext w:val="0"/>
        <w:keepLines w:val="0"/>
        <w:shd w:val="clear" w:color="auto" w:fill="auto"/>
        <w:bidi w:val="0"/>
        <w:jc w:val="left"/>
        <w:spacing w:before="0" w:after="0"/>
        <w:ind w:left="0" w:right="0" w:firstLine="0"/>
      </w:pPr>
      <w:r>
        <w:pict>
          <v:shape id="_x0000_s2405" type="#_x0000_t202" style="position:absolute;margin-left:247.2pt;margin-top:12.1pt;width:143.75pt;height:111.15pt;z-index:-125829104;mso-wrap-distance-left:17.05pt;mso-wrap-distance-right:5.pt;mso-wrap-distance-bottom:6.75pt;mso-position-horizontal-relative:margin;mso-position-vertical-relative:margin" filled="f" stroked="f">
            <v:textbox style="mso-fit-shape-to-text:t" inset="0,0,0,0">
              <w:txbxContent>
                <w:p>
                  <w:pPr>
                    <w:pStyle w:val="Style46"/>
                    <w:widowControl w:val="0"/>
                    <w:keepNext w:val="0"/>
                    <w:keepLines w:val="0"/>
                    <w:shd w:val="clear" w:color="auto" w:fill="auto"/>
                    <w:bidi w:val="0"/>
                    <w:jc w:val="left"/>
                    <w:spacing w:before="0" w:after="0" w:line="154" w:lineRule="exact"/>
                    <w:ind w:left="0" w:right="0" w:firstLine="0"/>
                  </w:pPr>
                  <w:r>
                    <w:rPr>
                      <w:rStyle w:val="CharStyle60"/>
                      <w:b/>
                      <w:bCs/>
                    </w:rPr>
                    <w:t>Composting the City I Composting</w:t>
                    <w:br/>
                    <w:t>the Net</w:t>
                  </w:r>
                </w:p>
                <w:p>
                  <w:pPr>
                    <w:pStyle w:val="Style48"/>
                    <w:widowControl w:val="0"/>
                    <w:keepNext w:val="0"/>
                    <w:keepLines w:val="0"/>
                    <w:shd w:val="clear" w:color="auto" w:fill="auto"/>
                    <w:bidi w:val="0"/>
                    <w:jc w:val="left"/>
                    <w:spacing w:before="0" w:after="124" w:line="154" w:lineRule="exact"/>
                    <w:ind w:left="0" w:right="0" w:firstLine="0"/>
                  </w:pPr>
                  <w:r>
                    <w:rPr>
                      <w:rStyle w:val="CharStyle49"/>
                    </w:rPr>
                    <w:t>transmediale 2013 events:</w:t>
                  </w:r>
                </w:p>
                <w:p>
                  <w:pPr>
                    <w:pStyle w:val="Style63"/>
                    <w:widowControl w:val="0"/>
                    <w:keepNext w:val="0"/>
                    <w:keepLines w:val="0"/>
                    <w:shd w:val="clear" w:color="auto" w:fill="auto"/>
                    <w:bidi w:val="0"/>
                    <w:jc w:val="left"/>
                    <w:spacing w:before="0" w:after="113"/>
                    <w:ind w:left="0" w:right="0" w:firstLine="0"/>
                  </w:pPr>
                  <w:r>
                    <w:rPr>
                      <w:rStyle w:val="CharStyle249"/>
                    </w:rPr>
                    <w:t>OPEN, O SESAME OPEN, O GREEN.</w:t>
                    <w:br/>
                    <w:t>OPEN, O FIELDS. A chance meeting in the</w:t>
                    <w:br/>
                    <w:t>name of Green Rush (p.159)</w:t>
                    <w:br/>
                    <w:t>reSource, 31.Jan, 11:00, Central Foyer</w:t>
                  </w:r>
                </w:p>
                <w:p>
                  <w:pPr>
                    <w:pStyle w:val="Style63"/>
                    <w:widowControl w:val="0"/>
                    <w:keepNext w:val="0"/>
                    <w:keepLines w:val="0"/>
                    <w:shd w:val="clear" w:color="auto" w:fill="auto"/>
                    <w:bidi w:val="0"/>
                    <w:jc w:val="left"/>
                    <w:spacing w:before="0" w:after="0" w:line="158" w:lineRule="exact"/>
                    <w:ind w:left="0" w:right="0" w:firstLine="0"/>
                  </w:pPr>
                  <w:r>
                    <w:rPr>
                      <w:rStyle w:val="CharStyle249"/>
                    </w:rPr>
                    <w:t>Composting the City I Composting</w:t>
                    <w:br/>
                    <w:t>the Net (p.209)</w:t>
                  </w:r>
                </w:p>
                <w:p>
                  <w:pPr>
                    <w:pStyle w:val="Style63"/>
                    <w:widowControl w:val="0"/>
                    <w:keepNext w:val="0"/>
                    <w:keepLines w:val="0"/>
                    <w:shd w:val="clear" w:color="auto" w:fill="auto"/>
                    <w:bidi w:val="0"/>
                    <w:jc w:val="left"/>
                    <w:spacing w:before="0" w:after="0" w:line="302" w:lineRule="exact"/>
                    <w:ind w:left="0" w:right="0" w:firstLine="0"/>
                  </w:pPr>
                  <w:r>
                    <w:rPr>
                      <w:rStyle w:val="CharStyle249"/>
                    </w:rPr>
                    <w:t>Performance, 01.Feb, 17:30, K1</w:t>
                    <w:br/>
                    <w:t>Workshop, 01.Feb, 10:00, K2</w:t>
                  </w:r>
                </w:p>
              </w:txbxContent>
            </v:textbox>
            <w10:wrap type="square" side="left" anchorx="margin" anchory="margin"/>
          </v:shape>
        </w:pict>
      </w:r>
      <w:r>
        <w:rPr>
          <w:lang w:val="de-DE" w:eastAsia="de-DE" w:bidi="de-DE"/>
          <w:w w:val="100"/>
          <w:spacing w:val="0"/>
          <w:color w:val="000000"/>
          <w:position w:val="0"/>
        </w:rPr>
        <w:t xml:space="preserve">de </w:t>
      </w:r>
      <w:r>
        <w:rPr>
          <w:rStyle w:val="CharStyle100"/>
        </w:rPr>
        <w:t>Composting the City \ Compos</w:t>
        <w:t>-</w:t>
        <w:br/>
        <w:t>ting the Net</w:t>
      </w:r>
      <w:r>
        <w:rPr>
          <w:lang w:val="en-US" w:eastAsia="en-US" w:bidi="en-US"/>
          <w:w w:val="100"/>
          <w:spacing w:val="0"/>
          <w:color w:val="000000"/>
          <w:position w:val="0"/>
        </w:rPr>
        <w:t xml:space="preserve"> </w:t>
      </w:r>
      <w:r>
        <w:rPr>
          <w:lang w:val="de-DE" w:eastAsia="de-DE" w:bidi="de-DE"/>
          <w:w w:val="100"/>
          <w:spacing w:val="0"/>
          <w:color w:val="000000"/>
          <w:position w:val="0"/>
        </w:rPr>
        <w:t>ist ein Projekt von</w:t>
        <w:br/>
      </w:r>
      <w:r>
        <w:rPr>
          <w:lang w:val="en-US" w:eastAsia="en-US" w:bidi="en-US"/>
          <w:w w:val="100"/>
          <w:spacing w:val="0"/>
          <w:color w:val="000000"/>
          <w:position w:val="0"/>
        </w:rPr>
        <w:t>Shu Lea Cheang, das parallel</w:t>
        <w:br/>
      </w:r>
      <w:r>
        <w:rPr>
          <w:lang w:val="de-DE" w:eastAsia="de-DE" w:bidi="de-DE"/>
          <w:w w:val="100"/>
          <w:spacing w:val="0"/>
          <w:color w:val="000000"/>
          <w:position w:val="0"/>
        </w:rPr>
        <w:t>verlaufende Zersetzungsprozes</w:t>
        <w:t>-</w:t>
        <w:br/>
        <w:t>se wie Fermentierung und</w:t>
        <w:br/>
        <w:t>Fragmentierung bei alltäglichen</w:t>
        <w:br/>
        <w:t>Lebensmittelresten und gängigen</w:t>
        <w:br/>
        <w:t>digitalen Elementen untersucht.</w:t>
        <w:br/>
        <w:t xml:space="preserve">Während </w:t>
      </w:r>
      <w:r>
        <w:rPr>
          <w:rStyle w:val="CharStyle100"/>
        </w:rPr>
        <w:t xml:space="preserve">Composting the </w:t>
      </w:r>
      <w:r>
        <w:rPr>
          <w:rStyle w:val="CharStyle100"/>
          <w:lang w:val="de-DE" w:eastAsia="de-DE" w:bidi="de-DE"/>
        </w:rPr>
        <w:t>City</w:t>
        <w:br/>
      </w:r>
      <w:r>
        <w:rPr>
          <w:lang w:val="de-DE" w:eastAsia="de-DE" w:bidi="de-DE"/>
          <w:w w:val="100"/>
          <w:spacing w:val="0"/>
          <w:color w:val="000000"/>
          <w:position w:val="0"/>
        </w:rPr>
        <w:t>städtische Entsorgungssysteme</w:t>
        <w:br/>
        <w:t xml:space="preserve">erkundet, recherchiert </w:t>
      </w:r>
      <w:r>
        <w:rPr>
          <w:rStyle w:val="CharStyle100"/>
        </w:rPr>
        <w:t>Compos</w:t>
        <w:t>-</w:t>
        <w:br/>
        <w:t xml:space="preserve">ting the </w:t>
      </w:r>
      <w:r>
        <w:rPr>
          <w:rStyle w:val="CharStyle100"/>
          <w:lang w:val="de-DE" w:eastAsia="de-DE" w:bidi="de-DE"/>
        </w:rPr>
        <w:t>Net</w:t>
      </w:r>
      <w:r>
        <w:rPr>
          <w:lang w:val="de-DE" w:eastAsia="de-DE" w:bidi="de-DE"/>
          <w:w w:val="100"/>
          <w:spacing w:val="0"/>
          <w:color w:val="000000"/>
          <w:position w:val="0"/>
        </w:rPr>
        <w:t xml:space="preserve"> in den angehäuften</w:t>
        <w:br/>
        <w:t>Daten der Netzkultur. Auf einem</w:t>
        <w:br/>
        <w:t>Komposthaufen entsorgte</w:t>
        <w:br/>
        <w:t>Essensreste werden so lange</w:t>
        <w:br/>
        <w:t>geschichtet und gedreht, bis alle</w:t>
        <w:br/>
        <w:t>Spuren von Identität verwischt</w:t>
        <w:br/>
        <w:t>sind. Die Fülle von mit Schildern</w:t>
        <w:br/>
      </w:r>
      <w:r>
        <w:rPr>
          <w:rStyle w:val="CharStyle852"/>
        </w:rPr>
        <w:t>versehenen Infodaten sinkt in ein</w:t>
        <w:br/>
      </w:r>
      <w:r>
        <w:rPr>
          <w:lang w:val="de-DE" w:eastAsia="de-DE" w:bidi="de-DE"/>
          <w:w w:val="100"/>
          <w:spacing w:val="0"/>
          <w:color w:val="000000"/>
          <w:position w:val="0"/>
        </w:rPr>
        <w:t>tiefes „Reservoir“.</w:t>
      </w:r>
    </w:p>
    <w:p>
      <w:pPr>
        <w:pStyle w:val="Style48"/>
        <w:widowControl w:val="0"/>
        <w:keepNext w:val="0"/>
        <w:keepLines w:val="0"/>
        <w:shd w:val="clear" w:color="auto" w:fill="auto"/>
        <w:bidi w:val="0"/>
        <w:jc w:val="left"/>
        <w:spacing w:before="0" w:after="113"/>
        <w:ind w:left="0" w:right="0" w:firstLine="540"/>
      </w:pPr>
      <w:r>
        <w:rPr>
          <w:lang w:val="de-DE" w:eastAsia="de-DE" w:bidi="de-DE"/>
          <w:w w:val="100"/>
          <w:spacing w:val="0"/>
          <w:color w:val="000000"/>
          <w:position w:val="0"/>
        </w:rPr>
        <w:t>Die Berliner Variante von</w:t>
        <w:br/>
      </w:r>
      <w:r>
        <w:rPr>
          <w:rStyle w:val="CharStyle100"/>
        </w:rPr>
        <w:t xml:space="preserve">Composting the </w:t>
      </w:r>
      <w:r>
        <w:rPr>
          <w:rStyle w:val="CharStyle100"/>
          <w:lang w:val="de-DE" w:eastAsia="de-DE" w:bidi="de-DE"/>
        </w:rPr>
        <w:t>City</w:t>
      </w:r>
      <w:r>
        <w:rPr>
          <w:lang w:val="de-DE" w:eastAsia="de-DE" w:bidi="de-DE"/>
          <w:w w:val="100"/>
          <w:spacing w:val="0"/>
          <w:color w:val="000000"/>
          <w:position w:val="0"/>
        </w:rPr>
        <w:t xml:space="preserve"> wurde Im</w:t>
        <w:br/>
        <w:t xml:space="preserve">August 2012 bei </w:t>
      </w:r>
      <w:r>
        <w:rPr>
          <w:rStyle w:val="CharStyle100"/>
        </w:rPr>
        <w:t xml:space="preserve">resource </w:t>
      </w:r>
      <w:r>
        <w:rPr>
          <w:rStyle w:val="CharStyle100"/>
          <w:lang w:val="de-DE" w:eastAsia="de-DE" w:bidi="de-DE"/>
        </w:rPr>
        <w:t>002:</w:t>
        <w:br/>
      </w:r>
      <w:r>
        <w:rPr>
          <w:rStyle w:val="CharStyle100"/>
        </w:rPr>
        <w:t xml:space="preserve">Out of </w:t>
      </w:r>
      <w:r>
        <w:rPr>
          <w:rStyle w:val="CharStyle100"/>
          <w:lang w:val="de-DE" w:eastAsia="de-DE" w:bidi="de-DE"/>
        </w:rPr>
        <w:t xml:space="preserve">Place, </w:t>
      </w:r>
      <w:r>
        <w:rPr>
          <w:rStyle w:val="CharStyle100"/>
        </w:rPr>
        <w:t xml:space="preserve">Out of </w:t>
      </w:r>
      <w:r>
        <w:rPr>
          <w:rStyle w:val="CharStyle100"/>
          <w:lang w:val="de-DE" w:eastAsia="de-DE" w:bidi="de-DE"/>
        </w:rPr>
        <w:t>Time</w:t>
      </w:r>
      <w:r>
        <w:rPr>
          <w:lang w:val="de-DE" w:eastAsia="de-DE" w:bidi="de-DE"/>
          <w:w w:val="100"/>
          <w:spacing w:val="0"/>
          <w:color w:val="000000"/>
          <w:position w:val="0"/>
        </w:rPr>
        <w:t xml:space="preserve"> Ins</w:t>
        <w:br/>
        <w:t>Leben gerufen. Zwölf aus</w:t>
        <w:br/>
        <w:t>Brotkästen bestehende Mikro</w:t>
        <w:t>-</w:t>
        <w:br/>
        <w:t>kompostiereinheiten wurden</w:t>
        <w:br/>
        <w:t>dafür vor dem Kunstraum</w:t>
        <w:br/>
        <w:t>Kreuzberg/Bethanlen aufgestellt.</w:t>
        <w:br/>
        <w:t>Angelehnt an das amerikanische</w:t>
        <w:br/>
      </w:r>
      <w:r>
        <w:rPr>
          <w:rStyle w:val="CharStyle100"/>
        </w:rPr>
        <w:t xml:space="preserve">Adopt </w:t>
      </w:r>
      <w:r>
        <w:rPr>
          <w:rStyle w:val="CharStyle100"/>
          <w:lang w:val="de-DE" w:eastAsia="de-DE" w:bidi="de-DE"/>
        </w:rPr>
        <w:t>a Highway-Programm,</w:t>
      </w:r>
      <w:r>
        <w:rPr>
          <w:lang w:val="de-DE" w:eastAsia="de-DE" w:bidi="de-DE"/>
          <w:w w:val="100"/>
          <w:spacing w:val="0"/>
          <w:color w:val="000000"/>
          <w:position w:val="0"/>
        </w:rPr>
        <w:t xml:space="preserve"> bei</w:t>
        <w:br/>
        <w:t>dem Paten für die Pflege einer</w:t>
        <w:br/>
        <w:t>Autobahn sorgen, rief die</w:t>
        <w:br/>
        <w:t>Initiative Berliner dazu auf, einen</w:t>
        <w:br/>
        <w:t>Kompostlerer zu adoptieren.</w:t>
        <w:br/>
        <w:t>Zwölf Pflegeeltern übernahmen</w:t>
        <w:br/>
        <w:t>diese Aufgabe für je sechs</w:t>
        <w:br/>
        <w:t>Monate, fütterten Würmer und</w:t>
        <w:br w:type="column"/>
        <w:t>schrieben Mlniblogs</w:t>
        <w:br/>
        <w:t>über ihre Gedanken zum</w:t>
        <w:br/>
        <w:t>Essenskonsum.</w:t>
      </w:r>
    </w:p>
    <w:p>
      <w:pPr>
        <w:pStyle w:val="Style48"/>
        <w:widowControl w:val="0"/>
        <w:keepNext w:val="0"/>
        <w:keepLines w:val="0"/>
        <w:shd w:val="clear" w:color="auto" w:fill="auto"/>
        <w:bidi w:val="0"/>
        <w:jc w:val="left"/>
        <w:spacing w:before="0" w:after="128" w:line="206" w:lineRule="exact"/>
        <w:ind w:left="0" w:right="0" w:firstLine="0"/>
      </w:pPr>
      <w:r>
        <w:fldChar w:fldCharType="begin"/>
      </w:r>
      <w:r>
        <w:rPr>
          <w:color w:val="000000"/>
        </w:rPr>
        <w:instrText> HYPERLINK "http://compostlngthecity" </w:instrText>
      </w:r>
      <w:r>
        <w:fldChar w:fldCharType="separate"/>
      </w:r>
      <w:r>
        <w:rPr>
          <w:rStyle w:val="Hyperlink"/>
          <w:lang w:val="de-DE" w:eastAsia="de-DE" w:bidi="de-DE"/>
          <w:w w:val="100"/>
          <w:spacing w:val="0"/>
          <w:position w:val="0"/>
        </w:rPr>
        <w:t>http://compostlngthecity</w:t>
      </w:r>
      <w:r>
        <w:fldChar w:fldCharType="end"/>
      </w:r>
      <w:r>
        <w:rPr>
          <w:lang w:val="de-DE" w:eastAsia="de-DE" w:bidi="de-DE"/>
          <w:w w:val="100"/>
          <w:spacing w:val="0"/>
          <w:color w:val="000000"/>
          <w:position w:val="0"/>
        </w:rPr>
        <w:t>.</w:t>
        <w:br/>
        <w:t>mobl/berlin</w:t>
      </w:r>
    </w:p>
    <w:p>
      <w:pPr>
        <w:pStyle w:val="Style48"/>
        <w:widowControl w:val="0"/>
        <w:keepNext w:val="0"/>
        <w:keepLines w:val="0"/>
        <w:shd w:val="clear" w:color="auto" w:fill="auto"/>
        <w:bidi w:val="0"/>
        <w:jc w:val="left"/>
        <w:spacing w:before="0" w:after="0"/>
        <w:ind w:left="0" w:right="0" w:firstLine="0"/>
      </w:pPr>
      <w:r>
        <w:rPr>
          <w:rStyle w:val="CharStyle100"/>
          <w:lang w:val="de-DE" w:eastAsia="de-DE" w:bidi="de-DE"/>
        </w:rPr>
        <w:t>Composting the Net</w:t>
      </w:r>
      <w:r>
        <w:rPr>
          <w:lang w:val="de-DE" w:eastAsia="de-DE" w:bidi="de-DE"/>
          <w:w w:val="100"/>
          <w:spacing w:val="0"/>
          <w:color w:val="000000"/>
          <w:position w:val="0"/>
        </w:rPr>
        <w:t xml:space="preserve"> ist</w:t>
        <w:br/>
        <w:t>eine optimistische</w:t>
        <w:br/>
        <w:t>Version der Aufbereitung</w:t>
        <w:br/>
        <w:t>der digitalen Deponie</w:t>
        <w:br/>
        <w:t>von gelisteten Online-</w:t>
        <w:br/>
        <w:t>Communitys. Die Hinterlassen</w:t>
        <w:t>-</w:t>
        <w:br/>
        <w:t>schaften der Netzkultur setzen</w:t>
        <w:br/>
        <w:t>sich aus unmoderlerten Mailing-</w:t>
        <w:br/>
        <w:t>Listen zusammen, die als offene</w:t>
        <w:br/>
        <w:t>Plattformen Informationen</w:t>
        <w:br/>
        <w:t>verbreiten und sich In Diskussio</w:t>
        <w:t>-</w:t>
        <w:br/>
        <w:t>nen einklinken. Um nur einige</w:t>
        <w:br/>
        <w:t xml:space="preserve">Beispiele zu nennen: </w:t>
      </w:r>
      <w:r>
        <w:rPr>
          <w:rStyle w:val="CharStyle100"/>
          <w:lang w:val="de-DE" w:eastAsia="de-DE" w:bidi="de-DE"/>
        </w:rPr>
        <w:t>Nettime</w:t>
      </w:r>
      <w:r>
        <w:rPr>
          <w:lang w:val="de-DE" w:eastAsia="de-DE" w:bidi="de-DE"/>
          <w:w w:val="100"/>
          <w:spacing w:val="0"/>
          <w:color w:val="000000"/>
          <w:position w:val="0"/>
        </w:rPr>
        <w:t xml:space="preserve"> Ist</w:t>
        <w:br/>
        <w:t>eine Liste für Netzkulturen, Politik</w:t>
        <w:br/>
        <w:t>und Taktiken, Initiiert im Jahre</w:t>
        <w:br/>
        <w:t xml:space="preserve">1995, </w:t>
      </w:r>
      <w:r>
        <w:rPr>
          <w:rStyle w:val="CharStyle100"/>
          <w:lang w:val="de-DE" w:eastAsia="de-DE" w:bidi="de-DE"/>
        </w:rPr>
        <w:t>Spectre,</w:t>
      </w:r>
      <w:r>
        <w:rPr>
          <w:lang w:val="de-DE" w:eastAsia="de-DE" w:bidi="de-DE"/>
          <w:w w:val="100"/>
          <w:spacing w:val="0"/>
          <w:color w:val="000000"/>
          <w:position w:val="0"/>
        </w:rPr>
        <w:t xml:space="preserve"> eine europäische</w:t>
        <w:br/>
        <w:t>Liste für Medienkunst und</w:t>
        <w:br/>
        <w:t>Medienkultur, bietet einen Kanal</w:t>
        <w:br/>
        <w:t>für praktische Informationen,</w:t>
        <w:br/>
      </w:r>
      <w:r>
        <w:rPr>
          <w:rStyle w:val="CharStyle100"/>
          <w:lang w:val="de-DE" w:eastAsia="de-DE" w:bidi="de-DE"/>
        </w:rPr>
        <w:t>Empyre - soft_skinned_space</w:t>
        <w:br/>
      </w:r>
      <w:r>
        <w:rPr>
          <w:lang w:val="de-DE" w:eastAsia="de-DE" w:bidi="de-DE"/>
          <w:w w:val="100"/>
          <w:spacing w:val="0"/>
          <w:color w:val="000000"/>
          <w:position w:val="0"/>
        </w:rPr>
        <w:t>macht kritische Perspektiven auf</w:t>
        <w:br/>
        <w:t>bestimmte Themen zugänglich,</w:t>
        <w:br/>
      </w:r>
      <w:r>
        <w:rPr>
          <w:rStyle w:val="CharStyle100"/>
          <w:lang w:val="de-DE" w:eastAsia="de-DE" w:bidi="de-DE"/>
        </w:rPr>
        <w:t>AHA,</w:t>
      </w:r>
      <w:r>
        <w:rPr>
          <w:lang w:val="de-DE" w:eastAsia="de-DE" w:bidi="de-DE"/>
          <w:w w:val="100"/>
          <w:spacing w:val="0"/>
          <w:color w:val="000000"/>
          <w:position w:val="0"/>
        </w:rPr>
        <w:t xml:space="preserve"> eine Liste zu künstler</w:t>
        <w:t>-</w:t>
        <w:br/>
        <w:t>ischem Aktivismus und zu</w:t>
        <w:br/>
        <w:t>Netzkultur, regt ein Konzept von</w:t>
        <w:br/>
        <w:t>Kunst und Hacktivismus als</w:t>
        <w:br/>
        <w:t>offene Netzwerke für Praktiken</w:t>
        <w:br/>
        <w:t>und Interventionen an. Diese</w:t>
        <w:br/>
        <w:t>Listen pflegen öffentlich</w:t>
        <w:br/>
        <w:t>zugängliche Archive und</w:t>
        <w:br/>
        <w:t>existierten schon, bevor das</w:t>
      </w:r>
    </w:p>
    <w:p>
      <w:pPr>
        <w:pStyle w:val="Style48"/>
        <w:widowControl w:val="0"/>
        <w:keepNext w:val="0"/>
        <w:keepLines w:val="0"/>
        <w:shd w:val="clear" w:color="auto" w:fill="auto"/>
        <w:bidi w:val="0"/>
        <w:jc w:val="left"/>
        <w:spacing w:before="0" w:after="180"/>
        <w:ind w:left="0" w:right="0" w:firstLine="0"/>
      </w:pPr>
      <w:r>
        <w:br w:type="column"/>
      </w:r>
      <w:r>
        <w:rPr>
          <w:lang w:val="de-DE" w:eastAsia="de-DE" w:bidi="de-DE"/>
          <w:w w:val="100"/>
          <w:spacing w:val="0"/>
          <w:color w:val="000000"/>
          <w:position w:val="0"/>
        </w:rPr>
        <w:t>Unternehmen Facebook den</w:t>
        <w:br/>
        <w:t>Datenstrom abschloss. Beiträge</w:t>
        <w:br/>
        <w:t>aus partlzlpatorischen Threads</w:t>
        <w:br/>
        <w:t>sind allgemeine Daten, die</w:t>
        <w:br/>
        <w:t>kompostiert werden müssen, um</w:t>
        <w:br/>
        <w:t>künftigen Netz-Archäologen oder</w:t>
        <w:br/>
        <w:t>Post-Netz-Bombenentschärfern</w:t>
        <w:br/>
        <w:t>zu ersparen, sich durch dieses</w:t>
        <w:br/>
        <w:t>Datengeröll wühlen zu müssen.</w:t>
        <w:br/>
        <w:t>Die Datenkompostierung codiert</w:t>
        <w:br/>
        <w:t>Texte, verschafft einen Überblick</w:t>
        <w:br/>
        <w:t>über Beiträge und lässt so</w:t>
        <w:br/>
        <w:t>kräftige junge Setzlinge gedei</w:t>
        <w:t>-</w:t>
        <w:br/>
        <w:t>hen.</w:t>
      </w:r>
    </w:p>
    <w:p>
      <w:pPr>
        <w:pStyle w:val="Style48"/>
        <w:widowControl w:val="0"/>
        <w:keepNext w:val="0"/>
        <w:keepLines w:val="0"/>
        <w:shd w:val="clear" w:color="auto" w:fill="auto"/>
        <w:bidi w:val="0"/>
        <w:jc w:val="left"/>
        <w:spacing w:before="0" w:after="210"/>
        <w:ind w:left="0" w:right="0" w:firstLine="0"/>
      </w:pPr>
      <w:r>
        <w:rPr>
          <w:lang w:val="de-DE" w:eastAsia="de-DE" w:bidi="de-DE"/>
          <w:w w:val="100"/>
          <w:spacing w:val="0"/>
          <w:color w:val="000000"/>
          <w:position w:val="0"/>
        </w:rPr>
        <w:t>Shu Lea Cheang, Martin Howse,</w:t>
        <w:br/>
        <w:t>Ayuml Matsuzaka und Tikul</w:t>
        <w:br/>
        <w:t xml:space="preserve">präsentieren </w:t>
      </w:r>
      <w:r>
        <w:rPr>
          <w:rStyle w:val="CharStyle100"/>
          <w:lang w:val="de-DE" w:eastAsia="de-DE" w:bidi="de-DE"/>
        </w:rPr>
        <w:t>Composting the</w:t>
        <w:br/>
        <w:t>City/Composting the Net</w:t>
      </w:r>
      <w:r>
        <w:rPr>
          <w:lang w:val="de-DE" w:eastAsia="de-DE" w:bidi="de-DE"/>
          <w:w w:val="100"/>
          <w:spacing w:val="0"/>
          <w:color w:val="000000"/>
          <w:position w:val="0"/>
        </w:rPr>
        <w:t xml:space="preserve"> als</w:t>
        <w:br/>
        <w:t>gemeinsame Performance.</w:t>
      </w:r>
    </w:p>
    <w:p>
      <w:pPr>
        <w:pStyle w:val="Style48"/>
        <w:widowControl w:val="0"/>
        <w:keepNext w:val="0"/>
        <w:keepLines w:val="0"/>
        <w:shd w:val="clear" w:color="auto" w:fill="auto"/>
        <w:bidi w:val="0"/>
        <w:jc w:val="left"/>
        <w:spacing w:before="0" w:after="20" w:line="160" w:lineRule="exact"/>
        <w:ind w:left="0" w:right="0" w:firstLine="0"/>
      </w:pPr>
      <w:r>
        <w:fldChar w:fldCharType="begin"/>
      </w:r>
      <w:r>
        <w:rPr>
          <w:color w:val="000000"/>
        </w:rPr>
        <w:instrText> HYPERLINK "http://compostingthecity.mobi" </w:instrText>
      </w:r>
      <w:r>
        <w:fldChar w:fldCharType="separate"/>
      </w:r>
      <w:r>
        <w:rPr>
          <w:rStyle w:val="Hyperlink"/>
          <w:lang w:val="en-US" w:eastAsia="en-US" w:bidi="en-US"/>
          <w:w w:val="100"/>
          <w:spacing w:val="0"/>
          <w:position w:val="0"/>
        </w:rPr>
        <w:t>http://compostingthecity.mobi</w:t>
      </w:r>
      <w:r>
        <w:fldChar w:fldCharType="end"/>
      </w:r>
    </w:p>
    <w:p>
      <w:pPr>
        <w:pStyle w:val="Style48"/>
        <w:widowControl w:val="0"/>
        <w:keepNext w:val="0"/>
        <w:keepLines w:val="0"/>
        <w:shd w:val="clear" w:color="auto" w:fill="auto"/>
        <w:bidi w:val="0"/>
        <w:jc w:val="left"/>
        <w:spacing w:before="0" w:after="0" w:line="160" w:lineRule="exact"/>
        <w:ind w:left="0" w:right="0" w:firstLine="0"/>
        <w:sectPr>
          <w:type w:val="continuous"/>
          <w:pgSz w:w="10749" w:h="13511"/>
          <w:pgMar w:top="825" w:left="1365" w:right="1365" w:bottom="1046" w:header="0" w:footer="3" w:gutter="17"/>
          <w:rtlGutter/>
          <w:cols w:num="3" w:space="170"/>
          <w:noEndnote/>
          <w:docGrid w:linePitch="360"/>
        </w:sectPr>
      </w:pPr>
      <w:r>
        <w:fldChar w:fldCharType="begin"/>
      </w:r>
      <w:r>
        <w:rPr>
          <w:color w:val="000000"/>
        </w:rPr>
        <w:instrText> HYPERLINK "http://compostingthenet.net" </w:instrText>
      </w:r>
      <w:r>
        <w:fldChar w:fldCharType="separate"/>
      </w:r>
      <w:r>
        <w:rPr>
          <w:rStyle w:val="Hyperlink"/>
          <w:lang w:val="en-US" w:eastAsia="en-US" w:bidi="en-US"/>
          <w:w w:val="100"/>
          <w:spacing w:val="0"/>
          <w:position w:val="0"/>
        </w:rPr>
        <w:t>http://compostingthenet.net</w:t>
      </w:r>
      <w:r>
        <w:fldChar w:fldCharType="end"/>
      </w:r>
    </w:p>
    <w:p>
      <w:pPr>
        <w:widowControl w:val="0"/>
        <w:spacing w:line="360" w:lineRule="exact"/>
      </w:pPr>
      <w:r>
        <w:pict>
          <v:shape id="_x0000_s2406" type="#_x0000_t202" style="position:absolute;margin-left:1.9pt;margin-top:0;width:403.7pt;height:5.e-002pt;z-index:251657936;mso-wrap-distance-left:5.pt;mso-wrap-distance-right:5.pt;mso-position-horizontal-relative:margin" filled="f" stroked="f">
            <v:textbox style="mso-fit-shape-to-text:t" inset="0,0,0,0">
              <w:txbxContent>
                <w:tbl>
                  <w:tblPr>
                    <w:tblOverlap w:val="never"/>
                    <w:tblLayout w:type="fixed"/>
                    <w:jc w:val="center"/>
                  </w:tblPr>
                  <w:tblGrid>
                    <w:gridCol w:w="4714"/>
                    <w:gridCol w:w="3360"/>
                  </w:tblGrid>
                  <w:tr>
                    <w:trPr>
                      <w:trHeight w:val="2112" w:hRule="exact"/>
                    </w:trPr>
                    <w:tc>
                      <w:tcPr>
                        <w:shd w:val="clear" w:color="auto" w:fill="000000"/>
                        <w:tcBorders/>
                        <w:vAlign w:val="bottom"/>
                      </w:tcPr>
                      <w:p>
                        <w:pPr>
                          <w:pStyle w:val="Style30"/>
                          <w:widowControl w:val="0"/>
                          <w:keepNext w:val="0"/>
                          <w:keepLines w:val="0"/>
                          <w:shd w:val="clear" w:color="auto" w:fill="auto"/>
                          <w:bidi w:val="0"/>
                          <w:jc w:val="left"/>
                          <w:spacing w:before="0" w:after="60" w:line="560" w:lineRule="exact"/>
                          <w:ind w:left="720" w:right="0" w:firstLine="0"/>
                        </w:pPr>
                        <w:r>
                          <w:rPr>
                            <w:rStyle w:val="CharStyle855"/>
                          </w:rPr>
                          <w:t xml:space="preserve">29th </w:t>
                        </w:r>
                        <w:r>
                          <w:rPr>
                            <w:rStyle w:val="CharStyle856"/>
                            <w:b w:val="0"/>
                            <w:bCs w:val="0"/>
                          </w:rPr>
                          <w:t>INTERFILM</w:t>
                        </w:r>
                      </w:p>
                      <w:p>
                        <w:pPr>
                          <w:pStyle w:val="Style30"/>
                          <w:widowControl w:val="0"/>
                          <w:keepNext w:val="0"/>
                          <w:keepLines w:val="0"/>
                          <w:shd w:val="clear" w:color="auto" w:fill="auto"/>
                          <w:bidi w:val="0"/>
                          <w:jc w:val="left"/>
                          <w:spacing w:before="60" w:after="0" w:line="254" w:lineRule="exact"/>
                          <w:ind w:left="720" w:right="0" w:firstLine="0"/>
                        </w:pPr>
                        <w:r>
                          <w:rPr>
                            <w:rStyle w:val="CharStyle857"/>
                            <w:b w:val="0"/>
                            <w:bCs w:val="0"/>
                          </w:rPr>
                          <w:t>INTERNATIONAL</w:t>
                          <w:br/>
                          <w:t>SHORT FILM FESTIVAL</w:t>
                          <w:br/>
                          <w:t>BERLIN</w:t>
                        </w:r>
                      </w:p>
                    </w:tc>
                    <w:tc>
                      <w:tcPr>
                        <w:shd w:val="clear" w:color="auto" w:fill="000000"/>
                        <w:tcBorders/>
                        <w:vAlign w:val="top"/>
                      </w:tcPr>
                      <w:p>
                        <w:pPr>
                          <w:widowControl w:val="0"/>
                          <w:rPr>
                            <w:sz w:val="10"/>
                            <w:szCs w:val="10"/>
                          </w:rPr>
                        </w:pPr>
                      </w:p>
                    </w:tc>
                  </w:tr>
                  <w:tr>
                    <w:trPr>
                      <w:trHeight w:val="389" w:hRule="exact"/>
                    </w:trPr>
                    <w:tc>
                      <w:tcPr>
                        <w:shd w:val="clear" w:color="auto" w:fill="000000"/>
                        <w:tcBorders/>
                        <w:vAlign w:val="top"/>
                      </w:tcPr>
                      <w:p>
                        <w:pPr>
                          <w:pStyle w:val="Style30"/>
                          <w:widowControl w:val="0"/>
                          <w:keepNext w:val="0"/>
                          <w:keepLines w:val="0"/>
                          <w:shd w:val="clear" w:color="auto" w:fill="auto"/>
                          <w:bidi w:val="0"/>
                          <w:jc w:val="left"/>
                          <w:spacing w:before="0" w:after="0" w:line="280" w:lineRule="exact"/>
                          <w:ind w:left="720" w:right="0" w:firstLine="0"/>
                        </w:pPr>
                        <w:r>
                          <w:rPr>
                            <w:rStyle w:val="CharStyle857"/>
                            <w:b w:val="0"/>
                            <w:bCs w:val="0"/>
                          </w:rPr>
                          <w:t>12.-17.11.2013</w:t>
                        </w:r>
                      </w:p>
                    </w:tc>
                    <w:tc>
                      <w:tcPr>
                        <w:shd w:val="clear" w:color="auto" w:fill="000000"/>
                        <w:tcBorders/>
                        <w:vAlign w:val="top"/>
                      </w:tcPr>
                      <w:p>
                        <w:pPr>
                          <w:widowControl w:val="0"/>
                          <w:rPr>
                            <w:sz w:val="10"/>
                            <w:szCs w:val="10"/>
                          </w:rPr>
                        </w:pPr>
                      </w:p>
                    </w:tc>
                  </w:tr>
                  <w:tr>
                    <w:trPr>
                      <w:trHeight w:val="1766" w:hRule="exact"/>
                    </w:trPr>
                    <w:tc>
                      <w:tcPr>
                        <w:shd w:val="clear" w:color="auto" w:fill="000000"/>
                        <w:gridSpan w:val="2"/>
                        <w:tcBorders/>
                        <w:vAlign w:val="bottom"/>
                      </w:tcPr>
                      <w:p>
                        <w:pPr>
                          <w:pStyle w:val="Style30"/>
                          <w:widowControl w:val="0"/>
                          <w:keepNext w:val="0"/>
                          <w:keepLines w:val="0"/>
                          <w:shd w:val="clear" w:color="auto" w:fill="auto"/>
                          <w:bidi w:val="0"/>
                          <w:jc w:val="right"/>
                          <w:spacing w:before="0" w:after="180" w:line="560" w:lineRule="exact"/>
                          <w:ind w:left="0" w:right="720" w:firstLine="0"/>
                        </w:pPr>
                        <w:r>
                          <w:rPr>
                            <w:rStyle w:val="CharStyle858"/>
                            <w:b w:val="0"/>
                            <w:bCs w:val="0"/>
                          </w:rPr>
                          <w:t xml:space="preserve">INTERFILM.0E 6t« </w:t>
                        </w:r>
                        <w:r>
                          <w:rPr>
                            <w:rStyle w:val="CharStyle856"/>
                            <w:b w:val="0"/>
                            <w:bCs w:val="0"/>
                          </w:rPr>
                          <w:t>KUKI</w:t>
                        </w:r>
                      </w:p>
                      <w:p>
                        <w:pPr>
                          <w:pStyle w:val="Style30"/>
                          <w:widowControl w:val="0"/>
                          <w:keepNext w:val="0"/>
                          <w:keepLines w:val="0"/>
                          <w:shd w:val="clear" w:color="auto" w:fill="auto"/>
                          <w:bidi w:val="0"/>
                          <w:jc w:val="right"/>
                          <w:spacing w:before="180" w:after="0" w:line="250" w:lineRule="exact"/>
                          <w:ind w:left="0" w:right="720" w:firstLine="0"/>
                        </w:pPr>
                        <w:r>
                          <w:rPr>
                            <w:rStyle w:val="CharStyle857"/>
                            <w:b w:val="0"/>
                            <w:bCs w:val="0"/>
                          </w:rPr>
                          <w:t>INTERNATIONAL</w:t>
                          <w:br/>
                          <w:t>SHORT FILM FESTIVAL FOR</w:t>
                          <w:br/>
                          <w:t>CHILDREN AND YOUTH BERLIN</w:t>
                        </w:r>
                      </w:p>
                    </w:tc>
                  </w:tr>
                  <w:tr>
                    <w:trPr>
                      <w:trHeight w:val="384" w:hRule="exact"/>
                    </w:trPr>
                    <w:tc>
                      <w:tcPr>
                        <w:shd w:val="clear" w:color="auto" w:fill="000000"/>
                        <w:tcBorders/>
                        <w:vAlign w:val="top"/>
                      </w:tcPr>
                      <w:p>
                        <w:pPr>
                          <w:widowControl w:val="0"/>
                          <w:rPr>
                            <w:sz w:val="10"/>
                            <w:szCs w:val="10"/>
                          </w:rPr>
                        </w:pPr>
                      </w:p>
                    </w:tc>
                    <w:tc>
                      <w:tcPr>
                        <w:shd w:val="clear" w:color="auto" w:fill="000000"/>
                        <w:tcBorders/>
                        <w:vAlign w:val="bottom"/>
                      </w:tcPr>
                      <w:p>
                        <w:pPr>
                          <w:pStyle w:val="Style30"/>
                          <w:widowControl w:val="0"/>
                          <w:keepNext w:val="0"/>
                          <w:keepLines w:val="0"/>
                          <w:shd w:val="clear" w:color="auto" w:fill="auto"/>
                          <w:bidi w:val="0"/>
                          <w:jc w:val="center"/>
                          <w:spacing w:before="0" w:after="0" w:line="280" w:lineRule="exact"/>
                          <w:ind w:left="0" w:right="0" w:firstLine="0"/>
                        </w:pPr>
                        <w:r>
                          <w:rPr>
                            <w:rStyle w:val="CharStyle857"/>
                            <w:b w:val="0"/>
                            <w:bCs w:val="0"/>
                          </w:rPr>
                          <w:t>10.-17.11.2013</w:t>
                        </w:r>
                      </w:p>
                    </w:tc>
                  </w:tr>
                </w:tbl>
                <w:p>
                  <w:pPr>
                    <w:widowControl w:val="0"/>
                    <w:rPr>
                      <w:sz w:val="2"/>
                      <w:szCs w:val="2"/>
                    </w:rPr>
                  </w:pPr>
                </w:p>
              </w:txbxContent>
            </v:textbox>
            <w10:wrap anchorx="margin"/>
          </v:shape>
        </w:pict>
      </w:r>
      <w:r>
        <w:pict>
          <v:shape id="_x0000_s2407" type="#_x0000_t202" style="position:absolute;margin-left:47.25pt;margin-top:234.25pt;width:102.7pt;height:26.55pt;z-index:251657937;mso-wrap-distance-left:5.pt;mso-wrap-distance-right:5.pt;mso-position-horizontal-relative:margin" filled="f" stroked="f">
            <v:textbox style="mso-fit-shape-to-text:t" inset="0,0,0,0">
              <w:txbxContent>
                <w:p>
                  <w:pPr>
                    <w:pStyle w:val="Style859"/>
                    <w:widowControl w:val="0"/>
                    <w:keepNext w:val="0"/>
                    <w:keepLines w:val="0"/>
                    <w:shd w:val="clear" w:color="auto" w:fill="auto"/>
                    <w:bidi w:val="0"/>
                    <w:spacing w:before="0" w:after="0" w:line="210" w:lineRule="exact"/>
                    <w:ind w:left="0" w:right="0" w:firstLine="0"/>
                  </w:pPr>
                  <w:r>
                    <w:rPr>
                      <w:lang w:val="en-US" w:eastAsia="en-US" w:bidi="en-US"/>
                      <w:color w:val="000000"/>
                      <w:position w:val="0"/>
                    </w:rPr>
                    <w:t>ENTRY DEADLINE</w:t>
                  </w:r>
                </w:p>
                <w:p>
                  <w:pPr>
                    <w:pStyle w:val="Style861"/>
                    <w:widowControl w:val="0"/>
                    <w:keepNext w:val="0"/>
                    <w:keepLines w:val="0"/>
                    <w:shd w:val="clear" w:color="auto" w:fill="auto"/>
                    <w:bidi w:val="0"/>
                    <w:spacing w:before="0" w:after="0" w:line="280" w:lineRule="exact"/>
                    <w:ind w:left="0" w:right="0" w:firstLine="0"/>
                  </w:pPr>
                  <w:r>
                    <w:rPr>
                      <w:lang w:val="en-US" w:eastAsia="en-US" w:bidi="en-US"/>
                      <w:w w:val="100"/>
                      <w:spacing w:val="0"/>
                      <w:color w:val="000000"/>
                      <w:position w:val="0"/>
                    </w:rPr>
                    <w:t>MAY 24 / 2013</w:t>
                  </w:r>
                </w:p>
              </w:txbxContent>
            </v:textbox>
            <w10:wrap anchorx="margin"/>
          </v:shape>
        </w:pict>
      </w:r>
      <w:r>
        <w:pict>
          <v:shape id="_x0000_s2408" type="#_x0000_t75" style="position:absolute;margin-left:0.7pt;margin-top:234.25pt;width:159.35pt;height:64.8pt;z-index:-251657961;mso-wrap-distance-left:5.pt;mso-wrap-distance-right:5.pt;mso-position-horizontal-relative:margin" wrapcoords="0 0">
            <v:imagedata r:id="rId1167" r:href="rId1168"/>
            <w10:wrap anchorx="margin"/>
          </v:shape>
        </w:pict>
      </w:r>
      <w:r>
        <w:pict>
          <v:shape id="_x0000_s2409" type="#_x0000_t202" style="position:absolute;margin-left:247.9pt;margin-top:250.1pt;width:125.3pt;height:18.15pt;z-index:251657938;mso-wrap-distance-left:5.pt;mso-wrap-distance-right:5.pt;mso-position-horizontal-relative:margin" fillcolor="#575847" stroked="f">
            <v:textbox style="mso-fit-shape-to-text:t" inset="0,0,0,0">
              <w:txbxContent>
                <w:p>
                  <w:pPr>
                    <w:pStyle w:val="Style863"/>
                    <w:widowControl w:val="0"/>
                    <w:keepNext w:val="0"/>
                    <w:keepLines w:val="0"/>
                    <w:shd w:val="clear" w:color="auto" w:fill="000000"/>
                    <w:bidi w:val="0"/>
                    <w:jc w:val="left"/>
                    <w:spacing w:before="0" w:after="0" w:line="280" w:lineRule="exact"/>
                    <w:ind w:left="0" w:right="0" w:firstLine="0"/>
                  </w:pPr>
                  <w:r>
                    <w:rPr>
                      <w:rStyle w:val="CharStyle865"/>
                      <w:b w:val="0"/>
                      <w:bCs w:val="0"/>
                    </w:rPr>
                    <w:t>KUKI-BERLIN.COM</w:t>
                  </w:r>
                </w:p>
              </w:txbxContent>
            </v:textbox>
            <w10:wrap anchorx="margin"/>
          </v:shape>
        </w:pict>
      </w:r>
      <w:r>
        <w:pict>
          <v:shape id="_x0000_s2410" type="#_x0000_t75" style="position:absolute;margin-left:9.85pt;margin-top:318.7pt;width:47.5pt;height:66.25pt;z-index:-251657960;mso-wrap-distance-left:5.pt;mso-wrap-distance-right:5.pt;mso-position-horizontal-relative:margin" wrapcoords="0 0">
            <v:imagedata r:id="rId1169" r:href="rId1170"/>
            <w10:wrap anchorx="margin"/>
          </v:shape>
        </w:pict>
      </w:r>
      <w:r>
        <w:pict>
          <v:shape id="_x0000_s2411" type="#_x0000_t202" style="position:absolute;margin-left:59.3pt;margin-top:312.4pt;width:165.1pt;height:50.15pt;z-index:251657939;mso-wrap-distance-left:5.pt;mso-wrap-distance-right:5.pt;mso-position-horizontal-relative:margin" filled="f" stroked="f">
            <v:textbox style="mso-fit-shape-to-text:t" inset="0,0,0,0">
              <w:txbxContent>
                <w:p>
                  <w:pPr>
                    <w:pStyle w:val="Style399"/>
                    <w:widowControl w:val="0"/>
                    <w:keepNext w:val="0"/>
                    <w:keepLines w:val="0"/>
                    <w:shd w:val="clear" w:color="auto" w:fill="auto"/>
                    <w:bidi w:val="0"/>
                    <w:jc w:val="left"/>
                    <w:spacing w:before="0" w:after="0" w:line="235" w:lineRule="exact"/>
                    <w:ind w:left="0" w:right="0" w:firstLine="0"/>
                  </w:pPr>
                  <w:r>
                    <w:rPr>
                      <w:rStyle w:val="CharStyle867"/>
                      <w:b/>
                      <w:bCs/>
                    </w:rPr>
                    <w:t>LABKULTUR.TV</w:t>
                  </w:r>
                  <w:r>
                    <w:rPr>
                      <w:rStyle w:val="CharStyle866"/>
                      <w:b/>
                      <w:bCs/>
                    </w:rPr>
                    <w:t xml:space="preserve"> is a laboratorium</w:t>
                    <w:br/>
                    <w:t>for culture and creativity and its</w:t>
                    <w:br/>
                    <w:t>transformative forces within</w:t>
                    <w:br/>
                    <w:t>European cities.</w:t>
                  </w:r>
                </w:p>
              </w:txbxContent>
            </v:textbox>
            <w10:wrap anchorx="margin"/>
          </v:shape>
        </w:pict>
      </w:r>
      <w:r>
        <w:pict>
          <v:shape id="_x0000_s2412" type="#_x0000_t202" style="position:absolute;margin-left:247.45pt;margin-top:326.9pt;width:122.4pt;height:24.pt;z-index:251657940;mso-wrap-distance-left:5.pt;mso-wrap-distance-right:5.pt;mso-position-horizontal-relative:margin" filled="f" stroked="f">
            <v:textbox style="mso-fit-shape-to-text:t" inset="0,0,0,0">
              <w:txbxContent>
                <w:p>
                  <w:pPr>
                    <w:pStyle w:val="Style371"/>
                    <w:widowControl w:val="0"/>
                    <w:keepNext w:val="0"/>
                    <w:keepLines w:val="0"/>
                    <w:shd w:val="clear" w:color="auto" w:fill="000000"/>
                    <w:bidi w:val="0"/>
                    <w:jc w:val="left"/>
                    <w:spacing w:before="0" w:after="0" w:line="360" w:lineRule="exact"/>
                    <w:ind w:left="0" w:right="0" w:firstLine="0"/>
                  </w:pPr>
                  <w:r>
                    <w:rPr>
                      <w:rStyle w:val="CharStyle868"/>
                      <w:b/>
                      <w:bCs/>
                    </w:rPr>
                    <w:t>ABKULTUR.T</w:t>
                  </w:r>
                </w:p>
              </w:txbxContent>
            </v:textbox>
            <w10:wrap anchorx="margin"/>
          </v:shape>
        </w:pict>
      </w:r>
      <w:r>
        <w:pict>
          <v:shape id="_x0000_s2413" type="#_x0000_t202" style="position:absolute;margin-left:19.9pt;margin-top:392.15pt;width:130.55pt;height:123.6pt;z-index:251657941;mso-wrap-distance-left:5.pt;mso-wrap-distance-right:5.pt;mso-position-horizontal-relative:margin" filled="f" stroked="f">
            <v:textbox style="mso-fit-shape-to-text:t" inset="0,0,0,0">
              <w:txbxContent>
                <w:p>
                  <w:pPr>
                    <w:pStyle w:val="Style869"/>
                    <w:widowControl w:val="0"/>
                    <w:keepNext w:val="0"/>
                    <w:keepLines w:val="0"/>
                    <w:shd w:val="clear" w:color="auto" w:fill="auto"/>
                    <w:bidi w:val="0"/>
                    <w:jc w:val="left"/>
                    <w:spacing w:before="0" w:after="0"/>
                    <w:ind w:left="0" w:right="0" w:firstLine="0"/>
                  </w:pPr>
                  <w:r>
                    <w:rPr>
                      <w:rStyle w:val="CharStyle870"/>
                    </w:rPr>
                    <w:t>Cities and industries are in a</w:t>
                    <w:br/>
                    <w:t>state of flux - that's under</w:t>
                    <w:t>-</w:t>
                    <w:br/>
                    <w:t>stood. Culture and creativity</w:t>
                    <w:br/>
                    <w:t>as driving forces for urban</w:t>
                    <w:br/>
                    <w:t>future-that's not yet</w:t>
                    <w:br/>
                    <w:t>understood. Our mission is</w:t>
                    <w:br/>
                    <w:t>to increase public aware</w:t>
                    <w:t>-</w:t>
                    <w:br/>
                    <w:t>ness and enlarge the i</w:t>
                    <w:br/>
                    <w:t>audience in Europe for</w:t>
                    <w:br/>
                    <w:t>cities, change and</w:t>
                    <w:br/>
                    <w:t>future.</w:t>
                  </w:r>
                </w:p>
              </w:txbxContent>
            </v:textbox>
            <w10:wrap anchorx="margin"/>
          </v:shape>
        </w:pict>
      </w:r>
      <w:r>
        <w:pict>
          <v:shape id="_x0000_s2414" type="#_x0000_t202" style="position:absolute;margin-left:35.3pt;margin-top:584.15pt;width:18.25pt;height:11.05pt;z-index:251657942;mso-wrap-distance-left:5.pt;mso-wrap-distance-right:5.pt;mso-position-horizontal-relative:margin" filled="f" stroked="f">
            <v:textbox style="mso-fit-shape-to-text:t" inset="0,0,0,0">
              <w:txbxContent>
                <w:p>
                  <w:pPr>
                    <w:pStyle w:val="Style399"/>
                    <w:widowControl w:val="0"/>
                    <w:keepNext w:val="0"/>
                    <w:keepLines w:val="0"/>
                    <w:shd w:val="clear" w:color="auto" w:fill="auto"/>
                    <w:bidi w:val="0"/>
                    <w:jc w:val="left"/>
                    <w:spacing w:before="0" w:after="0" w:line="170" w:lineRule="exact"/>
                    <w:ind w:left="0" w:right="0" w:firstLine="0"/>
                  </w:pPr>
                  <w:r>
                    <w:rPr>
                      <w:rStyle w:val="CharStyle866"/>
                      <w:b/>
                      <w:bCs/>
                    </w:rPr>
                    <w:t>hi!</w:t>
                  </w:r>
                </w:p>
              </w:txbxContent>
            </v:textbox>
            <w10:wrap anchorx="margin"/>
          </v:shape>
        </w:pict>
      </w:r>
      <w:r>
        <w:pict>
          <v:shape id="_x0000_s2415" type="#_x0000_t202" style="position:absolute;margin-left:166.3pt;margin-top:362.4pt;width:229.45pt;height:230.9pt;z-index:251657943;mso-wrap-distance-left:5.pt;mso-wrap-distance-right:5.pt;mso-position-horizontal-relative:margin" filled="f" stroked="f">
            <v:textbox style="mso-fit-shape-to-text:t" inset="0,0,0,0">
              <w:txbxContent>
                <w:p>
                  <w:pPr>
                    <w:pStyle w:val="Style399"/>
                    <w:widowControl w:val="0"/>
                    <w:keepNext w:val="0"/>
                    <w:keepLines w:val="0"/>
                    <w:shd w:val="clear" w:color="auto" w:fill="auto"/>
                    <w:bidi w:val="0"/>
                    <w:jc w:val="left"/>
                    <w:spacing w:before="0" w:after="0" w:line="240" w:lineRule="exact"/>
                    <w:ind w:left="0" w:right="0" w:firstLine="0"/>
                  </w:pPr>
                  <w:r>
                    <w:rPr>
                      <w:rStyle w:val="CharStyle866"/>
                      <w:b/>
                      <w:bCs/>
                    </w:rPr>
                    <w:t>Since our 2010 beginnings LABKULTUR.TV</w:t>
                    <w:br/>
                    <w:t>produced over 500 films. Concerning our</w:t>
                    <w:br/>
                    <w:t>homestead, the Ruhr area, no German city or</w:t>
                    <w:br/>
                    <w:t>metropolis has ever had such a comprehensive</w:t>
                    <w:br/>
                    <w:t>coverage on its cultural scene.</w:t>
                    <w:br/>
                    <w:t>And in comparing it with</w:t>
                    <w:br/>
                    <w:t>cities and regions through</w:t>
                    <w:t>-</w:t>
                    <w:br/>
                    <w:t>out Europe LABKULTUR.</w:t>
                    <w:br/>
                    <w:t>TV has shifted in 2012 to</w:t>
                    <w:br/>
                    <w:t>covering the strong</w:t>
                    <w:br/>
                    <w:t>movements and im</w:t>
                    <w:t>-</w:t>
                    <w:br/>
                    <w:t>pulses of culture and</w:t>
                    <w:br/>
                    <w:t>' creativity in cities</w:t>
                    <w:br/>
                    <w:t>throughout Europe -</w:t>
                    <w:br/>
                    <w:t>becoming the first</w:t>
                    <w:br/>
                    <w:t>decentralized culture-</w:t>
                    <w:br/>
                    <w:t>city online magazine in</w:t>
                    <w:br/>
                    <w:t>Europe with global reach</w:t>
                    <w:br/>
                    <w:t>and readers.</w:t>
                  </w:r>
                </w:p>
              </w:txbxContent>
            </v:textbox>
            <w10:wrap anchorx="margin"/>
          </v:shape>
        </w:pict>
      </w:r>
      <w:r>
        <w:pict>
          <v:shape id="_x0000_s2416" type="#_x0000_t202" style="position:absolute;margin-left:151.9pt;margin-top:454.55pt;width:108.95pt;height:113.8pt;z-index:251657944;mso-wrap-distance-left:5.pt;mso-wrap-distance-right:5.pt;mso-position-horizontal-relative:margin" filled="f" stroked="f">
            <v:textbox style="mso-fit-shape-to-text:t" inset="0,0,0,0">
              <w:txbxContent>
                <w:p>
                  <w:pPr>
                    <w:pStyle w:val="Style389"/>
                    <w:widowControl w:val="0"/>
                    <w:keepNext w:val="0"/>
                    <w:keepLines w:val="0"/>
                    <w:shd w:val="clear" w:color="auto" w:fill="000000"/>
                    <w:bidi w:val="0"/>
                    <w:jc w:val="left"/>
                    <w:spacing w:before="0" w:after="0" w:line="220" w:lineRule="exact"/>
                    <w:ind w:left="0" w:right="0" w:firstLine="0"/>
                  </w:pPr>
                  <w:r>
                    <w:rPr>
                      <w:rStyle w:val="CharStyle872"/>
                      <w:b w:val="0"/>
                      <w:bCs w:val="0"/>
                    </w:rPr>
                    <w:t>LABKULTUR.TV</w:t>
                  </w:r>
                </w:p>
                <w:p>
                  <w:pPr>
                    <w:pStyle w:val="Style599"/>
                    <w:widowControl w:val="0"/>
                    <w:keepNext w:val="0"/>
                    <w:keepLines w:val="0"/>
                    <w:shd w:val="clear" w:color="auto" w:fill="000000"/>
                    <w:bidi w:val="0"/>
                    <w:jc w:val="center"/>
                    <w:spacing w:before="0" w:after="60" w:line="197" w:lineRule="exact"/>
                    <w:ind w:left="0" w:right="0" w:firstLine="0"/>
                  </w:pPr>
                  <w:r>
                    <w:rPr>
                      <w:rStyle w:val="CharStyle601"/>
                      <w:b/>
                      <w:bCs/>
                    </w:rPr>
                    <w:t>understands itself as an</w:t>
                    <w:br/>
                    <w:t>activist media for</w:t>
                    <w:br/>
                    <w:t>culture and creativity</w:t>
                    <w:br/>
                    <w:t>- always eager for new</w:t>
                    <w:br/>
                    <w:t>hidden makers and</w:t>
                    <w:br/>
                    <w:t>movers as well as new</w:t>
                    <w:br/>
                    <w:t>media and news forms.</w:t>
                  </w:r>
                </w:p>
                <w:p>
                  <w:pPr>
                    <w:pStyle w:val="Style599"/>
                    <w:widowControl w:val="0"/>
                    <w:keepNext w:val="0"/>
                    <w:keepLines w:val="0"/>
                    <w:shd w:val="clear" w:color="auto" w:fill="000000"/>
                    <w:bidi w:val="0"/>
                    <w:jc w:val="center"/>
                    <w:spacing w:before="0" w:after="0" w:line="197" w:lineRule="exact"/>
                    <w:ind w:left="0" w:right="0" w:firstLine="0"/>
                  </w:pPr>
                  <w:r>
                    <w:rPr>
                      <w:rStyle w:val="CharStyle601"/>
                      <w:b/>
                      <w:bCs/>
                    </w:rPr>
                    <w:t>Contact us with</w:t>
                    <w:br/>
                    <w:t>your ideas!</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95" w:lineRule="exact"/>
      </w:pPr>
    </w:p>
    <w:p>
      <w:pPr>
        <w:widowControl w:val="0"/>
        <w:rPr>
          <w:sz w:val="2"/>
          <w:szCs w:val="2"/>
        </w:rPr>
        <w:sectPr>
          <w:headerReference w:type="even" r:id="rId1171"/>
          <w:headerReference w:type="default" r:id="rId1172"/>
          <w:footerReference w:type="even" r:id="rId1173"/>
          <w:footerReference w:type="default" r:id="rId1174"/>
          <w:headerReference w:type="first" r:id="rId1175"/>
          <w:footerReference w:type="first" r:id="rId1176"/>
          <w:pgSz w:w="10749" w:h="13511"/>
          <w:pgMar w:top="595" w:left="1268" w:right="1268" w:bottom="595" w:header="0" w:footer="3" w:gutter="62"/>
          <w:rtlGutter w:val="0"/>
          <w:cols w:space="720"/>
          <w:pgNumType w:start="345"/>
          <w:noEndnote/>
          <w:docGrid w:linePitch="360"/>
        </w:sectPr>
      </w:pPr>
    </w:p>
    <w:p>
      <w:pPr>
        <w:widowControl w:val="0"/>
        <w:rPr>
          <w:sz w:val="2"/>
          <w:szCs w:val="2"/>
        </w:rPr>
      </w:pPr>
      <w:r>
        <w:pict>
          <v:shape id="_x0000_s2417" type="#_x0000_t202" style="position:static;width:537.45pt;height:8.45pt" filled="f" stroked="f">
            <v:textbox inset="0,0,0,0">
              <w:txbxContent>
                <w:p>
                  <w:pPr>
                    <w:widowControl w:val="0"/>
                  </w:pPr>
                </w:p>
              </w:txbxContent>
            </v:textbox>
            <w10:anchorlock/>
          </v:shape>
        </w:pict>
      </w:r>
      <w:r>
        <w:t xml:space="preserve"> </w:t>
      </w:r>
    </w:p>
    <w:p>
      <w:pPr>
        <w:widowControl w:val="0"/>
        <w:rPr>
          <w:sz w:val="2"/>
          <w:szCs w:val="2"/>
        </w:rPr>
        <w:sectPr>
          <w:pgSz w:w="10749" w:h="13511"/>
          <w:pgMar w:top="642" w:left="0" w:right="0" w:bottom="642" w:header="0" w:footer="3" w:gutter="0"/>
          <w:rtlGutter w:val="0"/>
          <w:cols w:space="720"/>
          <w:noEndnote/>
          <w:docGrid w:linePitch="360"/>
        </w:sectPr>
      </w:pPr>
    </w:p>
    <w:p>
      <w:pPr>
        <w:widowControl w:val="0"/>
        <w:spacing w:line="360" w:lineRule="exact"/>
      </w:pPr>
      <w:r>
        <w:pict>
          <v:shape id="_x0000_s2418" type="#_x0000_t202" style="position:absolute;margin-left:7.9pt;margin-top:0;width:7.2pt;height:122.9pt;z-index:251657945;mso-wrap-distance-left:5.pt;mso-wrap-distance-right:5.pt;mso-position-horizontal-relative:margin" fillcolor="#DADBCB" stroked="f">
            <v:textbox style="layout-flow:vertical;mso-layout-flow-alt:bottom-to-top" inset="0,0,0,0">
              <w:txbxContent>
                <w:p>
                  <w:pPr>
                    <w:pStyle w:val="Style873"/>
                    <w:widowControl w:val="0"/>
                    <w:keepNext w:val="0"/>
                    <w:keepLines w:val="0"/>
                    <w:shd w:val="clear" w:color="auto" w:fill="000000"/>
                    <w:bidi w:val="0"/>
                    <w:jc w:val="left"/>
                    <w:spacing w:before="0" w:after="0" w:line="80" w:lineRule="exact"/>
                    <w:ind w:left="0" w:right="0" w:firstLine="0"/>
                  </w:pPr>
                  <w:r>
                    <w:rPr>
                      <w:rStyle w:val="CharStyle875"/>
                      <w:lang w:val="de-DE" w:eastAsia="de-DE" w:bidi="de-DE"/>
                    </w:rPr>
                    <w:t xml:space="preserve">Miao </w:t>
                  </w:r>
                  <w:r>
                    <w:rPr>
                      <w:rStyle w:val="CharStyle875"/>
                    </w:rPr>
                    <w:t xml:space="preserve">Xiaochun »Microcosm«, 2008, </w:t>
                  </w:r>
                  <w:r>
                    <w:rPr>
                      <w:rStyle w:val="CharStyle875"/>
                      <w:lang w:val="de-DE" w:eastAsia="de-DE" w:bidi="de-DE"/>
                    </w:rPr>
                    <w:t xml:space="preserve">Videostill, </w:t>
                  </w:r>
                  <w:r>
                    <w:rPr>
                      <w:rStyle w:val="CharStyle875"/>
                    </w:rPr>
                    <w:t>© Miao Xiaochun</w:t>
                  </w:r>
                </w:p>
              </w:txbxContent>
            </v:textbox>
            <w10:wrap anchorx="margin"/>
          </v:shape>
        </w:pict>
      </w:r>
      <w:r>
        <w:pict>
          <v:shape id="_x0000_s2419" type="#_x0000_t202" style="position:absolute;margin-left:8.4pt;margin-top:189.35pt;width:62.9pt;height:22.3pt;z-index:251657946;mso-wrap-distance-left:5.pt;mso-wrap-distance-right:5.pt;mso-position-horizontal-relative:margin" fillcolor="#DADBCB" stroked="f">
            <v:textbox style="mso-fit-shape-to-text:t" inset="0,0,0,0">
              <w:txbxContent>
                <w:p>
                  <w:pPr>
                    <w:pStyle w:val="Style876"/>
                    <w:widowControl w:val="0"/>
                    <w:keepNext w:val="0"/>
                    <w:keepLines w:val="0"/>
                    <w:shd w:val="clear" w:color="auto" w:fill="auto"/>
                    <w:bidi w:val="0"/>
                    <w:spacing w:before="0" w:after="0"/>
                    <w:ind w:left="0" w:right="0" w:firstLine="0"/>
                  </w:pPr>
                  <w:r>
                    <w:rPr>
                      <w:spacing w:val="0"/>
                      <w:color w:val="000000"/>
                      <w:position w:val="0"/>
                    </w:rPr>
                    <w:t xml:space="preserve">Videokunst </w:t>
                  </w:r>
                  <w:r>
                    <w:rPr>
                      <w:lang w:val="en-US" w:eastAsia="en-US" w:bidi="en-US"/>
                      <w:spacing w:val="0"/>
                      <w:color w:val="000000"/>
                      <w:position w:val="0"/>
                    </w:rPr>
                    <w:t xml:space="preserve">in </w:t>
                  </w:r>
                  <w:r>
                    <w:rPr>
                      <w:spacing w:val="0"/>
                      <w:color w:val="000000"/>
                      <w:position w:val="0"/>
                    </w:rPr>
                    <w:t>Asien</w:t>
                    <w:br/>
                  </w:r>
                  <w:r>
                    <w:rPr>
                      <w:lang w:val="en-US" w:eastAsia="en-US" w:bidi="en-US"/>
                      <w:spacing w:val="0"/>
                      <w:color w:val="000000"/>
                      <w:position w:val="0"/>
                    </w:rPr>
                    <w:t xml:space="preserve">2002 </w:t>
                  </w:r>
                  <w:r>
                    <w:rPr>
                      <w:spacing w:val="0"/>
                      <w:color w:val="000000"/>
                      <w:position w:val="0"/>
                    </w:rPr>
                    <w:t xml:space="preserve">bis </w:t>
                  </w:r>
                  <w:r>
                    <w:rPr>
                      <w:lang w:val="en-US" w:eastAsia="en-US" w:bidi="en-US"/>
                      <w:spacing w:val="0"/>
                      <w:color w:val="000000"/>
                      <w:position w:val="0"/>
                    </w:rPr>
                    <w:t>2012</w:t>
                  </w:r>
                </w:p>
              </w:txbxContent>
            </v:textbox>
            <w10:wrap anchorx="margin"/>
          </v:shape>
        </w:pict>
      </w:r>
      <w:r>
        <w:pict>
          <v:shape id="_x0000_s2420" type="#_x0000_t202" style="position:absolute;margin-left:84.25pt;margin-top:183.1pt;width:190.8pt;height:36.45pt;z-index:251657947;mso-wrap-distance-left:5.pt;mso-wrap-distance-right:5.pt;mso-position-horizontal-relative:margin" fillcolor="#DADBCB" stroked="f">
            <v:textbox style="mso-fit-shape-to-text:t" inset="0,0,0,0">
              <w:txbxContent>
                <w:p>
                  <w:pPr>
                    <w:pStyle w:val="Style878"/>
                    <w:widowControl w:val="0"/>
                    <w:keepNext/>
                    <w:keepLines/>
                    <w:shd w:val="clear" w:color="auto" w:fill="auto"/>
                    <w:bidi w:val="0"/>
                    <w:jc w:val="left"/>
                    <w:spacing w:before="0" w:after="0" w:line="620" w:lineRule="exact"/>
                    <w:ind w:left="280" w:right="0" w:firstLine="0"/>
                  </w:pPr>
                  <w:bookmarkStart w:id="56" w:name="bookmark56"/>
                  <w:r>
                    <w:rPr>
                      <w:rStyle w:val="CharStyle880"/>
                      <w:b w:val="0"/>
                      <w:bCs w:val="0"/>
                    </w:rPr>
                    <w:t>/lOVEnASIA</w:t>
                  </w:r>
                  <w:bookmarkEnd w:id="56"/>
                </w:p>
              </w:txbxContent>
            </v:textbox>
            <w10:wrap anchorx="margin"/>
          </v:shape>
        </w:pict>
      </w:r>
      <w:r>
        <w:pict>
          <v:shape id="_x0000_s2421" type="#_x0000_t202" style="position:absolute;margin-left:8.4pt;margin-top:218.4pt;width:389.5pt;height:11.3pt;z-index:251657948;mso-wrap-distance-left:5.pt;mso-wrap-distance-right:5.pt;mso-position-horizontal-relative:margin" fillcolor="#DADBCB" stroked="f">
            <v:textbox style="mso-fit-shape-to-text:t" inset="0,0,0,0">
              <w:txbxContent>
                <w:p>
                  <w:pPr>
                    <w:pStyle w:val="Style876"/>
                    <w:tabs>
                      <w:tab w:leader="none" w:pos="6931" w:val="left"/>
                    </w:tabs>
                    <w:widowControl w:val="0"/>
                    <w:keepNext w:val="0"/>
                    <w:keepLines w:val="0"/>
                    <w:shd w:val="clear" w:color="auto" w:fill="000000"/>
                    <w:bidi w:val="0"/>
                    <w:spacing w:before="0" w:after="0" w:line="140" w:lineRule="exact"/>
                    <w:ind w:left="0" w:right="0" w:firstLine="0"/>
                  </w:pPr>
                  <w:r>
                    <w:rPr>
                      <w:rStyle w:val="CharStyle881"/>
                      <w:b w:val="0"/>
                      <w:bCs w:val="0"/>
                    </w:rPr>
                    <w:t>Zwei Ausstellungen am ZKM 09.02.-04.08.2013 Eröffnung am 08.02.2013 um 19 Uhr</w:t>
                    <w:tab/>
                  </w:r>
                  <w:r>
                    <w:fldChar w:fldCharType="begin"/>
                  </w:r>
                  <w:r>
                    <w:rPr>
                      <w:rStyle w:val="CharStyle881"/>
                    </w:rPr>
                    <w:instrText> HYPERLINK "http://www.zkm.de" </w:instrText>
                  </w:r>
                  <w:r>
                    <w:fldChar w:fldCharType="separate"/>
                  </w:r>
                  <w:r>
                    <w:rPr>
                      <w:rStyle w:val="Hyperlink"/>
                      <w:lang w:val="en-US" w:eastAsia="en-US" w:bidi="en-US"/>
                      <w:b w:val="0"/>
                      <w:bCs w:val="0"/>
                    </w:rPr>
                    <w:t>www.zkm.de</w:t>
                  </w:r>
                  <w:r>
                    <w:fldChar w:fldCharType="end"/>
                  </w:r>
                </w:p>
              </w:txbxContent>
            </v:textbox>
            <w10:wrap anchorx="margin"/>
          </v:shape>
        </w:pict>
      </w:r>
      <w:r>
        <w:pict>
          <v:shape id="_x0000_s2422" type="#_x0000_t202" style="position:absolute;margin-left:118.3pt;margin-top:233.2pt;width:280.3pt;height:24.65pt;z-index:251657949;mso-wrap-distance-left:5.pt;mso-wrap-distance-right:5.pt;mso-position-horizontal-relative:margin" fillcolor="#DADBCB" stroked="f">
            <v:textbox style="mso-fit-shape-to-text:t" inset="0,0,0,0">
              <w:txbxContent>
                <w:p>
                  <w:pPr>
                    <w:pStyle w:val="Style793"/>
                    <w:widowControl w:val="0"/>
                    <w:keepNext w:val="0"/>
                    <w:keepLines w:val="0"/>
                    <w:shd w:val="clear" w:color="auto" w:fill="000000"/>
                    <w:bidi w:val="0"/>
                    <w:jc w:val="left"/>
                    <w:spacing w:before="0" w:after="0" w:line="440" w:lineRule="exact"/>
                    <w:ind w:left="0" w:right="0" w:firstLine="0"/>
                  </w:pPr>
                  <w:r>
                    <w:rPr>
                      <w:rStyle w:val="CharStyle883"/>
                      <w:b/>
                      <w:bCs/>
                    </w:rPr>
                    <w:t>DU ZHENJUN.BABEL WORLD</w:t>
                  </w:r>
                </w:p>
              </w:txbxContent>
            </v:textbox>
            <w10:wrap anchorx="margin"/>
          </v:shape>
        </w:pict>
      </w:r>
      <w:r>
        <w:pict>
          <v:shape id="_x0000_s2423" type="#_x0000_t202" style="position:absolute;margin-left:6.5pt;margin-top:262.7pt;width:66.7pt;height:21.15pt;z-index:251657950;mso-wrap-distance-left:5.pt;mso-wrap-distance-right:5.pt;mso-position-horizontal-relative:margin" fillcolor="#DADBCB" stroked="f">
            <v:textbox style="mso-fit-shape-to-text:t" inset="0,0,0,0">
              <w:txbxContent>
                <w:p>
                  <w:pPr>
                    <w:pStyle w:val="Style884"/>
                    <w:widowControl w:val="0"/>
                    <w:keepNext w:val="0"/>
                    <w:keepLines w:val="0"/>
                    <w:shd w:val="clear" w:color="auto" w:fill="000000"/>
                    <w:bidi w:val="0"/>
                    <w:jc w:val="left"/>
                    <w:spacing w:before="0" w:after="0" w:line="80" w:lineRule="exact"/>
                    <w:ind w:left="0" w:right="0" w:firstLine="0"/>
                  </w:pPr>
                  <w:r>
                    <w:rPr>
                      <w:rStyle w:val="CharStyle886"/>
                      <w:lang w:val="en-US" w:eastAsia="en-US" w:bidi="en-US"/>
                    </w:rPr>
                    <w:t xml:space="preserve">•Move on </w:t>
                  </w:r>
                  <w:r>
                    <w:rPr>
                      <w:rStyle w:val="CharStyle886"/>
                      <w:lang w:val="es-ES" w:eastAsia="es-ES" w:bidi="es-ES"/>
                    </w:rPr>
                    <w:t xml:space="preserve">Asia» </w:t>
                  </w:r>
                  <w:r>
                    <w:rPr>
                      <w:rStyle w:val="CharStyle886"/>
                    </w:rPr>
                    <w:t>in Zusammenarbeit mit</w:t>
                  </w:r>
                </w:p>
                <w:p>
                  <w:pPr>
                    <w:pStyle w:val="Style887"/>
                    <w:widowControl w:val="0"/>
                    <w:keepNext w:val="0"/>
                    <w:keepLines w:val="0"/>
                    <w:shd w:val="clear" w:color="auto" w:fill="000000"/>
                    <w:bidi w:val="0"/>
                    <w:jc w:val="left"/>
                    <w:spacing w:before="0" w:after="0" w:line="280" w:lineRule="exact"/>
                    <w:ind w:left="0" w:right="0" w:firstLine="0"/>
                  </w:pPr>
                  <w:r>
                    <w:rPr>
                      <w:rStyle w:val="CharStyle889"/>
                      <w:b/>
                      <w:bCs/>
                    </w:rPr>
                    <w:t>L D D P</w:t>
                  </w:r>
                </w:p>
              </w:txbxContent>
            </v:textbox>
            <w10:wrap anchorx="margin"/>
          </v:shape>
        </w:pict>
      </w:r>
      <w:r>
        <w:pict>
          <v:shape id="_x0000_s2424" type="#_x0000_t202" style="position:absolute;margin-left:147.1pt;margin-top:264.45pt;width:253.9pt;height:22.05pt;z-index:251657951;mso-wrap-distance-left:5.pt;mso-wrap-distance-right:5.pt;mso-position-horizontal-relative:margin" fillcolor="#DADBCB" stroked="f">
            <v:textbox style="mso-fit-shape-to-text:t" inset="0,0,0,0">
              <w:txbxContent>
                <w:p>
                  <w:pPr>
                    <w:pStyle w:val="Style890"/>
                    <w:tabs>
                      <w:tab w:leader="none" w:pos="4837" w:val="left"/>
                    </w:tabs>
                    <w:widowControl w:val="0"/>
                    <w:keepNext w:val="0"/>
                    <w:keepLines w:val="0"/>
                    <w:shd w:val="clear" w:color="auto" w:fill="000000"/>
                    <w:bidi w:val="0"/>
                    <w:spacing w:before="0" w:after="0"/>
                    <w:ind w:left="200" w:right="0" w:firstLine="0"/>
                  </w:pPr>
                  <w:r>
                    <w:rPr>
                      <w:rStyle w:val="CharStyle892"/>
                      <w:b w:val="0"/>
                      <w:bCs w:val="0"/>
                    </w:rPr>
                    <w:t>///// “A</w:t>
                  </w:r>
                  <w:r>
                    <w:rPr>
                      <w:rStyle w:val="CharStyle893"/>
                      <w:b/>
                      <w:bCs/>
                    </w:rPr>
                    <w:t xml:space="preserve"> I / I I I Zentrum für Kunst und</w:t>
                    <w:tab/>
                  </w:r>
                  <w:r>
                    <w:rPr>
                      <w:rStyle w:val="CharStyle892"/>
                      <w:b w:val="0"/>
                      <w:bCs w:val="0"/>
                    </w:rPr>
                    <w:t>I</w:t>
                  </w:r>
                </w:p>
                <w:p>
                  <w:pPr>
                    <w:pStyle w:val="Style890"/>
                    <w:widowControl w:val="0"/>
                    <w:keepNext w:val="0"/>
                    <w:keepLines w:val="0"/>
                    <w:shd w:val="clear" w:color="auto" w:fill="000000"/>
                    <w:bidi w:val="0"/>
                    <w:jc w:val="left"/>
                    <w:spacing w:before="0" w:after="0" w:line="240" w:lineRule="auto"/>
                    <w:ind w:left="0" w:right="0" w:firstLine="0"/>
                  </w:pPr>
                  <w:r>
                    <w:rPr>
                      <w:rStyle w:val="CharStyle894"/>
                      <w:b/>
                      <w:bCs/>
                    </w:rPr>
                    <w:t xml:space="preserve">///// </w:t>
                  </w:r>
                  <w:r>
                    <w:rPr>
                      <w:rStyle w:val="CharStyle895"/>
                      <w:b/>
                      <w:bCs/>
                    </w:rPr>
                    <w:t>Am</w:t>
                  </w:r>
                  <w:r>
                    <w:rPr>
                      <w:rStyle w:val="CharStyle894"/>
                      <w:b/>
                      <w:bCs/>
                    </w:rPr>
                    <w:t xml:space="preserve"> I </w:t>
                  </w:r>
                  <w:r>
                    <w:rPr>
                      <w:rStyle w:val="CharStyle893"/>
                      <w:b/>
                      <w:bCs/>
                    </w:rPr>
                    <w:t xml:space="preserve">V </w:t>
                  </w:r>
                  <w:r>
                    <w:rPr>
                      <w:rStyle w:val="CharStyle896"/>
                      <w:b w:val="0"/>
                      <w:bCs w:val="0"/>
                    </w:rPr>
                    <w:t xml:space="preserve">I </w:t>
                  </w:r>
                  <w:r>
                    <w:rPr>
                      <w:rStyle w:val="CharStyle894"/>
                      <w:b/>
                      <w:bCs/>
                    </w:rPr>
                    <w:t xml:space="preserve">I I </w:t>
                  </w:r>
                  <w:r>
                    <w:rPr>
                      <w:rStyle w:val="CharStyle893"/>
                      <w:b/>
                      <w:bCs/>
                    </w:rPr>
                    <w:t xml:space="preserve">Medientechnologie Karlsruhe </w:t>
                  </w:r>
                  <w:r>
                    <w:rPr>
                      <w:rStyle w:val="CharStyle895"/>
                      <w:b/>
                      <w:bCs/>
                    </w:rPr>
                    <w:t>A</w:t>
                  </w:r>
                </w:p>
              </w:txbxContent>
            </v:textbox>
            <w10:wrap anchorx="margin"/>
          </v:shape>
        </w:pict>
      </w:r>
      <w:r>
        <w:pict>
          <v:shape id="_x0000_s2425" type="#_x0000_t202" style="position:absolute;margin-left:22.8pt;margin-top:371.6pt;width:149.3pt;height:89.95pt;z-index:251657952;mso-wrap-distance-left:5.pt;mso-wrap-distance-right:5.pt;mso-position-horizontal-relative:margin" fillcolor="#DADBCB" stroked="f">
            <v:textbox style="mso-fit-shape-to-text:t" inset="0,0,0,0">
              <w:txbxContent>
                <w:p>
                  <w:pPr>
                    <w:pStyle w:val="Style54"/>
                    <w:widowControl w:val="0"/>
                    <w:keepNext w:val="0"/>
                    <w:keepLines w:val="0"/>
                    <w:shd w:val="clear" w:color="auto" w:fill="auto"/>
                    <w:bidi w:val="0"/>
                    <w:jc w:val="left"/>
                    <w:spacing w:before="0" w:after="0" w:line="197" w:lineRule="exact"/>
                    <w:ind w:left="0" w:right="0" w:firstLine="0"/>
                  </w:pPr>
                  <w:r>
                    <w:rPr>
                      <w:rStyle w:val="CharStyle55"/>
                      <w:lang w:val="de-DE" w:eastAsia="de-DE" w:bidi="de-DE"/>
                    </w:rPr>
                    <w:t>Jahresabo/4 Hefte (€ 39,00 Ausland</w:t>
                    <w:br/>
                    <w:t>zuzüglich Versandkosten)</w:t>
                    <w:br/>
                    <w:t>Studentlnnenabo (€32,00 Ausland</w:t>
                    <w:br/>
                    <w:t>zuzüglich Versandkosten)</w:t>
                  </w:r>
                </w:p>
                <w:p>
                  <w:pPr>
                    <w:pStyle w:val="Style54"/>
                    <w:widowControl w:val="0"/>
                    <w:keepNext w:val="0"/>
                    <w:keepLines w:val="0"/>
                    <w:shd w:val="clear" w:color="auto" w:fill="auto"/>
                    <w:bidi w:val="0"/>
                    <w:jc w:val="left"/>
                    <w:spacing w:before="0" w:after="0" w:line="178" w:lineRule="exact"/>
                    <w:ind w:left="0" w:right="0" w:firstLine="0"/>
                  </w:pPr>
                  <w:r>
                    <w:rPr>
                      <w:rStyle w:val="CharStyle55"/>
                      <w:lang w:val="de-DE" w:eastAsia="de-DE" w:bidi="de-DE"/>
                    </w:rPr>
                    <w:t>Folio Verlag Wien-Bozen</w:t>
                    <w:br/>
                    <w:t>Schönbrunnerstraße 31, A-1050 Wien</w:t>
                    <w:br/>
                    <w:t>T +43 1 581^37 08</w:t>
                    <w:br/>
                    <w:t>F +43 1 581 37 08 - 20</w:t>
                    <w:br/>
                    <w:t xml:space="preserve">E </w:t>
                  </w:r>
                  <w:r>
                    <w:fldChar w:fldCharType="begin"/>
                  </w:r>
                  <w:r>
                    <w:rPr>
                      <w:rStyle w:val="CharStyle55"/>
                    </w:rPr>
                    <w:instrText> HYPERLINK "mailto:office@folioverlag.com" </w:instrText>
                  </w:r>
                  <w:r>
                    <w:fldChar w:fldCharType="separate"/>
                  </w:r>
                  <w:r>
                    <w:rPr>
                      <w:rStyle w:val="Hyperlink"/>
                    </w:rPr>
                    <w:t>office@folioverlag.com</w:t>
                  </w:r>
                  <w:r>
                    <w:fldChar w:fldCharType="end"/>
                  </w:r>
                </w:p>
              </w:txbxContent>
            </v:textbox>
            <w10:wrap anchorx="margin"/>
          </v:shape>
        </w:pict>
      </w:r>
      <w:r>
        <w:pict>
          <v:shape id="_x0000_s2426" type="#_x0000_t75" style="position:absolute;margin-left:246.pt;margin-top:359.75pt;width:141.6pt;height:44.65pt;z-index:-251657959;mso-wrap-distance-left:5.pt;mso-wrap-distance-right:5.pt;mso-position-horizontal-relative:margin" wrapcoords="0 0">
            <v:imagedata r:id="rId1177" r:href="rId1178"/>
            <w10:wrap anchorx="margin"/>
          </v:shape>
        </w:pict>
      </w:r>
      <w:r>
        <w:pict>
          <v:shape id="_x0000_s2427" type="#_x0000_t202" style="position:absolute;margin-left:240.7pt;margin-top:402.95pt;width:137.5pt;height:30.pt;z-index:251657953;mso-wrap-distance-left:5.pt;mso-wrap-distance-right:5.pt;mso-position-horizontal-relative:margin" fillcolor="#DADBCB" stroked="f">
            <v:textbox style="mso-fit-shape-to-text:t" inset="0,0,0,0">
              <w:txbxContent>
                <w:p>
                  <w:pPr>
                    <w:pStyle w:val="Style887"/>
                    <w:widowControl w:val="0"/>
                    <w:keepNext w:val="0"/>
                    <w:keepLines w:val="0"/>
                    <w:shd w:val="clear" w:color="auto" w:fill="000000"/>
                    <w:bidi w:val="0"/>
                    <w:jc w:val="left"/>
                    <w:spacing w:before="0" w:after="0" w:line="259" w:lineRule="exact"/>
                    <w:ind w:left="0" w:right="0" w:firstLine="0"/>
                  </w:pPr>
                  <w:r>
                    <w:rPr>
                      <w:rStyle w:val="CharStyle889"/>
                      <w:b/>
                      <w:bCs/>
                    </w:rPr>
                    <w:t>Abonnieren Sie Jetzt</w:t>
                    <w:br/>
                  </w:r>
                  <w:r>
                    <w:rPr>
                      <w:rStyle w:val="CharStyle897"/>
                      <w:b/>
                      <w:bCs/>
                    </w:rPr>
                    <w:t xml:space="preserve">Springerin </w:t>
                  </w:r>
                  <w:r>
                    <w:rPr>
                      <w:rStyle w:val="CharStyle889"/>
                      <w:b/>
                      <w:bCs/>
                    </w:rPr>
                    <w:t xml:space="preserve">und </w:t>
                  </w:r>
                  <w:r>
                    <w:rPr>
                      <w:rStyle w:val="CharStyle897"/>
                      <w:b/>
                      <w:bCs/>
                    </w:rPr>
                    <w:t>erhalten</w:t>
                  </w:r>
                </w:p>
              </w:txbxContent>
            </v:textbox>
            <w10:wrap anchorx="margin"/>
          </v:shape>
        </w:pict>
      </w:r>
      <w:r>
        <w:pict>
          <v:shape id="_x0000_s2428" type="#_x0000_t202" style="position:absolute;margin-left:240.7pt;margin-top:430.05pt;width:119.05pt;height:41.7pt;z-index:251657954;mso-wrap-distance-left:5.pt;mso-wrap-distance-right:5.pt;mso-position-horizontal-relative:margin" fillcolor="#DADBCB" stroked="f">
            <v:textbox style="mso-fit-shape-to-text:t" inset="0,0,0,0">
              <w:txbxContent>
                <w:p>
                  <w:pPr>
                    <w:pStyle w:val="Style887"/>
                    <w:widowControl w:val="0"/>
                    <w:keepNext w:val="0"/>
                    <w:keepLines w:val="0"/>
                    <w:shd w:val="clear" w:color="auto" w:fill="000000"/>
                    <w:bidi w:val="0"/>
                    <w:jc w:val="left"/>
                    <w:spacing w:before="0" w:after="0" w:line="259" w:lineRule="exact"/>
                    <w:ind w:left="0" w:right="0" w:firstLine="0"/>
                  </w:pPr>
                  <w:r>
                    <w:rPr>
                      <w:rStyle w:val="CharStyle889"/>
                      <w:b/>
                      <w:bCs/>
                    </w:rPr>
                    <w:t>Sie gratis eine DVD</w:t>
                    <w:br/>
                    <w:t>Ihrer Wahl aus der</w:t>
                    <w:br/>
                    <w:t>DVD-Edition INDEX.</w:t>
                  </w:r>
                </w:p>
              </w:txbxContent>
            </v:textbox>
            <w10:wrap anchorx="margin"/>
          </v:shape>
        </w:pict>
      </w:r>
      <w:r>
        <w:pict>
          <v:shape id="_x0000_s2429" type="#_x0000_t202" style="position:absolute;margin-left:23.3pt;margin-top:482.pt;width:174.pt;height:95.95pt;z-index:251657955;mso-wrap-distance-left:5.pt;mso-wrap-distance-right:5.pt;mso-position-horizontal-relative:margin" fillcolor="#DADBCB" stroked="f">
            <v:textbox style="mso-fit-shape-to-text:t" inset="0,0,0,0">
              <w:txbxContent>
                <w:p>
                  <w:pPr>
                    <w:pStyle w:val="Style54"/>
                    <w:widowControl w:val="0"/>
                    <w:keepNext w:val="0"/>
                    <w:keepLines w:val="0"/>
                    <w:shd w:val="clear" w:color="auto" w:fill="auto"/>
                    <w:bidi w:val="0"/>
                    <w:jc w:val="left"/>
                    <w:spacing w:before="0" w:after="0" w:line="178" w:lineRule="exact"/>
                    <w:ind w:left="0" w:right="0" w:firstLine="0"/>
                  </w:pPr>
                  <w:r>
                    <w:rPr>
                      <w:rStyle w:val="CharStyle55"/>
                      <w:lang w:val="de-DE" w:eastAsia="de-DE" w:bidi="de-DE"/>
                    </w:rPr>
                    <w:t>aus den Jahrgängen 1995 bis 1998 können,</w:t>
                    <w:br/>
                    <w:t>sofern sie nicht vergriffen sind, über die</w:t>
                    <w:br/>
                    <w:t>Redaktion bestellt werden, ab Jahrgang 1999</w:t>
                    <w:br/>
                    <w:t>direkt über den Verlag.</w:t>
                  </w:r>
                </w:p>
                <w:p>
                  <w:pPr>
                    <w:pStyle w:val="Style54"/>
                    <w:widowControl w:val="0"/>
                    <w:keepNext w:val="0"/>
                    <w:keepLines w:val="0"/>
                    <w:shd w:val="clear" w:color="auto" w:fill="auto"/>
                    <w:bidi w:val="0"/>
                    <w:jc w:val="left"/>
                    <w:spacing w:before="0" w:after="0" w:line="178" w:lineRule="exact"/>
                    <w:ind w:left="0" w:right="1300" w:firstLine="0"/>
                  </w:pPr>
                  <w:r>
                    <w:rPr>
                      <w:rStyle w:val="CharStyle55"/>
                      <w:lang w:val="de-DE" w:eastAsia="de-DE" w:bidi="de-DE"/>
                    </w:rPr>
                    <w:t>Redaktion Springerin</w:t>
                    <w:br/>
                    <w:t>Museumsplatz 1, A-1070 Wien</w:t>
                    <w:br/>
                    <w:t>T +43 1 522 91 24</w:t>
                    <w:br/>
                    <w:t>F +43 1 522 91 25</w:t>
                    <w:br/>
                    <w:t xml:space="preserve">E </w:t>
                  </w:r>
                  <w:r>
                    <w:fldChar w:fldCharType="begin"/>
                  </w:r>
                  <w:r>
                    <w:rPr>
                      <w:rStyle w:val="CharStyle55"/>
                    </w:rPr>
                    <w:instrText> HYPERLINK "mailto:springerin@springerin.at" </w:instrText>
                  </w:r>
                  <w:r>
                    <w:fldChar w:fldCharType="separate"/>
                  </w:r>
                  <w:r>
                    <w:rPr>
                      <w:rStyle w:val="Hyperlink"/>
                      <w:lang w:val="de-DE" w:eastAsia="de-DE" w:bidi="de-DE"/>
                    </w:rPr>
                    <w:t>springerin@springerin.at</w:t>
                  </w:r>
                  <w:r>
                    <w:fldChar w:fldCharType="end"/>
                  </w:r>
                  <w:r>
                    <w:rPr>
                      <w:rStyle w:val="CharStyle55"/>
                      <w:lang w:val="de-DE" w:eastAsia="de-DE" w:bidi="de-DE"/>
                    </w:rPr>
                    <w:br/>
                  </w:r>
                  <w:r>
                    <w:fldChar w:fldCharType="begin"/>
                  </w:r>
                  <w:r>
                    <w:rPr>
                      <w:rStyle w:val="CharStyle55"/>
                    </w:rPr>
                    <w:instrText> HYPERLINK "http://www.Springerin.at" </w:instrText>
                  </w:r>
                  <w:r>
                    <w:fldChar w:fldCharType="separate"/>
                  </w:r>
                  <w:r>
                    <w:rPr>
                      <w:rStyle w:val="Hyperlink"/>
                      <w:lang w:val="de-DE" w:eastAsia="de-DE" w:bidi="de-DE"/>
                    </w:rPr>
                    <w:t>www.Springerin.at</w:t>
                  </w:r>
                  <w:r>
                    <w:fldChar w:fldCharType="end"/>
                  </w:r>
                </w:p>
              </w:txbxContent>
            </v:textbox>
            <w10:wrap anchorx="margin"/>
          </v:shape>
        </w:pict>
      </w:r>
      <w:r>
        <w:pict>
          <v:shape id="_x0000_s2430" type="#_x0000_t75" style="position:absolute;margin-left:201.85pt;margin-top:480.95pt;width:43.7pt;height:79.7pt;z-index:-251657958;mso-wrap-distance-left:5.pt;mso-wrap-distance-right:5.pt;mso-position-horizontal-relative:margin" wrapcoords="0 0">
            <v:imagedata r:id="rId1179" r:href="rId1180"/>
            <w10:wrap anchorx="margin"/>
          </v:shape>
        </w:pict>
      </w:r>
      <w:r>
        <w:pict>
          <v:shape id="_x0000_s2431" type="#_x0000_t202" style="position:absolute;margin-left:241.2pt;margin-top:479.pt;width:144.5pt;height:59.3pt;z-index:251657956;mso-wrap-distance-left:5.pt;mso-wrap-distance-right:5.pt;mso-position-horizontal-relative:margin" fillcolor="#DADBCB" stroked="f">
            <v:textbox style="mso-fit-shape-to-text:t" inset="0,0,0,0">
              <w:txbxContent>
                <w:p>
                  <w:pPr>
                    <w:pStyle w:val="Style54"/>
                    <w:widowControl w:val="0"/>
                    <w:keepNext w:val="0"/>
                    <w:keepLines w:val="0"/>
                    <w:shd w:val="clear" w:color="auto" w:fill="000000"/>
                    <w:bidi w:val="0"/>
                    <w:jc w:val="left"/>
                    <w:spacing w:before="0" w:after="0" w:line="163" w:lineRule="exact"/>
                    <w:ind w:left="0" w:right="0" w:firstLine="0"/>
                  </w:pPr>
                  <w:r>
                    <w:rPr>
                      <w:rStyle w:val="CharStyle111"/>
                      <w:lang w:val="de-DE" w:eastAsia="de-DE" w:bidi="de-DE"/>
                    </w:rPr>
                    <w:t>Die bislang 37-teilige DVD-Edition umfasst</w:t>
                    <w:br/>
                    <w:t>österreichische und internationale Film-, Video-</w:t>
                    <w:br/>
                    <w:t>und Medienkunst. Neben thematischen</w:t>
                    <w:br/>
                    <w:t>Kompilationen sind u.a. DVDs.zum Werk von</w:t>
                    <w:br/>
                    <w:t>Siegfried A. Fruhauf, Ferry Radax, Maria</w:t>
                    <w:br/>
                    <w:t>Lassnig&gt; Peter Weibel, Constanze Ruhm, Marina</w:t>
                    <w:br/>
                    <w:t>Grzinic/Aina Smid, Jan Peters u.a. erschienen.</w:t>
                  </w:r>
                </w:p>
              </w:txbxContent>
            </v:textbox>
            <w10:wrap anchorx="margin"/>
          </v:shape>
        </w:pict>
      </w:r>
      <w:r>
        <w:pict>
          <v:shape id="_x0000_s2432" type="#_x0000_t202" style="position:absolute;margin-left:369.85pt;margin-top:518.2pt;width:35.05pt;height:44.4pt;z-index:251657957;mso-wrap-distance-left:5.pt;mso-wrap-distance-right:5.pt;mso-position-horizontal-relative:margin" fillcolor="#DADBCB" stroked="f">
            <v:textbox style="mso-fit-shape-to-text:t" inset="0,0,0,0">
              <w:txbxContent>
                <w:p>
                  <w:pPr>
                    <w:pStyle w:val="Style54"/>
                    <w:widowControl w:val="0"/>
                    <w:keepNext w:val="0"/>
                    <w:keepLines w:val="0"/>
                    <w:shd w:val="clear" w:color="auto" w:fill="000000"/>
                    <w:bidi w:val="0"/>
                    <w:jc w:val="both"/>
                    <w:spacing w:before="0" w:after="0" w:line="168" w:lineRule="exact"/>
                    <w:ind w:left="0" w:right="0" w:firstLine="0"/>
                  </w:pPr>
                  <w:r>
                    <w:rPr>
                      <w:rStyle w:val="CharStyle111"/>
                      <w:lang w:val="de-DE" w:eastAsia="de-DE" w:bidi="de-DE"/>
                    </w:rPr>
                    <w:t xml:space="preserve">arina </w:t>
                  </w:r>
                  <w:r>
                    <w:rPr>
                      <w:rStyle w:val="CharStyle174"/>
                    </w:rPr>
                    <w:t>A</w:t>
                    <w:br/>
                  </w:r>
                  <w:r>
                    <w:rPr>
                      <w:rStyle w:val="CharStyle111"/>
                      <w:lang w:val="es-ES" w:eastAsia="es-ES" w:bidi="es-ES"/>
                    </w:rPr>
                    <w:t>.en.</w:t>
                  </w:r>
                </w:p>
              </w:txbxContent>
            </v:textbox>
            <w10:wrap anchorx="margin"/>
          </v:shape>
        </w:pict>
      </w:r>
      <w:r>
        <w:pict>
          <v:shape id="_x0000_s2433" type="#_x0000_t75" style="position:absolute;margin-left:218.65pt;margin-top:567.35pt;width:142.55pt;height:27.1pt;z-index:-251657957;mso-wrap-distance-left:5.pt;mso-wrap-distance-right:5.pt;mso-position-horizontal-relative:margin" wrapcoords="0 0">
            <v:imagedata r:id="rId1181" r:href="rId1182"/>
            <w10:wrap anchorx="margin"/>
          </v:shape>
        </w:pict>
      </w:r>
      <w:r>
        <w:pict>
          <v:shape id="_x0000_s2434" type="#_x0000_t75" style="position:absolute;margin-left:4.35pt;margin-top:0;width:406.55pt;height:224.65pt;z-index:-251657956;mso-wrap-distance-left:5.pt;mso-wrap-distance-right:5.pt;mso-position-horizontal-relative:margin;mso-position-vertical-relative:margin" wrapcoords="0 0">
            <v:imagedata r:id="rId1183" r:href="rId1184"/>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2" w:lineRule="exact"/>
      </w:pPr>
    </w:p>
    <w:p>
      <w:pPr>
        <w:widowControl w:val="0"/>
        <w:rPr>
          <w:sz w:val="2"/>
          <w:szCs w:val="2"/>
        </w:rPr>
        <w:sectPr>
          <w:type w:val="continuous"/>
          <w:pgSz w:w="10749" w:h="13511"/>
          <w:pgMar w:top="642" w:left="1263" w:right="1263" w:bottom="642" w:header="0" w:footer="3" w:gutter="86"/>
          <w:rtlGutter w:val="0"/>
          <w:cols w:space="720"/>
          <w:noEndnote/>
          <w:docGrid w:linePitch="360"/>
        </w:sectPr>
      </w:pPr>
    </w:p>
    <w:p>
      <w:pPr>
        <w:framePr w:h="12086" w:wrap="notBeside" w:vAnchor="text" w:hAnchor="text" w:xAlign="center" w:y="1"/>
        <w:widowControl w:val="0"/>
        <w:jc w:val="center"/>
        <w:rPr>
          <w:sz w:val="2"/>
          <w:szCs w:val="2"/>
        </w:rPr>
      </w:pPr>
      <w:r>
        <w:pict>
          <v:shape id="_x0000_s2435" type="#_x0000_t75" style="width:407pt;height:604pt;">
            <v:imagedata r:id="rId1185" r:href="rId1186"/>
          </v:shape>
        </w:pict>
      </w:r>
    </w:p>
    <w:p>
      <w:pPr>
        <w:widowControl w:val="0"/>
        <w:rPr>
          <w:sz w:val="2"/>
          <w:szCs w:val="2"/>
        </w:rPr>
      </w:pPr>
      <w:r>
        <w:br w:type="page"/>
      </w:r>
    </w:p>
    <w:p>
      <w:pPr>
        <w:pStyle w:val="Style957"/>
        <w:widowControl w:val="0"/>
        <w:keepNext w:val="0"/>
        <w:keepLines w:val="0"/>
        <w:shd w:val="clear" w:color="auto" w:fill="000000"/>
        <w:bidi w:val="0"/>
        <w:jc w:val="left"/>
        <w:spacing w:before="0" w:after="0" w:line="341" w:lineRule="atLeast"/>
        <w:ind w:left="300" w:right="0" w:firstLine="0"/>
      </w:pPr>
      <w:r>
        <w:pict>
          <v:shape id="_x0000_s2436" type="#_x0000_t75" style="position:absolute;margin-left:14.15pt;margin-top:301.45pt;width:200.15pt;height:297.6pt;z-index:-251657955;mso-wrap-distance-left:5.pt;mso-wrap-distance-right:5.pt;mso-position-horizontal-relative:margin;mso-position-vertical-relative:margin" wrapcoords="0 0">
            <v:imagedata r:id="rId1187" r:href="rId1188"/>
            <w10:wrap anchorx="margin" anchory="margin"/>
          </v:shape>
        </w:pict>
      </w:r>
      <w:r>
        <w:rPr>
          <w:rStyle w:val="CharStyle959"/>
          <w:b/>
          <w:bCs/>
          <w:sz w:val="28"/>
          <w:szCs w:val="28"/>
          <w:w w:val="100"/>
          <w:position w:val="-24"/>
        </w:rPr>
        <w:t>(</w:t>
      </w:r>
      <w:r>
        <w:rPr>
          <w:rStyle w:val="CharStyle959"/>
          <w:b/>
          <w:bCs/>
        </w:rPr>
        <w:t>EUROPEAN</w:t>
        <w:br/>
        <w:t>A ART FESTIVAL</w:t>
        <w:br/>
        <w:t>SNABRUECK</w:t>
      </w:r>
    </w:p>
    <w:p>
      <w:pPr>
        <w:pStyle w:val="Style276"/>
        <w:widowControl w:val="0"/>
        <w:keepNext w:val="0"/>
        <w:keepLines w:val="0"/>
        <w:shd w:val="clear" w:color="auto" w:fill="000000"/>
        <w:bidi w:val="0"/>
        <w:jc w:val="center"/>
        <w:spacing w:before="0" w:after="0" w:line="216" w:lineRule="exact"/>
        <w:ind w:left="0" w:right="0" w:firstLine="0"/>
      </w:pPr>
      <w:r>
        <w:pict>
          <v:shape id="_x0000_s2437" type="#_x0000_t75" style="position:absolute;margin-left:25.7pt;margin-top:-150.7pt;width:168.5pt;height:215.5pt;z-index:-125829103;mso-wrap-distance-left:5.pt;mso-wrap-distance-right:54.25pt;mso-wrap-distance-bottom:8.4pt;mso-position-horizontal-relative:margin" wrapcoords="0 0 21600 0 21600 21600 0 21600 0 0">
            <v:imagedata r:id="rId1189" r:href="rId1190"/>
            <w10:wrap type="square" side="right" anchorx="margin"/>
          </v:shape>
        </w:pict>
      </w:r>
      <w:r>
        <w:pict>
          <v:shape id="_x0000_s2438" type="#_x0000_t202" style="position:absolute;margin-left:287.5pt;margin-top:83.35pt;width:58.8pt;height:16.85pt;z-index:-125829102;mso-wrap-distance-left:5.pt;mso-wrap-distance-right:5.pt;mso-wrap-distance-bottom:16.9pt;mso-position-horizontal-relative:margin" filled="f" stroked="f">
            <v:textbox style="mso-fit-shape-to-text:t" inset="0,0,0,0">
              <w:txbxContent>
                <w:p>
                  <w:pPr>
                    <w:pStyle w:val="Style276"/>
                    <w:widowControl w:val="0"/>
                    <w:keepNext w:val="0"/>
                    <w:keepLines w:val="0"/>
                    <w:shd w:val="clear" w:color="auto" w:fill="000000"/>
                    <w:bidi w:val="0"/>
                    <w:jc w:val="left"/>
                    <w:spacing w:before="0" w:after="0" w:line="280" w:lineRule="exact"/>
                    <w:ind w:left="0" w:right="0" w:firstLine="0"/>
                  </w:pPr>
                  <w:r>
                    <w:fldChar w:fldCharType="begin"/>
                  </w:r>
                  <w:r>
                    <w:rPr>
                      <w:rStyle w:val="CharStyle898"/>
                    </w:rPr>
                    <w:instrText> HYPERLINK "http://www.emaf.de" </w:instrText>
                  </w:r>
                  <w:r>
                    <w:fldChar w:fldCharType="separate"/>
                  </w:r>
                  <w:r>
                    <w:rPr>
                      <w:rStyle w:val="Hyperlink"/>
                    </w:rPr>
                    <w:t>www.emaf.de</w:t>
                  </w:r>
                  <w:r>
                    <w:fldChar w:fldCharType="end"/>
                  </w:r>
                </w:p>
              </w:txbxContent>
            </v:textbox>
            <w10:wrap type="square" side="left" anchorx="margin"/>
          </v:shape>
        </w:pict>
      </w:r>
      <w:r>
        <w:pict>
          <v:shape id="_x0000_s2439" type="#_x0000_t202" style="position:absolute;margin-left:29.05pt;margin-top:349.75pt;width:49.45pt;height:15.1pt;z-index:-125829101;mso-wrap-distance-left:5.pt;mso-wrap-distance-right:5.pt;mso-position-horizontal-relative:margin" filled="f" stroked="f">
            <v:textbox style="mso-fit-shape-to-text:t" inset="0,0,0,0">
              <w:txbxContent>
                <w:p>
                  <w:pPr>
                    <w:pStyle w:val="Style899"/>
                    <w:widowControl w:val="0"/>
                    <w:keepNext w:val="0"/>
                    <w:keepLines w:val="0"/>
                    <w:shd w:val="clear" w:color="auto" w:fill="auto"/>
                    <w:bidi w:val="0"/>
                    <w:spacing w:before="0" w:after="0"/>
                    <w:ind w:left="0" w:right="0" w:firstLine="0"/>
                  </w:pPr>
                  <w:r>
                    <w:rPr>
                      <w:rStyle w:val="CharStyle901"/>
                    </w:rPr>
                    <w:t>next call</w:t>
                    <w:br/>
                  </w:r>
                  <w:r>
                    <w:rPr>
                      <w:rStyle w:val="CharStyle902"/>
                    </w:rPr>
                    <w:t>FOR ENTRIES:</w:t>
                  </w:r>
                </w:p>
              </w:txbxContent>
            </v:textbox>
            <w10:wrap type="square" side="right" anchorx="margin"/>
          </v:shape>
        </w:pict>
      </w:r>
      <w:r>
        <w:pict>
          <v:shape id="_x0000_s2440" type="#_x0000_t202" style="position:absolute;margin-left:23.75pt;margin-top:386.35pt;width:166.55pt;height:15.1pt;z-index:-125829100;mso-wrap-distance-left:23.75pt;mso-wrap-distance-right:26.9pt;mso-wrap-distance-bottom:34.95pt;mso-position-horizontal-relative:margin" filled="f" stroked="f">
            <v:textbox style="mso-fit-shape-to-text:t" inset="0,0,0,0">
              <w:txbxContent>
                <w:p>
                  <w:pPr>
                    <w:pStyle w:val="Style903"/>
                    <w:widowControl w:val="0"/>
                    <w:keepNext w:val="0"/>
                    <w:keepLines w:val="0"/>
                    <w:shd w:val="clear" w:color="auto" w:fill="auto"/>
                    <w:bidi w:val="0"/>
                    <w:jc w:val="left"/>
                    <w:spacing w:before="0" w:after="0"/>
                    <w:ind w:left="0" w:right="0" w:firstLine="0"/>
                  </w:pPr>
                  <w:r>
                    <w:rPr>
                      <w:rStyle w:val="CharStyle905"/>
                    </w:rPr>
                    <w:t>Filmladen Kassel e.V. | Goethestr. 311 34119 Kassel</w:t>
                    <w:br/>
                  </w:r>
                  <w:r>
                    <w:fldChar w:fldCharType="begin"/>
                  </w:r>
                  <w:r>
                    <w:rPr>
                      <w:rStyle w:val="CharStyle905"/>
                    </w:rPr>
                    <w:instrText> HYPERLINK "mailto:dokfest@kasselerdokfest.de" </w:instrText>
                  </w:r>
                  <w:r>
                    <w:fldChar w:fldCharType="separate"/>
                  </w:r>
                  <w:r>
                    <w:rPr>
                      <w:rStyle w:val="Hyperlink"/>
                    </w:rPr>
                    <w:t>dokfest@kasselerdokfest.de</w:t>
                  </w:r>
                  <w:r>
                    <w:fldChar w:fldCharType="end"/>
                  </w:r>
                  <w:r>
                    <w:rPr>
                      <w:rStyle w:val="CharStyle905"/>
                    </w:rPr>
                    <w:t xml:space="preserve"> I </w:t>
                  </w:r>
                  <w:r>
                    <w:fldChar w:fldCharType="begin"/>
                  </w:r>
                  <w:r>
                    <w:rPr>
                      <w:rStyle w:val="CharStyle905"/>
                    </w:rPr>
                    <w:instrText> HYPERLINK "http://www.kasselerdokfest.de" </w:instrText>
                  </w:r>
                  <w:r>
                    <w:fldChar w:fldCharType="separate"/>
                  </w:r>
                  <w:r>
                    <w:rPr>
                      <w:rStyle w:val="Hyperlink"/>
                    </w:rPr>
                    <w:t>www.kasselerdokfest.de</w:t>
                  </w:r>
                  <w:r>
                    <w:fldChar w:fldCharType="end"/>
                  </w:r>
                </w:p>
              </w:txbxContent>
            </v:textbox>
            <w10:wrap type="topAndBottom" anchorx="margin"/>
          </v:shape>
        </w:pict>
      </w:r>
      <w:r>
        <w:pict>
          <v:shape id="_x0000_s2441" type="#_x0000_t202" style="position:absolute;margin-left:230.15pt;margin-top:395.25pt;width:174.7pt;height:13.75pt;z-index:-125829099;mso-wrap-distance-left:5.pt;mso-wrap-distance-right:5.pt;mso-wrap-distance-bottom:20.pt;mso-position-horizontal-relative:margin" filled="f" stroked="f">
            <v:textbox style="mso-fit-shape-to-text:t" inset="0,0,0,0">
              <w:txbxContent>
                <w:p>
                  <w:pPr>
                    <w:pStyle w:val="Style906"/>
                    <w:widowControl w:val="0"/>
                    <w:keepNext w:val="0"/>
                    <w:keepLines w:val="0"/>
                    <w:shd w:val="clear" w:color="auto" w:fill="000000"/>
                    <w:bidi w:val="0"/>
                    <w:jc w:val="left"/>
                    <w:spacing w:before="0" w:after="0" w:line="200" w:lineRule="exact"/>
                    <w:ind w:left="0" w:right="0" w:firstLine="0"/>
                  </w:pPr>
                  <w:r>
                    <w:rPr>
                      <w:rStyle w:val="CharStyle908"/>
                    </w:rPr>
                    <w:t xml:space="preserve">Über </w:t>
                  </w:r>
                  <w:r>
                    <w:rPr>
                      <w:rStyle w:val="CharStyle908"/>
                      <w:lang w:val="en-US" w:eastAsia="en-US" w:bidi="en-US"/>
                    </w:rPr>
                    <w:t xml:space="preserve">480.000 </w:t>
                  </w:r>
                  <w:r>
                    <w:rPr>
                      <w:rStyle w:val="CharStyle908"/>
                    </w:rPr>
                    <w:t>Titel versandkostenfrei!</w:t>
                  </w:r>
                </w:p>
              </w:txbxContent>
            </v:textbox>
            <w10:wrap type="square" side="left" anchorx="margin"/>
          </v:shape>
        </w:pict>
      </w:r>
      <w:r>
        <w:pict>
          <v:shape id="_x0000_s2442" type="#_x0000_t75" style="position:absolute;margin-left:217.2pt;margin-top:117.1pt;width:200.15pt;height:299.3pt;z-index:-125829098;mso-wrap-distance-left:5.pt;mso-wrap-distance-right:5.pt;mso-wrap-distance-bottom:20.pt;mso-position-horizontal-relative:margin">
            <v:imagedata r:id="rId1191" r:href="rId1192"/>
            <w10:wrap type="square" side="left" anchorx="margin"/>
          </v:shape>
        </w:pict>
      </w:r>
      <w:r>
        <w:pict>
          <v:shape id="_x0000_s2443" type="#_x0000_t202" style="position:absolute;margin-left:30.95pt;margin-top:68.9pt;width:144.95pt;height:29.05pt;z-index:-125829097;mso-wrap-distance-left:30.95pt;mso-wrap-distance-right:41.3pt;mso-wrap-distance-bottom:289.45pt;mso-position-horizontal-relative:margin" filled="f" stroked="f">
            <v:textbox style="mso-fit-shape-to-text:t" inset="0,0,0,0">
              <w:txbxContent>
                <w:p>
                  <w:pPr>
                    <w:pStyle w:val="Style81"/>
                    <w:widowControl w:val="0"/>
                    <w:keepNext w:val="0"/>
                    <w:keepLines w:val="0"/>
                    <w:shd w:val="clear" w:color="auto" w:fill="auto"/>
                    <w:bidi w:val="0"/>
                    <w:jc w:val="left"/>
                    <w:spacing w:before="0" w:after="0" w:line="264" w:lineRule="exact"/>
                    <w:ind w:left="800" w:right="0" w:hanging="800"/>
                  </w:pPr>
                  <w:r>
                    <w:rPr>
                      <w:rStyle w:val="CharStyle528"/>
                      <w:lang w:val="en-US" w:eastAsia="en-US" w:bidi="en-US"/>
                    </w:rPr>
                    <w:t>Berlin’s boutique English-language books!</w:t>
                    <w:br/>
                  </w:r>
                  <w:r>
                    <w:fldChar w:fldCharType="begin"/>
                  </w:r>
                  <w:r>
                    <w:rPr>
                      <w:rStyle w:val="CharStyle528"/>
                    </w:rPr>
                    <w:instrText> HYPERLINK "http://www.dialoguebooks.org" </w:instrText>
                  </w:r>
                  <w:r>
                    <w:fldChar w:fldCharType="separate"/>
                  </w:r>
                  <w:r>
                    <w:rPr>
                      <w:rStyle w:val="Hyperlink"/>
                      <w:lang w:val="en-US" w:eastAsia="en-US" w:bidi="en-US"/>
                    </w:rPr>
                    <w:t>www.dialoguebooks.org</w:t>
                  </w:r>
                  <w:r>
                    <w:fldChar w:fldCharType="end"/>
                  </w:r>
                </w:p>
              </w:txbxContent>
            </v:textbox>
            <w10:wrap type="topAndBottom" anchorx="margin"/>
          </v:shape>
        </w:pict>
      </w:r>
      <w:r>
        <w:pict>
          <v:shape id="_x0000_s2444" type="#_x0000_t202" style="position:absolute;margin-left:23.75pt;margin-top:130.1pt;width:141.6pt;height:73.1pt;z-index:-125829096;mso-wrap-distance-left:23.75pt;mso-wrap-distance-top:56.9pt;mso-wrap-distance-right:51.85pt;mso-wrap-distance-bottom:184.15pt;mso-position-horizontal-relative:margin" filled="f" stroked="f">
            <v:textbox style="mso-fit-shape-to-text:t" inset="0,0,0,0">
              <w:txbxContent>
                <w:p>
                  <w:pPr>
                    <w:pStyle w:val="Style909"/>
                    <w:tabs>
                      <w:tab w:leader="none" w:pos="2174" w:val="left"/>
                    </w:tabs>
                    <w:widowControl w:val="0"/>
                    <w:keepNext w:val="0"/>
                    <w:keepLines w:val="0"/>
                    <w:shd w:val="clear" w:color="auto" w:fill="auto"/>
                    <w:bidi w:val="0"/>
                    <w:spacing w:before="0" w:after="0"/>
                    <w:ind w:left="0" w:right="0" w:firstLine="0"/>
                  </w:pPr>
                  <w:r>
                    <w:rPr>
                      <w:rStyle w:val="CharStyle911"/>
                      <w:b/>
                      <w:bCs/>
                    </w:rPr>
                    <w:t>30.1</w:t>
                  </w:r>
                  <w:r>
                    <w:rPr>
                      <w:rStyle w:val="CharStyle912"/>
                      <w:b w:val="0"/>
                      <w:bCs w:val="0"/>
                    </w:rPr>
                    <w:tab/>
                    <w:t>^</w:t>
                  </w:r>
                </w:p>
                <w:p>
                  <w:pPr>
                    <w:pStyle w:val="Style913"/>
                    <w:widowControl w:val="0"/>
                    <w:keepNext w:val="0"/>
                    <w:keepLines w:val="0"/>
                    <w:shd w:val="clear" w:color="auto" w:fill="auto"/>
                    <w:bidi w:val="0"/>
                    <w:spacing w:before="0" w:after="0"/>
                    <w:ind w:left="0" w:right="0" w:firstLine="0"/>
                  </w:pPr>
                  <w:r>
                    <w:rPr>
                      <w:rStyle w:val="CharStyle915"/>
                    </w:rPr>
                    <w:t xml:space="preserve">KASSELER </w:t>
                  </w:r>
                  <w:r>
                    <w:rPr>
                      <w:rStyle w:val="CharStyle916"/>
                      <w:b w:val="0"/>
                      <w:bCs w:val="0"/>
                    </w:rPr>
                    <w:t>P</w:t>
                    <w:br/>
                  </w:r>
                  <w:r>
                    <w:rPr>
                      <w:rStyle w:val="CharStyle915"/>
                    </w:rPr>
                    <w:t xml:space="preserve">DOK </w:t>
                  </w:r>
                  <w:r>
                    <w:rPr>
                      <w:rStyle w:val="CharStyle915"/>
                      <w:lang w:val="fr-FR" w:eastAsia="fr-FR" w:bidi="fr-FR"/>
                    </w:rPr>
                    <w:t xml:space="preserve">y </w:t>
                  </w:r>
                  <w:r>
                    <w:rPr>
                      <w:rStyle w:val="CharStyle915"/>
                      <w:lang w:val="de-DE" w:eastAsia="de-DE" w:bidi="de-DE"/>
                    </w:rPr>
                    <w:t xml:space="preserve">FEST </w:t>
                  </w:r>
                  <w:r>
                    <w:rPr>
                      <w:rStyle w:val="CharStyle915"/>
                    </w:rPr>
                    <w:t>"%</w:t>
                  </w:r>
                </w:p>
                <w:p>
                  <w:pPr>
                    <w:pStyle w:val="Style917"/>
                    <w:widowControl w:val="0"/>
                    <w:keepNext w:val="0"/>
                    <w:keepLines w:val="0"/>
                    <w:shd w:val="clear" w:color="auto" w:fill="auto"/>
                    <w:bidi w:val="0"/>
                    <w:jc w:val="left"/>
                    <w:spacing w:before="0" w:after="0" w:line="280" w:lineRule="exact"/>
                    <w:ind w:left="0" w:right="0" w:firstLine="0"/>
                  </w:pPr>
                  <w:r>
                    <w:rPr>
                      <w:rStyle w:val="CharStyle919"/>
                      <w:b/>
                      <w:bCs/>
                    </w:rPr>
                    <w:t>12.-17. NOVEMBER 2013</w:t>
                  </w:r>
                </w:p>
              </w:txbxContent>
            </v:textbox>
            <w10:wrap type="topAndBottom" anchorx="margin"/>
          </v:shape>
        </w:pict>
      </w:r>
      <w:r>
        <w:pict>
          <v:shape id="_x0000_s2445" type="#_x0000_t202" style="position:absolute;margin-left:22.8pt;margin-top:237.1pt;width:107.05pt;height:18.6pt;z-index:-125829095;mso-wrap-distance-left:22.8pt;mso-wrap-distance-top:163.9pt;mso-wrap-distance-right:87.35pt;mso-wrap-distance-bottom:131.65pt;mso-position-horizontal-relative:margin" filled="f" stroked="f">
            <v:textbox style="mso-fit-shape-to-text:t" inset="0,0,0,0">
              <w:txbxContent>
                <w:p>
                  <w:pPr>
                    <w:pStyle w:val="Style920"/>
                    <w:widowControl w:val="0"/>
                    <w:keepNext w:val="0"/>
                    <w:keepLines w:val="0"/>
                    <w:shd w:val="clear" w:color="auto" w:fill="auto"/>
                    <w:bidi w:val="0"/>
                    <w:jc w:val="left"/>
                    <w:spacing w:before="0" w:after="0" w:line="240" w:lineRule="exact"/>
                    <w:ind w:left="0" w:right="0" w:firstLine="0"/>
                  </w:pPr>
                  <w:r>
                    <w:rPr>
                      <w:rStyle w:val="CharStyle922"/>
                    </w:rPr>
                    <w:t>Golden Key € 5.000</w:t>
                  </w:r>
                </w:p>
                <w:p>
                  <w:pPr>
                    <w:pStyle w:val="Style903"/>
                    <w:widowControl w:val="0"/>
                    <w:keepNext w:val="0"/>
                    <w:keepLines w:val="0"/>
                    <w:shd w:val="clear" w:color="auto" w:fill="auto"/>
                    <w:bidi w:val="0"/>
                    <w:jc w:val="left"/>
                    <w:spacing w:before="0" w:after="0" w:line="110" w:lineRule="exact"/>
                    <w:ind w:left="0" w:right="0" w:firstLine="0"/>
                  </w:pPr>
                  <w:r>
                    <w:rPr>
                      <w:rStyle w:val="CharStyle923"/>
                    </w:rPr>
                    <w:t>Best Up-and-Coming Documentary ■</w:t>
                  </w:r>
                </w:p>
              </w:txbxContent>
            </v:textbox>
            <w10:wrap type="topAndBottom" anchorx="margin"/>
          </v:shape>
        </w:pict>
      </w:r>
      <w:r>
        <w:pict>
          <v:shape id="_x0000_s2446" type="#_x0000_t202" style="position:absolute;margin-left:24.7pt;margin-top:261.35pt;width:80.65pt;height:16.95pt;z-index:-125829094;mso-wrap-distance-left:24.7pt;mso-wrap-distance-top:188.15pt;mso-wrap-distance-right:111.85pt;mso-wrap-distance-bottom:109.05pt;mso-position-horizontal-relative:margin" filled="f" stroked="f">
            <v:textbox style="mso-fit-shape-to-text:t" inset="0,0,0,0">
              <w:txbxContent>
                <w:p>
                  <w:pPr>
                    <w:pStyle w:val="Style920"/>
                    <w:widowControl w:val="0"/>
                    <w:keepNext w:val="0"/>
                    <w:keepLines w:val="0"/>
                    <w:shd w:val="clear" w:color="auto" w:fill="auto"/>
                    <w:bidi w:val="0"/>
                    <w:jc w:val="left"/>
                    <w:spacing w:before="0" w:after="0" w:line="240" w:lineRule="exact"/>
                    <w:ind w:left="0" w:right="0" w:firstLine="0"/>
                  </w:pPr>
                  <w:r>
                    <w:rPr>
                      <w:rStyle w:val="CharStyle922"/>
                    </w:rPr>
                    <w:t>Golden Cube € 3.500</w:t>
                  </w:r>
                </w:p>
                <w:p>
                  <w:pPr>
                    <w:pStyle w:val="Style903"/>
                    <w:widowControl w:val="0"/>
                    <w:keepNext w:val="0"/>
                    <w:keepLines w:val="0"/>
                    <w:shd w:val="clear" w:color="auto" w:fill="auto"/>
                    <w:bidi w:val="0"/>
                    <w:jc w:val="left"/>
                    <w:spacing w:before="0" w:after="0" w:line="110" w:lineRule="exact"/>
                    <w:ind w:left="0" w:right="0" w:firstLine="0"/>
                  </w:pPr>
                  <w:r>
                    <w:rPr>
                      <w:rStyle w:val="CharStyle923"/>
                    </w:rPr>
                    <w:t>Best Media Installation</w:t>
                  </w:r>
                </w:p>
              </w:txbxContent>
            </v:textbox>
            <w10:wrap type="topAndBottom" anchorx="margin"/>
          </v:shape>
        </w:pict>
      </w:r>
      <w:r>
        <w:pict>
          <v:shape id="_x0000_s2447" type="#_x0000_t202" style="position:absolute;margin-left:25.2pt;margin-top:283.4pt;width:99.35pt;height:16.95pt;z-index:-125829093;mso-wrap-distance-left:25.2pt;mso-wrap-distance-top:210.2pt;mso-wrap-distance-right:92.65pt;mso-wrap-distance-bottom:87.pt;mso-position-horizontal-relative:margin" filled="f" stroked="f">
            <v:textbox style="mso-fit-shape-to-text:t" inset="0,0,0,0">
              <w:txbxContent>
                <w:p>
                  <w:pPr>
                    <w:pStyle w:val="Style920"/>
                    <w:widowControl w:val="0"/>
                    <w:keepNext w:val="0"/>
                    <w:keepLines w:val="0"/>
                    <w:shd w:val="clear" w:color="auto" w:fill="auto"/>
                    <w:bidi w:val="0"/>
                    <w:jc w:val="left"/>
                    <w:spacing w:before="0" w:after="0" w:line="240" w:lineRule="exact"/>
                    <w:ind w:left="0" w:right="0" w:firstLine="0"/>
                  </w:pPr>
                  <w:r>
                    <w:rPr>
                      <w:rStyle w:val="CharStyle922"/>
                    </w:rPr>
                    <w:t>Golden Hercules € 3.000</w:t>
                  </w:r>
                </w:p>
                <w:p>
                  <w:pPr>
                    <w:pStyle w:val="Style903"/>
                    <w:widowControl w:val="0"/>
                    <w:keepNext w:val="0"/>
                    <w:keepLines w:val="0"/>
                    <w:shd w:val="clear" w:color="auto" w:fill="auto"/>
                    <w:bidi w:val="0"/>
                    <w:jc w:val="left"/>
                    <w:spacing w:before="0" w:after="0" w:line="110" w:lineRule="exact"/>
                    <w:ind w:left="0" w:right="0" w:firstLine="0"/>
                  </w:pPr>
                  <w:r>
                    <w:rPr>
                      <w:rStyle w:val="CharStyle923"/>
                    </w:rPr>
                    <w:t>Best Regional Work</w:t>
                  </w:r>
                </w:p>
              </w:txbxContent>
            </v:textbox>
            <w10:wrap type="topAndBottom" anchorx="margin"/>
          </v:shape>
        </w:pict>
      </w:r>
      <w:r>
        <w:pict>
          <v:shape id="_x0000_s2448" type="#_x0000_t202" style="position:absolute;margin-left:25.2pt;margin-top:309.45pt;width:91.2pt;height:17.45pt;z-index:-125829092;mso-wrap-distance-left:25.2pt;mso-wrap-distance-top:236.25pt;mso-wrap-distance-right:100.8pt;mso-wrap-distance-bottom:60.45pt;mso-position-horizontal-relative:margin" filled="f" stroked="f">
            <v:textbox style="mso-fit-shape-to-text:t" inset="0,0,0,0">
              <w:txbxContent>
                <w:p>
                  <w:pPr>
                    <w:pStyle w:val="Style920"/>
                    <w:widowControl w:val="0"/>
                    <w:keepNext w:val="0"/>
                    <w:keepLines w:val="0"/>
                    <w:shd w:val="clear" w:color="auto" w:fill="000000"/>
                    <w:bidi w:val="0"/>
                    <w:jc w:val="both"/>
                    <w:spacing w:before="0" w:after="0" w:line="173" w:lineRule="exact"/>
                    <w:ind w:left="0" w:right="0" w:firstLine="0"/>
                  </w:pPr>
                  <w:r>
                    <w:rPr>
                      <w:rStyle w:val="CharStyle922"/>
                      <w:color w:val="FFFFFF"/>
                    </w:rPr>
                    <w:t>A38-PRODUCTION Grant</w:t>
                    <w:br/>
                    <w:t xml:space="preserve">Worth </w:t>
                  </w:r>
                  <w:r>
                    <w:rPr>
                      <w:rStyle w:val="CharStyle924"/>
                    </w:rPr>
                    <w:t xml:space="preserve">up </w:t>
                  </w:r>
                  <w:r>
                    <w:rPr>
                      <w:rStyle w:val="CharStyle922"/>
                      <w:color w:val="FFFFFF"/>
                    </w:rPr>
                    <w:t>to € 8.000</w:t>
                  </w:r>
                </w:p>
              </w:txbxContent>
            </v:textbox>
            <w10:wrap type="topAndBottom" anchorx="margin"/>
          </v:shape>
        </w:pict>
      </w:r>
      <w:r>
        <w:pict>
          <v:shape id="_x0000_s2449" type="#_x0000_t202" style="position:absolute;margin-left:81.35pt;margin-top:351.35pt;width:81.6pt;height:14.8pt;z-index:-125829091;mso-wrap-distance-left:81.35pt;mso-wrap-distance-top:278.15pt;mso-wrap-distance-right:54.25pt;mso-wrap-distance-bottom:21.2pt;mso-position-horizontal-relative:margin" filled="f" stroked="f">
            <v:textbox style="mso-fit-shape-to-text:t" inset="0,0,0,0">
              <w:txbxContent>
                <w:p>
                  <w:pPr>
                    <w:pStyle w:val="Style255"/>
                    <w:widowControl w:val="0"/>
                    <w:keepNext w:val="0"/>
                    <w:keepLines w:val="0"/>
                    <w:shd w:val="clear" w:color="auto" w:fill="auto"/>
                    <w:bidi w:val="0"/>
                    <w:jc w:val="left"/>
                    <w:spacing w:before="0" w:after="0" w:line="280" w:lineRule="exact"/>
                    <w:ind w:left="0" w:right="0" w:firstLine="0"/>
                  </w:pPr>
                  <w:r>
                    <w:rPr>
                      <w:rStyle w:val="CharStyle925"/>
                      <w:b/>
                      <w:bCs/>
                    </w:rPr>
                    <w:t xml:space="preserve">April, </w:t>
                  </w:r>
                  <w:r>
                    <w:rPr>
                      <w:rStyle w:val="CharStyle926"/>
                      <w:b w:val="0"/>
                      <w:bCs w:val="0"/>
                    </w:rPr>
                    <w:t>2013</w:t>
                  </w:r>
                </w:p>
              </w:txbxContent>
            </v:textbox>
            <w10:wrap type="topAndBottom" anchorx="margin"/>
          </v:shape>
        </w:pict>
      </w:r>
      <w:r>
        <w:rPr>
          <w:rStyle w:val="CharStyle961"/>
        </w:rPr>
        <w:t>Bstival 24 - 28 April 2013</w:t>
        <w:br/>
        <w:t>Exhipitjon 24 April - 26 May 2013</w:t>
      </w:r>
      <w:r>
        <w:br w:type="page"/>
      </w:r>
    </w:p>
    <w:p>
      <w:pPr>
        <w:pStyle w:val="Style962"/>
        <w:widowControl w:val="0"/>
        <w:keepNext w:val="0"/>
        <w:keepLines w:val="0"/>
        <w:shd w:val="clear" w:color="auto" w:fill="auto"/>
        <w:bidi w:val="0"/>
        <w:jc w:val="left"/>
        <w:spacing w:before="0" w:after="79" w:line="380" w:lineRule="exact"/>
        <w:ind w:left="920" w:right="0" w:firstLine="0"/>
      </w:pPr>
      <w:r>
        <w:pict>
          <v:shape id="_x0000_s2450" type="#_x0000_t202" style="position:absolute;margin-left:295.55pt;margin-top:8.4pt;width:104.15pt;height:10.5pt;z-index:-125829090;mso-wrap-distance-left:5.pt;mso-wrap-distance-top:2.9pt;mso-wrap-distance-right:5.pt;mso-wrap-distance-bottom:31.25pt;mso-position-horizontal-relative:margin" filled="f" stroked="f">
            <v:textbox style="mso-fit-shape-to-text:t" inset="0,0,0,0">
              <w:txbxContent>
                <w:p>
                  <w:pPr>
                    <w:pStyle w:val="Style890"/>
                    <w:widowControl w:val="0"/>
                    <w:keepNext w:val="0"/>
                    <w:keepLines w:val="0"/>
                    <w:shd w:val="clear" w:color="auto" w:fill="000000"/>
                    <w:bidi w:val="0"/>
                    <w:jc w:val="left"/>
                    <w:spacing w:before="0" w:after="0" w:line="140" w:lineRule="exact"/>
                    <w:ind w:left="0" w:right="0" w:firstLine="0"/>
                  </w:pPr>
                  <w:r>
                    <w:fldChar w:fldCharType="begin"/>
                  </w:r>
                  <w:r>
                    <w:rPr>
                      <w:rStyle w:val="CharStyle893"/>
                    </w:rPr>
                    <w:instrText> HYPERLINK "http://www.edith-russ-haus.de" </w:instrText>
                  </w:r>
                  <w:r>
                    <w:fldChar w:fldCharType="separate"/>
                  </w:r>
                  <w:r>
                    <w:rPr>
                      <w:rStyle w:val="Hyperlink"/>
                      <w:lang w:val="en-US" w:eastAsia="en-US" w:bidi="en-US"/>
                      <w:b/>
                      <w:bCs/>
                    </w:rPr>
                    <w:t>www.edith-russ-haus.de</w:t>
                  </w:r>
                  <w:r>
                    <w:fldChar w:fldCharType="end"/>
                  </w:r>
                </w:p>
              </w:txbxContent>
            </v:textbox>
            <w10:wrap type="square" side="left" anchorx="margin"/>
          </v:shape>
        </w:pict>
      </w:r>
      <w:r>
        <w:pict>
          <v:shape id="_x0000_s2451" type="#_x0000_t202" style="position:absolute;margin-left:308.5pt;margin-top:33.05pt;width:90.7pt;height:11.9pt;z-index:-125829089;mso-wrap-distance-left:12.95pt;mso-wrap-distance-top:27.55pt;mso-wrap-distance-right:5.pt;mso-wrap-distance-bottom:5.2pt;mso-position-horizontal-relative:margin" filled="f" stroked="f">
            <v:textbox style="mso-fit-shape-to-text:t" inset="0,0,0,0">
              <w:txbxContent>
                <w:p>
                  <w:pPr>
                    <w:pStyle w:val="Style311"/>
                    <w:widowControl w:val="0"/>
                    <w:keepNext w:val="0"/>
                    <w:keepLines w:val="0"/>
                    <w:shd w:val="clear" w:color="auto" w:fill="auto"/>
                    <w:bidi w:val="0"/>
                    <w:jc w:val="left"/>
                    <w:spacing w:before="0" w:after="0" w:line="200" w:lineRule="exact"/>
                    <w:ind w:left="0" w:right="0" w:firstLine="0"/>
                  </w:pPr>
                  <w:r>
                    <w:rPr>
                      <w:rStyle w:val="CharStyle927"/>
                    </w:rPr>
                    <w:t>STADT OLDENBURG"</w:t>
                  </w:r>
                </w:p>
              </w:txbxContent>
            </v:textbox>
            <w10:wrap type="square" side="left" anchorx="margin"/>
          </v:shape>
        </w:pict>
      </w:r>
      <w:r>
        <w:fldChar w:fldCharType="begin"/>
      </w:r>
      <w:r>
        <w:rPr>
          <w:rStyle w:val="CharStyle964"/>
        </w:rPr>
        <w:instrText> HYPERLINK "http://www.V2.nL" </w:instrText>
      </w:r>
      <w:r>
        <w:fldChar w:fldCharType="separate"/>
      </w:r>
      <w:r>
        <w:rPr>
          <w:rStyle w:val="Hyperlink"/>
          <w:b/>
          <w:bCs/>
        </w:rPr>
        <w:t>www.V2.nL</w:t>
      </w:r>
      <w:r>
        <w:fldChar w:fldCharType="end"/>
      </w:r>
    </w:p>
    <w:p>
      <w:pPr>
        <w:pStyle w:val="Style638"/>
        <w:widowControl w:val="0"/>
        <w:keepNext w:val="0"/>
        <w:keepLines w:val="0"/>
        <w:shd w:val="clear" w:color="auto" w:fill="auto"/>
        <w:bidi w:val="0"/>
        <w:jc w:val="both"/>
        <w:spacing w:before="0" w:after="0" w:line="139" w:lineRule="exact"/>
        <w:ind w:left="0" w:right="700" w:firstLine="0"/>
        <w:sectPr>
          <w:pgSz w:w="10749" w:h="13511"/>
          <w:pgMar w:top="656" w:left="1275" w:right="1275" w:bottom="718" w:header="0" w:footer="3" w:gutter="67"/>
          <w:rtlGutter w:val="0"/>
          <w:cols w:space="720"/>
          <w:noEndnote/>
          <w:docGrid w:linePitch="360"/>
        </w:sectPr>
      </w:pPr>
      <w:r>
        <w:pict>
          <v:shape id="_x0000_s2452" type="#_x0000_t75" style="position:absolute;margin-left:0.6pt;margin-top:0.7pt;width:196.8pt;height:30.25pt;z-index:-125829088;mso-wrap-distance-left:5.pt;mso-wrap-distance-right:20.4pt;mso-wrap-distance-bottom:20.pt;mso-position-horizontal-relative:margin" wrapcoords="0 0 21600 0 21600 21600 0 21600 0 0">
            <v:imagedata r:id="rId1193" r:href="rId1194"/>
            <w10:wrap type="square" side="right" anchorx="margin"/>
          </v:shape>
        </w:pict>
      </w:r>
      <w:r>
        <w:pict>
          <v:shape id="_x0000_s2453" type="#_x0000_t202" style="position:absolute;margin-left:11.9pt;margin-top:-563.3pt;width:95.05pt;height:45.6pt;z-index:-125829087;mso-wrap-distance-left:11.3pt;mso-wrap-distance-right:5.pt;mso-position-horizontal-relative:margin" filled="f" stroked="f">
            <v:textbox style="mso-fit-shape-to-text:t" inset="0,0,0,0">
              <w:txbxContent>
                <w:p>
                  <w:pPr>
                    <w:pStyle w:val="Style837"/>
                    <w:widowControl w:val="0"/>
                    <w:keepNext w:val="0"/>
                    <w:keepLines w:val="0"/>
                    <w:shd w:val="clear" w:color="auto" w:fill="000000"/>
                    <w:bidi w:val="0"/>
                    <w:jc w:val="left"/>
                    <w:spacing w:before="0" w:after="0" w:line="283" w:lineRule="exact"/>
                    <w:ind w:left="0" w:right="0" w:firstLine="0"/>
                  </w:pPr>
                  <w:r>
                    <w:rPr>
                      <w:rStyle w:val="CharStyle929"/>
                    </w:rPr>
                    <w:t>transmediale 2k+12</w:t>
                  </w:r>
                </w:p>
                <w:p>
                  <w:pPr>
                    <w:pStyle w:val="Style837"/>
                    <w:widowControl w:val="0"/>
                    <w:keepNext w:val="0"/>
                    <w:keepLines w:val="0"/>
                    <w:shd w:val="clear" w:color="auto" w:fill="000000"/>
                    <w:bidi w:val="0"/>
                    <w:jc w:val="left"/>
                    <w:spacing w:before="0" w:after="0" w:line="283" w:lineRule="exact"/>
                    <w:ind w:left="0" w:right="0" w:firstLine="0"/>
                  </w:pPr>
                  <w:r>
                    <w:rPr>
                      <w:rStyle w:val="CharStyle929"/>
                    </w:rPr>
                    <w:t>in/compatible</w:t>
                  </w:r>
                </w:p>
                <w:p>
                  <w:pPr>
                    <w:pStyle w:val="Style837"/>
                    <w:widowControl w:val="0"/>
                    <w:keepNext w:val="0"/>
                    <w:keepLines w:val="0"/>
                    <w:shd w:val="clear" w:color="auto" w:fill="000000"/>
                    <w:bidi w:val="0"/>
                    <w:jc w:val="left"/>
                    <w:spacing w:before="0" w:after="0" w:line="283" w:lineRule="exact"/>
                    <w:ind w:left="0" w:right="0" w:firstLine="0"/>
                  </w:pPr>
                  <w:r>
                    <w:rPr>
                      <w:rStyle w:val="CharStyle929"/>
                    </w:rPr>
                    <w:t>31/01-05/02</w:t>
                  </w:r>
                </w:p>
              </w:txbxContent>
            </v:textbox>
            <w10:wrap type="topAndBottom" anchorx="margin"/>
          </v:shape>
        </w:pict>
      </w:r>
      <w:r>
        <w:pict>
          <v:shape id="_x0000_s2454" type="#_x0000_t202" style="position:absolute;margin-left:307.3pt;margin-top:-563.05pt;width:87.35pt;height:46.35pt;z-index:-125829086;mso-wrap-distance-left:34.15pt;mso-wrap-distance-right:5.pt;mso-position-horizontal-relative:margin" filled="f" stroked="f">
            <v:textbox style="mso-fit-shape-to-text:t" inset="0,0,0,0">
              <w:txbxContent>
                <w:p>
                  <w:pPr>
                    <w:pStyle w:val="Style837"/>
                    <w:widowControl w:val="0"/>
                    <w:keepNext w:val="0"/>
                    <w:keepLines w:val="0"/>
                    <w:shd w:val="clear" w:color="auto" w:fill="000000"/>
                    <w:bidi w:val="0"/>
                    <w:jc w:val="right"/>
                    <w:spacing w:before="0" w:after="0" w:line="288" w:lineRule="exact"/>
                    <w:ind w:left="0" w:right="0" w:firstLine="0"/>
                  </w:pPr>
                  <w:r>
                    <w:rPr>
                      <w:rStyle w:val="CharStyle929"/>
                    </w:rPr>
                    <w:t>Haus der Kulturen</w:t>
                    <w:br/>
                    <w:t>der Welt</w:t>
                    <w:br/>
                    <w:t>Berlin</w:t>
                  </w:r>
                </w:p>
              </w:txbxContent>
            </v:textbox>
            <w10:wrap type="topAndBottom" anchorx="margin"/>
          </v:shape>
        </w:pict>
      </w:r>
      <w:r>
        <w:pict>
          <v:shape id="_x0000_s2455" type="#_x0000_t75" style="position:absolute;margin-left:1.1pt;margin-top:-520.3pt;width:405.85pt;height:251.5pt;z-index:-125829085;mso-wrap-distance-left:5.pt;mso-wrap-distance-right:5.pt;mso-position-horizontal-relative:margin" wrapcoords="0 0 21600 0 21600 21600 0 21600 0 0">
            <v:imagedata r:id="rId1195" r:href="rId1196"/>
            <w10:wrap type="topAndBottom" anchorx="margin"/>
          </v:shape>
        </w:pict>
      </w:r>
      <w:r>
        <w:pict>
          <v:shape id="_x0000_s2456" type="#_x0000_t75" style="position:absolute;margin-left:0.6pt;margin-top:-266.4pt;width:198.pt;height:28.8pt;z-index:-125829084;mso-wrap-distance-left:5.pt;mso-wrap-distance-top:2.4pt;mso-wrap-distance-right:207.35pt;mso-wrap-distance-bottom:153.6pt;mso-position-horizontal-relative:margin" wrapcoords="0 0 10551 0 10551 113 21600 113 21600 7899 21267 7899 21267 12103 10474 12103 10474 12274 21549 12274 21549 21482 9720 21482 9720 21600 869 21600 869 19551 11113 19551 11113 18699 0 18699 0 14465 11113 14465 11113 14009 599 14009 599 12985 11113 12985 11113 12588 51 12588 51 5767 11113 5767 11113 5116 562 5116 562 3665 11113 3665 11113 3411 0 3411 0 0">
            <v:imagedata r:id="rId1197" r:href="rId1198"/>
            <w10:wrap type="topAndBottom" anchorx="margin"/>
          </v:shape>
        </w:pict>
      </w:r>
      <w:r>
        <w:pict>
          <v:shape id="_x0000_s2457" type="#_x0000_t202" style="position:absolute;margin-left:11.15pt;margin-top:-239.15pt;width:178.55pt;height:17.95pt;z-index:-125829083;mso-wrap-distance-left:10.55pt;mso-wrap-distance-top:29.65pt;mso-wrap-distance-right:216.25pt;mso-wrap-distance-bottom:137.2pt;mso-position-horizontal-relative:margin" filled="f" stroked="f">
            <v:textbox style="mso-fit-shape-to-text:t" inset="0,0,0,0">
              <w:txbxContent>
                <w:p>
                  <w:pPr>
                    <w:pStyle w:val="Style715"/>
                    <w:widowControl w:val="0"/>
                    <w:keepNext w:val="0"/>
                    <w:keepLines w:val="0"/>
                    <w:shd w:val="clear" w:color="auto" w:fill="auto"/>
                    <w:bidi w:val="0"/>
                    <w:jc w:val="left"/>
                    <w:spacing w:before="0" w:after="0" w:line="320" w:lineRule="exact"/>
                    <w:ind w:left="0" w:right="0" w:firstLine="0"/>
                  </w:pPr>
                  <w:r>
                    <w:rPr>
                      <w:rStyle w:val="CharStyle931"/>
                    </w:rPr>
                    <w:t xml:space="preserve">Y2_iNstitute </w:t>
                  </w:r>
                  <w:r>
                    <w:rPr>
                      <w:rStyle w:val="CharStyle932"/>
                    </w:rPr>
                    <w:t xml:space="preserve">foR </w:t>
                  </w:r>
                  <w:r>
                    <w:rPr>
                      <w:rStyle w:val="CharStyle931"/>
                    </w:rPr>
                    <w:t>tHe UNStaßLe meDia</w:t>
                  </w:r>
                </w:p>
              </w:txbxContent>
            </v:textbox>
            <w10:wrap type="topAndBottom" anchorx="margin"/>
          </v:shape>
        </w:pict>
      </w:r>
      <w:r>
        <w:pict>
          <v:shape id="_x0000_s2458" type="#_x0000_t202" style="position:absolute;margin-left:1.55pt;margin-top:-217.7pt;width:195.6pt;height:57.6pt;z-index:-125829082;mso-wrap-distance-left:5.pt;mso-wrap-distance-top:51.1pt;mso-wrap-distance-right:208.8pt;mso-wrap-distance-bottom:64.1pt;mso-position-horizontal-relative:margin" wrapcoords="0 0 10551 0 10551 113 21600 113 21600 7899 21267 7899 21267 12103 10474 12103 10474 12274 21549 12274 21549 21482 9720 21482 9720 21600 869 21600 869 19551 11113 19551 11113 18699 0 18699 0 14465 11113 14465 11113 14009 599 14009 599 12985 11113 12985 11113 12588 51 12588 51 5767 11113 5767 11113 5116 562 5116 562 3665 11113 3665 11113 3411 0 3411 0 0" filled="f" stroked="f">
            <v:textbox style="mso-fit-shape-to-text:t" inset="0,0,0,0">
              <w:txbxContent>
                <w:p>
                  <w:pPr>
                    <w:framePr w:h="1152" w:hSpace="19" w:vSpace="1022" w:wrap="notBeside" w:vAnchor="text" w:hAnchor="margin" w:x="32" w:y="-4353"/>
                    <w:widowControl w:val="0"/>
                    <w:jc w:val="center"/>
                    <w:rPr>
                      <w:sz w:val="2"/>
                      <w:szCs w:val="2"/>
                    </w:rPr>
                  </w:pPr>
                  <w:r>
                    <w:pict>
                      <v:shape id="_x0000_s2459" type="#_x0000_t75" style="width:196pt;height:58pt;">
                        <v:imagedata r:id="rId1199" r:href="rId1200"/>
                      </v:shape>
                    </w:pict>
                  </w:r>
                </w:p>
                <w:p>
                  <w:pPr>
                    <w:pStyle w:val="Style933"/>
                    <w:widowControl w:val="0"/>
                    <w:keepNext w:val="0"/>
                    <w:keepLines w:val="0"/>
                    <w:shd w:val="clear" w:color="auto" w:fill="auto"/>
                    <w:bidi w:val="0"/>
                    <w:jc w:val="left"/>
                    <w:spacing w:before="0" w:after="0" w:line="190" w:lineRule="exact"/>
                    <w:ind w:left="0" w:right="0" w:firstLine="0"/>
                  </w:pPr>
                  <w:r>
                    <w:rPr>
                      <w:w w:val="100"/>
                      <w:spacing w:val="0"/>
                      <w:color w:val="000000"/>
                      <w:position w:val="0"/>
                    </w:rPr>
                    <w:t xml:space="preserve">coNtempoRaRy aRt pRactice </w:t>
                  </w:r>
                  <w:r>
                    <w:rPr>
                      <w:rStyle w:val="CharStyle935"/>
                    </w:rPr>
                    <w:t xml:space="preserve">in </w:t>
                  </w:r>
                  <w:r>
                    <w:rPr>
                      <w:rStyle w:val="CharStyle936"/>
                    </w:rPr>
                    <w:t xml:space="preserve">our </w:t>
                  </w:r>
                  <w:r>
                    <w:rPr>
                      <w:w w:val="100"/>
                      <w:spacing w:val="0"/>
                      <w:color w:val="000000"/>
                      <w:position w:val="0"/>
                    </w:rPr>
                    <w:t>tecHNologicaL cuLtuRe</w:t>
                  </w:r>
                </w:p>
              </w:txbxContent>
            </v:textbox>
            <w10:wrap type="topAndBottom" anchorx="margin"/>
          </v:shape>
        </w:pict>
      </w:r>
      <w:r>
        <w:pict>
          <v:shape id="_x0000_s2460" type="#_x0000_t202" style="position:absolute;margin-left:0.6pt;margin-top:-144.25pt;width:196.8pt;height:35.75pt;z-index:-125829081;mso-wrap-distance-left:5.pt;mso-wrap-distance-top:124.55pt;mso-wrap-distance-right:208.55pt;mso-position-horizontal-relative:margin" wrapcoords="0 0 10551 0 10551 113 21600 113 21600 7899 21267 7899 21267 12103 10474 12103 10474 12274 21549 12274 21549 21482 9720 21482 9720 21600 869 21600 869 19551 11113 19551 11113 18699 0 18699 0 14465 11113 14465 11113 14009 599 14009 599 12985 11113 12985 11113 12588 51 12588 51 5767 11113 5767 11113 5116 562 5116 562 3665 11113 3665 11113 3411 0 3411 0 0" filled="f" stroked="f">
            <v:textbox style="mso-fit-shape-to-text:t" inset="0,0,0,0">
              <w:txbxContent>
                <w:p>
                  <w:pPr>
                    <w:framePr w:h="715" w:hSpace="4171" w:vSpace="2491" w:wrap="notBeside" w:vAnchor="text" w:hAnchor="margin" w:x="13" w:y="-2884"/>
                    <w:widowControl w:val="0"/>
                    <w:jc w:val="center"/>
                    <w:rPr>
                      <w:sz w:val="2"/>
                      <w:szCs w:val="2"/>
                    </w:rPr>
                  </w:pPr>
                  <w:r>
                    <w:pict>
                      <v:shape id="_x0000_s2461" type="#_x0000_t75" style="width:197pt;height:36pt;">
                        <v:imagedata r:id="rId1201" r:href="rId1202"/>
                      </v:shape>
                    </w:pict>
                  </w:r>
                </w:p>
                <w:p>
                  <w:pPr>
                    <w:pStyle w:val="Style937"/>
                    <w:widowControl w:val="0"/>
                    <w:keepNext w:val="0"/>
                    <w:keepLines w:val="0"/>
                    <w:shd w:val="clear" w:color="auto" w:fill="auto"/>
                    <w:bidi w:val="0"/>
                    <w:spacing w:before="0" w:after="0" w:line="140" w:lineRule="exact"/>
                    <w:ind w:left="0" w:right="0" w:firstLine="0"/>
                  </w:pPr>
                  <w:r>
                    <w:rPr>
                      <w:w w:val="100"/>
                      <w:color w:val="000000"/>
                      <w:position w:val="0"/>
                    </w:rPr>
                    <w:t>pUBLlCatlONS</w:t>
                  </w:r>
                </w:p>
                <w:p>
                  <w:pPr>
                    <w:pStyle w:val="Style933"/>
                    <w:widowControl w:val="0"/>
                    <w:keepNext w:val="0"/>
                    <w:keepLines w:val="0"/>
                    <w:shd w:val="clear" w:color="auto" w:fill="auto"/>
                    <w:bidi w:val="0"/>
                    <w:jc w:val="center"/>
                    <w:spacing w:before="0" w:after="0" w:line="110" w:lineRule="exact"/>
                    <w:ind w:left="0" w:right="0" w:firstLine="0"/>
                  </w:pPr>
                  <w:r>
                    <w:rPr>
                      <w:rStyle w:val="CharStyle939"/>
                    </w:rPr>
                    <w:t xml:space="preserve">aRt </w:t>
                  </w:r>
                  <w:r>
                    <w:rPr>
                      <w:w w:val="100"/>
                      <w:spacing w:val="0"/>
                      <w:color w:val="000000"/>
                      <w:position w:val="0"/>
                    </w:rPr>
                    <w:t xml:space="preserve">tHeoRy, </w:t>
                  </w:r>
                  <w:r>
                    <w:rPr>
                      <w:rStyle w:val="CharStyle939"/>
                    </w:rPr>
                    <w:t xml:space="preserve">aRt pRactice, </w:t>
                  </w:r>
                  <w:r>
                    <w:rPr>
                      <w:w w:val="100"/>
                      <w:spacing w:val="0"/>
                      <w:color w:val="000000"/>
                      <w:position w:val="0"/>
                    </w:rPr>
                    <w:t>moNogRapHS</w:t>
                  </w:r>
                </w:p>
              </w:txbxContent>
            </v:textbox>
            <w10:wrap type="topAndBottom" anchorx="margin"/>
          </v:shape>
        </w:pict>
      </w:r>
      <w:r>
        <w:pict>
          <v:shape id="_x0000_s2462" type="#_x0000_t75" style="position:absolute;margin-left:209.15pt;margin-top:-265.45pt;width:196.8pt;height:65.75pt;z-index:-125829080;mso-wrap-distance-left:208.55pt;mso-wrap-distance-top:3.35pt;mso-wrap-distance-right:5.pt;mso-wrap-distance-bottom:115.7pt;mso-position-horizontal-relative:margin" wrapcoords="0 0 10551 0 10551 113 21600 113 21600 7899 21267 7899 21267 12103 10474 12103 10474 12274 21549 12274 21549 21482 9720 21482 9720 21600 869 21600 869 19551 11113 19551 11113 18699 0 18699 0 14465 11113 14465 11113 14009 599 14009 599 12985 11113 12985 11113 12588 51 12588 51 5767 11113 5767 11113 5116 562 5116 562 3665 11113 3665 11113 3411 0 3411 0 0">
            <v:imagedata r:id="rId1203" r:href="rId1204"/>
            <w10:wrap type="topAndBottom" anchorx="margin"/>
          </v:shape>
        </w:pict>
      </w:r>
      <w:r>
        <w:pict>
          <v:shape id="_x0000_s2463" type="#_x0000_t202" style="position:absolute;margin-left:206.75pt;margin-top:-200.2pt;width:192.95pt;height:40.3pt;z-index:-125829079;mso-wrap-distance-left:206.15pt;mso-wrap-distance-top:68.6pt;mso-wrap-distance-right:6.25pt;mso-wrap-distance-bottom:75.85pt;mso-position-horizontal-relative:margin" filled="f" stroked="f">
            <v:textbox style="mso-fit-shape-to-text:t" inset="0,0,0,0">
              <w:txbxContent>
                <w:p>
                  <w:pPr>
                    <w:pStyle w:val="Style940"/>
                    <w:widowControl w:val="0"/>
                    <w:keepNext w:val="0"/>
                    <w:keepLines w:val="0"/>
                    <w:shd w:val="clear" w:color="auto" w:fill="auto"/>
                    <w:bidi w:val="0"/>
                    <w:jc w:val="left"/>
                    <w:spacing w:before="0" w:after="0" w:line="480" w:lineRule="exact"/>
                    <w:ind w:left="240" w:right="0" w:firstLine="0"/>
                  </w:pPr>
                  <w:r>
                    <w:rPr>
                      <w:w w:val="100"/>
                      <w:spacing w:val="0"/>
                      <w:color w:val="000000"/>
                      <w:position w:val="0"/>
                    </w:rPr>
                    <w:t>HARUN FAROCKI</w:t>
                  </w:r>
                </w:p>
              </w:txbxContent>
            </v:textbox>
            <w10:wrap type="topAndBottom" anchorx="margin"/>
          </v:shape>
        </w:pict>
      </w:r>
      <w:r>
        <w:pict>
          <v:shape id="_x0000_s2464" type="#_x0000_t75" style="position:absolute;margin-left:209.15pt;margin-top:-162.7pt;width:195.85pt;height:77.75pt;z-index:-125829078;mso-wrap-distance-left:208.55pt;mso-wrap-distance-top:106.1pt;mso-wrap-distance-right:5.pt;mso-wrap-distance-bottom:0.95pt;mso-position-horizontal-relative:margin" wrapcoords="0 0 10551 0 10551 113 21600 113 21600 7899 21267 7899 21267 12103 10474 12103 10474 12274 21549 12274 21549 21482 9720 21482 9720 21600 869 21600 869 19551 11113 19551 11113 18699 0 18699 0 14465 11113 14465 11113 14009 599 14009 599 12985 11113 12985 11113 12588 51 12588 51 5767 11113 5767 11113 5116 562 5116 562 3665 11113 3665 11113 3411 0 3411 0 0">
            <v:imagedata r:id="rId1205" r:href="rId1206"/>
            <w10:wrap type="topAndBottom" anchorx="margin"/>
          </v:shape>
        </w:pict>
      </w:r>
      <w:r>
        <w:pict>
          <v:shape id="_x0000_s2465" type="#_x0000_t202" style="position:absolute;margin-left:16.9pt;margin-top:-82.45pt;width:166.1pt;height:44.75pt;z-index:-125829077;mso-wrap-distance-left:16.3pt;mso-wrap-distance-top:1.55pt;mso-wrap-distance-right:222.95pt;mso-wrap-distance-bottom:7.95pt;mso-position-horizontal-relative:margin" filled="f" stroked="f">
            <v:textbox style="mso-fit-shape-to-text:t" inset="0,0,0,0">
              <w:txbxContent>
                <w:p>
                  <w:pPr>
                    <w:pStyle w:val="Style942"/>
                    <w:widowControl w:val="0"/>
                    <w:keepNext w:val="0"/>
                    <w:keepLines w:val="0"/>
                    <w:shd w:val="clear" w:color="auto" w:fill="auto"/>
                    <w:bidi w:val="0"/>
                    <w:spacing w:before="0" w:after="0" w:line="280" w:lineRule="exact"/>
                    <w:ind w:left="0" w:right="20" w:firstLine="0"/>
                  </w:pPr>
                  <w:r>
                    <w:rPr>
                      <w:rStyle w:val="CharStyle944"/>
                    </w:rPr>
                    <w:t>PubLic</w:t>
                  </w:r>
                  <w:r>
                    <w:rPr>
                      <w:w w:val="100"/>
                      <w:spacing w:val="0"/>
                      <w:color w:val="000000"/>
                      <w:position w:val="0"/>
                    </w:rPr>
                    <w:t xml:space="preserve"> eveNts</w:t>
                  </w:r>
                </w:p>
                <w:p>
                  <w:pPr>
                    <w:pStyle w:val="Style945"/>
                    <w:widowControl w:val="0"/>
                    <w:keepNext w:val="0"/>
                    <w:keepLines w:val="0"/>
                    <w:shd w:val="clear" w:color="auto" w:fill="auto"/>
                    <w:bidi w:val="0"/>
                    <w:spacing w:before="0" w:after="74" w:line="120" w:lineRule="exact"/>
                    <w:ind w:left="0" w:right="20" w:firstLine="0"/>
                  </w:pPr>
                  <w:r>
                    <w:rPr>
                      <w:rStyle w:val="CharStyle947"/>
                    </w:rPr>
                    <w:t xml:space="preserve">woRksHops, </w:t>
                  </w:r>
                  <w:r>
                    <w:rPr>
                      <w:w w:val="100"/>
                      <w:spacing w:val="0"/>
                      <w:color w:val="000000"/>
                      <w:position w:val="0"/>
                    </w:rPr>
                    <w:t xml:space="preserve">exHiBitiONs, pReseNtatiONS, </w:t>
                  </w:r>
                  <w:r>
                    <w:rPr>
                      <w:rStyle w:val="CharStyle947"/>
                    </w:rPr>
                    <w:t>LectURes</w:t>
                  </w:r>
                </w:p>
                <w:p>
                  <w:pPr>
                    <w:pStyle w:val="Style948"/>
                    <w:widowControl w:val="0"/>
                    <w:keepNext w:val="0"/>
                    <w:keepLines w:val="0"/>
                    <w:shd w:val="clear" w:color="auto" w:fill="auto"/>
                    <w:bidi w:val="0"/>
                    <w:spacing w:before="0" w:after="0" w:line="190" w:lineRule="exact"/>
                    <w:ind w:left="0" w:right="20" w:firstLine="0"/>
                  </w:pPr>
                  <w:r>
                    <w:rPr>
                      <w:w w:val="100"/>
                      <w:spacing w:val="0"/>
                      <w:color w:val="000000"/>
                      <w:position w:val="0"/>
                    </w:rPr>
                    <w:t>v2_LaB</w:t>
                  </w:r>
                </w:p>
                <w:p>
                  <w:pPr>
                    <w:pStyle w:val="Style950"/>
                    <w:widowControl w:val="0"/>
                    <w:keepNext w:val="0"/>
                    <w:keepLines w:val="0"/>
                    <w:shd w:val="clear" w:color="auto" w:fill="auto"/>
                    <w:bidi w:val="0"/>
                    <w:jc w:val="left"/>
                    <w:spacing w:before="0" w:after="0" w:line="190" w:lineRule="exact"/>
                    <w:ind w:left="0" w:right="0" w:firstLine="0"/>
                  </w:pPr>
                  <w:r>
                    <w:rPr>
                      <w:w w:val="100"/>
                      <w:spacing w:val="0"/>
                      <w:color w:val="000000"/>
                      <w:position w:val="0"/>
                    </w:rPr>
                    <w:t xml:space="preserve">woRksHops, aRtist </w:t>
                  </w:r>
                  <w:r>
                    <w:rPr>
                      <w:rStyle w:val="CharStyle952"/>
                    </w:rPr>
                    <w:t xml:space="preserve">in </w:t>
                  </w:r>
                  <w:r>
                    <w:rPr>
                      <w:w w:val="100"/>
                      <w:spacing w:val="0"/>
                      <w:color w:val="000000"/>
                      <w:position w:val="0"/>
                    </w:rPr>
                    <w:t xml:space="preserve">ResmeNce, ReseaRCH, </w:t>
                  </w:r>
                  <w:r>
                    <w:rPr>
                      <w:rStyle w:val="CharStyle952"/>
                    </w:rPr>
                    <w:t>producUon</w:t>
                  </w:r>
                </w:p>
              </w:txbxContent>
            </v:textbox>
            <w10:wrap type="topAndBottom" anchorx="margin"/>
          </v:shape>
        </w:pict>
      </w:r>
      <w:r>
        <w:pict>
          <v:shape id="_x0000_s2466" type="#_x0000_t202" style="position:absolute;margin-left:229.8pt;margin-top:-83.05pt;width:169.9pt;height:56.5pt;z-index:-125829076;mso-wrap-distance-left:229.2pt;mso-wrap-distance-top:0.95pt;mso-wrap-distance-right:6.25pt;mso-position-horizontal-relative:margin" filled="f" stroked="f">
            <v:textbox style="mso-fit-shape-to-text:t" inset="0,0,0,0">
              <w:txbxContent>
                <w:p>
                  <w:pPr>
                    <w:pStyle w:val="Style953"/>
                    <w:widowControl w:val="0"/>
                    <w:keepNext w:val="0"/>
                    <w:keepLines w:val="0"/>
                    <w:shd w:val="clear" w:color="auto" w:fill="000000"/>
                    <w:bidi w:val="0"/>
                    <w:spacing w:before="0" w:after="8" w:line="300" w:lineRule="exact"/>
                    <w:ind w:left="0" w:right="0" w:firstLine="0"/>
                  </w:pPr>
                  <w:r>
                    <w:rPr>
                      <w:rStyle w:val="CharStyle955"/>
                      <w:b/>
                      <w:bCs/>
                    </w:rPr>
                    <w:t>SPIEL UND SPIELREGELN</w:t>
                  </w:r>
                </w:p>
                <w:p>
                  <w:pPr>
                    <w:pStyle w:val="Style876"/>
                    <w:widowControl w:val="0"/>
                    <w:keepNext w:val="0"/>
                    <w:keepLines w:val="0"/>
                    <w:shd w:val="clear" w:color="auto" w:fill="000000"/>
                    <w:bidi w:val="0"/>
                    <w:jc w:val="right"/>
                    <w:spacing w:before="0" w:after="242" w:line="140" w:lineRule="exact"/>
                    <w:ind w:left="0" w:right="0" w:firstLine="0"/>
                  </w:pPr>
                  <w:r>
                    <w:rPr>
                      <w:rStyle w:val="CharStyle881"/>
                      <w:b w:val="0"/>
                      <w:bCs w:val="0"/>
                    </w:rPr>
                    <w:t>Audiovisuelle Installationen und Filme</w:t>
                  </w:r>
                </w:p>
                <w:p>
                  <w:pPr>
                    <w:pStyle w:val="Style839"/>
                    <w:widowControl w:val="0"/>
                    <w:keepNext w:val="0"/>
                    <w:keepLines w:val="0"/>
                    <w:shd w:val="clear" w:color="auto" w:fill="000000"/>
                    <w:bidi w:val="0"/>
                    <w:jc w:val="right"/>
                    <w:spacing w:before="0" w:after="0" w:line="320" w:lineRule="exact"/>
                    <w:ind w:left="0" w:right="0" w:firstLine="0"/>
                  </w:pPr>
                  <w:r>
                    <w:rPr>
                      <w:rStyle w:val="CharStyle956"/>
                      <w:b/>
                      <w:bCs/>
                    </w:rPr>
                    <w:t>12.4.-9.6.2013</w:t>
                  </w:r>
                </w:p>
              </w:txbxContent>
            </v:textbox>
            <w10:wrap type="topAndBottom" anchorx="margin"/>
          </v:shape>
        </w:pict>
      </w:r>
      <w:r>
        <w:rPr>
          <w:lang w:val="de-DE" w:eastAsia="de-DE" w:bidi="de-DE"/>
          <w:w w:val="100"/>
          <w:spacing w:val="0"/>
          <w:color w:val="000000"/>
          <w:position w:val="0"/>
        </w:rPr>
        <w:t>Katharinenstraße 23</w:t>
        <w:br/>
        <w:t>D-26121 Oldenburg</w:t>
        <w:br/>
        <w:t>Tel.: 04 41/235 32 08</w:t>
        <w:br/>
        <w:t>Di -Fr 14 -18;Sa-So, 11-18 Uhr</w:t>
      </w:r>
    </w:p>
    <w:p>
      <w:pPr>
        <w:widowControl w:val="0"/>
        <w:rPr>
          <w:sz w:val="2"/>
          <w:szCs w:val="2"/>
        </w:rPr>
      </w:pPr>
      <w:r>
        <w:pict>
          <v:shape id="_x0000_s2467" type="#_x0000_t75" style="position:absolute;margin-left:-20.15pt;margin-top:59.5pt;width:198.pt;height:79.2pt;z-index:-125829075;mso-wrap-distance-left:5.pt;mso-wrap-distance-right:5.pt;mso-position-horizontal-relative:margin" wrapcoords="0 0 21600 0 21600 21600 0 21600 0 0">
            <v:imagedata r:id="rId1207" r:href="rId1208"/>
            <w10:wrap type="square" side="right" anchorx="margin"/>
          </v:shape>
        </w:pict>
      </w:r>
      <w:r>
        <w:pict>
          <v:shape id="_x0000_s2468" type="#_x0000_t75" style="position:absolute;margin-left:187.2pt;margin-top:0;width:196.8pt;height:251.5pt;z-index:-125829074;mso-wrap-distance-left:12.45pt;mso-wrap-distance-right:5.pt;mso-wrap-distance-bottom:3.6pt;mso-position-horizontal-relative:margin" wrapcoords="0 0 21600 0 21600 21600 0 21600 0 0">
            <v:imagedata r:id="rId1209" r:href="rId1210"/>
            <w10:wrap type="square" anchorx="margin"/>
          </v:shape>
        </w:pict>
      </w:r>
    </w:p>
    <w:p>
      <w:pPr>
        <w:pStyle w:val="Style273"/>
        <w:widowControl w:val="0"/>
        <w:keepNext w:val="0"/>
        <w:keepLines w:val="0"/>
        <w:shd w:val="clear" w:color="auto" w:fill="000000"/>
        <w:bidi w:val="0"/>
        <w:jc w:val="left"/>
        <w:spacing w:before="0" w:after="0" w:line="960" w:lineRule="exact"/>
        <w:ind w:left="260" w:right="0" w:firstLine="0"/>
      </w:pPr>
      <w:r>
        <w:rPr>
          <w:rStyle w:val="CharStyle966"/>
        </w:rPr>
        <w:t>Stadtlichter</w:t>
      </w:r>
    </w:p>
    <w:p>
      <w:pPr>
        <w:pStyle w:val="Style967"/>
        <w:widowControl w:val="0"/>
        <w:keepNext w:val="0"/>
        <w:keepLines w:val="0"/>
        <w:shd w:val="clear" w:color="auto" w:fill="000000"/>
        <w:bidi w:val="0"/>
        <w:spacing w:before="0" w:after="776"/>
        <w:ind w:left="0" w:right="0" w:firstLine="0"/>
      </w:pPr>
      <w:r>
        <w:rPr>
          <w:rStyle w:val="CharStyle969"/>
        </w:rPr>
        <w:t>Belletristik, Krimis, Graphic</w:t>
        <w:br/>
        <w:t>Novels, Lyrik, Kinder- und</w:t>
        <w:br/>
        <w:t>Sachbücher, Books in</w:t>
        <w:br/>
        <w:t xml:space="preserve">english, Livres </w:t>
      </w:r>
      <w:r>
        <w:rPr>
          <w:rStyle w:val="CharStyle969"/>
          <w:lang w:val="fr-FR" w:eastAsia="fr-FR" w:bidi="fr-FR"/>
        </w:rPr>
        <w:t>en français.</w:t>
        <w:br/>
      </w:r>
      <w:r>
        <w:rPr>
          <w:rStyle w:val="CharStyle970"/>
          <w:b w:val="0"/>
          <w:bCs w:val="0"/>
        </w:rPr>
        <w:t>Veranstaltungen.</w:t>
      </w:r>
    </w:p>
    <w:p>
      <w:pPr>
        <w:pStyle w:val="Style971"/>
        <w:widowControl w:val="0"/>
        <w:keepNext w:val="0"/>
        <w:keepLines w:val="0"/>
        <w:shd w:val="clear" w:color="auto" w:fill="000000"/>
        <w:bidi w:val="0"/>
        <w:spacing w:before="0" w:after="0"/>
        <w:ind w:left="0" w:right="0" w:firstLine="0"/>
      </w:pPr>
      <w:r>
        <w:rPr>
          <w:rStyle w:val="CharStyle973"/>
        </w:rPr>
        <w:t>Mo.-Fr. 10 - 20h • Sa 11 - 18h • 755 40 50 9</w:t>
        <w:br/>
        <w:t xml:space="preserve">Bürknerstr. 1 • </w:t>
      </w:r>
      <w:r>
        <w:rPr>
          <w:rStyle w:val="CharStyle973"/>
          <w:lang w:val="en-US" w:eastAsia="en-US" w:bidi="en-US"/>
        </w:rPr>
        <w:t>buchhandlung-stadtlichter.de</w:t>
      </w:r>
    </w:p>
    <w:p>
      <w:pPr>
        <w:pStyle w:val="Style255"/>
        <w:widowControl w:val="0"/>
        <w:keepNext w:val="0"/>
        <w:keepLines w:val="0"/>
        <w:shd w:val="clear" w:color="auto" w:fill="000000"/>
        <w:bidi w:val="0"/>
        <w:jc w:val="left"/>
        <w:spacing w:before="0" w:line="312" w:lineRule="exact"/>
        <w:ind w:left="0" w:right="0" w:firstLine="0"/>
      </w:pPr>
      <w:r>
        <w:br w:type="column"/>
      </w:r>
      <w:r>
        <w:rPr>
          <w:rStyle w:val="CharStyle974"/>
          <w:b/>
          <w:bCs/>
        </w:rPr>
        <w:t>thematische Buchhandlung</w:t>
        <w:br/>
        <w:t>zu Stadt, Politik, Pop,</w:t>
        <w:br/>
        <w:t>Ökonomiekritik, Architektur,</w:t>
        <w:br/>
        <w:t>Design, Kunst &amp; Theorie</w:t>
      </w:r>
    </w:p>
    <w:p>
      <w:pPr>
        <w:pStyle w:val="Style255"/>
        <w:widowControl w:val="0"/>
        <w:keepNext w:val="0"/>
        <w:keepLines w:val="0"/>
        <w:shd w:val="clear" w:color="auto" w:fill="000000"/>
        <w:bidi w:val="0"/>
        <w:jc w:val="left"/>
        <w:spacing w:before="0" w:line="312" w:lineRule="exact"/>
        <w:ind w:left="0" w:right="0" w:firstLine="0"/>
      </w:pPr>
      <w:r>
        <w:rPr>
          <w:rStyle w:val="CharStyle974"/>
          <w:b/>
          <w:bCs/>
        </w:rPr>
        <w:t>Almstadtstr. 48 - 50</w:t>
        <w:br/>
        <w:t>10119 Berlin</w:t>
      </w:r>
    </w:p>
    <w:p>
      <w:pPr>
        <w:pStyle w:val="Style255"/>
        <w:widowControl w:val="0"/>
        <w:keepNext w:val="0"/>
        <w:keepLines w:val="0"/>
        <w:shd w:val="clear" w:color="auto" w:fill="000000"/>
        <w:bidi w:val="0"/>
        <w:jc w:val="left"/>
        <w:spacing w:before="0" w:after="0" w:line="312" w:lineRule="exact"/>
        <w:ind w:left="0" w:right="0" w:firstLine="0"/>
      </w:pPr>
      <w:r>
        <w:rPr>
          <w:rStyle w:val="CharStyle974"/>
          <w:b/>
          <w:bCs/>
        </w:rPr>
        <w:t>Tel (030) 247 285 20</w:t>
      </w:r>
    </w:p>
    <w:p>
      <w:pPr>
        <w:pStyle w:val="Style255"/>
        <w:widowControl w:val="0"/>
        <w:keepNext w:val="0"/>
        <w:keepLines w:val="0"/>
        <w:shd w:val="clear" w:color="auto" w:fill="000000"/>
        <w:bidi w:val="0"/>
        <w:jc w:val="left"/>
        <w:spacing w:before="0" w:after="0" w:line="312" w:lineRule="exact"/>
        <w:ind w:left="0" w:right="0" w:firstLine="0"/>
      </w:pPr>
      <w:r>
        <w:fldChar w:fldCharType="begin"/>
      </w:r>
      <w:r>
        <w:rPr>
          <w:rStyle w:val="CharStyle974"/>
        </w:rPr>
        <w:instrText> HYPERLINK "mailto:info@pro-qm.de" </w:instrText>
      </w:r>
      <w:r>
        <w:fldChar w:fldCharType="separate"/>
      </w:r>
      <w:r>
        <w:rPr>
          <w:rStyle w:val="Hyperlink"/>
          <w:lang w:val="en-US" w:eastAsia="en-US" w:bidi="en-US"/>
          <w:b/>
          <w:bCs/>
        </w:rPr>
        <w:t>info@pro-qm.de</w:t>
      </w:r>
      <w:r>
        <w:fldChar w:fldCharType="end"/>
      </w:r>
    </w:p>
    <w:p>
      <w:pPr>
        <w:pStyle w:val="Style255"/>
        <w:widowControl w:val="0"/>
        <w:keepNext w:val="0"/>
        <w:keepLines w:val="0"/>
        <w:shd w:val="clear" w:color="auto" w:fill="000000"/>
        <w:bidi w:val="0"/>
        <w:jc w:val="left"/>
        <w:spacing w:before="0" w:after="0" w:line="312" w:lineRule="exact"/>
        <w:ind w:left="0" w:right="0" w:firstLine="0"/>
        <w:sectPr>
          <w:pgSz w:w="10749" w:h="13511"/>
          <w:pgMar w:top="661" w:left="1798" w:right="1798" w:bottom="858" w:header="0" w:footer="3" w:gutter="29"/>
          <w:rtlGutter w:val="0"/>
          <w:cols w:num="2" w:space="710"/>
          <w:noEndnote/>
          <w:docGrid w:linePitch="360"/>
        </w:sectPr>
      </w:pPr>
      <w:r>
        <w:fldChar w:fldCharType="begin"/>
      </w:r>
      <w:r>
        <w:rPr>
          <w:rStyle w:val="CharStyle974"/>
        </w:rPr>
        <w:instrText> HYPERLINK "http://www.pro-qm.de" </w:instrText>
      </w:r>
      <w:r>
        <w:fldChar w:fldCharType="separate"/>
      </w:r>
      <w:r>
        <w:rPr>
          <w:rStyle w:val="Hyperlink"/>
          <w:lang w:val="en-US" w:eastAsia="en-US" w:bidi="en-US"/>
          <w:b/>
          <w:bCs/>
        </w:rPr>
        <w:t>www.pro-qm.de</w:t>
      </w:r>
      <w:r>
        <w:fldChar w:fldCharType="end"/>
      </w:r>
    </w:p>
    <w:p>
      <w:pPr>
        <w:widowControl w:val="0"/>
        <w:spacing w:line="240" w:lineRule="exact"/>
        <w:rPr>
          <w:sz w:val="19"/>
          <w:szCs w:val="19"/>
        </w:rPr>
      </w:pPr>
    </w:p>
    <w:p>
      <w:pPr>
        <w:widowControl w:val="0"/>
        <w:spacing w:before="27" w:after="27" w:line="240" w:lineRule="exact"/>
        <w:rPr>
          <w:sz w:val="19"/>
          <w:szCs w:val="19"/>
        </w:rPr>
      </w:pPr>
    </w:p>
    <w:p>
      <w:pPr>
        <w:widowControl w:val="0"/>
        <w:rPr>
          <w:sz w:val="2"/>
          <w:szCs w:val="2"/>
        </w:rPr>
        <w:sectPr>
          <w:type w:val="continuous"/>
          <w:pgSz w:w="10749" w:h="13511"/>
          <w:pgMar w:top="1463" w:left="0" w:right="0" w:bottom="873" w:header="0" w:footer="3" w:gutter="0"/>
          <w:rtlGutter w:val="0"/>
          <w:cols w:space="720"/>
          <w:noEndnote/>
          <w:docGrid w:linePitch="360"/>
        </w:sectPr>
      </w:pPr>
    </w:p>
    <w:p>
      <w:pPr>
        <w:pStyle w:val="Style977"/>
        <w:widowControl w:val="0"/>
        <w:keepNext/>
        <w:keepLines/>
        <w:shd w:val="clear" w:color="auto" w:fill="000000"/>
        <w:bidi w:val="0"/>
        <w:jc w:val="left"/>
        <w:spacing w:before="0" w:after="0"/>
        <w:ind w:left="0" w:right="0" w:firstLine="0"/>
      </w:pPr>
      <w:r>
        <w:pict>
          <v:shape id="_x0000_s2469" type="#_x0000_t202" style="position:absolute;margin-left:206.4pt;margin-top:8.9pt;width:54.25pt;height:31.2pt;z-index:-125829073;mso-wrap-distance-left:88.1pt;mso-wrap-distance-right:67.2pt;mso-wrap-distance-bottom:113.05pt;mso-position-horizontal-relative:margin" wrapcoords="163 0 9448 0 9448 4076 10098 5140 10098 8367 21600 10594 21600 21600 120 21600 120 10594 0 8367 0 5140 163 4076 163 0" filled="f" stroked="f">
            <v:textbox style="mso-fit-shape-to-text:t" inset="0,0,0,0">
              <w:txbxContent>
                <w:p>
                  <w:pPr>
                    <w:framePr w:h="624" w:hSpace="1344" w:vSpace="2261" w:wrap="around" w:vAnchor="text" w:hAnchor="margin" w:x="4129" w:y="179"/>
                    <w:widowControl w:val="0"/>
                    <w:jc w:val="center"/>
                    <w:rPr>
                      <w:sz w:val="2"/>
                      <w:szCs w:val="2"/>
                    </w:rPr>
                  </w:pPr>
                  <w:r>
                    <w:pict>
                      <v:shape id="_x0000_s2470" type="#_x0000_t75" style="width:54pt;height:31pt;">
                        <v:imagedata r:id="rId1211" r:href="rId1212"/>
                      </v:shape>
                    </w:pict>
                  </w:r>
                </w:p>
                <w:p>
                  <w:pPr>
                    <w:pStyle w:val="Style975"/>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books, </w:t>
                  </w:r>
                  <w:r>
                    <w:rPr>
                      <w:lang w:val="en-US" w:eastAsia="en-US" w:bidi="en-US"/>
                      <w:w w:val="100"/>
                      <w:spacing w:val="0"/>
                      <w:color w:val="000000"/>
                      <w:position w:val="0"/>
                    </w:rPr>
                    <w:t>magazines,</w:t>
                    <w:br/>
                    <w:t>artists’ publications</w:t>
                    <w:br/>
                  </w:r>
                  <w:r>
                    <w:rPr>
                      <w:lang w:val="de-DE" w:eastAsia="de-DE" w:bidi="de-DE"/>
                      <w:w w:val="100"/>
                      <w:spacing w:val="0"/>
                      <w:color w:val="000000"/>
                      <w:position w:val="0"/>
                    </w:rPr>
                    <w:t xml:space="preserve">&amp; </w:t>
                  </w:r>
                  <w:r>
                    <w:rPr>
                      <w:lang w:val="en-US" w:eastAsia="en-US" w:bidi="en-US"/>
                      <w:w w:val="100"/>
                      <w:spacing w:val="0"/>
                      <w:color w:val="000000"/>
                      <w:position w:val="0"/>
                    </w:rPr>
                    <w:t>editions</w:t>
                  </w:r>
                </w:p>
              </w:txbxContent>
            </v:textbox>
            <w10:wrap type="square" side="left" anchorx="margin"/>
          </v:shape>
        </w:pict>
      </w:r>
      <w:r>
        <w:pict>
          <v:shape id="_x0000_s2471" type="#_x0000_t75" style="position:absolute;margin-left:207.1pt;margin-top:90.pt;width:125.5pt;height:84.25pt;z-index:-125829072;mso-wrap-distance-left:88.8pt;mso-wrap-distance-top:81.1pt;mso-wrap-distance-right:5.pt;mso-wrap-distance-bottom:11.75pt;mso-position-horizontal-relative:margin" wrapcoords="163 0 9448 0 9448 4076 10098 5140 10098 8367 21600 10594 21600 21600 120 21600 120 10594 0 8367 0 5140 163 4076 163 0">
            <v:imagedata r:id="rId1213" r:href="rId1214"/>
            <w10:wrap type="square" side="left" anchorx="margin"/>
          </v:shape>
        </w:pict>
      </w:r>
      <w:bookmarkStart w:id="57" w:name="bookmark57"/>
      <w:r>
        <w:rPr>
          <w:rStyle w:val="CharStyle979"/>
          <w:b/>
          <w:bCs/>
        </w:rPr>
        <w:t>Huch,</w:t>
      </w:r>
      <w:bookmarkEnd w:id="57"/>
    </w:p>
    <w:p>
      <w:pPr>
        <w:pStyle w:val="Style977"/>
        <w:widowControl w:val="0"/>
        <w:keepNext/>
        <w:keepLines/>
        <w:shd w:val="clear" w:color="auto" w:fill="000000"/>
        <w:bidi w:val="0"/>
        <w:jc w:val="left"/>
        <w:spacing w:before="0" w:after="0"/>
        <w:ind w:left="0" w:right="0" w:firstLine="0"/>
      </w:pPr>
      <w:bookmarkStart w:id="58" w:name="bookmark58"/>
      <w:r>
        <w:rPr>
          <w:rStyle w:val="CharStyle979"/>
          <w:b/>
          <w:bCs/>
        </w:rPr>
        <w:t>ein</w:t>
      </w:r>
      <w:bookmarkEnd w:id="58"/>
    </w:p>
    <w:p>
      <w:pPr>
        <w:pStyle w:val="Style977"/>
        <w:widowControl w:val="0"/>
        <w:keepNext/>
        <w:keepLines/>
        <w:shd w:val="clear" w:color="auto" w:fill="000000"/>
        <w:bidi w:val="0"/>
        <w:jc w:val="left"/>
        <w:spacing w:before="0" w:after="0"/>
        <w:ind w:left="0" w:right="0" w:firstLine="0"/>
      </w:pPr>
      <w:bookmarkStart w:id="59" w:name="bookmark59"/>
      <w:r>
        <w:rPr>
          <w:rStyle w:val="CharStyle979"/>
          <w:b/>
          <w:bCs/>
        </w:rPr>
        <w:t>Buch!</w:t>
      </w:r>
      <w:bookmarkEnd w:id="59"/>
    </w:p>
    <w:p>
      <w:pPr>
        <w:pStyle w:val="Style980"/>
        <w:widowControl w:val="0"/>
        <w:keepNext w:val="0"/>
        <w:keepLines w:val="0"/>
        <w:shd w:val="clear" w:color="auto" w:fill="000000"/>
        <w:bidi w:val="0"/>
        <w:spacing w:before="0" w:after="8" w:line="110" w:lineRule="exact"/>
        <w:ind w:left="0" w:right="0" w:firstLine="0"/>
      </w:pPr>
      <w:r>
        <w:rPr>
          <w:rStyle w:val="CharStyle982"/>
          <w:b/>
          <w:bCs/>
        </w:rPr>
        <w:t>ocelot.de</w:t>
      </w:r>
    </w:p>
    <w:p>
      <w:pPr>
        <w:pStyle w:val="Style983"/>
        <w:widowControl w:val="0"/>
        <w:keepNext w:val="0"/>
        <w:keepLines w:val="0"/>
        <w:shd w:val="clear" w:color="auto" w:fill="000000"/>
        <w:bidi w:val="0"/>
        <w:jc w:val="left"/>
        <w:spacing w:before="0" w:after="0"/>
        <w:ind w:left="0" w:right="1560" w:firstLine="0"/>
      </w:pPr>
      <w:r>
        <w:rPr>
          <w:rStyle w:val="CharStyle985"/>
        </w:rPr>
        <w:t>Brunnenstraße 181</w:t>
        <w:br/>
        <w:t>10119 Berlin-Mitte</w:t>
      </w:r>
    </w:p>
    <w:p>
      <w:pPr>
        <w:pStyle w:val="Style983"/>
        <w:widowControl w:val="0"/>
        <w:keepNext w:val="0"/>
        <w:keepLines w:val="0"/>
        <w:shd w:val="clear" w:color="auto" w:fill="000000"/>
        <w:bidi w:val="0"/>
        <w:jc w:val="both"/>
        <w:spacing w:before="0" w:after="12" w:line="90" w:lineRule="exact"/>
        <w:ind w:left="0" w:right="0" w:firstLine="0"/>
      </w:pPr>
      <w:r>
        <w:rPr>
          <w:rStyle w:val="CharStyle985"/>
        </w:rPr>
        <w:t>Mo-Sa 10-20 Uhr</w:t>
      </w:r>
    </w:p>
    <w:p>
      <w:pPr>
        <w:pStyle w:val="Style983"/>
        <w:numPr>
          <w:ilvl w:val="0"/>
          <w:numId w:val="55"/>
        </w:numPr>
        <w:tabs>
          <w:tab w:leader="none" w:pos="272" w:val="left"/>
        </w:tabs>
        <w:widowControl w:val="0"/>
        <w:keepNext w:val="0"/>
        <w:keepLines w:val="0"/>
        <w:shd w:val="clear" w:color="auto" w:fill="000000"/>
        <w:bidi w:val="0"/>
        <w:jc w:val="left"/>
        <w:spacing w:before="0" w:after="0"/>
        <w:ind w:left="0" w:right="1560" w:firstLine="0"/>
      </w:pPr>
      <w:r>
        <w:rPr>
          <w:rStyle w:val="CharStyle985"/>
        </w:rPr>
        <w:t>030.978945 92</w:t>
        <w:br/>
        <w:t xml:space="preserve">B </w:t>
      </w:r>
      <w:r>
        <w:fldChar w:fldCharType="begin"/>
      </w:r>
      <w:r>
        <w:rPr>
          <w:rStyle w:val="CharStyle985"/>
        </w:rPr>
        <w:instrText> HYPERLINK "mailto:info@ocelot.de" </w:instrText>
      </w:r>
      <w:r>
        <w:fldChar w:fldCharType="separate"/>
      </w:r>
      <w:r>
        <w:rPr>
          <w:rStyle w:val="Hyperlink"/>
          <w:lang w:val="en-US" w:eastAsia="en-US" w:bidi="en-US"/>
        </w:rPr>
        <w:t>info@ocelot.de</w:t>
      </w:r>
      <w:r>
        <w:fldChar w:fldCharType="end"/>
      </w:r>
    </w:p>
    <w:p>
      <w:pPr>
        <w:pStyle w:val="Style983"/>
        <w:widowControl w:val="0"/>
        <w:keepNext w:val="0"/>
        <w:keepLines w:val="0"/>
        <w:shd w:val="clear" w:color="auto" w:fill="000000"/>
        <w:bidi w:val="0"/>
        <w:jc w:val="both"/>
        <w:spacing w:before="0" w:after="0"/>
        <w:ind w:left="0" w:right="0" w:firstLine="0"/>
      </w:pPr>
      <w:r>
        <w:rPr>
          <w:rStyle w:val="CharStyle985"/>
        </w:rPr>
        <w:t xml:space="preserve">D </w:t>
      </w:r>
      <w:r>
        <w:rPr>
          <w:rStyle w:val="CharStyle985"/>
          <w:lang w:val="en-US" w:eastAsia="en-US" w:bidi="en-US"/>
        </w:rPr>
        <w:t>facebook.com/ocelotberlin</w:t>
      </w:r>
    </w:p>
    <w:p>
      <w:pPr>
        <w:pStyle w:val="Style983"/>
        <w:numPr>
          <w:ilvl w:val="0"/>
          <w:numId w:val="55"/>
        </w:numPr>
        <w:tabs>
          <w:tab w:leader="none" w:pos="272" w:val="left"/>
        </w:tabs>
        <w:widowControl w:val="0"/>
        <w:keepNext w:val="0"/>
        <w:keepLines w:val="0"/>
        <w:shd w:val="clear" w:color="auto" w:fill="000000"/>
        <w:bidi w:val="0"/>
        <w:jc w:val="both"/>
        <w:spacing w:before="0" w:after="0"/>
        <w:ind w:left="0" w:right="0" w:firstLine="0"/>
        <w:sectPr>
          <w:type w:val="continuous"/>
          <w:pgSz w:w="10749" w:h="13511"/>
          <w:pgMar w:top="1463" w:left="1692" w:right="1692" w:bottom="873" w:header="0" w:footer="3" w:gutter="106"/>
          <w:rtlGutter/>
          <w:cols w:space="720"/>
          <w:noEndnote/>
          <w:docGrid w:linePitch="360"/>
        </w:sectPr>
      </w:pPr>
      <w:r>
        <w:rPr>
          <w:rStyle w:val="CharStyle985"/>
          <w:lang w:val="en-US" w:eastAsia="en-US" w:bidi="en-US"/>
        </w:rPr>
        <w:t>ocelot.de/blog</w:t>
      </w:r>
    </w:p>
    <w:p>
      <w:pPr>
        <w:pStyle w:val="Style986"/>
        <w:widowControl w:val="0"/>
        <w:keepNext w:val="0"/>
        <w:keepLines w:val="0"/>
        <w:shd w:val="clear" w:color="auto" w:fill="000000"/>
        <w:bidi w:val="0"/>
        <w:jc w:val="left"/>
        <w:spacing w:before="0" w:after="0" w:line="260" w:lineRule="exact"/>
        <w:ind w:left="0" w:right="0" w:firstLine="0"/>
      </w:pPr>
      <w:r>
        <w:rPr>
          <w:rStyle w:val="CharStyle988"/>
          <w:b/>
          <w:bCs/>
        </w:rPr>
        <w:t>ocelot,</w:t>
      </w:r>
    </w:p>
    <w:p>
      <w:pPr>
        <w:pStyle w:val="Style989"/>
        <w:widowControl w:val="0"/>
        <w:keepNext w:val="0"/>
        <w:keepLines w:val="0"/>
        <w:shd w:val="clear" w:color="auto" w:fill="000000"/>
        <w:bidi w:val="0"/>
        <w:jc w:val="left"/>
        <w:spacing w:before="0" w:after="0" w:line="300" w:lineRule="exact"/>
        <w:ind w:left="0" w:right="0" w:firstLine="0"/>
      </w:pPr>
      <w:r>
        <w:rPr>
          <w:rStyle w:val="CharStyle991"/>
        </w:rPr>
        <w:t>not just another bookstore</w:t>
      </w:r>
    </w:p>
    <w:p>
      <w:pPr>
        <w:pStyle w:val="Style992"/>
        <w:widowControl w:val="0"/>
        <w:keepNext w:val="0"/>
        <w:keepLines w:val="0"/>
        <w:shd w:val="clear" w:color="auto" w:fill="auto"/>
        <w:bidi w:val="0"/>
        <w:jc w:val="left"/>
        <w:spacing w:before="0" w:after="29" w:line="130" w:lineRule="exact"/>
        <w:ind w:left="0" w:right="0" w:firstLine="0"/>
      </w:pPr>
      <w:r>
        <w:br w:type="column"/>
      </w:r>
      <w:r>
        <w:fldChar w:fldCharType="begin"/>
      </w:r>
      <w:r>
        <w:rPr>
          <w:color w:val="000000"/>
        </w:rPr>
        <w:instrText> HYPERLINK "http://www.mottodistribution.com/shop" </w:instrText>
      </w:r>
      <w:r>
        <w:fldChar w:fldCharType="separate"/>
      </w:r>
      <w:r>
        <w:rPr>
          <w:rStyle w:val="Hyperlink"/>
          <w:lang w:val="en-US" w:eastAsia="en-US" w:bidi="en-US"/>
          <w:w w:val="100"/>
          <w:position w:val="0"/>
        </w:rPr>
        <w:t>www.mottodistribution.com/shop</w:t>
      </w:r>
      <w:r>
        <w:fldChar w:fldCharType="end"/>
      </w:r>
    </w:p>
    <w:p>
      <w:pPr>
        <w:pStyle w:val="Style638"/>
        <w:widowControl w:val="0"/>
        <w:keepNext w:val="0"/>
        <w:keepLines w:val="0"/>
        <w:shd w:val="clear" w:color="auto" w:fill="auto"/>
        <w:bidi w:val="0"/>
        <w:jc w:val="left"/>
        <w:spacing w:before="0" w:after="0" w:line="178" w:lineRule="exact"/>
        <w:ind w:left="0" w:right="0" w:firstLine="0"/>
        <w:sectPr>
          <w:type w:val="continuous"/>
          <w:pgSz w:w="10749" w:h="13511"/>
          <w:pgMar w:top="1463" w:left="1712" w:right="1712" w:bottom="873" w:header="0" w:footer="3" w:gutter="682"/>
          <w:rtlGutter w:val="0"/>
          <w:cols w:num="2" w:space="720" w:equalWidth="0">
            <w:col w:w="2290" w:space="1829"/>
            <w:col w:w="2525"/>
          </w:cols>
          <w:noEndnote/>
          <w:docGrid w:linePitch="360"/>
        </w:sectPr>
      </w:pPr>
      <w:r>
        <w:rPr>
          <w:lang w:val="en-US" w:eastAsia="en-US" w:bidi="en-US"/>
          <w:w w:val="100"/>
          <w:spacing w:val="0"/>
          <w:color w:val="000000"/>
          <w:position w:val="0"/>
        </w:rPr>
        <w:t>Motto Berlin Store</w:t>
        <w:br/>
        <w:t>Skalitzer Str. 68</w:t>
        <w:br/>
        <w:t>10997 Berlin</w:t>
        <w:br/>
        <w:t>P +49 (0) 3048 816 407</w:t>
        <w:br/>
      </w:r>
      <w:r>
        <w:rPr>
          <w:lang w:val="fr-FR" w:eastAsia="fr-FR" w:bidi="fr-FR"/>
          <w:w w:val="100"/>
          <w:spacing w:val="0"/>
          <w:color w:val="000000"/>
          <w:position w:val="0"/>
        </w:rPr>
        <w:t>F</w:t>
      </w:r>
      <w:r>
        <w:rPr>
          <w:lang w:val="en-US" w:eastAsia="en-US" w:bidi="en-US"/>
          <w:w w:val="100"/>
          <w:spacing w:val="0"/>
          <w:color w:val="000000"/>
          <w:position w:val="0"/>
        </w:rPr>
        <w:t>+49(0) 30 75 442120</w:t>
        <w:br/>
      </w:r>
      <w:r>
        <w:fldChar w:fldCharType="begin"/>
      </w:r>
      <w:r>
        <w:rPr>
          <w:color w:val="000000"/>
        </w:rPr>
        <w:instrText> HYPERLINK "mailto:mottodistribution@gmail.com" </w:instrText>
      </w:r>
      <w:r>
        <w:fldChar w:fldCharType="separate"/>
      </w:r>
      <w:r>
        <w:rPr>
          <w:rStyle w:val="Hyperlink"/>
          <w:lang w:val="en-US" w:eastAsia="en-US" w:bidi="en-US"/>
          <w:w w:val="100"/>
          <w:spacing w:val="0"/>
          <w:position w:val="0"/>
        </w:rPr>
        <w:t>mottodistribution@gmail.com</w:t>
      </w:r>
      <w:r>
        <w:fldChar w:fldCharType="end"/>
      </w:r>
      <w:r>
        <w:rPr>
          <w:lang w:val="en-US" w:eastAsia="en-US" w:bidi="en-US"/>
          <w:w w:val="100"/>
          <w:spacing w:val="0"/>
          <w:color w:val="000000"/>
          <w:position w:val="0"/>
        </w:rPr>
        <w:br/>
        <w:t>Mon - Sat: 12 - 8pm</w:t>
      </w:r>
    </w:p>
    <w:p>
      <w:pPr>
        <w:pStyle w:val="Style48"/>
        <w:widowControl w:val="0"/>
        <w:keepNext w:val="0"/>
        <w:keepLines w:val="0"/>
        <w:shd w:val="clear" w:color="auto" w:fill="auto"/>
        <w:bidi w:val="0"/>
        <w:jc w:val="left"/>
        <w:spacing w:before="0" w:after="180" w:line="202" w:lineRule="exact"/>
        <w:ind w:left="0" w:right="0" w:firstLine="0"/>
      </w:pPr>
      <w:r>
        <w:rPr>
          <w:rStyle w:val="CharStyle207"/>
        </w:rPr>
        <w:t xml:space="preserve">Dennis Adams </w:t>
      </w:r>
      <w:r>
        <w:rPr>
          <w:lang w:val="en-US" w:eastAsia="en-US" w:bidi="en-US"/>
          <w:w w:val="100"/>
          <w:spacing w:val="0"/>
          <w:color w:val="000000"/>
          <w:position w:val="0"/>
        </w:rPr>
        <w:t>(b. 1949) is an</w:t>
        <w:br/>
        <w:t>artist working mainly in the field of</w:t>
        <w:br/>
        <w:t>site-specific works. He is currently</w:t>
        <w:br/>
        <w:t>lecturing at Cooper Union, NY.</w:t>
      </w:r>
    </w:p>
    <w:p>
      <w:pPr>
        <w:pStyle w:val="Style48"/>
        <w:widowControl w:val="0"/>
        <w:keepNext w:val="0"/>
        <w:keepLines w:val="0"/>
        <w:shd w:val="clear" w:color="auto" w:fill="auto"/>
        <w:bidi w:val="0"/>
        <w:jc w:val="left"/>
        <w:spacing w:before="0" w:after="180" w:line="202" w:lineRule="exact"/>
        <w:ind w:left="0" w:right="0" w:firstLine="0"/>
      </w:pPr>
      <w:r>
        <w:rPr>
          <w:rStyle w:val="CharStyle207"/>
        </w:rPr>
        <w:t xml:space="preserve">Matthew Adeiza </w:t>
      </w:r>
      <w:r>
        <w:rPr>
          <w:lang w:val="en-US" w:eastAsia="en-US" w:bidi="en-US"/>
          <w:w w:val="100"/>
          <w:spacing w:val="0"/>
          <w:color w:val="000000"/>
          <w:position w:val="0"/>
        </w:rPr>
        <w:t>(Lagos) studied</w:t>
        <w:br/>
        <w:t>mass communication at the</w:t>
        <w:br/>
        <w:t>University of Jos (Nigeria) and</w:t>
        <w:br/>
        <w:t>African studies at the University</w:t>
        <w:br/>
        <w:t>of Oxford (UK). He is a media</w:t>
        <w:br/>
        <w:t>researcher and journalist.</w:t>
      </w:r>
    </w:p>
    <w:p>
      <w:pPr>
        <w:pStyle w:val="Style48"/>
        <w:widowControl w:val="0"/>
        <w:keepNext w:val="0"/>
        <w:keepLines w:val="0"/>
        <w:shd w:val="clear" w:color="auto" w:fill="auto"/>
        <w:bidi w:val="0"/>
        <w:jc w:val="left"/>
        <w:spacing w:before="0" w:after="184" w:line="202" w:lineRule="exact"/>
        <w:ind w:left="0" w:right="0" w:firstLine="0"/>
      </w:pPr>
      <w:r>
        <w:rPr>
          <w:rStyle w:val="CharStyle207"/>
        </w:rPr>
        <w:t xml:space="preserve">Janneke </w:t>
      </w:r>
      <w:r>
        <w:rPr>
          <w:rStyle w:val="CharStyle207"/>
          <w:lang w:val="es-ES" w:eastAsia="es-ES" w:bidi="es-ES"/>
        </w:rPr>
        <w:t xml:space="preserve">Adema </w:t>
      </w:r>
      <w:r>
        <w:rPr>
          <w:lang w:val="en-US" w:eastAsia="en-US" w:bidi="en-US"/>
          <w:w w:val="100"/>
          <w:spacing w:val="0"/>
          <w:color w:val="000000"/>
          <w:position w:val="0"/>
        </w:rPr>
        <w:t>is a PhD student</w:t>
        <w:br/>
        <w:t>at Coventry University. Currently</w:t>
        <w:br/>
        <w:t>she is writing a dissertation on the</w:t>
        <w:br/>
        <w:t>future of the scholarly book.</w:t>
      </w:r>
    </w:p>
    <w:p>
      <w:pPr>
        <w:pStyle w:val="Style48"/>
        <w:widowControl w:val="0"/>
        <w:keepNext w:val="0"/>
        <w:keepLines w:val="0"/>
        <w:shd w:val="clear" w:color="auto" w:fill="auto"/>
        <w:bidi w:val="0"/>
        <w:jc w:val="left"/>
        <w:spacing w:before="0" w:after="180"/>
        <w:ind w:left="0" w:right="0" w:firstLine="0"/>
      </w:pPr>
      <w:r>
        <w:rPr>
          <w:rStyle w:val="CharStyle207"/>
        </w:rPr>
        <w:t xml:space="preserve">Babak Afrassiabi </w:t>
      </w:r>
      <w:r>
        <w:rPr>
          <w:lang w:val="en-US" w:eastAsia="en-US" w:bidi="en-US"/>
          <w:w w:val="100"/>
          <w:spacing w:val="0"/>
          <w:color w:val="000000"/>
          <w:position w:val="0"/>
        </w:rPr>
        <w:t>(Iran, 1969) is a</w:t>
        <w:br/>
        <w:t>visual artist working with various</w:t>
        <w:br/>
        <w:t>formats such as video, objects and</w:t>
        <w:br/>
        <w:t>text. He currently works in Rotter</w:t>
        <w:t>-</w:t>
        <w:br/>
        <w:t>dam, often in collaboration with</w:t>
        <w:br/>
        <w:t>Nasrin Tabatabai.</w:t>
      </w:r>
    </w:p>
    <w:p>
      <w:pPr>
        <w:pStyle w:val="Style48"/>
        <w:widowControl w:val="0"/>
        <w:keepNext w:val="0"/>
        <w:keepLines w:val="0"/>
        <w:shd w:val="clear" w:color="auto" w:fill="auto"/>
        <w:bidi w:val="0"/>
        <w:jc w:val="left"/>
        <w:spacing w:before="0" w:after="180"/>
        <w:ind w:left="0" w:right="0" w:firstLine="0"/>
      </w:pPr>
      <w:r>
        <w:rPr>
          <w:rStyle w:val="CharStyle207"/>
        </w:rPr>
        <w:t xml:space="preserve">A Guy Called Gerald </w:t>
      </w:r>
      <w:r>
        <w:rPr>
          <w:lang w:val="en-US" w:eastAsia="en-US" w:bidi="en-US"/>
          <w:w w:val="100"/>
          <w:spacing w:val="0"/>
          <w:color w:val="000000"/>
          <w:position w:val="0"/>
        </w:rPr>
        <w:t>is a British</w:t>
        <w:br/>
        <w:t>music producer, who has consis</w:t>
        <w:t>-</w:t>
        <w:br/>
        <w:t>tently redefined the character and</w:t>
        <w:br/>
        <w:t>soul of dancefloor music.</w:t>
      </w:r>
    </w:p>
    <w:p>
      <w:pPr>
        <w:pStyle w:val="Style48"/>
        <w:widowControl w:val="0"/>
        <w:keepNext w:val="0"/>
        <w:keepLines w:val="0"/>
        <w:shd w:val="clear" w:color="auto" w:fill="auto"/>
        <w:bidi w:val="0"/>
        <w:jc w:val="left"/>
        <w:spacing w:before="0" w:after="180"/>
        <w:ind w:left="0" w:right="0" w:firstLine="0"/>
      </w:pPr>
      <w:r>
        <w:rPr>
          <w:rStyle w:val="CharStyle207"/>
        </w:rPr>
        <w:t xml:space="preserve">Eija-Liisa Athila </w:t>
      </w:r>
      <w:r>
        <w:rPr>
          <w:lang w:val="en-US" w:eastAsia="en-US" w:bidi="en-US"/>
          <w:w w:val="100"/>
          <w:spacing w:val="0"/>
          <w:color w:val="000000"/>
          <w:position w:val="0"/>
        </w:rPr>
        <w:t>is an artist</w:t>
        <w:br/>
        <w:t>exploring and experimenting with</w:t>
        <w:br/>
        <w:t>narrative storytelling in her films and</w:t>
        <w:br/>
        <w:t>cinematic installations.</w:t>
      </w:r>
    </w:p>
    <w:p>
      <w:pPr>
        <w:pStyle w:val="Style48"/>
        <w:widowControl w:val="0"/>
        <w:keepNext w:val="0"/>
        <w:keepLines w:val="0"/>
        <w:shd w:val="clear" w:color="auto" w:fill="auto"/>
        <w:bidi w:val="0"/>
        <w:jc w:val="left"/>
        <w:spacing w:before="0" w:after="210"/>
        <w:ind w:left="0" w:right="0" w:firstLine="0"/>
      </w:pPr>
      <w:r>
        <w:rPr>
          <w:rStyle w:val="CharStyle207"/>
        </w:rPr>
        <w:t xml:space="preserve">Amy Alexander </w:t>
      </w:r>
      <w:r>
        <w:rPr>
          <w:lang w:val="en-US" w:eastAsia="en-US" w:bidi="en-US"/>
          <w:w w:val="100"/>
          <w:spacing w:val="0"/>
          <w:color w:val="000000"/>
          <w:position w:val="0"/>
        </w:rPr>
        <w:t>(b. 1965) is an</w:t>
        <w:br/>
        <w:t>audiovisual artist who has worked in</w:t>
        <w:br/>
        <w:t>film, video, music and software. Her</w:t>
        <w:br/>
        <w:t>most recent work approaches digital</w:t>
        <w:br/>
        <w:t>media art from a performing arts</w:t>
        <w:br/>
        <w:t>perspective.</w:t>
      </w:r>
    </w:p>
    <w:p>
      <w:pPr>
        <w:pStyle w:val="Style4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Christian Ulrik Andersen </w:t>
      </w:r>
      <w:r>
        <w:rPr>
          <w:rStyle w:val="CharStyle232"/>
          <w:b w:val="0"/>
          <w:bCs w:val="0"/>
        </w:rPr>
        <w:t>is</w:t>
      </w:r>
    </w:p>
    <w:p>
      <w:pPr>
        <w:pStyle w:val="Style48"/>
        <w:widowControl w:val="0"/>
        <w:keepNext w:val="0"/>
        <w:keepLines w:val="0"/>
        <w:shd w:val="clear" w:color="auto" w:fill="auto"/>
        <w:bidi w:val="0"/>
        <w:jc w:val="left"/>
        <w:spacing w:before="0" w:after="180"/>
        <w:ind w:left="0" w:right="0" w:firstLine="0"/>
      </w:pPr>
      <w:r>
        <w:rPr>
          <w:lang w:val="en-US" w:eastAsia="en-US" w:bidi="en-US"/>
          <w:w w:val="100"/>
          <w:spacing w:val="0"/>
          <w:color w:val="000000"/>
          <w:position w:val="0"/>
        </w:rPr>
        <w:t>researcher and Associate Professor</w:t>
        <w:br/>
        <w:t>at Aarhus University, Denmark.</w:t>
      </w:r>
    </w:p>
    <w:p>
      <w:pPr>
        <w:pStyle w:val="Style48"/>
        <w:widowControl w:val="0"/>
        <w:keepNext w:val="0"/>
        <w:keepLines w:val="0"/>
        <w:shd w:val="clear" w:color="auto" w:fill="auto"/>
        <w:bidi w:val="0"/>
        <w:jc w:val="left"/>
        <w:spacing w:before="0" w:after="180"/>
        <w:ind w:left="0" w:right="0" w:firstLine="0"/>
      </w:pPr>
      <w:r>
        <w:rPr>
          <w:rStyle w:val="CharStyle207"/>
        </w:rPr>
        <w:t xml:space="preserve">Laurie Anderson </w:t>
      </w:r>
      <w:r>
        <w:rPr>
          <w:lang w:val="en-US" w:eastAsia="en-US" w:bidi="en-US"/>
          <w:w w:val="100"/>
          <w:spacing w:val="0"/>
          <w:color w:val="000000"/>
          <w:position w:val="0"/>
        </w:rPr>
        <w:t>(Chicago, 1947)</w:t>
        <w:br/>
        <w:t>works as an experimental musician</w:t>
        <w:br/>
        <w:t>and multimedia artist. She lives and</w:t>
        <w:br/>
        <w:t>works in New York City.</w:t>
      </w:r>
    </w:p>
    <w:p>
      <w:pPr>
        <w:pStyle w:val="Style46"/>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Daniel </w:t>
      </w:r>
      <w:r>
        <w:rPr>
          <w:lang w:val="es-ES" w:eastAsia="es-ES" w:bidi="es-ES"/>
          <w:w w:val="100"/>
          <w:spacing w:val="0"/>
          <w:color w:val="000000"/>
          <w:position w:val="0"/>
        </w:rPr>
        <w:t>García Andújar(Almoradí,</w:t>
      </w:r>
    </w:p>
    <w:p>
      <w:pPr>
        <w:pStyle w:val="Style48"/>
        <w:widowControl w:val="0"/>
        <w:keepNext w:val="0"/>
        <w:keepLines w:val="0"/>
        <w:shd w:val="clear" w:color="auto" w:fill="auto"/>
        <w:bidi w:val="0"/>
        <w:jc w:val="left"/>
        <w:spacing w:before="0" w:after="210"/>
        <w:ind w:left="0" w:right="0" w:firstLine="0"/>
      </w:pPr>
      <w:r>
        <w:rPr>
          <w:lang w:val="en-US" w:eastAsia="en-US" w:bidi="en-US"/>
          <w:w w:val="100"/>
          <w:spacing w:val="0"/>
          <w:color w:val="000000"/>
          <w:position w:val="0"/>
        </w:rPr>
        <w:t>1966) is an installation artist. He lives</w:t>
        <w:br/>
        <w:t>and works in Barcelona.</w:t>
      </w:r>
    </w:p>
    <w:p>
      <w:pPr>
        <w:pStyle w:val="Style46"/>
        <w:widowControl w:val="0"/>
        <w:keepNext w:val="0"/>
        <w:keepLines w:val="0"/>
        <w:shd w:val="clear" w:color="auto" w:fill="auto"/>
        <w:bidi w:val="0"/>
        <w:jc w:val="left"/>
        <w:spacing w:before="0" w:after="0" w:line="160" w:lineRule="exact"/>
        <w:ind w:left="340" w:right="0" w:firstLine="0"/>
      </w:pPr>
      <w:r>
        <w:rPr>
          <w:lang w:val="en-US" w:eastAsia="en-US" w:bidi="en-US"/>
          <w:w w:val="100"/>
          <w:spacing w:val="0"/>
          <w:color w:val="000000"/>
          <w:position w:val="0"/>
        </w:rPr>
        <w:t xml:space="preserve">Marie-Luise Angerer </w:t>
      </w:r>
      <w:r>
        <w:rPr>
          <w:rStyle w:val="CharStyle232"/>
          <w:b w:val="0"/>
          <w:bCs w:val="0"/>
        </w:rPr>
        <w:t>is</w:t>
      </w:r>
    </w:p>
    <w:p>
      <w:pPr>
        <w:pStyle w:val="Style48"/>
        <w:widowControl w:val="0"/>
        <w:keepNext w:val="0"/>
        <w:keepLines w:val="0"/>
        <w:shd w:val="clear" w:color="auto" w:fill="auto"/>
        <w:bidi w:val="0"/>
        <w:jc w:val="left"/>
        <w:spacing w:before="0" w:after="116" w:line="160" w:lineRule="exact"/>
        <w:ind w:left="0" w:right="0" w:firstLine="0"/>
      </w:pPr>
      <w:r>
        <w:rPr>
          <w:rStyle w:val="CharStyle207"/>
        </w:rPr>
        <w:t xml:space="preserve">350 </w:t>
      </w:r>
      <w:r>
        <w:rPr>
          <w:lang w:val="en-US" w:eastAsia="en-US" w:bidi="en-US"/>
          <w:w w:val="100"/>
          <w:spacing w:val="0"/>
          <w:color w:val="000000"/>
          <w:position w:val="0"/>
        </w:rPr>
        <w:t>professor of media and cultural</w:t>
        <w:br w:type="column"/>
        <w:t>studies at the Academy of Media</w:t>
        <w:br/>
        <w:t>Arts Cologne, Germany. She is</w:t>
        <w:br/>
        <w:t>currently working on the relationship</w:t>
        <w:br/>
        <w:t>of affect and media technology.</w:t>
      </w:r>
    </w:p>
    <w:p>
      <w:pPr>
        <w:pStyle w:val="Style48"/>
        <w:widowControl w:val="0"/>
        <w:keepNext w:val="0"/>
        <w:keepLines w:val="0"/>
        <w:shd w:val="clear" w:color="auto" w:fill="auto"/>
        <w:bidi w:val="0"/>
        <w:jc w:val="left"/>
        <w:spacing w:before="0" w:after="176"/>
        <w:ind w:left="0" w:right="0" w:firstLine="0"/>
      </w:pPr>
      <w:r>
        <w:rPr>
          <w:rStyle w:val="CharStyle207"/>
        </w:rPr>
        <w:t xml:space="preserve">Clemens Apprich </w:t>
      </w:r>
      <w:r>
        <w:rPr>
          <w:lang w:val="en-US" w:eastAsia="en-US" w:bidi="en-US"/>
          <w:w w:val="100"/>
          <w:spacing w:val="0"/>
          <w:color w:val="000000"/>
          <w:position w:val="0"/>
        </w:rPr>
        <w:t>(b. 1981) is</w:t>
        <w:br/>
        <w:t>a curator and Research Fellow</w:t>
        <w:br/>
        <w:t>at Leuphana University of</w:t>
        <w:br/>
      </w:r>
      <w:r>
        <w:rPr>
          <w:lang w:val="de-DE" w:eastAsia="de-DE" w:bidi="de-DE"/>
          <w:w w:val="100"/>
          <w:spacing w:val="0"/>
          <w:color w:val="000000"/>
          <w:position w:val="0"/>
        </w:rPr>
        <w:t>Lüneburg.</w:t>
      </w:r>
    </w:p>
    <w:p>
      <w:pPr>
        <w:pStyle w:val="Style48"/>
        <w:widowControl w:val="0"/>
        <w:keepNext w:val="0"/>
        <w:keepLines w:val="0"/>
        <w:shd w:val="clear" w:color="auto" w:fill="auto"/>
        <w:bidi w:val="0"/>
        <w:jc w:val="left"/>
        <w:spacing w:before="0" w:after="184" w:line="202" w:lineRule="exact"/>
        <w:ind w:left="0" w:right="0" w:firstLine="0"/>
      </w:pPr>
      <w:r>
        <w:rPr>
          <w:rStyle w:val="CharStyle207"/>
        </w:rPr>
        <w:t xml:space="preserve">Inke Arns </w:t>
      </w:r>
      <w:r>
        <w:rPr>
          <w:lang w:val="en-US" w:eastAsia="en-US" w:bidi="en-US"/>
          <w:w w:val="100"/>
          <w:spacing w:val="0"/>
          <w:color w:val="000000"/>
          <w:position w:val="0"/>
        </w:rPr>
        <w:t>is the Artistic Director of</w:t>
        <w:br/>
        <w:t xml:space="preserve">the </w:t>
      </w:r>
      <w:r>
        <w:rPr>
          <w:lang w:val="de-DE" w:eastAsia="de-DE" w:bidi="de-DE"/>
          <w:w w:val="100"/>
          <w:spacing w:val="0"/>
          <w:color w:val="000000"/>
          <w:position w:val="0"/>
        </w:rPr>
        <w:t xml:space="preserve">Hartware </w:t>
      </w:r>
      <w:r>
        <w:rPr>
          <w:lang w:val="en-US" w:eastAsia="en-US" w:bidi="en-US"/>
          <w:w w:val="100"/>
          <w:spacing w:val="0"/>
          <w:color w:val="000000"/>
          <w:position w:val="0"/>
        </w:rPr>
        <w:t>MedienKunstVerein</w:t>
        <w:br/>
        <w:t>in Dortmund and a curator and</w:t>
        <w:br/>
        <w:t>author on media art and net</w:t>
        <w:br/>
        <w:t>cultures and Eastern Europe.</w:t>
      </w:r>
    </w:p>
    <w:p>
      <w:pPr>
        <w:pStyle w:val="Style48"/>
        <w:widowControl w:val="0"/>
        <w:keepNext w:val="0"/>
        <w:keepLines w:val="0"/>
        <w:shd w:val="clear" w:color="auto" w:fill="auto"/>
        <w:bidi w:val="0"/>
        <w:jc w:val="left"/>
        <w:spacing w:before="0" w:after="180"/>
        <w:ind w:left="0" w:right="0" w:firstLine="0"/>
      </w:pPr>
      <w:r>
        <w:rPr>
          <w:rStyle w:val="CharStyle207"/>
        </w:rPr>
        <w:t xml:space="preserve">Kim </w:t>
      </w:r>
      <w:r>
        <w:rPr>
          <w:rStyle w:val="CharStyle207"/>
          <w:lang w:val="de-DE" w:eastAsia="de-DE" w:bidi="de-DE"/>
        </w:rPr>
        <w:t xml:space="preserve">Asendorf </w:t>
      </w:r>
      <w:r>
        <w:rPr>
          <w:lang w:val="en-US" w:eastAsia="en-US" w:bidi="en-US"/>
          <w:w w:val="100"/>
          <w:spacing w:val="0"/>
          <w:color w:val="000000"/>
          <w:position w:val="0"/>
        </w:rPr>
        <w:t>(b. 1981) is a</w:t>
        <w:br/>
        <w:t>conceptual artist and works in a</w:t>
        <w:br/>
        <w:t>large area of media and digital</w:t>
        <w:br/>
        <w:t>related art. He loves to transport</w:t>
        <w:br/>
        <w:t>things from the Internet into real</w:t>
        <w:br/>
        <w:t>life and back.</w:t>
      </w:r>
    </w:p>
    <w:p>
      <w:pPr>
        <w:pStyle w:val="Style48"/>
        <w:widowControl w:val="0"/>
        <w:keepNext w:val="0"/>
        <w:keepLines w:val="0"/>
        <w:shd w:val="clear" w:color="auto" w:fill="auto"/>
        <w:bidi w:val="0"/>
        <w:jc w:val="left"/>
        <w:spacing w:before="0" w:after="180"/>
        <w:ind w:left="0" w:right="0" w:firstLine="0"/>
      </w:pPr>
      <w:r>
        <w:rPr>
          <w:rStyle w:val="CharStyle207"/>
        </w:rPr>
        <w:t xml:space="preserve">Karimah Ashadu </w:t>
      </w:r>
      <w:r>
        <w:rPr>
          <w:lang w:val="en-US" w:eastAsia="en-US" w:bidi="en-US"/>
          <w:w w:val="100"/>
          <w:spacing w:val="0"/>
          <w:color w:val="000000"/>
          <w:position w:val="0"/>
        </w:rPr>
        <w:t>is a British/</w:t>
        <w:br/>
        <w:t>Nigerian artist and spatial</w:t>
        <w:br/>
        <w:t>designer, currently based in</w:t>
        <w:br/>
        <w:t>London and Lagos.</w:t>
      </w:r>
    </w:p>
    <w:p>
      <w:pPr>
        <w:pStyle w:val="Style48"/>
        <w:widowControl w:val="0"/>
        <w:keepNext w:val="0"/>
        <w:keepLines w:val="0"/>
        <w:shd w:val="clear" w:color="auto" w:fill="auto"/>
        <w:bidi w:val="0"/>
        <w:jc w:val="left"/>
        <w:spacing w:before="0" w:after="540"/>
        <w:ind w:left="0" w:right="0" w:firstLine="0"/>
      </w:pPr>
      <w:r>
        <w:rPr>
          <w:rStyle w:val="CharStyle207"/>
        </w:rPr>
        <w:t xml:space="preserve">Ariel Efraim Ashbel </w:t>
      </w:r>
      <w:r>
        <w:rPr>
          <w:lang w:val="en-US" w:eastAsia="en-US" w:bidi="en-US"/>
          <w:w w:val="100"/>
          <w:spacing w:val="0"/>
          <w:color w:val="000000"/>
          <w:position w:val="0"/>
        </w:rPr>
        <w:t>(b. 1982) is a</w:t>
        <w:br/>
        <w:t>Berlin based artist from Tel Aviv</w:t>
        <w:br/>
        <w:t>who makes stuff that people call</w:t>
        <w:br/>
        <w:t>“performance”.</w:t>
      </w:r>
    </w:p>
    <w:p>
      <w:pPr>
        <w:pStyle w:val="Style48"/>
        <w:widowControl w:val="0"/>
        <w:keepNext w:val="0"/>
        <w:keepLines w:val="0"/>
        <w:shd w:val="clear" w:color="auto" w:fill="auto"/>
        <w:bidi w:val="0"/>
        <w:jc w:val="left"/>
        <w:spacing w:before="0" w:after="180"/>
        <w:ind w:left="0" w:right="0" w:firstLine="0"/>
      </w:pPr>
      <w:r>
        <w:rPr>
          <w:rStyle w:val="CharStyle207"/>
        </w:rPr>
        <w:t xml:space="preserve">Vittore Baroni </w:t>
      </w:r>
      <w:r>
        <w:rPr>
          <w:lang w:val="en-US" w:eastAsia="en-US" w:bidi="en-US"/>
          <w:w w:val="100"/>
          <w:spacing w:val="0"/>
          <w:color w:val="000000"/>
          <w:position w:val="0"/>
        </w:rPr>
        <w:t>(b. 1956) is an</w:t>
        <w:br/>
        <w:t>Italian artist, music critic and</w:t>
        <w:br/>
        <w:t>explorer of countercultures and</w:t>
        <w:br/>
        <w:t>mail art pioneer.</w:t>
      </w:r>
    </w:p>
    <w:p>
      <w:pPr>
        <w:pStyle w:val="Style48"/>
        <w:widowControl w:val="0"/>
        <w:keepNext w:val="0"/>
        <w:keepLines w:val="0"/>
        <w:shd w:val="clear" w:color="auto" w:fill="auto"/>
        <w:bidi w:val="0"/>
        <w:jc w:val="left"/>
        <w:spacing w:before="0" w:after="180"/>
        <w:ind w:left="0" w:right="0" w:firstLine="0"/>
      </w:pPr>
      <w:r>
        <w:rPr>
          <w:rStyle w:val="CharStyle207"/>
        </w:rPr>
        <w:t xml:space="preserve">Hasko Baumann </w:t>
      </w:r>
      <w:r>
        <w:rPr>
          <w:lang w:val="en-US" w:eastAsia="en-US" w:bidi="en-US"/>
          <w:w w:val="100"/>
          <w:spacing w:val="0"/>
          <w:color w:val="000000"/>
          <w:position w:val="0"/>
        </w:rPr>
        <w:t>is working as an</w:t>
        <w:br/>
        <w:t>editor and director in Berlin. Since</w:t>
        <w:br/>
        <w:t>1999, he has worked for almost</w:t>
        <w:br/>
        <w:t>every German TV station.</w:t>
      </w:r>
    </w:p>
    <w:p>
      <w:pPr>
        <w:pStyle w:val="Style48"/>
        <w:widowControl w:val="0"/>
        <w:keepNext w:val="0"/>
        <w:keepLines w:val="0"/>
        <w:shd w:val="clear" w:color="auto" w:fill="auto"/>
        <w:bidi w:val="0"/>
        <w:jc w:val="left"/>
        <w:spacing w:before="0" w:after="0"/>
        <w:ind w:left="0" w:right="0" w:firstLine="0"/>
      </w:pPr>
      <w:r>
        <w:rPr>
          <w:rStyle w:val="CharStyle207"/>
        </w:rPr>
        <w:t xml:space="preserve">Tatiana Bazzichelli </w:t>
      </w:r>
      <w:r>
        <w:rPr>
          <w:lang w:val="en-US" w:eastAsia="en-US" w:bidi="en-US"/>
          <w:w w:val="100"/>
          <w:spacing w:val="0"/>
          <w:color w:val="000000"/>
          <w:position w:val="0"/>
        </w:rPr>
        <w:t>(Rome, 1974)</w:t>
        <w:br/>
        <w:t>lives in Berlin working as Program</w:t>
        <w:br/>
        <w:t xml:space="preserve">curator running </w:t>
      </w:r>
      <w:r>
        <w:rPr>
          <w:rStyle w:val="CharStyle100"/>
        </w:rPr>
        <w:t>resource</w:t>
        <w:br/>
        <w:t>transmedial culture berlin.</w:t>
      </w:r>
    </w:p>
    <w:p>
      <w:pPr>
        <w:pStyle w:val="Style48"/>
        <w:widowControl w:val="0"/>
        <w:keepNext w:val="0"/>
        <w:keepLines w:val="0"/>
        <w:shd w:val="clear" w:color="auto" w:fill="auto"/>
        <w:bidi w:val="0"/>
        <w:jc w:val="left"/>
        <w:spacing w:before="0" w:after="188" w:line="206" w:lineRule="exact"/>
        <w:ind w:left="0" w:right="0" w:firstLine="0"/>
      </w:pPr>
      <w:r>
        <w:rPr>
          <w:lang w:val="en-US" w:eastAsia="en-US" w:bidi="en-US"/>
          <w:w w:val="100"/>
          <w:spacing w:val="0"/>
          <w:color w:val="000000"/>
          <w:position w:val="0"/>
        </w:rPr>
        <w:t>Sheis Postdoc researcher at</w:t>
        <w:br/>
        <w:t xml:space="preserve">Leuphana University of </w:t>
      </w:r>
      <w:r>
        <w:rPr>
          <w:lang w:val="de-DE" w:eastAsia="de-DE" w:bidi="de-DE"/>
          <w:w w:val="100"/>
          <w:spacing w:val="0"/>
          <w:color w:val="000000"/>
          <w:position w:val="0"/>
        </w:rPr>
        <w:t>Lüneburg.</w:t>
      </w:r>
    </w:p>
    <w:p>
      <w:pPr>
        <w:pStyle w:val="Style48"/>
        <w:widowControl w:val="0"/>
        <w:keepNext w:val="0"/>
        <w:keepLines w:val="0"/>
        <w:shd w:val="clear" w:color="auto" w:fill="auto"/>
        <w:bidi w:val="0"/>
        <w:jc w:val="left"/>
        <w:spacing w:before="0" w:after="210"/>
        <w:ind w:left="0" w:right="0" w:firstLine="0"/>
      </w:pPr>
      <w:r>
        <w:rPr>
          <w:rStyle w:val="CharStyle207"/>
        </w:rPr>
        <w:t xml:space="preserve">Givan Bela </w:t>
      </w:r>
      <w:r>
        <w:rPr>
          <w:lang w:val="en-US" w:eastAsia="en-US" w:bidi="en-US"/>
          <w:w w:val="100"/>
          <w:spacing w:val="0"/>
          <w:color w:val="000000"/>
          <w:position w:val="0"/>
        </w:rPr>
        <w:t>is a provocative and</w:t>
        <w:br/>
        <w:t>subversive figure who has</w:t>
        <w:br/>
        <w:t>launched a multitude of unverified</w:t>
        <w:br/>
        <w:t>stories, creating his own myth.</w:t>
      </w:r>
    </w:p>
    <w:p>
      <w:pPr>
        <w:pStyle w:val="Style48"/>
        <w:widowControl w:val="0"/>
        <w:keepNext w:val="0"/>
        <w:keepLines w:val="0"/>
        <w:shd w:val="clear" w:color="auto" w:fill="auto"/>
        <w:bidi w:val="0"/>
        <w:jc w:val="left"/>
        <w:spacing w:before="0" w:after="112" w:line="160" w:lineRule="exact"/>
        <w:ind w:left="0" w:right="0" w:firstLine="0"/>
      </w:pPr>
      <w:r>
        <w:rPr>
          <w:rStyle w:val="CharStyle207"/>
        </w:rPr>
        <w:t xml:space="preserve">David M. Berry </w:t>
      </w:r>
      <w:r>
        <w:rPr>
          <w:lang w:val="en-US" w:eastAsia="en-US" w:bidi="en-US"/>
          <w:w w:val="100"/>
          <w:spacing w:val="0"/>
          <w:color w:val="000000"/>
          <w:position w:val="0"/>
        </w:rPr>
        <w:t>is Senior Lecturer</w:t>
        <w:br w:type="column"/>
        <w:t>in Digital Media. He is interested</w:t>
        <w:br/>
        <w:t>in the methodological and</w:t>
        <w:br/>
        <w:t>theoretical challenges of studying</w:t>
        <w:br/>
        <w:t>digital media.</w:t>
      </w:r>
    </w:p>
    <w:p>
      <w:pPr>
        <w:pStyle w:val="Style48"/>
        <w:widowControl w:val="0"/>
        <w:keepNext w:val="0"/>
        <w:keepLines w:val="0"/>
        <w:shd w:val="clear" w:color="auto" w:fill="auto"/>
        <w:bidi w:val="0"/>
        <w:jc w:val="left"/>
        <w:spacing w:before="0" w:after="180" w:line="202" w:lineRule="exact"/>
        <w:ind w:left="0" w:right="0" w:firstLine="0"/>
      </w:pPr>
      <w:r>
        <w:rPr>
          <w:rStyle w:val="CharStyle207"/>
        </w:rPr>
        <w:t xml:space="preserve">Armin Beverungen </w:t>
      </w:r>
      <w:r>
        <w:rPr>
          <w:lang w:val="en-US" w:eastAsia="en-US" w:bidi="en-US"/>
          <w:w w:val="100"/>
          <w:spacing w:val="0"/>
          <w:color w:val="000000"/>
          <w:position w:val="0"/>
        </w:rPr>
        <w:t>studied</w:t>
        <w:br/>
        <w:t>Organization Studies and</w:t>
        <w:br/>
        <w:t>Sociology in Lancaster and</w:t>
        <w:br/>
        <w:t>Cambridge and holds a PhD</w:t>
        <w:br/>
        <w:t>from the University of Leicester.</w:t>
      </w:r>
    </w:p>
    <w:p>
      <w:pPr>
        <w:pStyle w:val="Style48"/>
        <w:widowControl w:val="0"/>
        <w:keepNext w:val="0"/>
        <w:keepLines w:val="0"/>
        <w:shd w:val="clear" w:color="auto" w:fill="auto"/>
        <w:bidi w:val="0"/>
        <w:jc w:val="left"/>
        <w:spacing w:before="0" w:after="184" w:line="202" w:lineRule="exact"/>
        <w:ind w:left="0" w:right="0" w:firstLine="0"/>
      </w:pPr>
      <w:r>
        <w:rPr>
          <w:rStyle w:val="CharStyle207"/>
        </w:rPr>
        <w:t xml:space="preserve">Ryan Bishop </w:t>
      </w:r>
      <w:r>
        <w:rPr>
          <w:lang w:val="en-US" w:eastAsia="en-US" w:bidi="en-US"/>
          <w:w w:val="100"/>
          <w:spacing w:val="0"/>
          <w:color w:val="000000"/>
          <w:position w:val="0"/>
        </w:rPr>
        <w:t>is Professor of</w:t>
        <w:br/>
        <w:t>Global Arts and Politics,</w:t>
        <w:br/>
        <w:t>Winchester School of Art,</w:t>
        <w:br/>
        <w:t>University of Southampton</w:t>
        <w:br/>
        <w:t>co-directing the Winchester</w:t>
        <w:br/>
        <w:t>Centre for Global Futures in Art</w:t>
        <w:br/>
        <w:t>Design &amp; Media.</w:t>
      </w:r>
    </w:p>
    <w:p>
      <w:pPr>
        <w:pStyle w:val="Style48"/>
        <w:widowControl w:val="0"/>
        <w:keepNext w:val="0"/>
        <w:keepLines w:val="0"/>
        <w:shd w:val="clear" w:color="auto" w:fill="auto"/>
        <w:bidi w:val="0"/>
        <w:jc w:val="left"/>
        <w:spacing w:before="0" w:after="176"/>
        <w:ind w:left="0" w:right="0" w:firstLine="0"/>
      </w:pPr>
      <w:r>
        <w:rPr>
          <w:rStyle w:val="CharStyle207"/>
        </w:rPr>
        <w:t xml:space="preserve">Dan Boord </w:t>
      </w:r>
      <w:r>
        <w:rPr>
          <w:lang w:val="en-US" w:eastAsia="en-US" w:bidi="en-US"/>
          <w:w w:val="100"/>
          <w:spacing w:val="0"/>
          <w:color w:val="000000"/>
          <w:position w:val="0"/>
        </w:rPr>
        <w:t>(us) is a video artist</w:t>
        <w:br/>
        <w:t>and Professor at the University of</w:t>
        <w:br/>
        <w:t>Colorado, Boulder.</w:t>
      </w:r>
    </w:p>
    <w:p>
      <w:pPr>
        <w:pStyle w:val="Style48"/>
        <w:widowControl w:val="0"/>
        <w:keepNext w:val="0"/>
        <w:keepLines w:val="0"/>
        <w:shd w:val="clear" w:color="auto" w:fill="auto"/>
        <w:bidi w:val="0"/>
        <w:jc w:val="left"/>
        <w:spacing w:before="0" w:after="184" w:line="202" w:lineRule="exact"/>
        <w:ind w:left="0" w:right="0" w:firstLine="0"/>
      </w:pPr>
      <w:r>
        <w:rPr>
          <w:rStyle w:val="CharStyle207"/>
        </w:rPr>
        <w:t xml:space="preserve">Dietmar Brehm </w:t>
      </w:r>
      <w:r>
        <w:rPr>
          <w:lang w:val="en-US" w:eastAsia="en-US" w:bidi="en-US"/>
          <w:w w:val="100"/>
          <w:spacing w:val="0"/>
          <w:color w:val="000000"/>
          <w:position w:val="0"/>
        </w:rPr>
        <w:t>(Linz, 1947) is</w:t>
        <w:br/>
        <w:t>Professor at the University of</w:t>
        <w:br/>
        <w:t>Fine Arts, Linz with a focus on</w:t>
        <w:br/>
        <w:t>drawing and painting, experimen</w:t>
        <w:t>-</w:t>
        <w:br/>
        <w:t>tal films and photography.</w:t>
      </w:r>
    </w:p>
    <w:p>
      <w:pPr>
        <w:pStyle w:val="Style48"/>
        <w:widowControl w:val="0"/>
        <w:keepNext w:val="0"/>
        <w:keepLines w:val="0"/>
        <w:shd w:val="clear" w:color="auto" w:fill="auto"/>
        <w:bidi w:val="0"/>
        <w:jc w:val="left"/>
        <w:spacing w:before="0" w:after="180"/>
        <w:ind w:left="0" w:right="0" w:firstLine="0"/>
      </w:pPr>
      <w:r>
        <w:rPr>
          <w:rStyle w:val="CharStyle207"/>
        </w:rPr>
        <w:t xml:space="preserve">Mike Brown </w:t>
      </w:r>
      <w:r>
        <w:rPr>
          <w:lang w:val="en-US" w:eastAsia="en-US" w:bidi="en-US"/>
          <w:w w:val="100"/>
          <w:spacing w:val="0"/>
          <w:color w:val="000000"/>
          <w:position w:val="0"/>
        </w:rPr>
        <w:t>is the Richard and</w:t>
        <w:br/>
        <w:t>Barbara Rosenberg Professor of</w:t>
        <w:br/>
        <w:t>Planetary Astronomy at the</w:t>
        <w:br/>
        <w:t>California Institute of Technology</w:t>
        <w:br/>
        <w:t>specializing in bodies at the edge</w:t>
        <w:br/>
        <w:t>of the solar system.</w:t>
      </w:r>
    </w:p>
    <w:p>
      <w:pPr>
        <w:pStyle w:val="Style48"/>
        <w:widowControl w:val="0"/>
        <w:keepNext w:val="0"/>
        <w:keepLines w:val="0"/>
        <w:shd w:val="clear" w:color="auto" w:fill="auto"/>
        <w:bidi w:val="0"/>
        <w:jc w:val="left"/>
        <w:spacing w:before="0" w:after="180"/>
        <w:ind w:left="0" w:right="0" w:firstLine="0"/>
      </w:pPr>
      <w:r>
        <w:rPr>
          <w:rStyle w:val="CharStyle207"/>
        </w:rPr>
        <w:t xml:space="preserve">Adrian Brunei </w:t>
      </w:r>
      <w:r>
        <w:rPr>
          <w:lang w:val="en-US" w:eastAsia="en-US" w:bidi="en-US"/>
          <w:w w:val="100"/>
          <w:spacing w:val="0"/>
          <w:color w:val="000000"/>
          <w:position w:val="0"/>
        </w:rPr>
        <w:t>(1892-1958) was</w:t>
        <w:br/>
        <w:t>an English film director and</w:t>
        <w:br/>
        <w:t>screenwriter. Brunei’s directorial</w:t>
        <w:br/>
        <w:t>career started in the silent era,</w:t>
        <w:br/>
        <w:t>and reached its peak in the latter</w:t>
        <w:br/>
        <w:t>half of the 1920s.</w:t>
      </w:r>
    </w:p>
    <w:p>
      <w:pPr>
        <w:pStyle w:val="Style48"/>
        <w:widowControl w:val="0"/>
        <w:keepNext w:val="0"/>
        <w:keepLines w:val="0"/>
        <w:shd w:val="clear" w:color="auto" w:fill="auto"/>
        <w:bidi w:val="0"/>
        <w:jc w:val="left"/>
        <w:spacing w:before="0" w:after="180"/>
        <w:ind w:left="0" w:right="0" w:firstLine="0"/>
      </w:pPr>
      <w:r>
        <w:rPr>
          <w:rStyle w:val="CharStyle207"/>
        </w:rPr>
        <w:t xml:space="preserve">Finn Brunton </w:t>
      </w:r>
      <w:r>
        <w:rPr>
          <w:lang w:val="en-US" w:eastAsia="en-US" w:bidi="en-US"/>
          <w:w w:val="100"/>
          <w:spacing w:val="0"/>
          <w:color w:val="000000"/>
          <w:position w:val="0"/>
        </w:rPr>
        <w:t>(b. 1980) is an</w:t>
        <w:br/>
        <w:t>Assistant Professor of Informa</w:t>
        <w:t>-</w:t>
        <w:br/>
        <w:t>tion at the University of Michi</w:t>
        <w:t>-</w:t>
        <w:br/>
        <w:t>gan’s School of Information, and</w:t>
        <w:br/>
        <w:t xml:space="preserve">the author of </w:t>
      </w:r>
      <w:r>
        <w:rPr>
          <w:rStyle w:val="CharStyle100"/>
        </w:rPr>
        <w:t>Spam: A Shadow</w:t>
        <w:br/>
        <w:t>History of the Internet.</w:t>
      </w:r>
    </w:p>
    <w:p>
      <w:pPr>
        <w:pStyle w:val="Style48"/>
        <w:widowControl w:val="0"/>
        <w:keepNext w:val="0"/>
        <w:keepLines w:val="0"/>
        <w:shd w:val="clear" w:color="auto" w:fill="auto"/>
        <w:bidi w:val="0"/>
        <w:jc w:val="left"/>
        <w:spacing w:before="0" w:after="0"/>
        <w:ind w:left="0" w:right="0" w:firstLine="0"/>
        <w:sectPr>
          <w:headerReference w:type="even" r:id="rId1215"/>
          <w:headerReference w:type="default" r:id="rId1216"/>
          <w:footerReference w:type="even" r:id="rId1217"/>
          <w:footerReference w:type="default" r:id="rId1218"/>
          <w:headerReference w:type="first" r:id="rId1219"/>
          <w:footerReference w:type="first" r:id="rId1220"/>
          <w:titlePg/>
          <w:pgSz w:w="10749" w:h="13511"/>
          <w:pgMar w:top="957" w:left="1177" w:right="1177" w:bottom="890" w:header="0" w:footer="3" w:gutter="309"/>
          <w:rtlGutter/>
          <w:cols w:num="3" w:space="720" w:equalWidth="0">
            <w:col w:w="2588" w:space="219"/>
            <w:col w:w="2588" w:space="102"/>
            <w:col w:w="2588"/>
          </w:cols>
          <w:noEndnote/>
          <w:docGrid w:linePitch="360"/>
        </w:sectPr>
      </w:pPr>
      <w:r>
        <w:rPr>
          <w:rStyle w:val="CharStyle207"/>
        </w:rPr>
        <w:t xml:space="preserve">Bani Brusadin </w:t>
      </w:r>
      <w:r>
        <w:rPr>
          <w:lang w:val="en-US" w:eastAsia="en-US" w:bidi="en-US"/>
          <w:w w:val="100"/>
          <w:spacing w:val="0"/>
          <w:color w:val="000000"/>
          <w:position w:val="0"/>
        </w:rPr>
        <w:t>is a freelance</w:t>
        <w:br/>
        <w:t>producer and researcher in the</w:t>
        <w:br/>
        <w:t>troubled water where art, digital</w:t>
        <w:br/>
        <w:t>technologies, popular cultures</w:t>
        <w:br/>
        <w:t>and politics clash.</w:t>
      </w:r>
    </w:p>
    <w:p>
      <w:pPr>
        <w:widowControl w:val="0"/>
        <w:rPr>
          <w:sz w:val="2"/>
          <w:szCs w:val="2"/>
        </w:rPr>
      </w:pPr>
      <w:r>
        <w:pict>
          <v:shape id="_x0000_s2478" type="#_x0000_t202" style="position:absolute;margin-left:266.9pt;margin-top:0.1pt;width:8.4pt;height:12.pt;z-index:-125829071;mso-wrap-distance-left:130.3pt;mso-wrap-distance-right:5.pt;mso-position-horizontal-relative:margin" filled="f" stroked="f">
            <v:textbox style="mso-fit-shape-to-text:t" inset="0,0,0,0">
              <w:txbxContent>
                <w:p>
                  <w:pPr>
                    <w:pStyle w:val="Style996"/>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E</w:t>
                  </w:r>
                </w:p>
              </w:txbxContent>
            </v:textbox>
            <w10:wrap type="square" side="left" anchorx="margin"/>
          </v:shape>
        </w:pict>
      </w:r>
    </w:p>
    <w:p>
      <w:pPr>
        <w:pStyle w:val="Style967"/>
        <w:widowControl w:val="0"/>
        <w:keepNext w:val="0"/>
        <w:keepLines w:val="0"/>
        <w:shd w:val="clear" w:color="auto" w:fill="auto"/>
        <w:bidi w:val="0"/>
        <w:jc w:val="left"/>
        <w:spacing w:before="0" w:after="252" w:line="200" w:lineRule="exact"/>
        <w:ind w:left="0" w:right="0" w:firstLine="0"/>
      </w:pPr>
      <w:r>
        <w:rPr>
          <w:lang w:val="en-US" w:eastAsia="en-US" w:bidi="en-US"/>
          <w:w w:val="100"/>
          <w:spacing w:val="0"/>
          <w:color w:val="000000"/>
          <w:position w:val="0"/>
        </w:rPr>
        <w:t>C</w:t>
      </w:r>
    </w:p>
    <w:p>
      <w:pPr>
        <w:pStyle w:val="Style4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Massimo Canevacci </w:t>
      </w:r>
      <w:r>
        <w:rPr>
          <w:rStyle w:val="CharStyle232"/>
          <w:b w:val="0"/>
          <w:bCs w:val="0"/>
        </w:rPr>
        <w:t>is</w:t>
      </w:r>
    </w:p>
    <w:p>
      <w:pPr>
        <w:pStyle w:val="Style4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professor for cultural anthropol</w:t>
        <w:t>-</w:t>
        <w:br/>
        <w:t>ogy and art and digital culture.</w:t>
      </w:r>
    </w:p>
    <w:p>
      <w:pPr>
        <w:pStyle w:val="Style48"/>
        <w:widowControl w:val="0"/>
        <w:keepNext w:val="0"/>
        <w:keepLines w:val="0"/>
        <w:shd w:val="clear" w:color="auto" w:fill="auto"/>
        <w:bidi w:val="0"/>
        <w:jc w:val="left"/>
        <w:spacing w:before="0" w:after="176"/>
        <w:ind w:left="0" w:right="0" w:firstLine="0"/>
      </w:pPr>
      <w:r>
        <w:rPr>
          <w:lang w:val="en-US" w:eastAsia="en-US" w:bidi="en-US"/>
          <w:w w:val="100"/>
          <w:spacing w:val="0"/>
          <w:color w:val="000000"/>
          <w:position w:val="0"/>
        </w:rPr>
        <w:t>He is currently a visiting profes</w:t>
        <w:t>-</w:t>
        <w:br/>
        <w:t xml:space="preserve">sor at the University of </w:t>
      </w:r>
      <w:r>
        <w:rPr>
          <w:lang w:val="fr-FR" w:eastAsia="fr-FR" w:bidi="fr-FR"/>
          <w:w w:val="100"/>
          <w:spacing w:val="0"/>
          <w:color w:val="000000"/>
          <w:position w:val="0"/>
        </w:rPr>
        <w:t>Rio de</w:t>
        <w:br/>
      </w:r>
      <w:r>
        <w:rPr>
          <w:lang w:val="en-US" w:eastAsia="en-US" w:bidi="en-US"/>
          <w:w w:val="100"/>
          <w:spacing w:val="0"/>
          <w:color w:val="000000"/>
          <w:position w:val="0"/>
        </w:rPr>
        <w:t>Janeiro (Brazll-UERJ).</w:t>
      </w:r>
    </w:p>
    <w:p>
      <w:pPr>
        <w:pStyle w:val="Style48"/>
        <w:widowControl w:val="0"/>
        <w:keepNext w:val="0"/>
        <w:keepLines w:val="0"/>
        <w:shd w:val="clear" w:color="auto" w:fill="auto"/>
        <w:bidi w:val="0"/>
        <w:jc w:val="left"/>
        <w:spacing w:before="0" w:after="184" w:line="202" w:lineRule="exact"/>
        <w:ind w:left="0" w:right="0" w:firstLine="0"/>
      </w:pPr>
      <w:r>
        <w:rPr>
          <w:rStyle w:val="CharStyle207"/>
          <w:lang w:val="es-ES" w:eastAsia="es-ES" w:bidi="es-ES"/>
        </w:rPr>
        <w:t xml:space="preserve">Micha Cárdenas </w:t>
      </w:r>
      <w:r>
        <w:rPr>
          <w:lang w:val="en-US" w:eastAsia="en-US" w:bidi="en-US"/>
          <w:w w:val="100"/>
          <w:spacing w:val="0"/>
          <w:color w:val="000000"/>
          <w:position w:val="0"/>
        </w:rPr>
        <w:t>is an artist/</w:t>
        <w:br/>
        <w:t>theorist who works in social</w:t>
        <w:br/>
        <w:t>practice, wearable electronics</w:t>
        <w:br/>
        <w:t>and intersectional analysis.</w:t>
      </w:r>
    </w:p>
    <w:p>
      <w:pPr>
        <w:pStyle w:val="Style48"/>
        <w:widowControl w:val="0"/>
        <w:keepNext w:val="0"/>
        <w:keepLines w:val="0"/>
        <w:shd w:val="clear" w:color="auto" w:fill="auto"/>
        <w:bidi w:val="0"/>
        <w:jc w:val="left"/>
        <w:spacing w:before="0" w:after="180"/>
        <w:ind w:left="0" w:right="0" w:firstLine="0"/>
      </w:pPr>
      <w:r>
        <w:rPr>
          <w:rStyle w:val="CharStyle207"/>
          <w:lang w:val="fr-FR" w:eastAsia="fr-FR" w:bidi="fr-FR"/>
        </w:rPr>
        <w:t xml:space="preserve">André </w:t>
      </w:r>
      <w:r>
        <w:rPr>
          <w:rStyle w:val="CharStyle207"/>
        </w:rPr>
        <w:t xml:space="preserve">Castro </w:t>
      </w:r>
      <w:r>
        <w:rPr>
          <w:lang w:val="en-US" w:eastAsia="en-US" w:bidi="en-US"/>
          <w:w w:val="100"/>
          <w:spacing w:val="0"/>
          <w:color w:val="000000"/>
          <w:position w:val="0"/>
        </w:rPr>
        <w:t>(Lisbon, 1983) is</w:t>
        <w:br/>
        <w:t>a sound artist living in Rotterdam.</w:t>
        <w:br/>
        <w:t>He currently studies at the Media</w:t>
        <w:br/>
        <w:t>Design and Communication</w:t>
        <w:br/>
        <w:t>Master’s Program at the Piet</w:t>
        <w:br/>
        <w:t>Zwart Institute.</w:t>
      </w:r>
    </w:p>
    <w:p>
      <w:pPr>
        <w:pStyle w:val="Style48"/>
        <w:widowControl w:val="0"/>
        <w:keepNext w:val="0"/>
        <w:keepLines w:val="0"/>
        <w:shd w:val="clear" w:color="auto" w:fill="auto"/>
        <w:bidi w:val="0"/>
        <w:jc w:val="left"/>
        <w:spacing w:before="0" w:after="176"/>
        <w:ind w:left="0" w:right="0" w:firstLine="0"/>
      </w:pPr>
      <w:r>
        <w:rPr>
          <w:rStyle w:val="CharStyle207"/>
        </w:rPr>
        <w:t xml:space="preserve">Jennifer Chan </w:t>
      </w:r>
      <w:r>
        <w:rPr>
          <w:lang w:val="en-US" w:eastAsia="en-US" w:bidi="en-US"/>
          <w:w w:val="100"/>
          <w:spacing w:val="0"/>
          <w:color w:val="000000"/>
          <w:position w:val="0"/>
        </w:rPr>
        <w:t>creates deliber</w:t>
        <w:t>-</w:t>
        <w:br/>
        <w:t>ately kitsch remix videos as a</w:t>
        <w:br/>
        <w:t>form of social commentary on</w:t>
        <w:br/>
        <w:t>art and gender after the Internet.</w:t>
      </w:r>
    </w:p>
    <w:p>
      <w:pPr>
        <w:pStyle w:val="Style48"/>
        <w:widowControl w:val="0"/>
        <w:keepNext w:val="0"/>
        <w:keepLines w:val="0"/>
        <w:shd w:val="clear" w:color="auto" w:fill="auto"/>
        <w:bidi w:val="0"/>
        <w:jc w:val="left"/>
        <w:spacing w:before="0" w:after="184" w:line="202" w:lineRule="exact"/>
        <w:ind w:left="0" w:right="0" w:firstLine="0"/>
      </w:pPr>
      <w:r>
        <w:rPr>
          <w:rStyle w:val="CharStyle207"/>
        </w:rPr>
        <w:t xml:space="preserve">Shu Lea Cheang </w:t>
      </w:r>
      <w:r>
        <w:rPr>
          <w:lang w:val="en-US" w:eastAsia="en-US" w:bidi="en-US"/>
          <w:w w:val="100"/>
          <w:spacing w:val="0"/>
          <w:color w:val="000000"/>
          <w:position w:val="0"/>
        </w:rPr>
        <w:t>(b. 1954) is</w:t>
        <w:br/>
        <w:t>a Taiwan-born artist, living and</w:t>
        <w:br/>
        <w:t>working In Berlin.</w:t>
      </w:r>
    </w:p>
    <w:p>
      <w:pPr>
        <w:pStyle w:val="Style48"/>
        <w:widowControl w:val="0"/>
        <w:keepNext w:val="0"/>
        <w:keepLines w:val="0"/>
        <w:shd w:val="clear" w:color="auto" w:fill="auto"/>
        <w:bidi w:val="0"/>
        <w:jc w:val="left"/>
        <w:spacing w:before="0" w:after="180"/>
        <w:ind w:left="0" w:right="0" w:firstLine="0"/>
      </w:pPr>
      <w:r>
        <w:rPr>
          <w:rStyle w:val="CharStyle207"/>
        </w:rPr>
        <w:t xml:space="preserve">Katy Connor </w:t>
      </w:r>
      <w:r>
        <w:rPr>
          <w:lang w:val="en-US" w:eastAsia="en-US" w:bidi="en-US"/>
          <w:w w:val="100"/>
          <w:spacing w:val="0"/>
          <w:color w:val="000000"/>
          <w:position w:val="0"/>
        </w:rPr>
        <w:t>Is an artist</w:t>
        <w:br/>
        <w:t>exploring perspectives revealed</w:t>
        <w:br/>
        <w:t>by machine vision, considering</w:t>
        <w:br/>
        <w:t>the fruitful relationships between</w:t>
        <w:br/>
        <w:t>poetics and technology.</w:t>
      </w:r>
    </w:p>
    <w:p>
      <w:pPr>
        <w:pStyle w:val="Style48"/>
        <w:widowControl w:val="0"/>
        <w:keepNext w:val="0"/>
        <w:keepLines w:val="0"/>
        <w:shd w:val="clear" w:color="auto" w:fill="auto"/>
        <w:bidi w:val="0"/>
        <w:jc w:val="left"/>
        <w:spacing w:before="0" w:after="180"/>
        <w:ind w:left="0" w:right="0" w:firstLine="0"/>
      </w:pPr>
      <w:r>
        <w:rPr>
          <w:rStyle w:val="CharStyle207"/>
        </w:rPr>
        <w:t xml:space="preserve">Geoff Cox </w:t>
      </w:r>
      <w:r>
        <w:rPr>
          <w:lang w:val="en-US" w:eastAsia="en-US" w:bidi="en-US"/>
          <w:w w:val="100"/>
          <w:spacing w:val="0"/>
          <w:color w:val="000000"/>
          <w:position w:val="0"/>
        </w:rPr>
        <w:t>is a researcher,</w:t>
        <w:br/>
        <w:t>occasional artist, writer and</w:t>
        <w:br/>
        <w:t>curator, living and working</w:t>
        <w:br/>
        <w:t>in Denmark. He is Associate</w:t>
        <w:br/>
        <w:t>Professor at Aarhus University.</w:t>
      </w:r>
    </w:p>
    <w:p>
      <w:pPr>
        <w:pStyle w:val="Style48"/>
        <w:widowControl w:val="0"/>
        <w:keepNext w:val="0"/>
        <w:keepLines w:val="0"/>
        <w:shd w:val="clear" w:color="auto" w:fill="auto"/>
        <w:bidi w:val="0"/>
        <w:jc w:val="left"/>
        <w:spacing w:before="0" w:after="180"/>
        <w:ind w:left="0" w:right="0" w:firstLine="0"/>
      </w:pPr>
      <w:r>
        <w:rPr>
          <w:rStyle w:val="CharStyle207"/>
          <w:lang w:val="fr-FR" w:eastAsia="fr-FR" w:bidi="fr-FR"/>
        </w:rPr>
        <w:t xml:space="preserve">Florian </w:t>
      </w:r>
      <w:r>
        <w:rPr>
          <w:rStyle w:val="CharStyle207"/>
        </w:rPr>
        <w:t xml:space="preserve">Cramer </w:t>
      </w:r>
      <w:r>
        <w:rPr>
          <w:lang w:val="en-US" w:eastAsia="en-US" w:bidi="en-US"/>
          <w:w w:val="100"/>
          <w:spacing w:val="0"/>
          <w:color w:val="000000"/>
          <w:position w:val="0"/>
        </w:rPr>
        <w:t>(b. 1969) is direc</w:t>
        <w:t>-</w:t>
        <w:br/>
        <w:t>tor of the applied research centre</w:t>
        <w:br/>
      </w:r>
      <w:r>
        <w:rPr>
          <w:rStyle w:val="CharStyle100"/>
        </w:rPr>
        <w:t>Creating 010</w:t>
      </w:r>
      <w:r>
        <w:rPr>
          <w:lang w:val="en-US" w:eastAsia="en-US" w:bidi="en-US"/>
          <w:w w:val="100"/>
          <w:spacing w:val="0"/>
          <w:color w:val="000000"/>
          <w:position w:val="0"/>
        </w:rPr>
        <w:t xml:space="preserve"> at Hogeschool</w:t>
        <w:br/>
        <w:t>Rotterdam, The Netherlands. He</w:t>
        <w:br/>
        <w:t>lives and works in Rotterdam.</w:t>
      </w:r>
    </w:p>
    <w:p>
      <w:pPr>
        <w:pStyle w:val="Style48"/>
        <w:widowControl w:val="0"/>
        <w:keepNext w:val="0"/>
        <w:keepLines w:val="0"/>
        <w:shd w:val="clear" w:color="auto" w:fill="auto"/>
        <w:bidi w:val="0"/>
        <w:jc w:val="left"/>
        <w:spacing w:before="0" w:after="180"/>
        <w:ind w:left="0" w:right="0" w:firstLine="0"/>
      </w:pPr>
      <w:r>
        <w:rPr>
          <w:rStyle w:val="CharStyle207"/>
        </w:rPr>
        <w:t xml:space="preserve">Jeff Crouse </w:t>
      </w:r>
      <w:r>
        <w:rPr>
          <w:lang w:val="en-US" w:eastAsia="en-US" w:bidi="en-US"/>
          <w:w w:val="100"/>
          <w:spacing w:val="0"/>
          <w:color w:val="000000"/>
          <w:position w:val="0"/>
        </w:rPr>
        <w:t>(b. 1980) creates</w:t>
        <w:br/>
        <w:t>software, web applications,</w:t>
        <w:br/>
        <w:t>installations and games that</w:t>
        <w:br/>
        <w:t>invite people to enjoy the</w:t>
        <w:br/>
        <w:t>absurdity of technology.</w:t>
      </w:r>
    </w:p>
    <w:p>
      <w:pPr>
        <w:pStyle w:val="Style48"/>
        <w:widowControl w:val="0"/>
        <w:keepNext w:val="0"/>
        <w:keepLines w:val="0"/>
        <w:shd w:val="clear" w:color="auto" w:fill="auto"/>
        <w:bidi w:val="0"/>
        <w:jc w:val="both"/>
        <w:spacing w:before="0" w:after="0"/>
        <w:ind w:left="0" w:right="200" w:firstLine="0"/>
      </w:pPr>
      <w:r>
        <w:rPr>
          <w:rStyle w:val="CharStyle207"/>
        </w:rPr>
        <w:t xml:space="preserve">Donigan Cumming </w:t>
      </w:r>
      <w:r>
        <w:rPr>
          <w:lang w:val="en-US" w:eastAsia="en-US" w:bidi="en-US"/>
          <w:w w:val="100"/>
          <w:spacing w:val="0"/>
          <w:color w:val="000000"/>
          <w:position w:val="0"/>
        </w:rPr>
        <w:t>is an artist</w:t>
        <w:br/>
        <w:t>using video, photography, and</w:t>
        <w:br/>
        <w:t>multi-media installations.</w:t>
      </w:r>
    </w:p>
    <w:p>
      <w:pPr>
        <w:pStyle w:val="Style48"/>
        <w:widowControl w:val="0"/>
        <w:keepNext w:val="0"/>
        <w:keepLines w:val="0"/>
        <w:shd w:val="clear" w:color="auto" w:fill="auto"/>
        <w:bidi w:val="0"/>
        <w:jc w:val="left"/>
        <w:spacing w:before="0" w:after="180" w:line="202" w:lineRule="exact"/>
        <w:ind w:left="0" w:right="0" w:firstLine="0"/>
      </w:pPr>
      <w:r>
        <w:br w:type="column"/>
      </w:r>
      <w:r>
        <w:rPr>
          <w:rStyle w:val="CharStyle207"/>
        </w:rPr>
        <w:t xml:space="preserve">Dieter Daniels </w:t>
      </w:r>
      <w:r>
        <w:rPr>
          <w:lang w:val="en-US" w:eastAsia="en-US" w:bidi="en-US"/>
          <w:w w:val="100"/>
          <w:spacing w:val="0"/>
          <w:color w:val="000000"/>
          <w:position w:val="0"/>
        </w:rPr>
        <w:t>is Professor of Art</w:t>
        <w:br/>
        <w:t>History and Media Theory at the</w:t>
        <w:br/>
        <w:t>Academy of Visual Arts (HGB) in</w:t>
        <w:br/>
        <w:t>Leipzig. Since 2010 Daniels is the</w:t>
        <w:br/>
        <w:t>speaker of the advisory board of</w:t>
        <w:br/>
        <w:t>transmedlale.</w:t>
      </w:r>
    </w:p>
    <w:p>
      <w:pPr>
        <w:pStyle w:val="Style48"/>
        <w:widowControl w:val="0"/>
        <w:keepNext w:val="0"/>
        <w:keepLines w:val="0"/>
        <w:shd w:val="clear" w:color="auto" w:fill="auto"/>
        <w:bidi w:val="0"/>
        <w:jc w:val="left"/>
        <w:spacing w:before="0" w:after="184" w:line="202" w:lineRule="exact"/>
        <w:ind w:left="0" w:right="0" w:firstLine="0"/>
      </w:pPr>
      <w:r>
        <w:rPr>
          <w:rStyle w:val="CharStyle207"/>
        </w:rPr>
        <w:t xml:space="preserve">Lorraine Daston </w:t>
      </w:r>
      <w:r>
        <w:rPr>
          <w:lang w:val="en-US" w:eastAsia="en-US" w:bidi="en-US"/>
          <w:w w:val="100"/>
          <w:spacing w:val="0"/>
          <w:color w:val="000000"/>
          <w:position w:val="0"/>
        </w:rPr>
        <w:t>is an American</w:t>
        <w:br/>
        <w:t>historian of science and director of</w:t>
        <w:br/>
        <w:t>the Max Planck Institute for the</w:t>
        <w:br/>
        <w:t>History of Science in Berlin.</w:t>
      </w:r>
    </w:p>
    <w:p>
      <w:pPr>
        <w:pStyle w:val="Style48"/>
        <w:widowControl w:val="0"/>
        <w:keepNext w:val="0"/>
        <w:keepLines w:val="0"/>
        <w:shd w:val="clear" w:color="auto" w:fill="auto"/>
        <w:bidi w:val="0"/>
        <w:jc w:val="left"/>
        <w:spacing w:before="0" w:after="210"/>
        <w:ind w:left="0" w:right="0" w:firstLine="0"/>
      </w:pPr>
      <w:r>
        <w:rPr>
          <w:rStyle w:val="CharStyle207"/>
        </w:rPr>
        <w:t xml:space="preserve">Demdike Stare </w:t>
      </w:r>
      <w:r>
        <w:rPr>
          <w:lang w:val="en-US" w:eastAsia="en-US" w:bidi="en-US"/>
          <w:w w:val="100"/>
          <w:spacing w:val="0"/>
          <w:color w:val="000000"/>
          <w:position w:val="0"/>
        </w:rPr>
        <w:t>create ethereal</w:t>
        <w:br/>
        <w:t>music that emanates from the</w:t>
        <w:br/>
        <w:t>unconscious, using the stepping</w:t>
        <w:br/>
        <w:t>stones of vinyl and VHS history as</w:t>
        <w:br/>
        <w:t>Inspiration, and obscure hardware</w:t>
        <w:br/>
        <w:t>as the means.</w:t>
      </w:r>
    </w:p>
    <w:p>
      <w:pPr>
        <w:pStyle w:val="Style46"/>
        <w:widowControl w:val="0"/>
        <w:keepNext w:val="0"/>
        <w:keepLines w:val="0"/>
        <w:shd w:val="clear" w:color="auto" w:fill="auto"/>
        <w:bidi w:val="0"/>
        <w:jc w:val="left"/>
        <w:spacing w:before="0" w:after="0" w:line="160" w:lineRule="exact"/>
        <w:ind w:left="0" w:right="0" w:firstLine="0"/>
      </w:pPr>
      <w:r>
        <w:rPr>
          <w:lang w:val="fr-FR" w:eastAsia="fr-FR" w:bidi="fr-FR"/>
          <w:w w:val="100"/>
          <w:spacing w:val="0"/>
          <w:color w:val="000000"/>
          <w:position w:val="0"/>
        </w:rPr>
        <w:t>Eléonore de Montesquiou</w:t>
      </w:r>
    </w:p>
    <w:p>
      <w:pPr>
        <w:pStyle w:val="Style48"/>
        <w:widowControl w:val="0"/>
        <w:keepNext w:val="0"/>
        <w:keepLines w:val="0"/>
        <w:shd w:val="clear" w:color="auto" w:fill="auto"/>
        <w:bidi w:val="0"/>
        <w:jc w:val="left"/>
        <w:spacing w:before="0" w:after="176"/>
        <w:ind w:left="0" w:right="0" w:firstLine="0"/>
      </w:pPr>
      <w:r>
        <w:rPr>
          <w:lang w:val="en-US" w:eastAsia="en-US" w:bidi="en-US"/>
          <w:w w:val="100"/>
          <w:spacing w:val="0"/>
          <w:color w:val="000000"/>
          <w:position w:val="0"/>
        </w:rPr>
        <w:t>(Paris, 1970) Is a filmmaker. She</w:t>
        <w:br/>
        <w:t>lives in Berlin and Tallinn. Her</w:t>
        <w:br/>
        <w:t>work is based on a documentary</w:t>
        <w:br/>
        <w:t>approach.</w:t>
      </w:r>
    </w:p>
    <w:p>
      <w:pPr>
        <w:pStyle w:val="Style48"/>
        <w:widowControl w:val="0"/>
        <w:keepNext w:val="0"/>
        <w:keepLines w:val="0"/>
        <w:shd w:val="clear" w:color="auto" w:fill="auto"/>
        <w:bidi w:val="0"/>
        <w:jc w:val="left"/>
        <w:spacing w:before="0" w:after="0" w:line="202" w:lineRule="exact"/>
        <w:ind w:left="0" w:right="0" w:firstLine="0"/>
      </w:pPr>
      <w:r>
        <w:rPr>
          <w:rStyle w:val="CharStyle207"/>
        </w:rPr>
        <w:t xml:space="preserve">Michael Dieter </w:t>
      </w:r>
      <w:r>
        <w:rPr>
          <w:lang w:val="en-US" w:eastAsia="en-US" w:bidi="en-US"/>
          <w:w w:val="100"/>
          <w:spacing w:val="0"/>
          <w:color w:val="000000"/>
          <w:position w:val="0"/>
        </w:rPr>
        <w:t>is a lecturer in</w:t>
        <w:br/>
        <w:t>art, media, ecology and politics.</w:t>
      </w:r>
    </w:p>
    <w:p>
      <w:pPr>
        <w:pStyle w:val="Style48"/>
        <w:widowControl w:val="0"/>
        <w:keepNext w:val="0"/>
        <w:keepLines w:val="0"/>
        <w:shd w:val="clear" w:color="auto" w:fill="auto"/>
        <w:bidi w:val="0"/>
        <w:jc w:val="left"/>
        <w:spacing w:before="0" w:after="184" w:line="202" w:lineRule="exact"/>
        <w:ind w:left="0" w:right="0" w:firstLine="0"/>
      </w:pPr>
      <w:r>
        <w:rPr>
          <w:lang w:val="en-US" w:eastAsia="en-US" w:bidi="en-US"/>
          <w:w w:val="100"/>
          <w:spacing w:val="0"/>
          <w:color w:val="000000"/>
          <w:position w:val="0"/>
        </w:rPr>
        <w:t>He is a PhD scholar on contempo</w:t>
        <w:t>-</w:t>
        <w:br/>
        <w:t>rary technoscientific art practices.</w:t>
      </w:r>
    </w:p>
    <w:p>
      <w:pPr>
        <w:pStyle w:val="Style48"/>
        <w:widowControl w:val="0"/>
        <w:keepNext w:val="0"/>
        <w:keepLines w:val="0"/>
        <w:shd w:val="clear" w:color="auto" w:fill="auto"/>
        <w:bidi w:val="0"/>
        <w:jc w:val="left"/>
        <w:spacing w:before="0" w:after="180"/>
        <w:ind w:left="0" w:right="0" w:firstLine="0"/>
      </w:pPr>
      <w:r>
        <w:rPr>
          <w:rStyle w:val="CharStyle207"/>
        </w:rPr>
        <w:t>Lenka Dolanova and Michal</w:t>
        <w:br/>
        <w:t xml:space="preserve">Kindernay </w:t>
      </w:r>
      <w:r>
        <w:rPr>
          <w:lang w:val="en-US" w:eastAsia="en-US" w:bidi="en-US"/>
          <w:w w:val="100"/>
          <w:spacing w:val="0"/>
          <w:color w:val="000000"/>
          <w:position w:val="0"/>
        </w:rPr>
        <w:t>started yo-yo, a</w:t>
        <w:br/>
        <w:t>collective of artists, curators and</w:t>
        <w:br/>
        <w:t>organizers experimenting In art,</w:t>
        <w:br/>
        <w:t>ecology and media in rural and</w:t>
        <w:br/>
        <w:t>urban contexts.</w:t>
      </w:r>
    </w:p>
    <w:p>
      <w:pPr>
        <w:pStyle w:val="Style48"/>
        <w:widowControl w:val="0"/>
        <w:keepNext w:val="0"/>
        <w:keepLines w:val="0"/>
        <w:shd w:val="clear" w:color="auto" w:fill="auto"/>
        <w:bidi w:val="0"/>
        <w:jc w:val="left"/>
        <w:spacing w:before="0" w:after="180"/>
        <w:ind w:left="0" w:right="0" w:firstLine="0"/>
      </w:pPr>
      <w:r>
        <w:rPr>
          <w:rStyle w:val="CharStyle207"/>
        </w:rPr>
        <w:t xml:space="preserve">Sebastian </w:t>
      </w:r>
      <w:r>
        <w:rPr>
          <w:rStyle w:val="CharStyle207"/>
          <w:lang w:val="de-DE" w:eastAsia="de-DE" w:bidi="de-DE"/>
        </w:rPr>
        <w:t xml:space="preserve">Döring </w:t>
      </w:r>
      <w:r>
        <w:rPr>
          <w:lang w:val="en-US" w:eastAsia="en-US" w:bidi="en-US"/>
          <w:w w:val="100"/>
          <w:spacing w:val="0"/>
          <w:color w:val="000000"/>
          <w:position w:val="0"/>
        </w:rPr>
        <w:t>(b. 1977)</w:t>
        <w:br/>
        <w:t>conceptualises and organises</w:t>
        <w:br/>
      </w:r>
      <w:r>
        <w:rPr>
          <w:lang w:val="de-DE" w:eastAsia="de-DE" w:bidi="de-DE"/>
          <w:w w:val="100"/>
          <w:spacing w:val="0"/>
          <w:color w:val="000000"/>
          <w:position w:val="0"/>
        </w:rPr>
        <w:t>fröhliche Wissenschaft im</w:t>
        <w:br/>
        <w:t xml:space="preserve">Medientheater </w:t>
      </w:r>
      <w:r>
        <w:rPr>
          <w:lang w:val="en-US" w:eastAsia="en-US" w:bidi="en-US"/>
          <w:w w:val="100"/>
          <w:spacing w:val="0"/>
          <w:color w:val="000000"/>
          <w:position w:val="0"/>
        </w:rPr>
        <w:t>exploring configu</w:t>
        <w:t>-</w:t>
        <w:br/>
        <w:t>rations of knowledge, media</w:t>
        <w:br/>
        <w:t>archaeology and epistemology.</w:t>
      </w:r>
    </w:p>
    <w:p>
      <w:pPr>
        <w:pStyle w:val="Style48"/>
        <w:widowControl w:val="0"/>
        <w:keepNext w:val="0"/>
        <w:keepLines w:val="0"/>
        <w:shd w:val="clear" w:color="auto" w:fill="auto"/>
        <w:bidi w:val="0"/>
        <w:jc w:val="left"/>
        <w:spacing w:before="0" w:after="180"/>
        <w:ind w:left="0" w:right="0" w:firstLine="0"/>
      </w:pPr>
      <w:r>
        <w:rPr>
          <w:rStyle w:val="CharStyle207"/>
        </w:rPr>
        <w:t xml:space="preserve">Jesse Drew </w:t>
      </w:r>
      <w:r>
        <w:rPr>
          <w:lang w:val="en-US" w:eastAsia="en-US" w:bidi="en-US"/>
          <w:w w:val="100"/>
          <w:spacing w:val="0"/>
          <w:color w:val="000000"/>
          <w:position w:val="0"/>
        </w:rPr>
        <w:t>Is a multimedia artist,</w:t>
        <w:br/>
        <w:t>writer, and educator who seeks to</w:t>
        <w:br/>
        <w:t>challenge the complacent</w:t>
        <w:br/>
        <w:t>relationship between the public</w:t>
        <w:br/>
        <w:t>and new media technologies.</w:t>
      </w:r>
    </w:p>
    <w:p>
      <w:pPr>
        <w:pStyle w:val="Style48"/>
        <w:widowControl w:val="0"/>
        <w:keepNext w:val="0"/>
        <w:keepLines w:val="0"/>
        <w:shd w:val="clear" w:color="auto" w:fill="auto"/>
        <w:bidi w:val="0"/>
        <w:jc w:val="left"/>
        <w:spacing w:before="0" w:after="0"/>
        <w:ind w:left="0" w:right="0" w:firstLine="0"/>
      </w:pPr>
      <w:r>
        <w:rPr>
          <w:rStyle w:val="CharStyle207"/>
        </w:rPr>
        <w:t xml:space="preserve">Germaine Dulac </w:t>
      </w:r>
      <w:r>
        <w:rPr>
          <w:lang w:val="en-US" w:eastAsia="en-US" w:bidi="en-US"/>
          <w:w w:val="100"/>
          <w:spacing w:val="0"/>
          <w:color w:val="000000"/>
          <w:position w:val="0"/>
        </w:rPr>
        <w:t>was the first</w:t>
        <w:br/>
        <w:t>feminist filmmaker and a key</w:t>
        <w:br/>
        <w:t>figure In the development of the</w:t>
        <w:br/>
        <w:t xml:space="preserve">French </w:t>
      </w:r>
      <w:r>
        <w:rPr>
          <w:lang w:val="de-DE" w:eastAsia="de-DE" w:bidi="de-DE"/>
          <w:w w:val="100"/>
          <w:spacing w:val="0"/>
          <w:color w:val="000000"/>
          <w:position w:val="0"/>
        </w:rPr>
        <w:t xml:space="preserve">Avant </w:t>
      </w:r>
      <w:r>
        <w:rPr>
          <w:lang w:val="en-US" w:eastAsia="en-US" w:bidi="en-US"/>
          <w:w w:val="100"/>
          <w:spacing w:val="0"/>
          <w:color w:val="000000"/>
          <w:position w:val="0"/>
        </w:rPr>
        <w:t>Garde cinema of</w:t>
        <w:br/>
        <w:t>the ‘20s.</w:t>
      </w:r>
    </w:p>
    <w:p>
      <w:pPr>
        <w:pStyle w:val="Style48"/>
        <w:widowControl w:val="0"/>
        <w:keepNext w:val="0"/>
        <w:keepLines w:val="0"/>
        <w:shd w:val="clear" w:color="auto" w:fill="auto"/>
        <w:bidi w:val="0"/>
        <w:jc w:val="left"/>
        <w:spacing w:before="0" w:after="120" w:line="202" w:lineRule="exact"/>
        <w:ind w:left="0" w:right="0" w:firstLine="0"/>
      </w:pPr>
      <w:r>
        <w:br w:type="column"/>
      </w:r>
      <w:r>
        <w:rPr>
          <w:rStyle w:val="CharStyle207"/>
        </w:rPr>
        <w:t xml:space="preserve">Peter Edwards, </w:t>
      </w:r>
      <w:r>
        <w:rPr>
          <w:lang w:val="en-US" w:eastAsia="en-US" w:bidi="en-US"/>
          <w:w w:val="100"/>
          <w:spacing w:val="0"/>
          <w:color w:val="000000"/>
          <w:position w:val="0"/>
        </w:rPr>
        <w:t>a New York/</w:t>
        <w:br/>
        <w:t>Amsterdam based artist, designs</w:t>
        <w:br/>
        <w:t>and performs on experimental</w:t>
        <w:br/>
        <w:t>Instruments and musical environ</w:t>
        <w:t>-</w:t>
        <w:br/>
        <w:t>ments under the name Casperelec-</w:t>
        <w:br/>
        <w:t>tronics.</w:t>
      </w:r>
    </w:p>
    <w:p>
      <w:pPr>
        <w:pStyle w:val="Style48"/>
        <w:widowControl w:val="0"/>
        <w:keepNext w:val="0"/>
        <w:keepLines w:val="0"/>
        <w:shd w:val="clear" w:color="auto" w:fill="auto"/>
        <w:bidi w:val="0"/>
        <w:jc w:val="left"/>
        <w:spacing w:before="0" w:after="124" w:line="202" w:lineRule="exact"/>
        <w:ind w:left="0" w:right="0" w:firstLine="0"/>
      </w:pPr>
      <w:r>
        <w:rPr>
          <w:rStyle w:val="CharStyle207"/>
        </w:rPr>
        <w:t xml:space="preserve">Antke Engel </w:t>
      </w:r>
      <w:r>
        <w:rPr>
          <w:lang w:val="en-US" w:eastAsia="en-US" w:bidi="en-US"/>
          <w:w w:val="100"/>
          <w:spacing w:val="0"/>
          <w:color w:val="000000"/>
          <w:position w:val="0"/>
        </w:rPr>
        <w:t>is a theorist and</w:t>
        <w:br/>
        <w:t>philosopher in the field of feminist</w:t>
        <w:br/>
        <w:t>and queer theory. She works on the</w:t>
        <w:br/>
        <w:t>Intersection of social and cultural,</w:t>
        <w:br/>
        <w:t>academic and activist, philosophical</w:t>
        <w:br/>
        <w:t>and artistic fields.</w:t>
      </w:r>
    </w:p>
    <w:p>
      <w:pPr>
        <w:pStyle w:val="Style48"/>
        <w:widowControl w:val="0"/>
        <w:keepNext w:val="0"/>
        <w:keepLines w:val="0"/>
        <w:shd w:val="clear" w:color="auto" w:fill="auto"/>
        <w:bidi w:val="0"/>
        <w:jc w:val="left"/>
        <w:spacing w:before="0" w:after="120"/>
        <w:ind w:left="0" w:right="0" w:firstLine="0"/>
      </w:pPr>
      <w:r>
        <w:rPr>
          <w:rStyle w:val="CharStyle207"/>
        </w:rPr>
        <w:t xml:space="preserve">Wolfgang Ernst </w:t>
      </w:r>
      <w:r>
        <w:rPr>
          <w:lang w:val="en-US" w:eastAsia="en-US" w:bidi="en-US"/>
          <w:w w:val="100"/>
          <w:spacing w:val="0"/>
          <w:color w:val="000000"/>
          <w:position w:val="0"/>
        </w:rPr>
        <w:t>(b. 1959) is</w:t>
        <w:br/>
        <w:t>professor and chair at the Institute</w:t>
        <w:br/>
        <w:t>for Musicology and Media Studies</w:t>
        <w:br/>
        <w:t>at Humboldt University, Berlin.</w:t>
      </w:r>
    </w:p>
    <w:p>
      <w:pPr>
        <w:pStyle w:val="Style48"/>
        <w:widowControl w:val="0"/>
        <w:keepNext w:val="0"/>
        <w:keepLines w:val="0"/>
        <w:shd w:val="clear" w:color="auto" w:fill="auto"/>
        <w:bidi w:val="0"/>
        <w:jc w:val="left"/>
        <w:spacing w:before="0" w:after="120"/>
        <w:ind w:left="0" w:right="0" w:firstLine="0"/>
      </w:pPr>
      <w:r>
        <w:rPr>
          <w:rStyle w:val="CharStyle207"/>
        </w:rPr>
        <w:t xml:space="preserve">Dragan Espenschied </w:t>
      </w:r>
      <w:r>
        <w:rPr>
          <w:lang w:val="en-US" w:eastAsia="en-US" w:bidi="en-US"/>
          <w:w w:val="100"/>
          <w:spacing w:val="0"/>
          <w:color w:val="000000"/>
          <w:position w:val="0"/>
        </w:rPr>
        <w:t>(Munich,</w:t>
        <w:br/>
        <w:t>1975) is an artist, programmer, musi</w:t>
        <w:t>-</w:t>
        <w:br/>
        <w:t>cian and teacher. He lives and works</w:t>
        <w:br/>
        <w:t>in Stuttgart.</w:t>
      </w:r>
    </w:p>
    <w:p>
      <w:pPr>
        <w:pStyle w:val="Style48"/>
        <w:widowControl w:val="0"/>
        <w:keepNext w:val="0"/>
        <w:keepLines w:val="0"/>
        <w:shd w:val="clear" w:color="auto" w:fill="auto"/>
        <w:bidi w:val="0"/>
        <w:jc w:val="left"/>
        <w:spacing w:before="0" w:after="536"/>
        <w:ind w:left="0" w:right="0" w:firstLine="0"/>
      </w:pPr>
      <w:r>
        <w:rPr>
          <w:rStyle w:val="CharStyle207"/>
        </w:rPr>
        <w:t xml:space="preserve">Kyle Evans </w:t>
      </w:r>
      <w:r>
        <w:rPr>
          <w:lang w:val="en-US" w:eastAsia="en-US" w:bidi="en-US"/>
          <w:w w:val="100"/>
          <w:spacing w:val="0"/>
          <w:color w:val="000000"/>
          <w:position w:val="0"/>
        </w:rPr>
        <w:t>(MFA, The School of</w:t>
        <w:br/>
        <w:t>the Art Institute of Chicago) is a</w:t>
        <w:br/>
        <w:t>computer musician, electronic</w:t>
        <w:br/>
        <w:t>instrument creator, and realtime</w:t>
        <w:br/>
        <w:t>video performer.</w:t>
      </w:r>
    </w:p>
    <w:p>
      <w:pPr>
        <w:pStyle w:val="Style48"/>
        <w:widowControl w:val="0"/>
        <w:keepNext w:val="0"/>
        <w:keepLines w:val="0"/>
        <w:shd w:val="clear" w:color="auto" w:fill="auto"/>
        <w:bidi w:val="0"/>
        <w:jc w:val="left"/>
        <w:spacing w:before="0" w:after="0" w:line="202" w:lineRule="exact"/>
        <w:ind w:left="0" w:right="0" w:firstLine="0"/>
      </w:pPr>
      <w:r>
        <w:rPr>
          <w:rStyle w:val="CharStyle207"/>
        </w:rPr>
        <w:t xml:space="preserve">Paul Feigelfeld </w:t>
      </w:r>
      <w:r>
        <w:rPr>
          <w:lang w:val="en-US" w:eastAsia="en-US" w:bidi="en-US"/>
          <w:w w:val="100"/>
          <w:spacing w:val="0"/>
          <w:color w:val="000000"/>
          <w:position w:val="0"/>
        </w:rPr>
        <w:t>studied cultural</w:t>
        <w:br/>
        <w:t>studies and computer science at</w:t>
        <w:br/>
        <w:t>Humboldt University In Berlin.</w:t>
      </w:r>
    </w:p>
    <w:p>
      <w:pPr>
        <w:pStyle w:val="Style48"/>
        <w:widowControl w:val="0"/>
        <w:keepNext w:val="0"/>
        <w:keepLines w:val="0"/>
        <w:shd w:val="clear" w:color="auto" w:fill="auto"/>
        <w:bidi w:val="0"/>
        <w:jc w:val="left"/>
        <w:spacing w:before="0" w:after="120" w:line="202" w:lineRule="exact"/>
        <w:ind w:left="0" w:right="0" w:firstLine="0"/>
      </w:pPr>
      <w:r>
        <w:rPr>
          <w:lang w:val="en-US" w:eastAsia="en-US" w:bidi="en-US"/>
          <w:w w:val="100"/>
          <w:spacing w:val="0"/>
          <w:color w:val="000000"/>
          <w:position w:val="0"/>
        </w:rPr>
        <w:t>Until 2011, he worked for Friedrich</w:t>
        <w:br/>
        <w:t>Kittler.</w:t>
      </w:r>
    </w:p>
    <w:p>
      <w:pPr>
        <w:pStyle w:val="Style48"/>
        <w:widowControl w:val="0"/>
        <w:keepNext w:val="0"/>
        <w:keepLines w:val="0"/>
        <w:shd w:val="clear" w:color="auto" w:fill="auto"/>
        <w:bidi w:val="0"/>
        <w:jc w:val="left"/>
        <w:spacing w:before="0" w:after="124" w:line="202" w:lineRule="exact"/>
        <w:ind w:left="0" w:right="0" w:firstLine="0"/>
      </w:pPr>
      <w:r>
        <w:rPr>
          <w:rStyle w:val="CharStyle207"/>
        </w:rPr>
        <w:t xml:space="preserve">Katharina Fiegl </w:t>
      </w:r>
      <w:r>
        <w:rPr>
          <w:lang w:val="en-US" w:eastAsia="en-US" w:bidi="en-US"/>
          <w:w w:val="100"/>
          <w:spacing w:val="0"/>
          <w:color w:val="000000"/>
          <w:position w:val="0"/>
        </w:rPr>
        <w:t>is an artist working</w:t>
        <w:br/>
        <w:t>in the fields of photography, film,</w:t>
        <w:br/>
        <w:t>installation and performance.</w:t>
      </w:r>
    </w:p>
    <w:p>
      <w:pPr>
        <w:pStyle w:val="Style48"/>
        <w:widowControl w:val="0"/>
        <w:keepNext w:val="0"/>
        <w:keepLines w:val="0"/>
        <w:shd w:val="clear" w:color="auto" w:fill="auto"/>
        <w:bidi w:val="0"/>
        <w:jc w:val="left"/>
        <w:spacing w:before="0" w:after="0"/>
        <w:ind w:left="0" w:right="0" w:firstLine="0"/>
      </w:pPr>
      <w:r>
        <w:rPr>
          <w:rStyle w:val="CharStyle207"/>
        </w:rPr>
        <w:t xml:space="preserve">Oskar Fischinger </w:t>
      </w:r>
      <w:r>
        <w:rPr>
          <w:lang w:val="en-US" w:eastAsia="en-US" w:bidi="en-US"/>
          <w:w w:val="100"/>
          <w:spacing w:val="0"/>
          <w:color w:val="000000"/>
          <w:position w:val="0"/>
        </w:rPr>
        <w:t>(1900-1967)</w:t>
        <w:br/>
        <w:t>was a German-American abstract</w:t>
        <w:br/>
        <w:t>animator, filmmaker and painter.</w:t>
      </w:r>
    </w:p>
    <w:p>
      <w:pPr>
        <w:pStyle w:val="Style48"/>
        <w:widowControl w:val="0"/>
        <w:keepNext w:val="0"/>
        <w:keepLines w:val="0"/>
        <w:shd w:val="clear" w:color="auto" w:fill="auto"/>
        <w:bidi w:val="0"/>
        <w:jc w:val="left"/>
        <w:spacing w:before="0" w:after="150"/>
        <w:ind w:left="0" w:right="0" w:firstLine="0"/>
      </w:pPr>
      <w:r>
        <w:rPr>
          <w:lang w:val="en-US" w:eastAsia="en-US" w:bidi="en-US"/>
          <w:w w:val="100"/>
          <w:spacing w:val="0"/>
          <w:color w:val="000000"/>
          <w:position w:val="0"/>
        </w:rPr>
        <w:t>He made over 50 short animated films.</w:t>
      </w:r>
    </w:p>
    <w:p>
      <w:pPr>
        <w:pStyle w:val="Style4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Morgan Fisher </w:t>
      </w:r>
      <w:r>
        <w:rPr>
          <w:rStyle w:val="CharStyle232"/>
          <w:b w:val="0"/>
          <w:bCs w:val="0"/>
        </w:rPr>
        <w:t>(Washington,</w:t>
      </w:r>
    </w:p>
    <w:p>
      <w:pPr>
        <w:pStyle w:val="Style48"/>
        <w:widowControl w:val="0"/>
        <w:keepNext w:val="0"/>
        <w:keepLines w:val="0"/>
        <w:shd w:val="clear" w:color="auto" w:fill="auto"/>
        <w:bidi w:val="0"/>
        <w:jc w:val="left"/>
        <w:spacing w:before="0" w:after="116"/>
        <w:ind w:left="0" w:right="0" w:firstLine="0"/>
      </w:pPr>
      <w:r>
        <w:rPr>
          <w:lang w:val="en-US" w:eastAsia="en-US" w:bidi="en-US"/>
          <w:w w:val="100"/>
          <w:spacing w:val="0"/>
          <w:color w:val="000000"/>
          <w:position w:val="0"/>
        </w:rPr>
        <w:t>DC, 1942) is an American filmmaker,</w:t>
        <w:br/>
        <w:t>artist, writer and teacher. He is</w:t>
        <w:br/>
        <w:t>known for his avant-garde films</w:t>
        <w:br/>
        <w:t>which consistently push the</w:t>
        <w:br/>
        <w:t>definition of film itself.</w:t>
      </w:r>
    </w:p>
    <w:p>
      <w:pPr>
        <w:pStyle w:val="Style48"/>
        <w:widowControl w:val="0"/>
        <w:keepNext w:val="0"/>
        <w:keepLines w:val="0"/>
        <w:shd w:val="clear" w:color="auto" w:fill="auto"/>
        <w:bidi w:val="0"/>
        <w:jc w:val="left"/>
        <w:spacing w:before="0" w:after="0" w:line="202" w:lineRule="exact"/>
        <w:ind w:left="0" w:right="0" w:firstLine="0"/>
        <w:sectPr>
          <w:pgSz w:w="10749" w:h="13511"/>
          <w:pgMar w:top="810" w:left="1069" w:right="1069" w:bottom="810" w:header="0" w:footer="3" w:gutter="221"/>
          <w:rtlGutter/>
          <w:cols w:num="3" w:space="720" w:equalWidth="0">
            <w:col w:w="2597" w:space="151"/>
            <w:col w:w="2611" w:space="137"/>
            <w:col w:w="2894"/>
          </w:cols>
          <w:noEndnote/>
          <w:docGrid w:linePitch="360"/>
        </w:sectPr>
      </w:pPr>
      <w:r>
        <w:rPr>
          <w:rStyle w:val="CharStyle207"/>
        </w:rPr>
        <w:t xml:space="preserve">Felipe Fonseca </w:t>
      </w:r>
      <w:r>
        <w:rPr>
          <w:lang w:val="en-US" w:eastAsia="en-US" w:bidi="en-US"/>
          <w:w w:val="100"/>
          <w:spacing w:val="0"/>
          <w:color w:val="000000"/>
          <w:position w:val="0"/>
        </w:rPr>
        <w:t>is a Brazilian</w:t>
        <w:br/>
        <w:t xml:space="preserve">media activist and researcher. </w:t>
      </w:r>
      <w:r>
        <w:rPr>
          <w:rStyle w:val="CharStyle207"/>
        </w:rPr>
        <w:t>351</w:t>
      </w:r>
    </w:p>
    <w:p>
      <w:pPr>
        <w:pStyle w:val="Style998"/>
        <w:widowControl w:val="0"/>
        <w:keepNext w:val="0"/>
        <w:keepLines w:val="0"/>
        <w:shd w:val="clear" w:color="auto" w:fill="auto"/>
        <w:bidi w:val="0"/>
        <w:jc w:val="left"/>
        <w:spacing w:before="0" w:after="124"/>
        <w:ind w:left="180" w:right="0" w:firstLine="0"/>
      </w:pPr>
      <w:r>
        <w:rPr>
          <w:lang w:val="en-US" w:eastAsia="en-US" w:bidi="en-US"/>
          <w:w w:val="100"/>
          <w:spacing w:val="0"/>
          <w:color w:val="000000"/>
          <w:position w:val="0"/>
        </w:rPr>
        <w:t>He was the founder and articulator of</w:t>
        <w:br/>
        <w:t xml:space="preserve">projects such as </w:t>
      </w:r>
      <w:r>
        <w:rPr>
          <w:rStyle w:val="CharStyle1000"/>
        </w:rPr>
        <w:t>MetaReciclagem.</w:t>
      </w:r>
    </w:p>
    <w:p>
      <w:pPr>
        <w:pStyle w:val="Style998"/>
        <w:widowControl w:val="0"/>
        <w:keepNext w:val="0"/>
        <w:keepLines w:val="0"/>
        <w:shd w:val="clear" w:color="auto" w:fill="auto"/>
        <w:bidi w:val="0"/>
        <w:jc w:val="left"/>
        <w:spacing w:before="0" w:after="120" w:line="202" w:lineRule="exact"/>
        <w:ind w:left="180" w:right="0" w:firstLine="0"/>
      </w:pPr>
      <w:r>
        <w:rPr>
          <w:rStyle w:val="CharStyle1001"/>
        </w:rPr>
        <w:t xml:space="preserve">Hermine Freed </w:t>
      </w:r>
      <w:r>
        <w:rPr>
          <w:lang w:val="en-US" w:eastAsia="en-US" w:bidi="en-US"/>
          <w:w w:val="100"/>
          <w:spacing w:val="0"/>
          <w:color w:val="000000"/>
          <w:position w:val="0"/>
        </w:rPr>
        <w:t>(1940-1998) studied</w:t>
        <w:br/>
        <w:t>painting at Cornell University and</w:t>
        <w:br/>
        <w:t>New York University. She produced</w:t>
        <w:br/>
        <w:t>both documentaries and artworks</w:t>
        <w:br/>
        <w:t>exploring female perception and</w:t>
        <w:br/>
        <w:t>self-image.</w:t>
      </w:r>
    </w:p>
    <w:p>
      <w:pPr>
        <w:pStyle w:val="Style998"/>
        <w:widowControl w:val="0"/>
        <w:keepNext w:val="0"/>
        <w:keepLines w:val="0"/>
        <w:shd w:val="clear" w:color="auto" w:fill="auto"/>
        <w:bidi w:val="0"/>
        <w:jc w:val="left"/>
        <w:spacing w:before="0" w:after="124" w:line="202" w:lineRule="exact"/>
        <w:ind w:left="180" w:right="0" w:firstLine="0"/>
      </w:pPr>
      <w:r>
        <w:rPr>
          <w:rStyle w:val="CharStyle1001"/>
        </w:rPr>
        <w:t xml:space="preserve">Mathias Fuchs </w:t>
      </w:r>
      <w:r>
        <w:rPr>
          <w:lang w:val="en-US" w:eastAsia="en-US" w:bidi="en-US"/>
          <w:w w:val="100"/>
          <w:spacing w:val="0"/>
          <w:color w:val="000000"/>
          <w:position w:val="0"/>
        </w:rPr>
        <w:t>is an Austrian artist</w:t>
        <w:br/>
        <w:t>and art and media theorist. Since</w:t>
        <w:br/>
        <w:t>2009 he has been managing the</w:t>
        <w:br/>
        <w:t>European Masters Programme</w:t>
        <w:br/>
      </w:r>
      <w:r>
        <w:rPr>
          <w:rStyle w:val="CharStyle1000"/>
        </w:rPr>
        <w:t>Ludic Interfaces.</w:t>
      </w:r>
    </w:p>
    <w:p>
      <w:pPr>
        <w:pStyle w:val="Style998"/>
        <w:widowControl w:val="0"/>
        <w:keepNext w:val="0"/>
        <w:keepLines w:val="0"/>
        <w:shd w:val="clear" w:color="auto" w:fill="auto"/>
        <w:bidi w:val="0"/>
        <w:jc w:val="left"/>
        <w:spacing w:before="0" w:after="118" w:line="197" w:lineRule="exact"/>
        <w:ind w:left="180" w:right="0" w:firstLine="0"/>
      </w:pPr>
      <w:r>
        <w:rPr>
          <w:rStyle w:val="CharStyle1001"/>
        </w:rPr>
        <w:t xml:space="preserve">Matthew Fuller </w:t>
      </w:r>
      <w:r>
        <w:rPr>
          <w:lang w:val="en-US" w:eastAsia="en-US" w:bidi="en-US"/>
          <w:w w:val="100"/>
          <w:spacing w:val="0"/>
          <w:color w:val="000000"/>
          <w:position w:val="0"/>
        </w:rPr>
        <w:t>is involved in a</w:t>
        <w:br/>
        <w:t>number of projects in art, media</w:t>
        <w:br/>
        <w:t>and software and is a Reader at</w:t>
        <w:br/>
        <w:t>the Centre for Cultural Studies,</w:t>
        <w:br/>
        <w:t>Goldsmiths, University of London.</w:t>
      </w:r>
    </w:p>
    <w:p>
      <w:pPr>
        <w:pStyle w:val="Style967"/>
        <w:widowControl w:val="0"/>
        <w:keepNext w:val="0"/>
        <w:keepLines w:val="0"/>
        <w:shd w:val="clear" w:color="auto" w:fill="auto"/>
        <w:bidi w:val="0"/>
        <w:jc w:val="left"/>
        <w:spacing w:before="0" w:after="223" w:line="200" w:lineRule="exact"/>
        <w:ind w:left="0" w:right="0" w:firstLine="0"/>
      </w:pPr>
      <w:r>
        <w:rPr>
          <w:lang w:val="en-US" w:eastAsia="en-US" w:bidi="en-US"/>
          <w:w w:val="100"/>
          <w:spacing w:val="0"/>
          <w:color w:val="000000"/>
          <w:position w:val="0"/>
        </w:rPr>
        <w:t>G</w:t>
      </w:r>
    </w:p>
    <w:p>
      <w:pPr>
        <w:pStyle w:val="Style998"/>
        <w:widowControl w:val="0"/>
        <w:keepNext w:val="0"/>
        <w:keepLines w:val="0"/>
        <w:shd w:val="clear" w:color="auto" w:fill="auto"/>
        <w:bidi w:val="0"/>
        <w:jc w:val="left"/>
        <w:spacing w:before="0" w:after="120" w:line="197" w:lineRule="exact"/>
        <w:ind w:left="180" w:right="0" w:firstLine="0"/>
      </w:pPr>
      <w:r>
        <w:rPr>
          <w:rStyle w:val="CharStyle1001"/>
        </w:rPr>
        <w:t xml:space="preserve">Jennifer Gabrys </w:t>
      </w:r>
      <w:r>
        <w:rPr>
          <w:lang w:val="en-US" w:eastAsia="en-US" w:bidi="en-US"/>
          <w:w w:val="100"/>
          <w:spacing w:val="0"/>
          <w:color w:val="000000"/>
          <w:position w:val="0"/>
        </w:rPr>
        <w:t>is Senior Lecturer</w:t>
        <w:br/>
        <w:t>in Sociology at Goldsmiths,</w:t>
        <w:br/>
        <w:t>University of London, investigating</w:t>
        <w:br/>
        <w:t>environments, material processes</w:t>
        <w:br/>
        <w:t>and digital technology.</w:t>
      </w:r>
    </w:p>
    <w:p>
      <w:pPr>
        <w:pStyle w:val="Style998"/>
        <w:widowControl w:val="0"/>
        <w:keepNext w:val="0"/>
        <w:keepLines w:val="0"/>
        <w:shd w:val="clear" w:color="auto" w:fill="auto"/>
        <w:bidi w:val="0"/>
        <w:jc w:val="left"/>
        <w:spacing w:before="0" w:after="120" w:line="197" w:lineRule="exact"/>
        <w:ind w:left="180" w:right="0" w:firstLine="0"/>
      </w:pPr>
      <w:r>
        <w:rPr>
          <w:rStyle w:val="CharStyle1001"/>
        </w:rPr>
        <w:t xml:space="preserve">Vanessa Gageos </w:t>
      </w:r>
      <w:r>
        <w:rPr>
          <w:lang w:val="en-US" w:eastAsia="en-US" w:bidi="en-US"/>
          <w:w w:val="100"/>
          <w:spacing w:val="0"/>
          <w:color w:val="000000"/>
          <w:position w:val="0"/>
        </w:rPr>
        <w:t>works in the field of</w:t>
        <w:br/>
        <w:t>multimedia-installation, digital-perfor</w:t>
        <w:t>-</w:t>
        <w:br/>
        <w:t>mance-art and image. She combines</w:t>
        <w:br/>
        <w:t>natural with technological elements</w:t>
        <w:br/>
        <w:t>and phenomena in her projects.</w:t>
      </w:r>
    </w:p>
    <w:p>
      <w:pPr>
        <w:pStyle w:val="Style46"/>
        <w:widowControl w:val="0"/>
        <w:keepNext w:val="0"/>
        <w:keepLines w:val="0"/>
        <w:shd w:val="clear" w:color="auto" w:fill="auto"/>
        <w:bidi w:val="0"/>
        <w:jc w:val="left"/>
        <w:spacing w:before="0" w:after="0" w:line="197" w:lineRule="exact"/>
        <w:ind w:left="180" w:right="0" w:firstLine="0"/>
      </w:pPr>
      <w:r>
        <w:rPr>
          <w:lang w:val="en-US" w:eastAsia="en-US" w:bidi="en-US"/>
          <w:w w:val="100"/>
          <w:spacing w:val="0"/>
          <w:color w:val="000000"/>
          <w:position w:val="0"/>
        </w:rPr>
        <w:t xml:space="preserve">Alexander R. Galloway (RSG) </w:t>
      </w:r>
      <w:r>
        <w:rPr>
          <w:rStyle w:val="CharStyle232"/>
          <w:b w:val="0"/>
          <w:bCs w:val="0"/>
        </w:rPr>
        <w:t>is</w:t>
      </w:r>
    </w:p>
    <w:p>
      <w:pPr>
        <w:pStyle w:val="Style998"/>
        <w:widowControl w:val="0"/>
        <w:keepNext w:val="0"/>
        <w:keepLines w:val="0"/>
        <w:shd w:val="clear" w:color="auto" w:fill="auto"/>
        <w:bidi w:val="0"/>
        <w:jc w:val="left"/>
        <w:spacing w:before="0" w:after="150" w:line="197" w:lineRule="exact"/>
        <w:ind w:left="180" w:right="0" w:firstLine="0"/>
      </w:pPr>
      <w:r>
        <w:rPr>
          <w:lang w:val="en-US" w:eastAsia="en-US" w:bidi="en-US"/>
          <w:w w:val="100"/>
          <w:spacing w:val="0"/>
          <w:color w:val="000000"/>
          <w:position w:val="0"/>
        </w:rPr>
        <w:t>an author, programmer and</w:t>
        <w:br/>
        <w:t>Associate Professor at the Depart</w:t>
        <w:t>-</w:t>
        <w:br/>
        <w:t>ment of Media, Culture and Com</w:t>
        <w:t>-</w:t>
        <w:br/>
        <w:t>munication at New York University.</w:t>
      </w: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 xml:space="preserve">Kristoffer Gansing </w:t>
      </w:r>
      <w:r>
        <w:rPr>
          <w:rStyle w:val="CharStyle232"/>
          <w:b w:val="0"/>
          <w:bCs w:val="0"/>
        </w:rPr>
        <w:t>(Karlstad,</w:t>
      </w:r>
    </w:p>
    <w:p>
      <w:pPr>
        <w:pStyle w:val="Style998"/>
        <w:widowControl w:val="0"/>
        <w:keepNext w:val="0"/>
        <w:keepLines w:val="0"/>
        <w:shd w:val="clear" w:color="auto" w:fill="auto"/>
        <w:bidi w:val="0"/>
        <w:jc w:val="left"/>
        <w:spacing w:before="0" w:after="120" w:line="197" w:lineRule="exact"/>
        <w:ind w:left="180" w:right="0" w:firstLine="0"/>
      </w:pPr>
      <w:r>
        <w:rPr>
          <w:lang w:val="en-US" w:eastAsia="en-US" w:bidi="en-US"/>
          <w:w w:val="100"/>
          <w:spacing w:val="0"/>
          <w:color w:val="000000"/>
          <w:position w:val="0"/>
        </w:rPr>
        <w:t>1976) is the Artistic Director of</w:t>
        <w:br/>
        <w:t>transmediale. He lives and works</w:t>
        <w:br/>
        <w:t>in Berlin.</w:t>
      </w:r>
    </w:p>
    <w:p>
      <w:pPr>
        <w:pStyle w:val="Style998"/>
        <w:widowControl w:val="0"/>
        <w:keepNext w:val="0"/>
        <w:keepLines w:val="0"/>
        <w:shd w:val="clear" w:color="auto" w:fill="auto"/>
        <w:bidi w:val="0"/>
        <w:jc w:val="left"/>
        <w:spacing w:before="0" w:after="120" w:line="197" w:lineRule="exact"/>
        <w:ind w:left="180" w:right="0" w:firstLine="0"/>
      </w:pPr>
      <w:r>
        <w:rPr>
          <w:rStyle w:val="CharStyle1001"/>
        </w:rPr>
        <w:t xml:space="preserve">Gatekeeper </w:t>
      </w:r>
      <w:r>
        <w:rPr>
          <w:lang w:val="en-US" w:eastAsia="en-US" w:bidi="en-US"/>
          <w:w w:val="100"/>
          <w:spacing w:val="0"/>
          <w:color w:val="000000"/>
          <w:position w:val="0"/>
        </w:rPr>
        <w:t>is an immersive</w:t>
        <w:br/>
        <w:t>audiovisual experience. Aaron</w:t>
        <w:br/>
        <w:t>David Ross and Matthew Arkell</w:t>
        <w:br/>
        <w:t>also work as producers, performers,</w:t>
        <w:br/>
        <w:t>gallerists and curators.</w:t>
      </w:r>
    </w:p>
    <w:p>
      <w:pPr>
        <w:pStyle w:val="Style998"/>
        <w:widowControl w:val="0"/>
        <w:keepNext w:val="0"/>
        <w:keepLines w:val="0"/>
        <w:shd w:val="clear" w:color="auto" w:fill="auto"/>
        <w:bidi w:val="0"/>
        <w:jc w:val="left"/>
        <w:spacing w:before="0" w:after="0" w:line="197" w:lineRule="exact"/>
        <w:ind w:left="180" w:right="0" w:firstLine="0"/>
      </w:pPr>
      <w:r>
        <w:rPr>
          <w:rStyle w:val="CharStyle1001"/>
        </w:rPr>
        <w:t xml:space="preserve">Benjamin Gaulon </w:t>
      </w:r>
      <w:r>
        <w:rPr>
          <w:lang w:val="en-US" w:eastAsia="en-US" w:bidi="en-US"/>
          <w:w w:val="100"/>
          <w:spacing w:val="0"/>
          <w:color w:val="000000"/>
          <w:position w:val="0"/>
        </w:rPr>
        <w:t>(b. 1979) is an</w:t>
        <w:br/>
        <w:t>artist, researcher. His research</w:t>
        <w:br/>
        <w:t>focuses on the limits and failures of</w:t>
        <w:br/>
        <w:t>information and communication</w:t>
        <w:br/>
        <w:t>352 technologies.</w:t>
      </w:r>
    </w:p>
    <w:p>
      <w:pPr>
        <w:pStyle w:val="Style998"/>
        <w:widowControl w:val="0"/>
        <w:keepNext w:val="0"/>
        <w:keepLines w:val="0"/>
        <w:shd w:val="clear" w:color="auto" w:fill="auto"/>
        <w:bidi w:val="0"/>
        <w:jc w:val="left"/>
        <w:spacing w:before="0" w:after="184"/>
        <w:ind w:left="0" w:right="0" w:firstLine="0"/>
      </w:pPr>
      <w:r>
        <w:br w:type="column"/>
      </w:r>
      <w:r>
        <w:rPr>
          <w:rStyle w:val="CharStyle1001"/>
        </w:rPr>
        <w:t xml:space="preserve">Gljs Gieskes </w:t>
      </w:r>
      <w:r>
        <w:rPr>
          <w:lang w:val="en-US" w:eastAsia="en-US" w:bidi="en-US"/>
          <w:w w:val="100"/>
          <w:spacing w:val="0"/>
          <w:color w:val="000000"/>
          <w:position w:val="0"/>
        </w:rPr>
        <w:t>creates objects that</w:t>
        <w:br/>
        <w:t>can be used for exhibiting</w:t>
        <w:br/>
        <w:t>and performing since end-1990s.</w:t>
      </w:r>
    </w:p>
    <w:p>
      <w:pPr>
        <w:pStyle w:val="Style998"/>
        <w:widowControl w:val="0"/>
        <w:keepNext w:val="0"/>
        <w:keepLines w:val="0"/>
        <w:shd w:val="clear" w:color="auto" w:fill="auto"/>
        <w:bidi w:val="0"/>
        <w:jc w:val="left"/>
        <w:spacing w:before="0" w:after="180" w:line="202" w:lineRule="exact"/>
        <w:ind w:left="0" w:right="0" w:firstLine="0"/>
      </w:pPr>
      <w:r>
        <w:rPr>
          <w:rStyle w:val="CharStyle1001"/>
        </w:rPr>
        <w:t xml:space="preserve">Shumona Goel </w:t>
      </w:r>
      <w:r>
        <w:rPr>
          <w:lang w:val="en-US" w:eastAsia="en-US" w:bidi="en-US"/>
          <w:w w:val="100"/>
          <w:spacing w:val="0"/>
          <w:color w:val="000000"/>
          <w:position w:val="0"/>
        </w:rPr>
        <w:t>is a filmmaker</w:t>
        <w:br/>
        <w:t>often working with low-tech,</w:t>
        <w:br/>
        <w:t>outdated formats such as VHS</w:t>
        <w:br/>
        <w:t>cassettes and slide projections.</w:t>
      </w:r>
    </w:p>
    <w:p>
      <w:pPr>
        <w:pStyle w:val="Style998"/>
        <w:widowControl w:val="0"/>
        <w:keepNext w:val="0"/>
        <w:keepLines w:val="0"/>
        <w:shd w:val="clear" w:color="auto" w:fill="auto"/>
        <w:bidi w:val="0"/>
        <w:jc w:val="left"/>
        <w:spacing w:before="0" w:after="184" w:line="202" w:lineRule="exact"/>
        <w:ind w:left="0" w:right="0" w:firstLine="0"/>
      </w:pPr>
      <w:r>
        <w:rPr>
          <w:rStyle w:val="CharStyle1001"/>
        </w:rPr>
        <w:t xml:space="preserve">Christoph Girardet </w:t>
      </w:r>
      <w:r>
        <w:rPr>
          <w:lang w:val="en-US" w:eastAsia="en-US" w:bidi="en-US"/>
          <w:w w:val="100"/>
          <w:spacing w:val="0"/>
          <w:color w:val="000000"/>
          <w:position w:val="0"/>
        </w:rPr>
        <w:t>(b. 1966,</w:t>
        <w:br/>
        <w:t>Langenhagen). Since 1987 he has</w:t>
        <w:br/>
        <w:t>made more than 50 videos, films</w:t>
        <w:br/>
        <w:t>and installations, mainly working</w:t>
        <w:br/>
        <w:t>with found-footage. He lives in</w:t>
        <w:br/>
        <w:t>Hannover.</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Kenneth Goldsmith </w:t>
      </w:r>
      <w:r>
        <w:rPr>
          <w:lang w:val="en-US" w:eastAsia="en-US" w:bidi="en-US"/>
          <w:w w:val="100"/>
          <w:spacing w:val="0"/>
          <w:color w:val="000000"/>
          <w:position w:val="0"/>
        </w:rPr>
        <w:t>is a writer</w:t>
        <w:br/>
        <w:t>and poet whose writing has been</w:t>
        <w:br/>
        <w:t>called “some of the most exhaus</w:t>
        <w:t>-</w:t>
        <w:br/>
        <w:t>tive and beautiful collage work yet</w:t>
        <w:br/>
        <w:t>produced in poetry” by Publishers</w:t>
        <w:br/>
        <w:t>Weekly.</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Andrew Goffey </w:t>
      </w:r>
      <w:r>
        <w:rPr>
          <w:lang w:val="en-US" w:eastAsia="en-US" w:bidi="en-US"/>
          <w:w w:val="100"/>
          <w:spacing w:val="0"/>
          <w:color w:val="000000"/>
          <w:position w:val="0"/>
        </w:rPr>
        <w:t>is a Senior</w:t>
        <w:br/>
        <w:t>Lecturer in Media, Culture, and</w:t>
        <w:br/>
        <w:t>Communication at Middlesex</w:t>
        <w:br/>
        <w:t>University, London. He is</w:t>
        <w:br/>
        <w:t>also coeditor of the journal</w:t>
        <w:br/>
      </w:r>
      <w:r>
        <w:rPr>
          <w:rStyle w:val="CharStyle1000"/>
        </w:rPr>
        <w:t>Computational Culture.</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Olga Goriunova </w:t>
      </w:r>
      <w:r>
        <w:rPr>
          <w:lang w:val="en-US" w:eastAsia="en-US" w:bidi="en-US"/>
          <w:w w:val="100"/>
          <w:spacing w:val="0"/>
          <w:color w:val="000000"/>
          <w:position w:val="0"/>
        </w:rPr>
        <w:t>is Assistant</w:t>
        <w:br/>
        <w:t>Professor at the Centre for</w:t>
        <w:br/>
        <w:t>Interdisciplinary Methodologies,</w:t>
        <w:br/>
        <w:t>University of Warwick and the</w:t>
        <w:br/>
        <w:t xml:space="preserve">author of </w:t>
      </w:r>
      <w:r>
        <w:rPr>
          <w:rStyle w:val="CharStyle1000"/>
        </w:rPr>
        <w:t>Art Platforms and Cultural</w:t>
        <w:br/>
        <w:t>Production on the Internet.</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Goto80 (Anders Carlsson, </w:t>
      </w:r>
      <w:r>
        <w:rPr>
          <w:lang w:val="en-US" w:eastAsia="en-US" w:bidi="en-US"/>
          <w:w w:val="100"/>
          <w:spacing w:val="0"/>
          <w:color w:val="000000"/>
          <w:position w:val="0"/>
        </w:rPr>
        <w:t>1981)</w:t>
        <w:br/>
        <w:t>is a musician and researcher who</w:t>
        <w:br/>
        <w:t>works primarily in low-res, perhaps</w:t>
        <w:br/>
        <w:t>most famous for pop-hits such as</w:t>
        <w:br/>
      </w:r>
      <w:r>
        <w:rPr>
          <w:rStyle w:val="CharStyle1000"/>
        </w:rPr>
        <w:t>Fantasy</w:t>
      </w:r>
      <w:r>
        <w:rPr>
          <w:lang w:val="en-US" w:eastAsia="en-US" w:bidi="en-US"/>
          <w:w w:val="100"/>
          <w:spacing w:val="0"/>
          <w:color w:val="000000"/>
          <w:position w:val="0"/>
        </w:rPr>
        <w:t xml:space="preserve"> or </w:t>
      </w:r>
      <w:r>
        <w:rPr>
          <w:rStyle w:val="CharStyle1000"/>
        </w:rPr>
        <w:t>Breakfast.</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Baruch Gottlieb </w:t>
      </w:r>
      <w:r>
        <w:rPr>
          <w:lang w:val="en-US" w:eastAsia="en-US" w:bidi="en-US"/>
          <w:w w:val="100"/>
          <w:spacing w:val="0"/>
          <w:color w:val="000000"/>
          <w:position w:val="0"/>
        </w:rPr>
        <w:t>is a Canada-born</w:t>
        <w:br/>
        <w:t>artist, living and working in Berlin.</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Dwinnel Grant </w:t>
      </w:r>
      <w:r>
        <w:rPr>
          <w:lang w:val="en-US" w:eastAsia="en-US" w:bidi="en-US"/>
          <w:w w:val="100"/>
          <w:spacing w:val="0"/>
          <w:color w:val="000000"/>
          <w:position w:val="0"/>
        </w:rPr>
        <w:t>(1912 - 91) was an</w:t>
        <w:br/>
        <w:t>illustrator, painter, animator and</w:t>
        <w:br/>
        <w:t>writer. His paintings, drawings and</w:t>
        <w:br/>
        <w:t>art films are usually called</w:t>
        <w:br/>
        <w:t>abstract, he preferred the term</w:t>
        <w:br/>
        <w:t>“organized field”.</w:t>
      </w:r>
    </w:p>
    <w:p>
      <w:pPr>
        <w:pStyle w:val="Style998"/>
        <w:widowControl w:val="0"/>
        <w:keepNext w:val="0"/>
        <w:keepLines w:val="0"/>
        <w:shd w:val="clear" w:color="auto" w:fill="auto"/>
        <w:bidi w:val="0"/>
        <w:jc w:val="left"/>
        <w:spacing w:before="0" w:after="0" w:line="197" w:lineRule="exact"/>
        <w:ind w:left="0" w:right="0" w:firstLine="0"/>
      </w:pPr>
      <w:r>
        <w:rPr>
          <w:rStyle w:val="CharStyle1001"/>
        </w:rPr>
        <w:t xml:space="preserve">Eleanor Greenhalgh </w:t>
      </w:r>
      <w:r>
        <w:rPr>
          <w:lang w:val="en-US" w:eastAsia="en-US" w:bidi="en-US"/>
          <w:w w:val="100"/>
          <w:spacing w:val="0"/>
          <w:color w:val="000000"/>
          <w:position w:val="0"/>
        </w:rPr>
        <w:t>is an artist</w:t>
        <w:br/>
        <w:t>from Oxford, UK, using networked</w:t>
        <w:br/>
        <w:t>media to explore the politics of</w:t>
        <w:br/>
        <w:t>collaboration. She facilitates the</w:t>
        <w:br/>
        <w:t xml:space="preserve">platform </w:t>
      </w:r>
      <w:r>
        <w:rPr>
          <w:rStyle w:val="CharStyle1000"/>
        </w:rPr>
        <w:t>Radical X.</w:t>
      </w:r>
    </w:p>
    <w:p>
      <w:pPr>
        <w:pStyle w:val="Style998"/>
        <w:widowControl w:val="0"/>
        <w:keepNext w:val="0"/>
        <w:keepLines w:val="0"/>
        <w:shd w:val="clear" w:color="auto" w:fill="auto"/>
        <w:bidi w:val="0"/>
        <w:jc w:val="left"/>
        <w:spacing w:before="0" w:after="540" w:line="202" w:lineRule="exact"/>
        <w:ind w:left="0" w:right="0" w:firstLine="0"/>
      </w:pPr>
      <w:r>
        <w:br w:type="column"/>
      </w:r>
      <w:r>
        <w:rPr>
          <w:rStyle w:val="CharStyle1001"/>
        </w:rPr>
        <w:t xml:space="preserve">Rui Guerra </w:t>
      </w:r>
      <w:r>
        <w:rPr>
          <w:lang w:val="en-US" w:eastAsia="en-US" w:bidi="en-US"/>
          <w:w w:val="100"/>
          <w:spacing w:val="0"/>
          <w:color w:val="000000"/>
          <w:position w:val="0"/>
        </w:rPr>
        <w:t>is involved in open</w:t>
        <w:br/>
        <w:t>culture with a critical view on</w:t>
        <w:br/>
        <w:t>communities. Besides teaching</w:t>
        <w:br/>
        <w:t>at the The Royal Academy of Art</w:t>
        <w:br/>
        <w:t>in The Hague he co-founded</w:t>
        <w:br/>
        <w:t>INTK.</w:t>
      </w:r>
    </w:p>
    <w:p>
      <w:pPr>
        <w:pStyle w:val="Style998"/>
        <w:widowControl w:val="0"/>
        <w:keepNext w:val="0"/>
        <w:keepLines w:val="0"/>
        <w:shd w:val="clear" w:color="auto" w:fill="auto"/>
        <w:bidi w:val="0"/>
        <w:jc w:val="left"/>
        <w:spacing w:before="0" w:after="180" w:line="202" w:lineRule="exact"/>
        <w:ind w:left="0" w:right="0" w:firstLine="0"/>
      </w:pPr>
      <w:r>
        <w:rPr>
          <w:rStyle w:val="CharStyle1001"/>
        </w:rPr>
        <w:t xml:space="preserve">Ian Hacking </w:t>
      </w:r>
      <w:r>
        <w:rPr>
          <w:lang w:val="en-US" w:eastAsia="en-US" w:bidi="en-US"/>
          <w:w w:val="100"/>
          <w:spacing w:val="0"/>
          <w:color w:val="000000"/>
          <w:position w:val="0"/>
        </w:rPr>
        <w:t>is a Canadian</w:t>
        <w:br/>
        <w:t>theorist of science and philoso</w:t>
        <w:t>-</w:t>
        <w:br/>
        <w:t>pher of language.</w:t>
      </w:r>
    </w:p>
    <w:p>
      <w:pPr>
        <w:pStyle w:val="Style998"/>
        <w:widowControl w:val="0"/>
        <w:keepNext w:val="0"/>
        <w:keepLines w:val="0"/>
        <w:shd w:val="clear" w:color="auto" w:fill="auto"/>
        <w:bidi w:val="0"/>
        <w:jc w:val="left"/>
        <w:spacing w:before="0" w:after="184" w:line="202" w:lineRule="exact"/>
        <w:ind w:left="0" w:right="0" w:firstLine="0"/>
      </w:pPr>
      <w:r>
        <w:rPr>
          <w:rStyle w:val="CharStyle1001"/>
        </w:rPr>
        <w:t xml:space="preserve">Gary Hall </w:t>
      </w:r>
      <w:r>
        <w:rPr>
          <w:lang w:val="en-US" w:eastAsia="en-US" w:bidi="en-US"/>
          <w:w w:val="100"/>
          <w:spacing w:val="0"/>
          <w:color w:val="000000"/>
          <w:position w:val="0"/>
        </w:rPr>
        <w:t>is a cultural and media</w:t>
        <w:br/>
        <w:t>theorist working on new media</w:t>
        <w:br/>
        <w:t>technologies, philosophy and</w:t>
        <w:br/>
        <w:t>cultural studies.</w:t>
      </w:r>
    </w:p>
    <w:p>
      <w:pPr>
        <w:pStyle w:val="Style998"/>
        <w:widowControl w:val="0"/>
        <w:keepNext w:val="0"/>
        <w:keepLines w:val="0"/>
        <w:shd w:val="clear" w:color="auto" w:fill="auto"/>
        <w:bidi w:val="0"/>
        <w:jc w:val="left"/>
        <w:spacing w:before="0" w:after="180" w:line="197" w:lineRule="exact"/>
        <w:ind w:left="0" w:right="0" w:firstLine="0"/>
      </w:pPr>
      <w:r>
        <w:rPr>
          <w:rStyle w:val="CharStyle1002"/>
        </w:rPr>
        <w:t xml:space="preserve">Anus B. Haven </w:t>
      </w:r>
      <w:r>
        <w:rPr>
          <w:lang w:val="en-US" w:eastAsia="en-US" w:bidi="en-US"/>
          <w:w w:val="100"/>
          <w:spacing w:val="0"/>
          <w:color w:val="000000"/>
          <w:position w:val="0"/>
        </w:rPr>
        <w:t>is a drag</w:t>
        <w:br/>
        <w:t>duchess with a penchant for</w:t>
        <w:br/>
        <w:t>ponys and soft spots. S/he is also</w:t>
        <w:br/>
        <w:t>the co-founder and curator of</w:t>
        <w:br/>
      </w:r>
      <w:r>
        <w:rPr>
          <w:rStyle w:val="CharStyle1000"/>
        </w:rPr>
        <w:t>Quear!</w:t>
      </w:r>
      <w:r>
        <w:rPr>
          <w:lang w:val="en-US" w:eastAsia="en-US" w:bidi="en-US"/>
          <w:w w:val="100"/>
          <w:spacing w:val="0"/>
          <w:color w:val="000000"/>
          <w:position w:val="0"/>
        </w:rPr>
        <w:t>, a biennial queer audio</w:t>
        <w:br/>
        <w:t>festival in Berlin.</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Boris Hegenbart </w:t>
      </w:r>
      <w:r>
        <w:rPr>
          <w:lang w:val="en-US" w:eastAsia="en-US" w:bidi="en-US"/>
          <w:w w:val="100"/>
          <w:spacing w:val="0"/>
          <w:color w:val="000000"/>
          <w:position w:val="0"/>
        </w:rPr>
        <w:t>(Berlin, 1969)</w:t>
        <w:br/>
        <w:t>is a musician/composer of</w:t>
        <w:br/>
        <w:t>electroacoustic music and sound</w:t>
        <w:br/>
        <w:t>art since 1996 and established</w:t>
        <w:br/>
        <w:t xml:space="preserve">the project </w:t>
      </w:r>
      <w:r>
        <w:rPr>
          <w:rStyle w:val="CharStyle1000"/>
        </w:rPr>
        <w:t>[#/TAU]</w:t>
      </w:r>
      <w:r>
        <w:rPr>
          <w:lang w:val="en-US" w:eastAsia="en-US" w:bidi="en-US"/>
          <w:w w:val="100"/>
          <w:spacing w:val="0"/>
          <w:color w:val="000000"/>
          <w:position w:val="0"/>
        </w:rPr>
        <w:t xml:space="preserve"> with the CD</w:t>
        <w:br/>
        <w:t xml:space="preserve">release </w:t>
      </w:r>
      <w:r>
        <w:rPr>
          <w:rStyle w:val="CharStyle1000"/>
        </w:rPr>
        <w:t>hikuioto.</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Anai's Heraud </w:t>
      </w:r>
      <w:r>
        <w:rPr>
          <w:lang w:val="en-US" w:eastAsia="en-US" w:bidi="en-US"/>
          <w:w w:val="100"/>
          <w:spacing w:val="0"/>
          <w:color w:val="000000"/>
          <w:position w:val="0"/>
        </w:rPr>
        <w:t>(b. 1988) is a</w:t>
        <w:br/>
        <w:t>performance and visual artist</w:t>
        <w:br/>
        <w:t>who has an MFA in painting and</w:t>
        <w:br/>
        <w:t>performance art from E.N.S.A.V.</w:t>
        <w:br/>
        <w:t>Lacambre, Brussels. She lives</w:t>
        <w:br/>
        <w:t>and works in Berlin.</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Shai Heredia </w:t>
      </w:r>
      <w:r>
        <w:rPr>
          <w:lang w:val="en-US" w:eastAsia="en-US" w:bidi="en-US"/>
          <w:w w:val="100"/>
          <w:spacing w:val="0"/>
          <w:color w:val="000000"/>
          <w:position w:val="0"/>
        </w:rPr>
        <w:t>is a filmmaker and</w:t>
        <w:br/>
        <w:t>curator of film art. She founded</w:t>
        <w:br/>
      </w:r>
      <w:r>
        <w:rPr>
          <w:rStyle w:val="CharStyle1000"/>
        </w:rPr>
        <w:t>Experimenta</w:t>
      </w:r>
      <w:r>
        <w:rPr>
          <w:lang w:val="en-US" w:eastAsia="en-US" w:bidi="en-US"/>
          <w:w w:val="100"/>
          <w:spacing w:val="0"/>
          <w:color w:val="000000"/>
          <w:position w:val="0"/>
        </w:rPr>
        <w:t xml:space="preserve"> - the international</w:t>
        <w:br/>
        <w:t>festival for experimental cinema in</w:t>
        <w:br/>
        <w:t>India - in 2003 in Mumbai.</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Ken Hollings </w:t>
      </w:r>
      <w:r>
        <w:rPr>
          <w:lang w:val="en-US" w:eastAsia="en-US" w:bidi="en-US"/>
          <w:w w:val="100"/>
          <w:spacing w:val="0"/>
          <w:color w:val="000000"/>
          <w:position w:val="0"/>
        </w:rPr>
        <w:t>is a writer based</w:t>
        <w:br/>
        <w:t>in London. He is the author of</w:t>
        <w:br/>
        <w:t xml:space="preserve">the books </w:t>
      </w:r>
      <w:r>
        <w:rPr>
          <w:rStyle w:val="CharStyle1000"/>
        </w:rPr>
        <w:t>Destroy All Monsters</w:t>
        <w:br/>
      </w:r>
      <w:r>
        <w:rPr>
          <w:lang w:val="en-US" w:eastAsia="en-US" w:bidi="en-US"/>
          <w:w w:val="100"/>
          <w:spacing w:val="0"/>
          <w:color w:val="000000"/>
          <w:position w:val="0"/>
        </w:rPr>
        <w:t xml:space="preserve">and </w:t>
      </w:r>
      <w:r>
        <w:rPr>
          <w:rStyle w:val="CharStyle1000"/>
        </w:rPr>
        <w:t>Welcome to Mars',</w:t>
      </w:r>
      <w:r>
        <w:rPr>
          <w:lang w:val="en-US" w:eastAsia="en-US" w:bidi="en-US"/>
          <w:w w:val="100"/>
          <w:spacing w:val="0"/>
          <w:color w:val="000000"/>
          <w:position w:val="0"/>
        </w:rPr>
        <w:t xml:space="preserve"> and</w:t>
        <w:br/>
        <w:t>his writings have appeared</w:t>
        <w:br/>
        <w:t>in numerous journals and</w:t>
        <w:br/>
        <w:t>anthologies.</w:t>
      </w:r>
    </w:p>
    <w:p>
      <w:pPr>
        <w:pStyle w:val="Style998"/>
        <w:widowControl w:val="0"/>
        <w:keepNext w:val="0"/>
        <w:keepLines w:val="0"/>
        <w:shd w:val="clear" w:color="auto" w:fill="auto"/>
        <w:bidi w:val="0"/>
        <w:jc w:val="left"/>
        <w:spacing w:before="0" w:after="0" w:line="202" w:lineRule="exact"/>
        <w:ind w:left="0" w:right="0" w:firstLine="0"/>
        <w:sectPr>
          <w:headerReference w:type="even" r:id="rId1221"/>
          <w:headerReference w:type="default" r:id="rId1222"/>
          <w:footerReference w:type="even" r:id="rId1223"/>
          <w:footerReference w:type="default" r:id="rId1224"/>
          <w:headerReference w:type="first" r:id="rId1225"/>
          <w:footerReference w:type="first" r:id="rId1226"/>
          <w:titlePg/>
          <w:pgSz w:w="10749" w:h="13511"/>
          <w:pgMar w:top="945" w:left="1182" w:right="1182" w:bottom="902" w:header="0" w:footer="3" w:gutter="120"/>
          <w:rtlGutter/>
          <w:cols w:num="3" w:space="720" w:equalWidth="0">
            <w:col w:w="2846" w:space="154"/>
            <w:col w:w="2626" w:space="139"/>
            <w:col w:w="2501"/>
          </w:cols>
          <w:noEndnote/>
          <w:docGrid w:linePitch="360"/>
        </w:sectPr>
      </w:pPr>
      <w:r>
        <w:rPr>
          <w:rStyle w:val="CharStyle1001"/>
        </w:rPr>
        <w:t xml:space="preserve">Stewart Home </w:t>
      </w:r>
      <w:r>
        <w:rPr>
          <w:lang w:val="en-US" w:eastAsia="en-US" w:bidi="en-US"/>
          <w:w w:val="100"/>
          <w:spacing w:val="0"/>
          <w:color w:val="000000"/>
          <w:position w:val="0"/>
        </w:rPr>
        <w:t>(London, 1962)</w:t>
        <w:br/>
        <w:t>writes novels as well as cultural</w:t>
        <w:br/>
        <w:t>commentary, and he continues to</w:t>
        <w:br/>
        <w:t>make films and exhibitions.</w:t>
      </w:r>
    </w:p>
    <w:p>
      <w:pPr>
        <w:widowControl w:val="0"/>
        <w:rPr>
          <w:sz w:val="2"/>
          <w:szCs w:val="2"/>
        </w:rPr>
      </w:pPr>
      <w:r>
        <w:pict>
          <v:shape id="_x0000_s2485" type="#_x0000_t202" style="position:absolute;margin-left:266.9pt;margin-top:137.45pt;width:8.4pt;height:12.9pt;z-index:-125829070;mso-wrap-distance-left:10.8pt;mso-wrap-distance-right:5.pt;mso-position-horizontal-relative:margin" filled="f" stroked="f">
            <v:textbox style="mso-fit-shape-to-text:t" inset="0,0,0,0">
              <w:txbxContent>
                <w:p>
                  <w:pPr>
                    <w:pStyle w:val="Style967"/>
                    <w:widowControl w:val="0"/>
                    <w:keepNext w:val="0"/>
                    <w:keepLines w:val="0"/>
                    <w:shd w:val="clear" w:color="auto" w:fill="auto"/>
                    <w:bidi w:val="0"/>
                    <w:jc w:val="left"/>
                    <w:spacing w:before="0" w:after="0" w:line="200" w:lineRule="exact"/>
                    <w:ind w:left="0" w:right="0" w:firstLine="0"/>
                  </w:pPr>
                  <w:r>
                    <w:rPr>
                      <w:rStyle w:val="CharStyle1003"/>
                    </w:rPr>
                    <w:t>L</w:t>
                  </w:r>
                </w:p>
              </w:txbxContent>
            </v:textbox>
            <w10:wrap type="square" side="left" anchorx="margin"/>
          </v:shape>
        </w:pict>
      </w:r>
    </w:p>
    <w:p>
      <w:pPr>
        <w:pStyle w:val="Style998"/>
        <w:widowControl w:val="0"/>
        <w:keepNext w:val="0"/>
        <w:keepLines w:val="0"/>
        <w:shd w:val="clear" w:color="auto" w:fill="auto"/>
        <w:bidi w:val="0"/>
        <w:jc w:val="left"/>
        <w:spacing w:before="0" w:after="184" w:line="202" w:lineRule="exact"/>
        <w:ind w:left="0" w:right="0" w:firstLine="0"/>
      </w:pPr>
      <w:r>
        <w:rPr>
          <w:rStyle w:val="CharStyle1001"/>
          <w:lang w:val="fr-FR" w:eastAsia="fr-FR" w:bidi="fr-FR"/>
        </w:rPr>
        <w:t xml:space="preserve">Laura Horelli </w:t>
      </w:r>
      <w:r>
        <w:rPr>
          <w:lang w:val="fr-FR" w:eastAsia="fr-FR" w:bidi="fr-FR"/>
          <w:w w:val="100"/>
          <w:spacing w:val="0"/>
          <w:color w:val="000000"/>
          <w:position w:val="0"/>
        </w:rPr>
        <w:t xml:space="preserve">(Helsinki, 1976) </w:t>
      </w:r>
      <w:r>
        <w:rPr>
          <w:lang w:val="en-US" w:eastAsia="en-US" w:bidi="en-US"/>
          <w:w w:val="100"/>
          <w:spacing w:val="0"/>
          <w:color w:val="000000"/>
          <w:position w:val="0"/>
        </w:rPr>
        <w:t>is</w:t>
        <w:br/>
      </w:r>
      <w:r>
        <w:rPr>
          <w:lang w:val="fr-FR" w:eastAsia="fr-FR" w:bidi="fr-FR"/>
          <w:w w:val="100"/>
          <w:spacing w:val="0"/>
          <w:color w:val="000000"/>
          <w:position w:val="0"/>
        </w:rPr>
        <w:t xml:space="preserve">a </w:t>
      </w:r>
      <w:r>
        <w:rPr>
          <w:lang w:val="en-US" w:eastAsia="en-US" w:bidi="en-US"/>
          <w:w w:val="100"/>
          <w:spacing w:val="0"/>
          <w:color w:val="000000"/>
          <w:position w:val="0"/>
        </w:rPr>
        <w:t>visual artist exploring the</w:t>
        <w:br/>
        <w:t>intersection of the private and</w:t>
        <w:br/>
        <w:t>public spheres. She lives and</w:t>
        <w:br/>
        <w:t>works in Berlin.</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Martin Howse </w:t>
      </w:r>
      <w:r>
        <w:rPr>
          <w:lang w:val="en-US" w:eastAsia="en-US" w:bidi="en-US"/>
          <w:w w:val="100"/>
          <w:spacing w:val="0"/>
          <w:color w:val="000000"/>
          <w:position w:val="0"/>
        </w:rPr>
        <w:t>is a programmer,</w:t>
        <w:br/>
        <w:t>theorist, performer and explorer</w:t>
        <w:br/>
        <w:t>of open hardware.</w:t>
      </w:r>
    </w:p>
    <w:p>
      <w:pPr>
        <w:pStyle w:val="Style998"/>
        <w:widowControl w:val="0"/>
        <w:keepNext w:val="0"/>
        <w:keepLines w:val="0"/>
        <w:shd w:val="clear" w:color="auto" w:fill="auto"/>
        <w:bidi w:val="0"/>
        <w:jc w:val="left"/>
        <w:spacing w:before="0" w:after="197" w:line="202" w:lineRule="exact"/>
        <w:ind w:left="0" w:right="0" w:firstLine="0"/>
      </w:pPr>
      <w:r>
        <w:rPr>
          <w:rStyle w:val="CharStyle1001"/>
        </w:rPr>
        <w:t xml:space="preserve">Adam Hyde </w:t>
      </w:r>
      <w:r>
        <w:rPr>
          <w:lang w:val="en-US" w:eastAsia="en-US" w:bidi="en-US"/>
          <w:w w:val="100"/>
          <w:spacing w:val="0"/>
          <w:color w:val="000000"/>
          <w:position w:val="0"/>
        </w:rPr>
        <w:t>is a digital artist</w:t>
        <w:br/>
        <w:t>exploring digital-analog hybrid</w:t>
        <w:br/>
        <w:t>broadcast systems. He founded</w:t>
        <w:br/>
        <w:t>FLOSS Manuals and explores</w:t>
        <w:br/>
        <w:t>methodologies for collaborative</w:t>
        <w:br/>
        <w:t>book production.</w:t>
      </w:r>
    </w:p>
    <w:p>
      <w:pPr>
        <w:pStyle w:val="Style12"/>
        <w:widowControl w:val="0"/>
        <w:keepNext w:val="0"/>
        <w:keepLines w:val="0"/>
        <w:shd w:val="clear" w:color="auto" w:fill="auto"/>
        <w:bidi w:val="0"/>
        <w:jc w:val="left"/>
        <w:spacing w:before="0" w:after="167" w:line="180" w:lineRule="exact"/>
        <w:ind w:left="0" w:right="0" w:firstLine="0"/>
      </w:pPr>
      <w:r>
        <w:rPr>
          <w:lang w:val="en-US" w:eastAsia="en-US" w:bidi="en-US"/>
          <w:w w:val="100"/>
          <w:spacing w:val="0"/>
          <w:color w:val="000000"/>
          <w:position w:val="0"/>
        </w:rPr>
        <w:t>I</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INTK </w:t>
      </w:r>
      <w:r>
        <w:rPr>
          <w:lang w:val="en-US" w:eastAsia="en-US" w:bidi="en-US"/>
          <w:w w:val="100"/>
          <w:spacing w:val="0"/>
          <w:color w:val="000000"/>
          <w:position w:val="0"/>
        </w:rPr>
        <w:t>is interdisciplinary group</w:t>
        <w:br/>
        <w:t>of artists, designers and software</w:t>
        <w:br/>
        <w:t>developers that research and</w:t>
        <w:br/>
        <w:t>develop critical interventions that</w:t>
        <w:br/>
        <w:t>reflect on art, technology and</w:t>
        <w:br/>
        <w:t>society.</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IOCOSE </w:t>
      </w:r>
      <w:r>
        <w:rPr>
          <w:lang w:val="en-US" w:eastAsia="en-US" w:bidi="en-US"/>
          <w:w w:val="100"/>
          <w:spacing w:val="0"/>
          <w:color w:val="000000"/>
          <w:position w:val="0"/>
        </w:rPr>
        <w:t>has been working in</w:t>
        <w:br/>
        <w:t>Italy and Europe since 2006,</w:t>
        <w:br/>
        <w:t>organizing actions in order to</w:t>
        <w:br/>
        <w:t>subvert ideologies, practices and</w:t>
        <w:br/>
        <w:t>processes of identification and</w:t>
        <w:br/>
        <w:t>production of meanings.</w:t>
      </w:r>
    </w:p>
    <w:p>
      <w:pPr>
        <w:pStyle w:val="Style998"/>
        <w:widowControl w:val="0"/>
        <w:keepNext w:val="0"/>
        <w:keepLines w:val="0"/>
        <w:shd w:val="clear" w:color="auto" w:fill="auto"/>
        <w:bidi w:val="0"/>
        <w:jc w:val="left"/>
        <w:spacing w:before="0" w:after="170" w:line="197" w:lineRule="exact"/>
        <w:ind w:left="0" w:right="0" w:firstLine="0"/>
      </w:pPr>
      <w:r>
        <w:rPr>
          <w:rStyle w:val="CharStyle1001"/>
        </w:rPr>
        <w:t xml:space="preserve">Doug Ischar’s </w:t>
      </w:r>
      <w:r>
        <w:rPr>
          <w:lang w:val="en-US" w:eastAsia="en-US" w:bidi="en-US"/>
          <w:w w:val="100"/>
          <w:spacing w:val="0"/>
          <w:color w:val="000000"/>
          <w:position w:val="0"/>
        </w:rPr>
        <w:t>works include</w:t>
        <w:br/>
        <w:t>sound, video, and photography</w:t>
        <w:br/>
        <w:t>from large-scale multimedia</w:t>
        <w:br/>
        <w:t>installations to single-channel</w:t>
        <w:br/>
        <w:t>videos that address issues</w:t>
        <w:br/>
        <w:t>surrounding gay identity, desire,</w:t>
        <w:br/>
        <w:t>and loss.</w:t>
      </w:r>
    </w:p>
    <w:p>
      <w:pPr>
        <w:pStyle w:val="Style837"/>
        <w:widowControl w:val="0"/>
        <w:keepNext w:val="0"/>
        <w:keepLines w:val="0"/>
        <w:shd w:val="clear" w:color="auto" w:fill="auto"/>
        <w:bidi w:val="0"/>
        <w:jc w:val="left"/>
        <w:spacing w:before="0" w:after="101" w:line="210" w:lineRule="exact"/>
        <w:ind w:left="0" w:right="0" w:firstLine="0"/>
      </w:pPr>
      <w:r>
        <w:rPr>
          <w:lang w:val="en-US" w:eastAsia="en-US" w:bidi="en-US"/>
          <w:w w:val="100"/>
          <w:spacing w:val="0"/>
          <w:color w:val="000000"/>
          <w:position w:val="0"/>
        </w:rPr>
        <w:t>J</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Mogens Jacobsen </w:t>
      </w:r>
      <w:r>
        <w:rPr>
          <w:lang w:val="en-US" w:eastAsia="en-US" w:bidi="en-US"/>
          <w:w w:val="100"/>
          <w:spacing w:val="0"/>
          <w:color w:val="000000"/>
          <w:position w:val="0"/>
        </w:rPr>
        <w:t>(Rome, 1959)</w:t>
        <w:br/>
        <w:t>has been focusing on installa</w:t>
        <w:t>-</w:t>
        <w:br/>
        <w:t>tions and critical eccentric</w:t>
        <w:br/>
        <w:t>artifacts, teaching at the IT</w:t>
        <w:br/>
        <w:t>University of Copenhagen. He</w:t>
        <w:br/>
        <w:t>lives and works in Copenhagen.</w:t>
      </w:r>
    </w:p>
    <w:p>
      <w:pPr>
        <w:pStyle w:val="Style998"/>
        <w:widowControl w:val="0"/>
        <w:keepNext w:val="0"/>
        <w:keepLines w:val="0"/>
        <w:shd w:val="clear" w:color="auto" w:fill="auto"/>
        <w:bidi w:val="0"/>
        <w:jc w:val="left"/>
        <w:spacing w:before="0" w:after="210" w:line="197" w:lineRule="exact"/>
        <w:ind w:left="0" w:right="0" w:firstLine="0"/>
      </w:pPr>
      <w:r>
        <w:rPr>
          <w:rStyle w:val="CharStyle1001"/>
        </w:rPr>
        <w:t xml:space="preserve">Janez Jansa </w:t>
      </w:r>
      <w:r>
        <w:rPr>
          <w:lang w:val="en-US" w:eastAsia="en-US" w:bidi="en-US"/>
          <w:w w:val="100"/>
          <w:spacing w:val="0"/>
          <w:color w:val="000000"/>
          <w:position w:val="0"/>
        </w:rPr>
        <w:t>is a conceptual</w:t>
        <w:br/>
        <w:t>artist, performer and producer</w:t>
        <w:br/>
        <w:t>living in Ljubljana, Slovenia. He is</w:t>
        <w:br/>
        <w:t>the author of numerous videos,</w:t>
        <w:br/>
        <w:t>performances, installations, and</w:t>
        <w:br/>
        <w:t>new media works.</w:t>
      </w:r>
    </w:p>
    <w:p>
      <w:pPr>
        <w:pStyle w:val="Style46"/>
        <w:widowControl w:val="0"/>
        <w:keepNext w:val="0"/>
        <w:keepLines w:val="0"/>
        <w:shd w:val="clear" w:color="auto" w:fill="auto"/>
        <w:bidi w:val="0"/>
        <w:jc w:val="left"/>
        <w:spacing w:before="0" w:after="121" w:line="160" w:lineRule="exact"/>
        <w:ind w:left="0" w:right="0" w:firstLine="0"/>
      </w:pPr>
      <w:r>
        <w:rPr>
          <w:lang w:val="en-US" w:eastAsia="en-US" w:bidi="en-US"/>
          <w:w w:val="100"/>
          <w:spacing w:val="0"/>
          <w:color w:val="000000"/>
          <w:position w:val="0"/>
        </w:rPr>
        <w:t xml:space="preserve">Karl Heinz Jeron </w:t>
      </w:r>
      <w:r>
        <w:rPr>
          <w:rStyle w:val="CharStyle232"/>
          <w:b w:val="0"/>
          <w:bCs w:val="0"/>
        </w:rPr>
        <w:t>(Memmingen,</w:t>
        <w:br w:type="column"/>
        <w:t>1962) is a member of the Profes</w:t>
        <w:t>-</w:t>
        <w:br/>
        <w:t>sional Association of Artists in</w:t>
        <w:br/>
        <w:t>Berlin since 1999. He lives and</w:t>
        <w:br/>
        <w:t>works in Berlin.</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Eva Jiricka </w:t>
      </w:r>
      <w:r>
        <w:rPr>
          <w:lang w:val="en-US" w:eastAsia="en-US" w:bidi="en-US"/>
          <w:w w:val="100"/>
          <w:spacing w:val="0"/>
          <w:color w:val="000000"/>
          <w:position w:val="0"/>
        </w:rPr>
        <w:t>(Prague, 1979) is</w:t>
        <w:br/>
        <w:t>an artist whose works are</w:t>
        <w:br/>
        <w:t>characterized by a conceptual</w:t>
        <w:br/>
        <w:t>approach within which she</w:t>
        <w:br/>
        <w:t>oscillates at the edges of various</w:t>
        <w:br/>
        <w:t>genres and media.</w:t>
      </w:r>
    </w:p>
    <w:p>
      <w:pPr>
        <w:pStyle w:val="Style998"/>
        <w:widowControl w:val="0"/>
        <w:keepNext w:val="0"/>
        <w:keepLines w:val="0"/>
        <w:shd w:val="clear" w:color="auto" w:fill="auto"/>
        <w:bidi w:val="0"/>
        <w:jc w:val="left"/>
        <w:spacing w:before="0" w:after="544" w:line="202" w:lineRule="exact"/>
        <w:ind w:left="0" w:right="0" w:firstLine="0"/>
      </w:pPr>
      <w:r>
        <w:rPr>
          <w:rStyle w:val="CharStyle1001"/>
        </w:rPr>
        <w:t xml:space="preserve">Alejandro Jodorowsky </w:t>
      </w:r>
      <w:r>
        <w:rPr>
          <w:lang w:val="en-US" w:eastAsia="en-US" w:bidi="en-US"/>
          <w:w w:val="100"/>
          <w:spacing w:val="0"/>
          <w:color w:val="000000"/>
          <w:position w:val="0"/>
        </w:rPr>
        <w:t>(b. 1929)</w:t>
        <w:br/>
        <w:t>is a Chilean-French filmmaker,</w:t>
        <w:br/>
        <w:t>playwright, actor, author, comics</w:t>
        <w:br/>
        <w:t>writer and spiritual guru, best</w:t>
        <w:br/>
        <w:t>known for his avant-garde films.</w:t>
      </w:r>
    </w:p>
    <w:p>
      <w:pPr>
        <w:pStyle w:val="Style998"/>
        <w:widowControl w:val="0"/>
        <w:keepNext w:val="0"/>
        <w:keepLines w:val="0"/>
        <w:shd w:val="clear" w:color="auto" w:fill="auto"/>
        <w:bidi w:val="0"/>
        <w:jc w:val="left"/>
        <w:spacing w:before="0" w:after="180" w:line="197" w:lineRule="exact"/>
        <w:ind w:left="0" w:right="0" w:firstLine="0"/>
      </w:pPr>
      <w:r>
        <w:rPr>
          <w:rStyle w:val="CharStyle1002"/>
        </w:rPr>
        <w:t xml:space="preserve">Gary Kibbins </w:t>
      </w:r>
      <w:r>
        <w:rPr>
          <w:lang w:val="en-US" w:eastAsia="en-US" w:bidi="en-US"/>
          <w:w w:val="100"/>
          <w:spacing w:val="0"/>
          <w:color w:val="000000"/>
          <w:position w:val="0"/>
        </w:rPr>
        <w:t>is a media artist and</w:t>
        <w:br/>
        <w:t>writer. Until 2000 he taught at the</w:t>
        <w:br/>
        <w:t>California Institute of the Arts. A</w:t>
        <w:br/>
        <w:t>book of essays and scripts was</w:t>
        <w:br/>
        <w:t xml:space="preserve">published in 2005: </w:t>
      </w:r>
      <w:r>
        <w:rPr>
          <w:rStyle w:val="CharStyle1000"/>
        </w:rPr>
        <w:t>Grammar &amp;</w:t>
        <w:br/>
        <w:t>Not-Grammar: Selected Scripts</w:t>
        <w:br/>
        <w:t>and Essays.</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Ralph Kistler </w:t>
      </w:r>
      <w:r>
        <w:rPr>
          <w:lang w:val="en-US" w:eastAsia="en-US" w:bidi="en-US"/>
          <w:w w:val="100"/>
          <w:spacing w:val="0"/>
          <w:color w:val="000000"/>
          <w:position w:val="0"/>
        </w:rPr>
        <w:t>(Munich, 1969) lives</w:t>
        <w:br/>
        <w:t>and works in Teneriffa and Munich.</w:t>
        <w:br/>
        <w:t>To create his art installations, he is</w:t>
        <w:br/>
        <w:t>working with video, electronics,</w:t>
        <w:br/>
        <w:t>interactivity or kinetic objects.</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Lewis Klahr </w:t>
      </w:r>
      <w:r>
        <w:rPr>
          <w:lang w:val="en-US" w:eastAsia="en-US" w:bidi="en-US"/>
          <w:w w:val="100"/>
          <w:spacing w:val="0"/>
          <w:color w:val="000000"/>
          <w:position w:val="0"/>
        </w:rPr>
        <w:t>has been making</w:t>
        <w:br/>
        <w:t>films since 1977. He Is known for</w:t>
        <w:br/>
        <w:t>his uniquely idiosyncratic experi</w:t>
        <w:t>-</w:t>
        <w:br/>
        <w:t>mental films and cutout anima</w:t>
        <w:t>-</w:t>
        <w:br/>
        <w:t>tions.</w:t>
      </w:r>
    </w:p>
    <w:p>
      <w:pPr>
        <w:pStyle w:val="Style1008"/>
        <w:widowControl w:val="0"/>
        <w:keepNext w:val="0"/>
        <w:keepLines w:val="0"/>
        <w:shd w:val="clear" w:color="auto" w:fill="auto"/>
        <w:bidi w:val="0"/>
        <w:jc w:val="left"/>
        <w:spacing w:before="0" w:after="184"/>
        <w:ind w:left="0" w:right="0" w:firstLine="0"/>
      </w:pPr>
      <w:r>
        <w:rPr>
          <w:rStyle w:val="CharStyle1010"/>
        </w:rPr>
        <w:t xml:space="preserve">Dmytri Kleiner </w:t>
      </w:r>
      <w:r>
        <w:rPr>
          <w:lang w:val="en-US" w:eastAsia="en-US" w:bidi="en-US"/>
          <w:w w:val="100"/>
          <w:spacing w:val="0"/>
          <w:color w:val="000000"/>
          <w:position w:val="0"/>
        </w:rPr>
        <w:t>is a Canadian</w:t>
        <w:br/>
        <w:t>artist, living and working in Berlin.</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Michel Klofkorn </w:t>
      </w:r>
      <w:r>
        <w:rPr>
          <w:lang w:val="en-US" w:eastAsia="en-US" w:bidi="en-US"/>
          <w:w w:val="100"/>
          <w:spacing w:val="0"/>
          <w:color w:val="000000"/>
          <w:position w:val="0"/>
        </w:rPr>
        <w:t>is an artist with a</w:t>
        <w:br/>
        <w:t>background in drawing, film</w:t>
        <w:br/>
        <w:t>history, aesthetics, analog film and</w:t>
        <w:br/>
        <w:t>digital video.</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Karl Klomp </w:t>
      </w:r>
      <w:r>
        <w:rPr>
          <w:lang w:val="en-US" w:eastAsia="en-US" w:bidi="en-US"/>
          <w:w w:val="100"/>
          <w:spacing w:val="0"/>
          <w:color w:val="000000"/>
          <w:position w:val="0"/>
        </w:rPr>
        <w:t>(b. 1979) is an artist,</w:t>
        <w:br/>
        <w:t>researcher and theater technician.</w:t>
        <w:br/>
        <w:t>His research on failures in data and</w:t>
        <w:br/>
        <w:t>electronics express itself in video</w:t>
        <w:br/>
        <w:t>stills, live a/v performances and</w:t>
        <w:br/>
        <w:t>hardware tools.</w:t>
      </w:r>
    </w:p>
    <w:p>
      <w:pPr>
        <w:pStyle w:val="Style998"/>
        <w:widowControl w:val="0"/>
        <w:keepNext w:val="0"/>
        <w:keepLines w:val="0"/>
        <w:shd w:val="clear" w:color="auto" w:fill="auto"/>
        <w:bidi w:val="0"/>
        <w:jc w:val="left"/>
        <w:spacing w:before="0" w:after="116" w:line="197" w:lineRule="exact"/>
        <w:ind w:left="0" w:right="0" w:firstLine="0"/>
      </w:pPr>
      <w:r>
        <w:rPr>
          <w:rStyle w:val="CharStyle1001"/>
        </w:rPr>
        <w:t xml:space="preserve">Annette Knol </w:t>
      </w:r>
      <w:r>
        <w:rPr>
          <w:lang w:val="en-US" w:eastAsia="en-US" w:bidi="en-US"/>
          <w:w w:val="100"/>
          <w:spacing w:val="0"/>
          <w:color w:val="000000"/>
          <w:position w:val="0"/>
        </w:rPr>
        <w:t>is an artist and</w:t>
        <w:br/>
        <w:t>printer living and working in Berlin.</w:t>
        <w:br/>
        <w:t>Her work starts as an exploration</w:t>
        <w:br w:type="column"/>
        <w:t>of shape, structure, colour and</w:t>
        <w:br/>
        <w:t>dialogue.</w:t>
      </w:r>
    </w:p>
    <w:p>
      <w:pPr>
        <w:pStyle w:val="Style998"/>
        <w:widowControl w:val="0"/>
        <w:keepNext w:val="0"/>
        <w:keepLines w:val="0"/>
        <w:shd w:val="clear" w:color="auto" w:fill="auto"/>
        <w:bidi w:val="0"/>
        <w:jc w:val="left"/>
        <w:spacing w:before="0" w:after="120" w:line="202" w:lineRule="exact"/>
        <w:ind w:left="0" w:right="0" w:firstLine="0"/>
      </w:pPr>
      <w:r>
        <w:rPr>
          <w:rStyle w:val="CharStyle1001"/>
        </w:rPr>
        <w:t xml:space="preserve">Markus Krajewski </w:t>
      </w:r>
      <w:r>
        <w:rPr>
          <w:lang w:val="en-US" w:eastAsia="en-US" w:bidi="en-US"/>
          <w:w w:val="100"/>
          <w:spacing w:val="0"/>
          <w:color w:val="000000"/>
          <w:position w:val="0"/>
        </w:rPr>
        <w:t>is Associate</w:t>
        <w:br/>
        <w:t>Professor of Media History of</w:t>
        <w:br/>
        <w:t>Science at the Faculty of Media at</w:t>
        <w:br/>
        <w:t>Bauhaus University Weimar.</w:t>
      </w:r>
    </w:p>
    <w:p>
      <w:pPr>
        <w:pStyle w:val="Style998"/>
        <w:widowControl w:val="0"/>
        <w:keepNext w:val="0"/>
        <w:keepLines w:val="0"/>
        <w:shd w:val="clear" w:color="auto" w:fill="auto"/>
        <w:bidi w:val="0"/>
        <w:jc w:val="left"/>
        <w:spacing w:before="0" w:after="244" w:line="202" w:lineRule="exact"/>
        <w:ind w:left="0" w:right="0" w:firstLine="0"/>
      </w:pPr>
      <w:r>
        <w:rPr>
          <w:rStyle w:val="CharStyle1001"/>
        </w:rPr>
        <w:t xml:space="preserve">Felix Kubin </w:t>
      </w:r>
      <w:r>
        <w:rPr>
          <w:lang w:val="en-US" w:eastAsia="en-US" w:bidi="en-US"/>
          <w:w w:val="100"/>
          <w:spacing w:val="0"/>
          <w:color w:val="000000"/>
          <w:position w:val="0"/>
        </w:rPr>
        <w:t>is one of electronic</w:t>
        <w:br/>
        <w:t>music’s most dynamic and versatile</w:t>
        <w:br/>
        <w:t>performers with a main concern</w:t>
        <w:br/>
        <w:t>about the shifting of contexts and</w:t>
        <w:br/>
        <w:t>expectations.</w:t>
      </w:r>
    </w:p>
    <w:p>
      <w:pPr>
        <w:pStyle w:val="Style998"/>
        <w:widowControl w:val="0"/>
        <w:keepNext w:val="0"/>
        <w:keepLines w:val="0"/>
        <w:shd w:val="clear" w:color="auto" w:fill="auto"/>
        <w:bidi w:val="0"/>
        <w:jc w:val="left"/>
        <w:spacing w:before="0" w:after="120" w:line="197" w:lineRule="exact"/>
        <w:ind w:left="0" w:right="0" w:firstLine="0"/>
      </w:pPr>
      <w:r>
        <w:rPr>
          <w:rStyle w:val="CharStyle1001"/>
        </w:rPr>
        <w:t xml:space="preserve">Malcolm Le Grice </w:t>
      </w:r>
      <w:r>
        <w:rPr>
          <w:lang w:val="en-US" w:eastAsia="en-US" w:bidi="en-US"/>
          <w:w w:val="100"/>
          <w:spacing w:val="0"/>
          <w:color w:val="000000"/>
          <w:position w:val="0"/>
        </w:rPr>
        <w:t>(b. 1940) started</w:t>
        <w:br/>
        <w:t>as a painter and began to make</w:t>
        <w:br/>
        <w:t>film and computer works in the mid</w:t>
        <w:br/>
        <w:t>1960’s.</w:t>
      </w:r>
    </w:p>
    <w:p>
      <w:pPr>
        <w:pStyle w:val="Style46"/>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Les Liens Invisibles </w:t>
      </w:r>
      <w:r>
        <w:rPr>
          <w:rStyle w:val="CharStyle232"/>
          <w:b w:val="0"/>
          <w:bCs w:val="0"/>
        </w:rPr>
        <w:t>is an</w:t>
      </w:r>
    </w:p>
    <w:p>
      <w:pPr>
        <w:pStyle w:val="Style998"/>
        <w:widowControl w:val="0"/>
        <w:keepNext w:val="0"/>
        <w:keepLines w:val="0"/>
        <w:shd w:val="clear" w:color="auto" w:fill="auto"/>
        <w:bidi w:val="0"/>
        <w:jc w:val="left"/>
        <w:spacing w:before="0" w:after="116" w:line="197" w:lineRule="exact"/>
        <w:ind w:left="0" w:right="0" w:firstLine="0"/>
      </w:pPr>
      <w:r>
        <w:rPr>
          <w:lang w:val="en-US" w:eastAsia="en-US" w:bidi="en-US"/>
          <w:w w:val="100"/>
          <w:spacing w:val="0"/>
          <w:color w:val="000000"/>
          <w:position w:val="0"/>
        </w:rPr>
        <w:t>Italy-based artists duo, their work is</w:t>
        <w:br/>
        <w:t>an eclectic recombination of pop net</w:t>
        <w:br/>
        <w:t>culture, reverse engineering</w:t>
        <w:br/>
        <w:t>techniques and social media</w:t>
        <w:br/>
        <w:t>subvertising.</w:t>
      </w:r>
    </w:p>
    <w:p>
      <w:pPr>
        <w:pStyle w:val="Style998"/>
        <w:widowControl w:val="0"/>
        <w:keepNext w:val="0"/>
        <w:keepLines w:val="0"/>
        <w:shd w:val="clear" w:color="auto" w:fill="auto"/>
        <w:bidi w:val="0"/>
        <w:jc w:val="left"/>
        <w:spacing w:before="0" w:after="120" w:line="202" w:lineRule="exact"/>
        <w:ind w:left="0" w:right="0" w:firstLine="0"/>
      </w:pPr>
      <w:r>
        <w:rPr>
          <w:rStyle w:val="CharStyle1001"/>
        </w:rPr>
        <w:t xml:space="preserve">Isaac Leung </w:t>
      </w:r>
      <w:r>
        <w:rPr>
          <w:lang w:val="en-US" w:eastAsia="en-US" w:bidi="en-US"/>
          <w:w w:val="100"/>
          <w:spacing w:val="0"/>
          <w:color w:val="000000"/>
          <w:position w:val="0"/>
        </w:rPr>
        <w:t>is a practicing artist,</w:t>
        <w:br/>
        <w:t>curator and researcher in art and</w:t>
        <w:br/>
        <w:t>culture.</w:t>
      </w:r>
    </w:p>
    <w:p>
      <w:pPr>
        <w:pStyle w:val="Style998"/>
        <w:widowControl w:val="0"/>
        <w:keepNext w:val="0"/>
        <w:keepLines w:val="0"/>
        <w:shd w:val="clear" w:color="auto" w:fill="auto"/>
        <w:bidi w:val="0"/>
        <w:jc w:val="left"/>
        <w:spacing w:before="0" w:after="124" w:line="202" w:lineRule="exact"/>
        <w:ind w:left="0" w:right="0" w:firstLine="0"/>
      </w:pPr>
      <w:r>
        <w:rPr>
          <w:rStyle w:val="CharStyle1001"/>
        </w:rPr>
        <w:t xml:space="preserve">Boaz Levin </w:t>
      </w:r>
      <w:r>
        <w:rPr>
          <w:lang w:val="en-US" w:eastAsia="en-US" w:bidi="en-US"/>
          <w:w w:val="100"/>
          <w:spacing w:val="0"/>
          <w:color w:val="000000"/>
          <w:position w:val="0"/>
        </w:rPr>
        <w:t>(Jerusalem/Berlin) is an</w:t>
        <w:br/>
        <w:t>artist, essayist and journalist who</w:t>
        <w:br/>
        <w:t>lives and works in Berlin.</w:t>
      </w:r>
    </w:p>
    <w:p>
      <w:pPr>
        <w:pStyle w:val="Style998"/>
        <w:widowControl w:val="0"/>
        <w:keepNext w:val="0"/>
        <w:keepLines w:val="0"/>
        <w:shd w:val="clear" w:color="auto" w:fill="auto"/>
        <w:bidi w:val="0"/>
        <w:jc w:val="left"/>
        <w:spacing w:before="0" w:after="120" w:line="197" w:lineRule="exact"/>
        <w:ind w:left="0" w:right="0" w:firstLine="0"/>
      </w:pPr>
      <w:r>
        <w:rPr>
          <w:rStyle w:val="CharStyle1001"/>
        </w:rPr>
        <w:t xml:space="preserve">Olia Lialina </w:t>
      </w:r>
      <w:r>
        <w:rPr>
          <w:lang w:val="en-US" w:eastAsia="en-US" w:bidi="en-US"/>
          <w:w w:val="100"/>
          <w:spacing w:val="0"/>
          <w:color w:val="000000"/>
          <w:position w:val="0"/>
        </w:rPr>
        <w:t>(Moscow, 1971) is a net</w:t>
        <w:br/>
        <w:t>artist and Professor at New Media</w:t>
        <w:br/>
        <w:t xml:space="preserve">pathway of </w:t>
      </w:r>
      <w:r>
        <w:rPr>
          <w:lang w:val="de-DE" w:eastAsia="de-DE" w:bidi="de-DE"/>
          <w:w w:val="100"/>
          <w:spacing w:val="0"/>
          <w:color w:val="000000"/>
          <w:position w:val="0"/>
        </w:rPr>
        <w:t xml:space="preserve">Merz Akademie </w:t>
      </w:r>
      <w:r>
        <w:rPr>
          <w:lang w:val="en-US" w:eastAsia="en-US" w:bidi="en-US"/>
          <w:w w:val="100"/>
          <w:spacing w:val="0"/>
          <w:color w:val="000000"/>
          <w:position w:val="0"/>
        </w:rPr>
        <w:t>(Stutt</w:t>
        <w:t>-</w:t>
        <w:br/>
        <w:t>gart). She writes about Digital Folklore,</w:t>
        <w:br/>
        <w:t>Vernacular Web and user culture.</w:t>
      </w:r>
    </w:p>
    <w:p>
      <w:pPr>
        <w:pStyle w:val="Style998"/>
        <w:widowControl w:val="0"/>
        <w:keepNext w:val="0"/>
        <w:keepLines w:val="0"/>
        <w:shd w:val="clear" w:color="auto" w:fill="auto"/>
        <w:bidi w:val="0"/>
        <w:jc w:val="left"/>
        <w:spacing w:before="0" w:after="116" w:line="197" w:lineRule="exact"/>
        <w:ind w:left="0" w:right="0" w:firstLine="0"/>
      </w:pPr>
      <w:r>
        <w:rPr>
          <w:rStyle w:val="CharStyle1001"/>
        </w:rPr>
        <w:t xml:space="preserve">Jacob Lillemose </w:t>
      </w:r>
      <w:r>
        <w:rPr>
          <w:lang w:val="en-US" w:eastAsia="en-US" w:bidi="en-US"/>
          <w:w w:val="100"/>
          <w:spacing w:val="0"/>
          <w:color w:val="000000"/>
          <w:position w:val="0"/>
        </w:rPr>
        <w:t>is curator of the</w:t>
        <w:br/>
        <w:t xml:space="preserve">exhibition program of </w:t>
      </w:r>
      <w:r>
        <w:rPr>
          <w:lang w:val="de-DE" w:eastAsia="de-DE" w:bidi="de-DE"/>
          <w:w w:val="100"/>
          <w:spacing w:val="0"/>
          <w:color w:val="000000"/>
          <w:position w:val="0"/>
        </w:rPr>
        <w:t>transmediale.</w:t>
        <w:br/>
      </w:r>
      <w:r>
        <w:rPr>
          <w:lang w:val="en-US" w:eastAsia="en-US" w:bidi="en-US"/>
          <w:w w:val="100"/>
          <w:spacing w:val="0"/>
          <w:color w:val="000000"/>
          <w:position w:val="0"/>
        </w:rPr>
        <w:t>He lives and works in Berlin and</w:t>
        <w:br/>
        <w:t>Copenhagen.</w:t>
      </w:r>
    </w:p>
    <w:p>
      <w:pPr>
        <w:pStyle w:val="Style998"/>
        <w:widowControl w:val="0"/>
        <w:keepNext w:val="0"/>
        <w:keepLines w:val="0"/>
        <w:shd w:val="clear" w:color="auto" w:fill="auto"/>
        <w:bidi w:val="0"/>
        <w:jc w:val="left"/>
        <w:spacing w:before="0" w:after="124" w:line="202" w:lineRule="exact"/>
        <w:ind w:left="0" w:right="0" w:firstLine="0"/>
      </w:pPr>
      <w:r>
        <w:rPr>
          <w:rStyle w:val="CharStyle1001"/>
        </w:rPr>
        <w:t xml:space="preserve">Sung Youn Lim </w:t>
      </w:r>
      <w:r>
        <w:rPr>
          <w:lang w:val="en-US" w:eastAsia="en-US" w:bidi="en-US"/>
          <w:w w:val="100"/>
          <w:spacing w:val="0"/>
          <w:color w:val="000000"/>
          <w:position w:val="0"/>
        </w:rPr>
        <w:t>(Seoul) is studying</w:t>
        <w:br/>
        <w:t xml:space="preserve">history of art at </w:t>
      </w:r>
      <w:r>
        <w:rPr>
          <w:lang w:val="de-DE" w:eastAsia="de-DE" w:bidi="de-DE"/>
          <w:w w:val="100"/>
          <w:spacing w:val="0"/>
          <w:color w:val="000000"/>
          <w:position w:val="0"/>
        </w:rPr>
        <w:t>Freie Universität</w:t>
        <w:br/>
      </w:r>
      <w:r>
        <w:rPr>
          <w:lang w:val="en-US" w:eastAsia="en-US" w:bidi="en-US"/>
          <w:w w:val="100"/>
          <w:spacing w:val="0"/>
          <w:color w:val="000000"/>
          <w:position w:val="0"/>
        </w:rPr>
        <w:t>Berlin, focusing on intercultural</w:t>
        <w:br/>
        <w:t>aspects of global art history.</w:t>
      </w:r>
    </w:p>
    <w:p>
      <w:pPr>
        <w:pStyle w:val="Style998"/>
        <w:widowControl w:val="0"/>
        <w:keepNext w:val="0"/>
        <w:keepLines w:val="0"/>
        <w:shd w:val="clear" w:color="auto" w:fill="auto"/>
        <w:bidi w:val="0"/>
        <w:jc w:val="left"/>
        <w:spacing w:before="0" w:after="120" w:line="197" w:lineRule="exact"/>
        <w:ind w:left="0" w:right="0" w:firstLine="0"/>
      </w:pPr>
      <w:r>
        <w:rPr>
          <w:rStyle w:val="CharStyle1001"/>
        </w:rPr>
        <w:t xml:space="preserve">Petar Ljubojev </w:t>
      </w:r>
      <w:r>
        <w:rPr>
          <w:lang w:val="en-US" w:eastAsia="en-US" w:bidi="en-US"/>
          <w:w w:val="100"/>
          <w:spacing w:val="0"/>
          <w:color w:val="000000"/>
          <w:position w:val="0"/>
        </w:rPr>
        <w:t>(1938 - 2000)</w:t>
        <w:br/>
        <w:t>was a Yugoslavian documentary</w:t>
        <w:br/>
        <w:t>filmmaker.</w:t>
      </w:r>
    </w:p>
    <w:p>
      <w:pPr>
        <w:pStyle w:val="Style998"/>
        <w:widowControl w:val="0"/>
        <w:keepNext w:val="0"/>
        <w:keepLines w:val="0"/>
        <w:shd w:val="clear" w:color="auto" w:fill="auto"/>
        <w:bidi w:val="0"/>
        <w:jc w:val="left"/>
        <w:spacing w:before="0" w:after="0" w:line="197" w:lineRule="exact"/>
        <w:ind w:left="0" w:right="0" w:firstLine="0"/>
        <w:sectPr>
          <w:pgSz w:w="10749" w:h="13511"/>
          <w:pgMar w:top="870" w:left="1146" w:right="1146" w:bottom="870" w:header="0" w:footer="3" w:gutter="330"/>
          <w:rtlGutter w:val="0"/>
          <w:cols w:num="3" w:space="102"/>
          <w:noEndnote/>
          <w:docGrid w:linePitch="360"/>
        </w:sectPr>
      </w:pPr>
      <w:r>
        <w:rPr>
          <w:rStyle w:val="CharStyle1001"/>
        </w:rPr>
        <w:t xml:space="preserve">Simona Lodi </w:t>
      </w:r>
      <w:r>
        <w:rPr>
          <w:lang w:val="en-US" w:eastAsia="en-US" w:bidi="en-US"/>
          <w:w w:val="100"/>
          <w:spacing w:val="0"/>
          <w:color w:val="000000"/>
          <w:position w:val="0"/>
        </w:rPr>
        <w:t>is art critic and</w:t>
        <w:br/>
        <w:t xml:space="preserve">curator. She is interested in </w:t>
      </w:r>
      <w:r>
        <w:rPr>
          <w:rStyle w:val="CharStyle1011"/>
        </w:rPr>
        <w:t>353</w:t>
      </w:r>
    </w:p>
    <w:p>
      <w:pPr>
        <w:pStyle w:val="Style998"/>
        <w:widowControl w:val="0"/>
        <w:keepNext w:val="0"/>
        <w:keepLines w:val="0"/>
        <w:shd w:val="clear" w:color="auto" w:fill="auto"/>
        <w:bidi w:val="0"/>
        <w:jc w:val="left"/>
        <w:spacing w:before="0" w:after="180" w:line="202" w:lineRule="exact"/>
        <w:ind w:left="0" w:right="0" w:firstLine="0"/>
      </w:pPr>
      <w:r>
        <w:rPr>
          <w:lang w:val="en-US" w:eastAsia="en-US" w:bidi="en-US"/>
          <w:w w:val="100"/>
          <w:spacing w:val="0"/>
          <w:color w:val="000000"/>
          <w:position w:val="0"/>
        </w:rPr>
        <w:t>the relationship between art /</w:t>
        <w:br/>
        <w:t>technology and the impact that</w:t>
        <w:br/>
        <w:t>digital technology has had on the</w:t>
        <w:br/>
        <w:t>lives of creative people.</w:t>
      </w:r>
    </w:p>
    <w:p>
      <w:pPr>
        <w:pStyle w:val="Style998"/>
        <w:widowControl w:val="0"/>
        <w:keepNext w:val="0"/>
        <w:keepLines w:val="0"/>
        <w:shd w:val="clear" w:color="auto" w:fill="auto"/>
        <w:bidi w:val="0"/>
        <w:jc w:val="left"/>
        <w:spacing w:before="0" w:after="180" w:line="202" w:lineRule="exact"/>
        <w:ind w:left="0" w:right="0" w:firstLine="0"/>
      </w:pPr>
      <w:r>
        <w:rPr>
          <w:rStyle w:val="CharStyle1001"/>
        </w:rPr>
        <w:t xml:space="preserve">Tina Lorenz </w:t>
      </w:r>
      <w:r>
        <w:rPr>
          <w:lang w:val="en-US" w:eastAsia="en-US" w:bidi="en-US"/>
          <w:w w:val="100"/>
          <w:spacing w:val="0"/>
          <w:color w:val="000000"/>
          <w:position w:val="0"/>
        </w:rPr>
        <w:t>is currently involved in</w:t>
        <w:br/>
        <w:t>the German Pirate Party, where she</w:t>
        <w:br/>
        <w:t>is the Bavarian spokesperson for art</w:t>
        <w:br/>
        <w:t>and culture. She writes about porn,</w:t>
        <w:br/>
        <w:t>punkrock and politics on her blog.</w:t>
      </w:r>
    </w:p>
    <w:p>
      <w:pPr>
        <w:pStyle w:val="Style998"/>
        <w:widowControl w:val="0"/>
        <w:keepNext w:val="0"/>
        <w:keepLines w:val="0"/>
        <w:shd w:val="clear" w:color="auto" w:fill="auto"/>
        <w:bidi w:val="0"/>
        <w:jc w:val="left"/>
        <w:spacing w:before="0" w:after="184" w:line="202" w:lineRule="exact"/>
        <w:ind w:left="0" w:right="0" w:firstLine="0"/>
      </w:pPr>
      <w:r>
        <w:rPr>
          <w:rStyle w:val="CharStyle1001"/>
        </w:rPr>
        <w:t xml:space="preserve">Silvio Lorusso </w:t>
      </w:r>
      <w:r>
        <w:rPr>
          <w:lang w:val="en-US" w:eastAsia="en-US" w:bidi="en-US"/>
          <w:w w:val="100"/>
          <w:spacing w:val="0"/>
          <w:color w:val="000000"/>
          <w:position w:val="0"/>
        </w:rPr>
        <w:t>is an artist and</w:t>
        <w:br/>
        <w:t>designer interested in technology,</w:t>
        <w:br/>
        <w:t>interfaces, digital folklore, internet</w:t>
        <w:br/>
        <w:t>cultures, hybrid publishing. He is</w:t>
        <w:br/>
        <w:t>currently living in Bari (Italy).</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Geert Lovink </w:t>
      </w:r>
      <w:r>
        <w:rPr>
          <w:lang w:val="en-US" w:eastAsia="en-US" w:bidi="en-US"/>
          <w:w w:val="100"/>
          <w:spacing w:val="0"/>
          <w:color w:val="000000"/>
          <w:position w:val="0"/>
        </w:rPr>
        <w:t>(b. 1959) is a media</w:t>
        <w:br/>
        <w:t>theorist, internet critic and author of</w:t>
        <w:br/>
      </w:r>
      <w:r>
        <w:rPr>
          <w:rStyle w:val="CharStyle1000"/>
        </w:rPr>
        <w:t>Zero Comments</w:t>
      </w:r>
      <w:r>
        <w:rPr>
          <w:lang w:val="en-US" w:eastAsia="en-US" w:bidi="en-US"/>
          <w:w w:val="100"/>
          <w:spacing w:val="0"/>
          <w:color w:val="000000"/>
          <w:position w:val="0"/>
        </w:rPr>
        <w:t xml:space="preserve"> (2007) and</w:t>
        <w:br/>
      </w:r>
      <w:r>
        <w:rPr>
          <w:rStyle w:val="CharStyle1000"/>
        </w:rPr>
        <w:t>Networks Without a Cause</w:t>
      </w:r>
      <w:r>
        <w:rPr>
          <w:lang w:val="en-US" w:eastAsia="en-US" w:bidi="en-US"/>
          <w:w w:val="100"/>
          <w:spacing w:val="0"/>
          <w:color w:val="000000"/>
          <w:position w:val="0"/>
        </w:rPr>
        <w:t xml:space="preserve"> (2012).</w:t>
      </w:r>
    </w:p>
    <w:p>
      <w:pPr>
        <w:pStyle w:val="Style998"/>
        <w:widowControl w:val="0"/>
        <w:keepNext w:val="0"/>
        <w:keepLines w:val="0"/>
        <w:shd w:val="clear" w:color="auto" w:fill="auto"/>
        <w:bidi w:val="0"/>
        <w:jc w:val="left"/>
        <w:spacing w:before="0" w:after="573" w:line="202" w:lineRule="exact"/>
        <w:ind w:left="0" w:right="0" w:firstLine="0"/>
      </w:pPr>
      <w:r>
        <w:rPr>
          <w:rStyle w:val="CharStyle1001"/>
        </w:rPr>
        <w:t xml:space="preserve">Alessandro Ludovico </w:t>
      </w:r>
      <w:r>
        <w:rPr>
          <w:lang w:val="en-US" w:eastAsia="en-US" w:bidi="en-US"/>
          <w:w w:val="100"/>
          <w:spacing w:val="0"/>
          <w:color w:val="000000"/>
          <w:position w:val="0"/>
        </w:rPr>
        <w:t>is an artist,</w:t>
        <w:br/>
        <w:t>media critic and editor in chief of</w:t>
        <w:br/>
      </w:r>
      <w:r>
        <w:rPr>
          <w:rStyle w:val="CharStyle1000"/>
        </w:rPr>
        <w:t>Neural</w:t>
      </w:r>
      <w:r>
        <w:rPr>
          <w:lang w:val="en-US" w:eastAsia="en-US" w:bidi="en-US"/>
          <w:w w:val="100"/>
          <w:spacing w:val="0"/>
          <w:color w:val="000000"/>
          <w:position w:val="0"/>
        </w:rPr>
        <w:t xml:space="preserve"> magazine since 1993. He has</w:t>
        <w:br/>
        <w:t>published and edited several books,</w:t>
        <w:br/>
        <w:t>and has lectured worldwide.</w:t>
      </w:r>
    </w:p>
    <w:p>
      <w:pPr>
        <w:pStyle w:val="Style4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Francesco Macarone Palmieri</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aka WARBEAR </w:t>
      </w:r>
      <w:r>
        <w:rPr>
          <w:lang w:val="en-US" w:eastAsia="en-US" w:bidi="en-US"/>
          <w:w w:val="100"/>
          <w:spacing w:val="0"/>
          <w:color w:val="000000"/>
          <w:position w:val="0"/>
        </w:rPr>
        <w:t>(b. 1970) is an</w:t>
        <w:br/>
        <w:t>anthropologist, curator, artist, and</w:t>
        <w:br/>
        <w:t>DJ, living and working in Berlin and</w:t>
        <w:br/>
        <w:t>Rome.</w:t>
      </w:r>
    </w:p>
    <w:p>
      <w:pPr>
        <w:pStyle w:val="Style998"/>
        <w:widowControl w:val="0"/>
        <w:keepNext w:val="0"/>
        <w:keepLines w:val="0"/>
        <w:shd w:val="clear" w:color="auto" w:fill="auto"/>
        <w:bidi w:val="0"/>
        <w:jc w:val="left"/>
        <w:spacing w:before="0" w:after="184" w:line="202" w:lineRule="exact"/>
        <w:ind w:left="0" w:right="0" w:firstLine="0"/>
      </w:pPr>
      <w:r>
        <w:rPr>
          <w:rStyle w:val="CharStyle1001"/>
        </w:rPr>
        <w:t xml:space="preserve">Tonje Alice Madsen </w:t>
      </w:r>
      <w:r>
        <w:rPr>
          <w:lang w:val="en-US" w:eastAsia="en-US" w:bidi="en-US"/>
          <w:w w:val="100"/>
          <w:spacing w:val="0"/>
          <w:color w:val="000000"/>
          <w:position w:val="0"/>
        </w:rPr>
        <w:t>works</w:t>
        <w:br/>
        <w:t>independently and collaborative,</w:t>
        <w:br/>
        <w:t>mainly within the field of video art.</w:t>
        <w:br/>
        <w:t>She lives in Copenhagen.</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Annemie Maes </w:t>
      </w:r>
      <w:r>
        <w:rPr>
          <w:lang w:val="en-US" w:eastAsia="en-US" w:bidi="en-US"/>
          <w:w w:val="100"/>
          <w:spacing w:val="0"/>
          <w:color w:val="000000"/>
          <w:position w:val="0"/>
        </w:rPr>
        <w:t>is a media artist</w:t>
        <w:br/>
        <w:t>and activist, holds master degrees in</w:t>
        <w:br/>
        <w:t>fine arts and cultural studies. She Is</w:t>
        <w:br/>
        <w:t xml:space="preserve">co-founder of </w:t>
      </w:r>
      <w:r>
        <w:rPr>
          <w:rStyle w:val="CharStyle1000"/>
        </w:rPr>
        <w:t>Okno,</w:t>
      </w:r>
      <w:r>
        <w:rPr>
          <w:lang w:val="en-US" w:eastAsia="en-US" w:bidi="en-US"/>
          <w:w w:val="100"/>
          <w:spacing w:val="0"/>
          <w:color w:val="000000"/>
          <w:position w:val="0"/>
        </w:rPr>
        <w:t xml:space="preserve"> an organisation</w:t>
        <w:br/>
        <w:t>working with media art and ecology.</w:t>
      </w:r>
    </w:p>
    <w:p>
      <w:pPr>
        <w:pStyle w:val="Style998"/>
        <w:widowControl w:val="0"/>
        <w:keepNext w:val="0"/>
        <w:keepLines w:val="0"/>
        <w:shd w:val="clear" w:color="auto" w:fill="auto"/>
        <w:bidi w:val="0"/>
        <w:jc w:val="left"/>
        <w:spacing w:before="0" w:after="184" w:line="202" w:lineRule="exact"/>
        <w:ind w:left="0" w:right="0" w:firstLine="0"/>
      </w:pPr>
      <w:r>
        <w:rPr>
          <w:rStyle w:val="CharStyle1001"/>
        </w:rPr>
        <w:t xml:space="preserve">Sunil Manghani </w:t>
      </w:r>
      <w:r>
        <w:rPr>
          <w:lang w:val="en-US" w:eastAsia="en-US" w:bidi="en-US"/>
          <w:w w:val="100"/>
          <w:spacing w:val="0"/>
          <w:color w:val="000000"/>
          <w:position w:val="0"/>
        </w:rPr>
        <w:t>is Reader In</w:t>
        <w:br/>
        <w:t>Critical and Cultural Theory at York</w:t>
        <w:br/>
        <w:t>St. John University.</w:t>
      </w:r>
    </w:p>
    <w:p>
      <w:pPr>
        <w:pStyle w:val="Style998"/>
        <w:widowControl w:val="0"/>
        <w:keepNext w:val="0"/>
        <w:keepLines w:val="0"/>
        <w:shd w:val="clear" w:color="auto" w:fill="auto"/>
        <w:bidi w:val="0"/>
        <w:jc w:val="left"/>
        <w:spacing w:before="0" w:after="0" w:line="197" w:lineRule="exact"/>
        <w:ind w:left="0" w:right="0" w:firstLine="0"/>
      </w:pPr>
      <w:r>
        <w:rPr>
          <w:rStyle w:val="CharStyle1001"/>
        </w:rPr>
        <w:t xml:space="preserve">Marcel </w:t>
      </w:r>
      <w:r>
        <w:rPr>
          <w:rStyle w:val="CharStyle1001"/>
          <w:lang w:val="fr-FR" w:eastAsia="fr-FR" w:bidi="fr-FR"/>
        </w:rPr>
        <w:t xml:space="preserve">René </w:t>
      </w:r>
      <w:r>
        <w:rPr>
          <w:rStyle w:val="CharStyle1001"/>
        </w:rPr>
        <w:t xml:space="preserve">Marburger </w:t>
      </w:r>
      <w:r>
        <w:rPr>
          <w:lang w:val="en-US" w:eastAsia="en-US" w:bidi="en-US"/>
          <w:w w:val="100"/>
          <w:spacing w:val="0"/>
          <w:color w:val="000000"/>
          <w:position w:val="0"/>
        </w:rPr>
        <w:t>has been</w:t>
        <w:br/>
        <w:t xml:space="preserve">scientific supervisor of the </w:t>
      </w:r>
      <w:r>
        <w:rPr>
          <w:lang w:val="fr-FR" w:eastAsia="fr-FR" w:bidi="fr-FR"/>
          <w:w w:val="100"/>
          <w:spacing w:val="0"/>
          <w:color w:val="000000"/>
          <w:position w:val="0"/>
        </w:rPr>
        <w:t>_Vilém_</w:t>
        <w:br/>
      </w:r>
      <w:r>
        <w:rPr>
          <w:lang w:val="en-US" w:eastAsia="en-US" w:bidi="en-US"/>
          <w:w w:val="100"/>
          <w:spacing w:val="0"/>
          <w:color w:val="000000"/>
          <w:position w:val="0"/>
        </w:rPr>
        <w:t>Flusser_Archlvefrom 2007 to 2010</w:t>
        <w:br/>
        <w:t xml:space="preserve">and a jury member of the </w:t>
      </w:r>
      <w:r>
        <w:rPr>
          <w:lang w:val="fr-FR" w:eastAsia="fr-FR" w:bidi="fr-FR"/>
          <w:w w:val="100"/>
          <w:spacing w:val="0"/>
          <w:color w:val="000000"/>
          <w:position w:val="0"/>
        </w:rPr>
        <w:t>Vilém</w:t>
        <w:br/>
      </w:r>
      <w:r>
        <w:rPr>
          <w:lang w:val="en-US" w:eastAsia="en-US" w:bidi="en-US"/>
          <w:w w:val="100"/>
          <w:spacing w:val="0"/>
          <w:color w:val="000000"/>
          <w:position w:val="0"/>
        </w:rPr>
        <w:t>Flusser Residency for Artistic</w:t>
        <w:br/>
        <w:t>Research 2013.</w:t>
      </w:r>
    </w:p>
    <w:p>
      <w:pPr>
        <w:pStyle w:val="Style7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354</w:t>
      </w:r>
    </w:p>
    <w:p>
      <w:pPr>
        <w:pStyle w:val="Style998"/>
        <w:widowControl w:val="0"/>
        <w:keepNext w:val="0"/>
        <w:keepLines w:val="0"/>
        <w:shd w:val="clear" w:color="auto" w:fill="auto"/>
        <w:bidi w:val="0"/>
        <w:jc w:val="left"/>
        <w:spacing w:before="0" w:after="180" w:line="202" w:lineRule="exact"/>
        <w:ind w:left="0" w:right="0" w:firstLine="0"/>
      </w:pPr>
      <w:r>
        <w:br w:type="column"/>
      </w:r>
      <w:r>
        <w:rPr>
          <w:rStyle w:val="CharStyle1001"/>
        </w:rPr>
        <w:t xml:space="preserve">Marilyn Marloff </w:t>
      </w:r>
      <w:r>
        <w:rPr>
          <w:lang w:val="en-US" w:eastAsia="en-US" w:bidi="en-US"/>
          <w:w w:val="100"/>
          <w:spacing w:val="0"/>
          <w:color w:val="000000"/>
          <w:position w:val="0"/>
        </w:rPr>
        <w:t>Is an Associate</w:t>
        <w:br/>
        <w:t>professor In the Dance Depart</w:t>
        <w:t>-</w:t>
        <w:br/>
        <w:t>ment at Old Dominium University,</w:t>
        <w:br/>
        <w:t>Norfolk, VA.</w:t>
      </w:r>
    </w:p>
    <w:p>
      <w:pPr>
        <w:pStyle w:val="Style998"/>
        <w:widowControl w:val="0"/>
        <w:keepNext w:val="0"/>
        <w:keepLines w:val="0"/>
        <w:shd w:val="clear" w:color="auto" w:fill="auto"/>
        <w:bidi w:val="0"/>
        <w:jc w:val="left"/>
        <w:spacing w:before="0" w:after="180" w:line="202" w:lineRule="exact"/>
        <w:ind w:left="0" w:right="0" w:firstLine="0"/>
      </w:pPr>
      <w:r>
        <w:rPr>
          <w:rStyle w:val="CharStyle1001"/>
        </w:rPr>
        <w:t xml:space="preserve">Ayumi Matsuzaka </w:t>
      </w:r>
      <w:r>
        <w:rPr>
          <w:lang w:val="en-US" w:eastAsia="en-US" w:bidi="en-US"/>
          <w:w w:val="100"/>
          <w:spacing w:val="0"/>
          <w:color w:val="000000"/>
          <w:position w:val="0"/>
        </w:rPr>
        <w:t>is doing</w:t>
        <w:br/>
        <w:t>participatory actions using many</w:t>
        <w:br/>
        <w:t>media, since 2009, on the human</w:t>
        <w:br/>
        <w:t>role in energy and material cycles.</w:t>
      </w:r>
    </w:p>
    <w:p>
      <w:pPr>
        <w:pStyle w:val="Style998"/>
        <w:widowControl w:val="0"/>
        <w:keepNext w:val="0"/>
        <w:keepLines w:val="0"/>
        <w:shd w:val="clear" w:color="auto" w:fill="auto"/>
        <w:bidi w:val="0"/>
        <w:jc w:val="left"/>
        <w:spacing w:before="0" w:after="180" w:line="202" w:lineRule="exact"/>
        <w:ind w:left="0" w:right="0" w:firstLine="0"/>
      </w:pPr>
      <w:r>
        <w:rPr>
          <w:rStyle w:val="CharStyle1001"/>
        </w:rPr>
        <w:t xml:space="preserve">Jesse McLean </w:t>
      </w:r>
      <w:r>
        <w:rPr>
          <w:lang w:val="en-US" w:eastAsia="en-US" w:bidi="en-US"/>
          <w:w w:val="100"/>
          <w:spacing w:val="0"/>
          <w:color w:val="000000"/>
          <w:position w:val="0"/>
        </w:rPr>
        <w:t>(Philadelphia,</w:t>
        <w:br/>
        <w:t>1975) Is a filmmaker. She lives and</w:t>
        <w:br/>
        <w:t>works in Chicago.</w:t>
      </w:r>
    </w:p>
    <w:p>
      <w:pPr>
        <w:pStyle w:val="Style998"/>
        <w:widowControl w:val="0"/>
        <w:keepNext w:val="0"/>
        <w:keepLines w:val="0"/>
        <w:shd w:val="clear" w:color="auto" w:fill="auto"/>
        <w:bidi w:val="0"/>
        <w:jc w:val="left"/>
        <w:spacing w:before="0" w:after="180" w:line="202" w:lineRule="exact"/>
        <w:ind w:left="0" w:right="0" w:firstLine="0"/>
      </w:pPr>
      <w:r>
        <w:rPr>
          <w:rStyle w:val="CharStyle1001"/>
          <w:lang w:val="de-DE" w:eastAsia="de-DE" w:bidi="de-DE"/>
        </w:rPr>
        <w:t xml:space="preserve">Armin </w:t>
      </w:r>
      <w:r>
        <w:rPr>
          <w:rStyle w:val="CharStyle1001"/>
        </w:rPr>
        <w:t xml:space="preserve">Medosch </w:t>
      </w:r>
      <w:r>
        <w:rPr>
          <w:lang w:val="en-US" w:eastAsia="en-US" w:bidi="en-US"/>
          <w:w w:val="100"/>
          <w:spacing w:val="0"/>
          <w:color w:val="000000"/>
          <w:position w:val="0"/>
        </w:rPr>
        <w:t>(Graz, 1962) is a</w:t>
        <w:br/>
        <w:t>London based writer, artist and</w:t>
        <w:br/>
        <w:t>curator.</w:t>
      </w:r>
    </w:p>
    <w:p>
      <w:pPr>
        <w:pStyle w:val="Style998"/>
        <w:widowControl w:val="0"/>
        <w:keepNext w:val="0"/>
        <w:keepLines w:val="0"/>
        <w:shd w:val="clear" w:color="auto" w:fill="auto"/>
        <w:bidi w:val="0"/>
        <w:jc w:val="left"/>
        <w:spacing w:before="0" w:after="184" w:line="202" w:lineRule="exact"/>
        <w:ind w:left="0" w:right="0" w:firstLine="0"/>
      </w:pPr>
      <w:r>
        <w:rPr>
          <w:rStyle w:val="CharStyle1002"/>
        </w:rPr>
        <w:t xml:space="preserve">Lisa Messeri </w:t>
      </w:r>
      <w:r>
        <w:rPr>
          <w:rStyle w:val="CharStyle1012"/>
        </w:rPr>
        <w:t>is presently a Fellow</w:t>
        <w:br/>
      </w:r>
      <w:r>
        <w:rPr>
          <w:lang w:val="en-US" w:eastAsia="en-US" w:bidi="en-US"/>
          <w:w w:val="100"/>
          <w:spacing w:val="0"/>
          <w:color w:val="000000"/>
          <w:position w:val="0"/>
        </w:rPr>
        <w:t>at the University of Pennsylvania</w:t>
        <w:br/>
        <w:t>working on the role of place In</w:t>
        <w:br/>
        <w:t>scientific practice.</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Raquel Meyers </w:t>
      </w:r>
      <w:r>
        <w:rPr>
          <w:lang w:val="en-US" w:eastAsia="en-US" w:bidi="en-US"/>
          <w:w w:val="100"/>
          <w:spacing w:val="0"/>
          <w:color w:val="000000"/>
          <w:position w:val="0"/>
        </w:rPr>
        <w:t>(Cartagena, 1977)</w:t>
        <w:br/>
        <w:t>is a video artist working with</w:t>
        <w:br/>
        <w:t>low-res graphics and photography</w:t>
        <w:br/>
        <w:t>for performance, web, video and</w:t>
        <w:br/>
        <w:t>Installations.</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Mochu’s </w:t>
      </w:r>
      <w:r>
        <w:rPr>
          <w:lang w:val="en-US" w:eastAsia="en-US" w:bidi="en-US"/>
          <w:w w:val="100"/>
          <w:spacing w:val="0"/>
          <w:color w:val="000000"/>
          <w:position w:val="0"/>
        </w:rPr>
        <w:t>art practice includes</w:t>
        <w:br/>
        <w:t>video, drawing and digital collages.</w:t>
        <w:br/>
        <w:t>He lives and works in India.</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Gabriel S Moses </w:t>
      </w:r>
      <w:r>
        <w:rPr>
          <w:lang w:val="en-US" w:eastAsia="en-US" w:bidi="en-US"/>
          <w:w w:val="100"/>
          <w:spacing w:val="0"/>
          <w:color w:val="000000"/>
          <w:position w:val="0"/>
        </w:rPr>
        <w:t>Is a Berlin</w:t>
        <w:br/>
        <w:t>based Israeli sequential artist and</w:t>
        <w:br/>
        <w:t>commentator on visual literacy</w:t>
        <w:br/>
        <w:t>(IOW - very serious comics for</w:t>
        <w:br/>
        <w:t>very serious people).</w:t>
      </w:r>
    </w:p>
    <w:p>
      <w:pPr>
        <w:pStyle w:val="Style998"/>
        <w:widowControl w:val="0"/>
        <w:keepNext w:val="0"/>
        <w:keepLines w:val="0"/>
        <w:shd w:val="clear" w:color="auto" w:fill="auto"/>
        <w:bidi w:val="0"/>
        <w:jc w:val="left"/>
        <w:spacing w:before="0" w:after="180" w:line="197" w:lineRule="exact"/>
        <w:ind w:left="0" w:right="0" w:firstLine="0"/>
      </w:pPr>
      <w:r>
        <w:rPr>
          <w:rStyle w:val="CharStyle1001"/>
          <w:lang w:val="de-DE" w:eastAsia="de-DE" w:bidi="de-DE"/>
        </w:rPr>
        <w:t xml:space="preserve">Lothar Müller </w:t>
      </w:r>
      <w:r>
        <w:rPr>
          <w:lang w:val="en-US" w:eastAsia="en-US" w:bidi="en-US"/>
          <w:w w:val="100"/>
          <w:spacing w:val="0"/>
          <w:color w:val="000000"/>
          <w:position w:val="0"/>
        </w:rPr>
        <w:t>(b. 1954) works</w:t>
        <w:br/>
        <w:t>for the Cultural Section of the</w:t>
        <w:br/>
      </w:r>
      <w:r>
        <w:rPr>
          <w:lang w:val="de-DE" w:eastAsia="de-DE" w:bidi="de-DE"/>
          <w:w w:val="100"/>
          <w:spacing w:val="0"/>
          <w:color w:val="000000"/>
          <w:position w:val="0"/>
        </w:rPr>
        <w:t xml:space="preserve">Süddeutsche Zeitung </w:t>
      </w:r>
      <w:r>
        <w:rPr>
          <w:lang w:val="en-US" w:eastAsia="en-US" w:bidi="en-US"/>
          <w:w w:val="100"/>
          <w:spacing w:val="0"/>
          <w:color w:val="000000"/>
          <w:position w:val="0"/>
        </w:rPr>
        <w:t>(Berlin</w:t>
        <w:br/>
        <w:t>Office) and is Honorary Professor</w:t>
        <w:br/>
        <w:t>at the Humboldt University Berlin.</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Muntean/Rosenblum </w:t>
      </w:r>
      <w:r>
        <w:rPr>
          <w:lang w:val="en-US" w:eastAsia="en-US" w:bidi="en-US"/>
          <w:w w:val="100"/>
          <w:spacing w:val="0"/>
          <w:color w:val="000000"/>
          <w:position w:val="0"/>
        </w:rPr>
        <w:t>(b. 1962)</w:t>
        <w:br/>
        <w:t>are an artist duo working with</w:t>
        <w:br/>
        <w:t>canvas and paper as well as film</w:t>
        <w:br/>
        <w:t>and installation.</w:t>
      </w:r>
    </w:p>
    <w:p>
      <w:pPr>
        <w:pStyle w:val="Style998"/>
        <w:widowControl w:val="0"/>
        <w:keepNext w:val="0"/>
        <w:keepLines w:val="0"/>
        <w:shd w:val="clear" w:color="auto" w:fill="auto"/>
        <w:bidi w:val="0"/>
        <w:jc w:val="both"/>
        <w:spacing w:before="0" w:after="573" w:line="202" w:lineRule="exact"/>
        <w:ind w:left="0" w:right="220" w:firstLine="0"/>
      </w:pPr>
      <w:r>
        <w:rPr>
          <w:rStyle w:val="CharStyle1001"/>
        </w:rPr>
        <w:t xml:space="preserve">Barbara </w:t>
      </w:r>
      <w:r>
        <w:rPr>
          <w:rStyle w:val="CharStyle1001"/>
          <w:lang w:val="de-DE" w:eastAsia="de-DE" w:bidi="de-DE"/>
        </w:rPr>
        <w:t xml:space="preserve">Musil </w:t>
      </w:r>
      <w:r>
        <w:rPr>
          <w:lang w:val="en-US" w:eastAsia="en-US" w:bidi="en-US"/>
          <w:w w:val="100"/>
          <w:spacing w:val="0"/>
          <w:color w:val="000000"/>
          <w:position w:val="0"/>
        </w:rPr>
        <w:t>(Salzburg, 1972)</w:t>
        <w:br/>
        <w:t>works predominantly in the fields</w:t>
        <w:br/>
        <w:t>of Video and Media Art and lives</w:t>
        <w:br/>
        <w:t>and works in Linz and Vienna.</w:t>
      </w:r>
    </w:p>
    <w:p>
      <w:pPr>
        <w:pStyle w:val="Style998"/>
        <w:widowControl w:val="0"/>
        <w:keepNext w:val="0"/>
        <w:keepLines w:val="0"/>
        <w:shd w:val="clear" w:color="auto" w:fill="auto"/>
        <w:bidi w:val="0"/>
        <w:jc w:val="left"/>
        <w:spacing w:before="0" w:after="0" w:line="160" w:lineRule="exact"/>
        <w:ind w:left="0" w:right="0" w:firstLine="0"/>
      </w:pPr>
      <w:r>
        <w:rPr>
          <w:rStyle w:val="CharStyle1001"/>
        </w:rPr>
        <w:t xml:space="preserve">Svenja </w:t>
      </w:r>
      <w:r>
        <w:rPr>
          <w:rStyle w:val="CharStyle1001"/>
          <w:lang w:val="fr-FR" w:eastAsia="fr-FR" w:bidi="fr-FR"/>
        </w:rPr>
        <w:t xml:space="preserve">Nette </w:t>
      </w:r>
      <w:r>
        <w:rPr>
          <w:lang w:val="en-US" w:eastAsia="en-US" w:bidi="en-US"/>
          <w:w w:val="100"/>
          <w:spacing w:val="0"/>
          <w:color w:val="000000"/>
          <w:position w:val="0"/>
        </w:rPr>
        <w:t>is an organiser at</w:t>
      </w:r>
    </w:p>
    <w:p>
      <w:pPr>
        <w:pStyle w:val="Style998"/>
        <w:widowControl w:val="0"/>
        <w:keepNext w:val="0"/>
        <w:keepLines w:val="0"/>
        <w:shd w:val="clear" w:color="auto" w:fill="auto"/>
        <w:bidi w:val="0"/>
        <w:jc w:val="left"/>
        <w:spacing w:before="0" w:after="184"/>
        <w:ind w:left="0" w:right="0" w:firstLine="0"/>
      </w:pPr>
      <w:r>
        <w:br w:type="column"/>
      </w:r>
      <w:r>
        <w:rPr>
          <w:lang w:val="en-US" w:eastAsia="en-US" w:bidi="en-US"/>
          <w:w w:val="100"/>
          <w:spacing w:val="0"/>
          <w:color w:val="000000"/>
          <w:position w:val="0"/>
        </w:rPr>
        <w:t>Prlnzessinnengarten and</w:t>
        <w:br/>
        <w:t>involved In urban gardening.</w:t>
      </w:r>
    </w:p>
    <w:p>
      <w:pPr>
        <w:pStyle w:val="Style998"/>
        <w:widowControl w:val="0"/>
        <w:keepNext w:val="0"/>
        <w:keepLines w:val="0"/>
        <w:shd w:val="clear" w:color="auto" w:fill="auto"/>
        <w:bidi w:val="0"/>
        <w:jc w:val="left"/>
        <w:spacing w:before="0" w:after="180" w:line="202" w:lineRule="exact"/>
        <w:ind w:left="0" w:right="0" w:firstLine="0"/>
      </w:pPr>
      <w:r>
        <w:rPr>
          <w:rStyle w:val="CharStyle1001"/>
        </w:rPr>
        <w:t xml:space="preserve">Carsten Nicolai </w:t>
      </w:r>
      <w:r>
        <w:rPr>
          <w:lang w:val="en-US" w:eastAsia="en-US" w:bidi="en-US"/>
          <w:w w:val="100"/>
          <w:spacing w:val="0"/>
          <w:color w:val="000000"/>
          <w:position w:val="0"/>
        </w:rPr>
        <w:t>(Karl-Marx-</w:t>
        <w:br/>
        <w:t>Stadt, 1965) Is a musician and</w:t>
        <w:br/>
        <w:t>artist who seeks to overcome a</w:t>
        <w:br/>
        <w:t>separation of art forms and</w:t>
        <w:br/>
        <w:t>genres for an integrated artistic</w:t>
        <w:br/>
        <w:t>approach.</w:t>
      </w:r>
    </w:p>
    <w:p>
      <w:pPr>
        <w:pStyle w:val="Style998"/>
        <w:widowControl w:val="0"/>
        <w:keepNext w:val="0"/>
        <w:keepLines w:val="0"/>
        <w:shd w:val="clear" w:color="auto" w:fill="auto"/>
        <w:bidi w:val="0"/>
        <w:jc w:val="left"/>
        <w:spacing w:before="0" w:after="184" w:line="202" w:lineRule="exact"/>
        <w:ind w:left="0" w:right="0" w:firstLine="0"/>
      </w:pPr>
      <w:r>
        <w:rPr>
          <w:rStyle w:val="CharStyle1001"/>
        </w:rPr>
        <w:t xml:space="preserve">Jacob Nielsen </w:t>
      </w:r>
      <w:r>
        <w:rPr>
          <w:lang w:val="en-US" w:eastAsia="en-US" w:bidi="en-US"/>
          <w:w w:val="100"/>
          <w:spacing w:val="0"/>
          <w:color w:val="000000"/>
          <w:position w:val="0"/>
        </w:rPr>
        <w:t>(b. 1975) is a</w:t>
        <w:br/>
        <w:t>Danish visual artist and program</w:t>
        <w:t>-</w:t>
        <w:br/>
        <w:t>mer working with conceptual</w:t>
        <w:br/>
        <w:t>aspects of media and software.</w:t>
        <w:br/>
        <w:t>He lives and works in Copenha</w:t>
        <w:t>-</w:t>
        <w:br/>
        <w:t>gen, Denmark.</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Gaia Novati </w:t>
      </w:r>
      <w:r>
        <w:rPr>
          <w:lang w:val="en-US" w:eastAsia="en-US" w:bidi="en-US"/>
          <w:w w:val="100"/>
          <w:spacing w:val="0"/>
          <w:color w:val="000000"/>
          <w:position w:val="0"/>
        </w:rPr>
        <w:t>(b. 1976) Is a curator</w:t>
        <w:br/>
        <w:t>and activist, working on gender</w:t>
        <w:br/>
        <w:t>themes and independent</w:t>
        <w:br/>
        <w:t>pornography.</w:t>
      </w:r>
    </w:p>
    <w:p>
      <w:pPr>
        <w:pStyle w:val="Style998"/>
        <w:widowControl w:val="0"/>
        <w:keepNext w:val="0"/>
        <w:keepLines w:val="0"/>
        <w:shd w:val="clear" w:color="auto" w:fill="auto"/>
        <w:bidi w:val="0"/>
        <w:jc w:val="left"/>
        <w:spacing w:before="0" w:after="544" w:line="202" w:lineRule="exact"/>
        <w:ind w:left="0" w:right="0" w:firstLine="0"/>
      </w:pPr>
      <w:r>
        <w:rPr>
          <w:rStyle w:val="CharStyle1001"/>
        </w:rPr>
        <w:t xml:space="preserve">Jacques Louis Nyst </w:t>
      </w:r>
      <w:r>
        <w:rPr>
          <w:lang w:val="fr-FR" w:eastAsia="fr-FR" w:bidi="fr-FR"/>
          <w:w w:val="100"/>
          <w:spacing w:val="0"/>
          <w:color w:val="000000"/>
          <w:position w:val="0"/>
        </w:rPr>
        <w:t>(Liège,</w:t>
        <w:br/>
      </w:r>
      <w:r>
        <w:rPr>
          <w:lang w:val="en-US" w:eastAsia="en-US" w:bidi="en-US"/>
          <w:w w:val="100"/>
          <w:spacing w:val="0"/>
          <w:color w:val="000000"/>
          <w:position w:val="0"/>
        </w:rPr>
        <w:t>1942-1995) was working in video,</w:t>
        <w:br/>
        <w:t>but also as a filmmaker, writer</w:t>
        <w:br/>
        <w:t>and visual artist.</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Julian Oliver </w:t>
      </w:r>
      <w:r>
        <w:rPr>
          <w:lang w:val="en-US" w:eastAsia="en-US" w:bidi="en-US"/>
          <w:w w:val="100"/>
          <w:spacing w:val="0"/>
          <w:color w:val="000000"/>
          <w:position w:val="0"/>
        </w:rPr>
        <w:t>is a New Zealander</w:t>
        <w:br/>
        <w:t>and Critical Engineer based in</w:t>
        <w:br/>
        <w:t>Berlin.</w:t>
      </w:r>
    </w:p>
    <w:p>
      <w:pPr>
        <w:pStyle w:val="Style998"/>
        <w:widowControl w:val="0"/>
        <w:keepNext w:val="0"/>
        <w:keepLines w:val="0"/>
        <w:shd w:val="clear" w:color="auto" w:fill="auto"/>
        <w:bidi w:val="0"/>
        <w:jc w:val="left"/>
        <w:spacing w:before="0" w:after="540" w:line="197" w:lineRule="exact"/>
        <w:ind w:left="0" w:right="0" w:firstLine="0"/>
      </w:pPr>
      <w:r>
        <w:rPr>
          <w:rStyle w:val="CharStyle1001"/>
        </w:rPr>
        <w:t xml:space="preserve">Johannes P Osterhoff </w:t>
      </w:r>
      <w:r>
        <w:rPr>
          <w:lang w:val="en-US" w:eastAsia="en-US" w:bidi="en-US"/>
          <w:w w:val="100"/>
          <w:spacing w:val="0"/>
          <w:color w:val="000000"/>
          <w:position w:val="0"/>
        </w:rPr>
        <w:t>(b. 1980)</w:t>
        <w:br/>
        <w:t>is an interface artist, living and</w:t>
        <w:br/>
        <w:t>working in Berlin.</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Marta Ponsa </w:t>
      </w:r>
      <w:r>
        <w:rPr>
          <w:lang w:val="en-US" w:eastAsia="en-US" w:bidi="en-US"/>
          <w:w w:val="100"/>
          <w:spacing w:val="0"/>
          <w:color w:val="000000"/>
          <w:position w:val="0"/>
        </w:rPr>
        <w:t>is a Spanish art</w:t>
        <w:br/>
        <w:t>historian currently living In Paris.</w:t>
        <w:br/>
        <w:t>She worked at the Department of</w:t>
        <w:br/>
        <w:t>Photography and Visual Arts of</w:t>
        <w:br/>
        <w:t>the Fundacio “la Caixa” (Barce</w:t>
        <w:t>-</w:t>
        <w:br/>
        <w:t>lona).</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Jussi Parikka </w:t>
      </w:r>
      <w:r>
        <w:rPr>
          <w:lang w:val="en-US" w:eastAsia="en-US" w:bidi="en-US"/>
          <w:w w:val="100"/>
          <w:spacing w:val="0"/>
          <w:color w:val="000000"/>
          <w:position w:val="0"/>
        </w:rPr>
        <w:t>is a media theorist</w:t>
        <w:br/>
        <w:t>and Reader at Winchester School</w:t>
        <w:br/>
        <w:t>of Art, UK. His books have</w:t>
        <w:br/>
        <w:t>analysed accidents and dark</w:t>
        <w:br/>
        <w:t>sides of network culture.</w:t>
      </w:r>
    </w:p>
    <w:p>
      <w:pPr>
        <w:pStyle w:val="Style4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People Like Us (Vicki Bennett)</w:t>
      </w:r>
    </w:p>
    <w:p>
      <w:pPr>
        <w:pStyle w:val="Style998"/>
        <w:widowControl w:val="0"/>
        <w:keepNext w:val="0"/>
        <w:keepLines w:val="0"/>
        <w:shd w:val="clear" w:color="auto" w:fill="auto"/>
        <w:bidi w:val="0"/>
        <w:jc w:val="left"/>
        <w:spacing w:before="0" w:after="213" w:line="202" w:lineRule="exact"/>
        <w:ind w:left="0" w:right="0" w:firstLine="0"/>
      </w:pPr>
      <w:r>
        <w:rPr>
          <w:lang w:val="en-US" w:eastAsia="en-US" w:bidi="en-US"/>
          <w:w w:val="100"/>
          <w:spacing w:val="0"/>
          <w:color w:val="000000"/>
          <w:position w:val="0"/>
        </w:rPr>
        <w:t>has been making CDs, radio, and</w:t>
        <w:br/>
        <w:t>A/V multimedia under the name</w:t>
        <w:br/>
        <w:t>People Like Us since 1991.</w:t>
      </w:r>
    </w:p>
    <w:p>
      <w:pPr>
        <w:pStyle w:val="Style998"/>
        <w:widowControl w:val="0"/>
        <w:keepNext w:val="0"/>
        <w:keepLines w:val="0"/>
        <w:shd w:val="clear" w:color="auto" w:fill="auto"/>
        <w:bidi w:val="0"/>
        <w:jc w:val="left"/>
        <w:spacing w:before="0" w:after="0" w:line="160" w:lineRule="exact"/>
        <w:ind w:left="0" w:right="0" w:firstLine="0"/>
        <w:sectPr>
          <w:pgSz w:w="10749" w:h="13511"/>
          <w:pgMar w:top="802" w:left="1201" w:right="1201" w:bottom="1035" w:header="0" w:footer="3" w:gutter="131"/>
          <w:rtlGutter w:val="0"/>
          <w:cols w:num="3" w:space="102"/>
          <w:noEndnote/>
          <w:docGrid w:linePitch="360"/>
        </w:sectPr>
      </w:pPr>
      <w:r>
        <w:rPr>
          <w:rStyle w:val="CharStyle1001"/>
        </w:rPr>
        <w:t xml:space="preserve">Elizabeth Price </w:t>
      </w:r>
      <w:r>
        <w:rPr>
          <w:lang w:val="en-US" w:eastAsia="en-US" w:bidi="en-US"/>
          <w:w w:val="100"/>
          <w:spacing w:val="0"/>
          <w:color w:val="000000"/>
          <w:position w:val="0"/>
        </w:rPr>
        <w:t>(Bradford, 1966)</w:t>
      </w:r>
    </w:p>
    <w:p>
      <w:pPr>
        <w:pStyle w:val="Style998"/>
        <w:widowControl w:val="0"/>
        <w:keepNext w:val="0"/>
        <w:keepLines w:val="0"/>
        <w:shd w:val="clear" w:color="auto" w:fill="auto"/>
        <w:bidi w:val="0"/>
        <w:jc w:val="left"/>
        <w:spacing w:before="0" w:after="145" w:line="202" w:lineRule="exact"/>
        <w:ind w:left="160" w:right="0" w:firstLine="0"/>
      </w:pPr>
      <w:r>
        <w:rPr>
          <w:lang w:val="en-US" w:eastAsia="en-US" w:bidi="en-US"/>
          <w:w w:val="100"/>
          <w:spacing w:val="0"/>
          <w:color w:val="000000"/>
          <w:position w:val="0"/>
        </w:rPr>
        <w:t>is a film and video artist. She has</w:t>
        <w:br/>
        <w:t>recently won the Turner Prize.</w:t>
      </w:r>
    </w:p>
    <w:p>
      <w:pPr>
        <w:pStyle w:val="Style385"/>
        <w:widowControl w:val="0"/>
        <w:keepNext w:val="0"/>
        <w:keepLines w:val="0"/>
        <w:shd w:val="clear" w:color="auto" w:fill="auto"/>
        <w:bidi w:val="0"/>
        <w:jc w:val="left"/>
        <w:spacing w:before="0" w:after="78" w:line="170" w:lineRule="exact"/>
        <w:ind w:left="0" w:right="0" w:firstLine="0"/>
      </w:pPr>
      <w:r>
        <w:rPr>
          <w:lang w:val="en-US" w:eastAsia="en-US" w:bidi="en-US"/>
          <w:w w:val="100"/>
          <w:spacing w:val="0"/>
          <w:color w:val="000000"/>
          <w:position w:val="0"/>
        </w:rPr>
        <w:t>R</w:t>
      </w:r>
    </w:p>
    <w:p>
      <w:pPr>
        <w:pStyle w:val="Style46"/>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Vanessa Ramos-Velasquez</w:t>
      </w:r>
    </w:p>
    <w:p>
      <w:pPr>
        <w:pStyle w:val="Style998"/>
        <w:widowControl w:val="0"/>
        <w:keepNext w:val="0"/>
        <w:keepLines w:val="0"/>
        <w:shd w:val="clear" w:color="auto" w:fill="auto"/>
        <w:bidi w:val="0"/>
        <w:jc w:val="left"/>
        <w:spacing w:before="0" w:after="176" w:line="197" w:lineRule="exact"/>
        <w:ind w:left="160" w:right="0" w:firstLine="0"/>
      </w:pPr>
      <w:r>
        <w:rPr>
          <w:lang w:val="en-US" w:eastAsia="en-US" w:bidi="en-US"/>
          <w:w w:val="100"/>
          <w:spacing w:val="0"/>
          <w:color w:val="000000"/>
          <w:position w:val="0"/>
        </w:rPr>
        <w:t>is an interdisciplinary artist and</w:t>
        <w:br/>
        <w:t>researcher from Brazil and the</w:t>
        <w:br/>
        <w:t>United States working in</w:t>
        <w:br/>
        <w:t>performance art, installation,</w:t>
        <w:br/>
        <w:t>video art and experimental film.</w:t>
      </w:r>
    </w:p>
    <w:p>
      <w:pPr>
        <w:pStyle w:val="Style998"/>
        <w:widowControl w:val="0"/>
        <w:keepNext w:val="0"/>
        <w:keepLines w:val="0"/>
        <w:shd w:val="clear" w:color="auto" w:fill="auto"/>
        <w:bidi w:val="0"/>
        <w:jc w:val="left"/>
        <w:spacing w:before="0" w:after="180" w:line="202" w:lineRule="exact"/>
        <w:ind w:left="160" w:right="0" w:firstLine="0"/>
      </w:pPr>
      <w:r>
        <w:rPr>
          <w:rStyle w:val="CharStyle1001"/>
        </w:rPr>
        <w:t xml:space="preserve">Ma Ran </w:t>
      </w:r>
      <w:r>
        <w:rPr>
          <w:lang w:val="en-US" w:eastAsia="en-US" w:bidi="en-US"/>
          <w:w w:val="100"/>
          <w:spacing w:val="0"/>
          <w:color w:val="000000"/>
          <w:position w:val="0"/>
        </w:rPr>
        <w:t>(Beijing) wrote her PhD</w:t>
        <w:br/>
        <w:t>thesis on Chinese independent</w:t>
        <w:br/>
        <w:t>cinema and the international film</w:t>
        <w:br/>
        <w:t>festival network.</w:t>
      </w:r>
    </w:p>
    <w:p>
      <w:pPr>
        <w:pStyle w:val="Style998"/>
        <w:widowControl w:val="0"/>
        <w:keepNext w:val="0"/>
        <w:keepLines w:val="0"/>
        <w:shd w:val="clear" w:color="auto" w:fill="auto"/>
        <w:bidi w:val="0"/>
        <w:jc w:val="left"/>
        <w:spacing w:before="0" w:after="184" w:line="202" w:lineRule="exact"/>
        <w:ind w:left="160" w:right="0" w:firstLine="0"/>
      </w:pPr>
      <w:r>
        <w:rPr>
          <w:rStyle w:val="CharStyle1001"/>
        </w:rPr>
        <w:t xml:space="preserve">Alain Resnais </w:t>
      </w:r>
      <w:r>
        <w:rPr>
          <w:lang w:val="en-US" w:eastAsia="en-US" w:bidi="en-US"/>
          <w:w w:val="100"/>
          <w:spacing w:val="0"/>
          <w:color w:val="000000"/>
          <w:position w:val="0"/>
        </w:rPr>
        <w:t>(1922-2012) was a</w:t>
        <w:br/>
        <w:t>French film director whose career</w:t>
        <w:br/>
        <w:t>has extended over more than six</w:t>
        <w:br/>
        <w:t>decades.</w:t>
      </w:r>
    </w:p>
    <w:p>
      <w:pPr>
        <w:pStyle w:val="Style46"/>
        <w:widowControl w:val="0"/>
        <w:keepNext w:val="0"/>
        <w:keepLines w:val="0"/>
        <w:shd w:val="clear" w:color="auto" w:fill="auto"/>
        <w:bidi w:val="0"/>
        <w:jc w:val="left"/>
        <w:spacing w:before="0" w:after="0" w:line="197" w:lineRule="exact"/>
        <w:ind w:left="160" w:right="0" w:firstLine="0"/>
      </w:pPr>
      <w:r>
        <w:rPr>
          <w:lang w:val="en-US" w:eastAsia="en-US" w:bidi="en-US"/>
          <w:w w:val="100"/>
          <w:spacing w:val="0"/>
          <w:color w:val="000000"/>
          <w:position w:val="0"/>
        </w:rPr>
        <w:t>Rasa Smite and Raitls Smlts</w:t>
      </w:r>
    </w:p>
    <w:p>
      <w:pPr>
        <w:pStyle w:val="Style998"/>
        <w:widowControl w:val="0"/>
        <w:keepNext w:val="0"/>
        <w:keepLines w:val="0"/>
        <w:shd w:val="clear" w:color="auto" w:fill="auto"/>
        <w:bidi w:val="0"/>
        <w:jc w:val="left"/>
        <w:spacing w:before="0" w:after="180" w:line="197" w:lineRule="exact"/>
        <w:ind w:left="160" w:right="0" w:firstLine="0"/>
      </w:pPr>
      <w:r>
        <w:rPr>
          <w:lang w:val="en-US" w:eastAsia="en-US" w:bidi="en-US"/>
          <w:w w:val="100"/>
          <w:spacing w:val="0"/>
          <w:color w:val="000000"/>
          <w:position w:val="0"/>
        </w:rPr>
        <w:t>(Latvia) are Riga based artists,</w:t>
        <w:br/>
        <w:t>curators and cultural inventors,</w:t>
        <w:br/>
        <w:t>working with emerging media</w:t>
        <w:br/>
        <w:t>since the mid-1990s, and</w:t>
        <w:br/>
        <w:t xml:space="preserve">founders of </w:t>
      </w:r>
      <w:r>
        <w:rPr>
          <w:rStyle w:val="CharStyle1000"/>
        </w:rPr>
        <w:t>E-Lab</w:t>
      </w:r>
      <w:r>
        <w:rPr>
          <w:lang w:val="en-US" w:eastAsia="en-US" w:bidi="en-US"/>
          <w:w w:val="100"/>
          <w:spacing w:val="0"/>
          <w:color w:val="000000"/>
          <w:position w:val="0"/>
        </w:rPr>
        <w:t xml:space="preserve"> and </w:t>
      </w:r>
      <w:r>
        <w:rPr>
          <w:rStyle w:val="CharStyle1000"/>
        </w:rPr>
        <w:t>RIXC.</w:t>
      </w:r>
    </w:p>
    <w:p>
      <w:pPr>
        <w:pStyle w:val="Style998"/>
        <w:widowControl w:val="0"/>
        <w:keepNext w:val="0"/>
        <w:keepLines w:val="0"/>
        <w:shd w:val="clear" w:color="auto" w:fill="auto"/>
        <w:bidi w:val="0"/>
        <w:jc w:val="left"/>
        <w:spacing w:before="0" w:after="180" w:line="197" w:lineRule="exact"/>
        <w:ind w:left="160" w:right="0" w:firstLine="0"/>
      </w:pPr>
      <w:r>
        <w:rPr>
          <w:rStyle w:val="CharStyle1001"/>
        </w:rPr>
        <w:t xml:space="preserve">ray vibration </w:t>
      </w:r>
      <w:r>
        <w:rPr>
          <w:lang w:val="en-US" w:eastAsia="en-US" w:bidi="en-US"/>
          <w:w w:val="100"/>
          <w:spacing w:val="0"/>
          <w:color w:val="000000"/>
          <w:position w:val="0"/>
        </w:rPr>
        <w:t>is a performance</w:t>
        <w:br/>
        <w:t>group formerly known as „Kunst</w:t>
        <w:br/>
        <w:t>und Musik mit dem Tageslicht-</w:t>
        <w:br/>
        <w:t>projektor“ (since 2007) with Tina</w:t>
        <w:br/>
        <w:t>Tonagel, Christian Faubel and</w:t>
        <w:br/>
        <w:t>Ralf Schreiber.</w:t>
      </w:r>
    </w:p>
    <w:p>
      <w:pPr>
        <w:pStyle w:val="Style998"/>
        <w:widowControl w:val="0"/>
        <w:keepNext w:val="0"/>
        <w:keepLines w:val="0"/>
        <w:shd w:val="clear" w:color="auto" w:fill="auto"/>
        <w:bidi w:val="0"/>
        <w:jc w:val="left"/>
        <w:spacing w:before="0" w:after="180" w:line="197" w:lineRule="exact"/>
        <w:ind w:left="160" w:right="0" w:firstLine="0"/>
      </w:pPr>
      <w:r>
        <w:rPr>
          <w:rStyle w:val="CharStyle1001"/>
        </w:rPr>
        <w:t xml:space="preserve">Jacob Sikker Remin </w:t>
      </w:r>
      <w:r>
        <w:rPr>
          <w:lang w:val="en-US" w:eastAsia="en-US" w:bidi="en-US"/>
          <w:w w:val="100"/>
          <w:spacing w:val="0"/>
          <w:color w:val="000000"/>
          <w:position w:val="0"/>
        </w:rPr>
        <w:t>is an artist,</w:t>
        <w:br/>
        <w:t>curator and project leader, an</w:t>
        <w:br/>
        <w:t>engineer, designer and gameboy</w:t>
        <w:br/>
        <w:t>musician with a focus on the</w:t>
        <w:br/>
        <w:t>space between people and</w:t>
        <w:br/>
        <w:t>technology.</w:t>
      </w:r>
    </w:p>
    <w:p>
      <w:pPr>
        <w:pStyle w:val="Style998"/>
        <w:widowControl w:val="0"/>
        <w:keepNext w:val="0"/>
        <w:keepLines w:val="0"/>
        <w:shd w:val="clear" w:color="auto" w:fill="auto"/>
        <w:bidi w:val="0"/>
        <w:jc w:val="left"/>
        <w:spacing w:before="0" w:after="360" w:line="197" w:lineRule="exact"/>
        <w:ind w:left="160" w:right="0" w:firstLine="0"/>
      </w:pPr>
      <w:r>
        <w:rPr>
          <w:rStyle w:val="CharStyle1001"/>
        </w:rPr>
        <w:t xml:space="preserve">David OReilly </w:t>
      </w:r>
      <w:r>
        <w:rPr>
          <w:lang w:val="en-US" w:eastAsia="en-US" w:bidi="en-US"/>
          <w:w w:val="100"/>
          <w:spacing w:val="0"/>
          <w:color w:val="000000"/>
          <w:position w:val="0"/>
        </w:rPr>
        <w:t>(b. 1985, Kilkenny)</w:t>
        <w:br/>
        <w:t>is an animation film-maker. Fie</w:t>
        <w:br/>
        <w:t>won the Golden Bear for short</w:t>
        <w:br/>
        <w:t>film at the Berlinale 2009.</w:t>
      </w:r>
    </w:p>
    <w:p>
      <w:pPr>
        <w:pStyle w:val="Style998"/>
        <w:widowControl w:val="0"/>
        <w:keepNext w:val="0"/>
        <w:keepLines w:val="0"/>
        <w:shd w:val="clear" w:color="auto" w:fill="auto"/>
        <w:bidi w:val="0"/>
        <w:jc w:val="left"/>
        <w:spacing w:before="0" w:after="180" w:line="197" w:lineRule="exact"/>
        <w:ind w:left="160" w:right="0" w:firstLine="0"/>
      </w:pPr>
      <w:r>
        <w:rPr>
          <w:rStyle w:val="CharStyle1001"/>
        </w:rPr>
        <w:t>Nenad Romic aka Marcell</w:t>
        <w:br/>
        <w:t xml:space="preserve">Mars </w:t>
      </w:r>
      <w:r>
        <w:rPr>
          <w:lang w:val="en-US" w:eastAsia="en-US" w:bidi="en-US"/>
          <w:w w:val="100"/>
          <w:spacing w:val="0"/>
          <w:color w:val="000000"/>
          <w:position w:val="0"/>
        </w:rPr>
        <w:t>(b. 1972) is an advanced</w:t>
        <w:br/>
        <w:t>Internet user and one of the</w:t>
        <w:br/>
        <w:t xml:space="preserve">founders of </w:t>
      </w:r>
      <w:r>
        <w:rPr>
          <w:rStyle w:val="CharStyle1000"/>
        </w:rPr>
        <w:t>Multimedia Institute -</w:t>
        <w:br/>
        <w:t>mi2</w:t>
      </w:r>
      <w:r>
        <w:rPr>
          <w:lang w:val="en-US" w:eastAsia="en-US" w:bidi="en-US"/>
          <w:w w:val="100"/>
          <w:spacing w:val="0"/>
          <w:color w:val="000000"/>
          <w:position w:val="0"/>
        </w:rPr>
        <w:t xml:space="preserve"> and </w:t>
      </w:r>
      <w:r>
        <w:rPr>
          <w:rStyle w:val="CharStyle1000"/>
        </w:rPr>
        <w:t>net.culture club mama</w:t>
        <w:br/>
      </w:r>
      <w:r>
        <w:rPr>
          <w:lang w:val="en-US" w:eastAsia="en-US" w:bidi="en-US"/>
          <w:w w:val="100"/>
          <w:spacing w:val="0"/>
          <w:color w:val="000000"/>
          <w:position w:val="0"/>
        </w:rPr>
        <w:t>in Zagreb.</w:t>
      </w:r>
    </w:p>
    <w:p>
      <w:pPr>
        <w:pStyle w:val="Style998"/>
        <w:widowControl w:val="0"/>
        <w:keepNext w:val="0"/>
        <w:keepLines w:val="0"/>
        <w:shd w:val="clear" w:color="auto" w:fill="auto"/>
        <w:bidi w:val="0"/>
        <w:jc w:val="left"/>
        <w:spacing w:before="0" w:after="0" w:line="197" w:lineRule="exact"/>
        <w:ind w:left="160" w:right="0" w:firstLine="0"/>
      </w:pPr>
      <w:r>
        <w:rPr>
          <w:rStyle w:val="CharStyle1001"/>
          <w:lang w:val="de-DE" w:eastAsia="de-DE" w:bidi="de-DE"/>
        </w:rPr>
        <w:t xml:space="preserve">Stephanie Rothenberg </w:t>
      </w:r>
      <w:r>
        <w:rPr>
          <w:lang w:val="en-US" w:eastAsia="en-US" w:bidi="en-US"/>
          <w:w w:val="100"/>
          <w:spacing w:val="0"/>
          <w:color w:val="000000"/>
          <w:position w:val="0"/>
        </w:rPr>
        <w:t>creates</w:t>
        <w:br/>
        <w:t>provocative interactions that</w:t>
        <w:br/>
        <w:t>question the boundaries and</w:t>
      </w:r>
    </w:p>
    <w:p>
      <w:pPr>
        <w:pStyle w:val="Style998"/>
        <w:widowControl w:val="0"/>
        <w:keepNext w:val="0"/>
        <w:keepLines w:val="0"/>
        <w:shd w:val="clear" w:color="auto" w:fill="auto"/>
        <w:bidi w:val="0"/>
        <w:jc w:val="left"/>
        <w:spacing w:before="0" w:after="188"/>
        <w:ind w:left="0" w:right="0" w:firstLine="0"/>
      </w:pPr>
      <w:r>
        <w:br w:type="column"/>
      </w:r>
      <w:r>
        <w:rPr>
          <w:lang w:val="en-US" w:eastAsia="en-US" w:bidi="en-US"/>
          <w:w w:val="100"/>
          <w:spacing w:val="0"/>
          <w:color w:val="000000"/>
          <w:position w:val="0"/>
        </w:rPr>
        <w:t>social constructs of manufactured</w:t>
        <w:br/>
        <w:t>desires through performance,</w:t>
        <w:br/>
        <w:t>installation and networked media.</w:t>
      </w:r>
    </w:p>
    <w:p>
      <w:pPr>
        <w:pStyle w:val="Style998"/>
        <w:widowControl w:val="0"/>
        <w:keepNext w:val="0"/>
        <w:keepLines w:val="0"/>
        <w:shd w:val="clear" w:color="auto" w:fill="auto"/>
        <w:bidi w:val="0"/>
        <w:jc w:val="left"/>
        <w:spacing w:before="0" w:after="536" w:line="197" w:lineRule="exact"/>
        <w:ind w:left="0" w:right="0" w:firstLine="0"/>
      </w:pPr>
      <w:r>
        <w:rPr>
          <w:rStyle w:val="CharStyle1001"/>
        </w:rPr>
        <w:t xml:space="preserve">Duncan Rowland </w:t>
      </w:r>
      <w:r>
        <w:rPr>
          <w:lang w:val="en-US" w:eastAsia="en-US" w:bidi="en-US"/>
          <w:w w:val="100"/>
          <w:spacing w:val="0"/>
          <w:color w:val="000000"/>
          <w:position w:val="0"/>
        </w:rPr>
        <w:t>is the Reader in</w:t>
        <w:br/>
        <w:t>Cultural Computing at the</w:t>
        <w:br/>
        <w:t>University of Lincoln, uk, focussing</w:t>
        <w:br/>
        <w:t>on computing in the arts and</w:t>
        <w:br/>
        <w:t>engaging in creative collabora</w:t>
        <w:t>-</w:t>
        <w:br/>
        <w:t>tions.</w:t>
      </w:r>
    </w:p>
    <w:p>
      <w:pPr>
        <w:pStyle w:val="Style998"/>
        <w:widowControl w:val="0"/>
        <w:keepNext w:val="0"/>
        <w:keepLines w:val="0"/>
        <w:shd w:val="clear" w:color="auto" w:fill="auto"/>
        <w:bidi w:val="0"/>
        <w:jc w:val="both"/>
        <w:spacing w:before="0" w:after="180" w:line="202" w:lineRule="exact"/>
        <w:ind w:left="0" w:right="140" w:firstLine="0"/>
      </w:pPr>
      <w:r>
        <w:rPr>
          <w:rStyle w:val="CharStyle1001"/>
        </w:rPr>
        <w:t xml:space="preserve">Karla </w:t>
      </w:r>
      <w:r>
        <w:rPr>
          <w:rStyle w:val="CharStyle1001"/>
          <w:lang w:val="de-DE" w:eastAsia="de-DE" w:bidi="de-DE"/>
        </w:rPr>
        <w:t xml:space="preserve">Sachse </w:t>
      </w:r>
      <w:r>
        <w:rPr>
          <w:lang w:val="en-US" w:eastAsia="en-US" w:bidi="en-US"/>
          <w:w w:val="100"/>
          <w:spacing w:val="0"/>
          <w:color w:val="000000"/>
          <w:position w:val="0"/>
        </w:rPr>
        <w:t>has been engaging</w:t>
        <w:br/>
        <w:t>intensely in Mail Art, street actions,</w:t>
        <w:br/>
        <w:t>visual poetry, installations in space</w:t>
        <w:br/>
        <w:t>and language areas.</w:t>
      </w:r>
    </w:p>
    <w:p>
      <w:pPr>
        <w:pStyle w:val="Style998"/>
        <w:widowControl w:val="0"/>
        <w:keepNext w:val="0"/>
        <w:keepLines w:val="0"/>
        <w:shd w:val="clear" w:color="auto" w:fill="auto"/>
        <w:bidi w:val="0"/>
        <w:jc w:val="left"/>
        <w:spacing w:before="0" w:after="184" w:line="202" w:lineRule="exact"/>
        <w:ind w:left="0" w:right="0" w:firstLine="0"/>
      </w:pPr>
      <w:r>
        <w:rPr>
          <w:rStyle w:val="CharStyle1002"/>
        </w:rPr>
        <w:t xml:space="preserve">Craig Saper </w:t>
      </w:r>
      <w:r>
        <w:rPr>
          <w:lang w:val="en-US" w:eastAsia="en-US" w:bidi="en-US"/>
          <w:w w:val="100"/>
          <w:spacing w:val="0"/>
          <w:color w:val="000000"/>
          <w:position w:val="0"/>
        </w:rPr>
        <w:t>is the author of</w:t>
        <w:br/>
      </w:r>
      <w:r>
        <w:rPr>
          <w:rStyle w:val="CharStyle1000"/>
        </w:rPr>
        <w:t>Intimate Bureaucracies</w:t>
      </w:r>
      <w:r>
        <w:rPr>
          <w:lang w:val="en-US" w:eastAsia="en-US" w:bidi="en-US"/>
          <w:w w:val="100"/>
          <w:spacing w:val="0"/>
          <w:color w:val="000000"/>
          <w:position w:val="0"/>
        </w:rPr>
        <w:t xml:space="preserve"> (2012) and</w:t>
        <w:br/>
      </w:r>
      <w:r>
        <w:rPr>
          <w:rStyle w:val="CharStyle1000"/>
        </w:rPr>
        <w:t>Networked Art</w:t>
      </w:r>
      <w:r>
        <w:rPr>
          <w:lang w:val="en-US" w:eastAsia="en-US" w:bidi="en-US"/>
          <w:w w:val="100"/>
          <w:spacing w:val="0"/>
          <w:color w:val="000000"/>
          <w:position w:val="0"/>
        </w:rPr>
        <w:t xml:space="preserve"> (2001). Fie curated</w:t>
        <w:br/>
        <w:t xml:space="preserve">exhibits on </w:t>
      </w:r>
      <w:r>
        <w:rPr>
          <w:rStyle w:val="CharStyle1000"/>
        </w:rPr>
        <w:t>TypeBound</w:t>
      </w:r>
      <w:r>
        <w:rPr>
          <w:lang w:val="en-US" w:eastAsia="en-US" w:bidi="en-US"/>
          <w:w w:val="100"/>
          <w:spacing w:val="0"/>
          <w:color w:val="000000"/>
          <w:position w:val="0"/>
        </w:rPr>
        <w:t xml:space="preserve"> (2008), and</w:t>
        <w:br/>
      </w:r>
      <w:r>
        <w:rPr>
          <w:rStyle w:val="CharStyle1000"/>
        </w:rPr>
        <w:t>folkvine.org</w:t>
      </w:r>
      <w:r>
        <w:rPr>
          <w:lang w:val="en-US" w:eastAsia="en-US" w:bidi="en-US"/>
          <w:w w:val="100"/>
          <w:spacing w:val="0"/>
          <w:color w:val="000000"/>
          <w:position w:val="0"/>
        </w:rPr>
        <w:t xml:space="preserve"> (2003 - 2006).</w:t>
      </w:r>
    </w:p>
    <w:p>
      <w:pPr>
        <w:pStyle w:val="Style998"/>
        <w:widowControl w:val="0"/>
        <w:keepNext w:val="0"/>
        <w:keepLines w:val="0"/>
        <w:shd w:val="clear" w:color="auto" w:fill="auto"/>
        <w:bidi w:val="0"/>
        <w:jc w:val="left"/>
        <w:spacing w:before="0" w:after="210" w:line="197" w:lineRule="exact"/>
        <w:ind w:left="0" w:right="0" w:firstLine="0"/>
      </w:pPr>
      <w:r>
        <w:rPr>
          <w:rStyle w:val="CharStyle1001"/>
          <w:lang w:val="de-DE" w:eastAsia="de-DE" w:bidi="de-DE"/>
        </w:rPr>
        <w:t xml:space="preserve">Bernd </w:t>
      </w:r>
      <w:r>
        <w:rPr>
          <w:rStyle w:val="CharStyle1001"/>
        </w:rPr>
        <w:t xml:space="preserve">Scherer </w:t>
      </w:r>
      <w:r>
        <w:rPr>
          <w:lang w:val="en-US" w:eastAsia="en-US" w:bidi="en-US"/>
          <w:w w:val="100"/>
          <w:spacing w:val="0"/>
          <w:color w:val="000000"/>
          <w:position w:val="0"/>
        </w:rPr>
        <w:t>(b. 1955) is an</w:t>
        <w:br/>
        <w:t>artistic director and author of</w:t>
        <w:br/>
        <w:t>several publications focusing</w:t>
        <w:br/>
        <w:t>on aesthetics and international</w:t>
        <w:br/>
        <w:t>cultural exchange. Fie is the</w:t>
        <w:br/>
        <w:t xml:space="preserve">current Director of Flaus </w:t>
      </w:r>
      <w:r>
        <w:rPr>
          <w:lang w:val="de-DE" w:eastAsia="de-DE" w:bidi="de-DE"/>
          <w:w w:val="100"/>
          <w:spacing w:val="0"/>
          <w:color w:val="000000"/>
          <w:position w:val="0"/>
        </w:rPr>
        <w:t>der</w:t>
        <w:br/>
        <w:t>Kulturen der Welt.</w:t>
      </w:r>
    </w:p>
    <w:p>
      <w:pPr>
        <w:pStyle w:val="Style4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Florian Alexander Schmidt </w:t>
      </w:r>
      <w:r>
        <w:rPr>
          <w:rStyle w:val="CharStyle232"/>
          <w:b w:val="0"/>
          <w:bCs w:val="0"/>
        </w:rPr>
        <w:t>is a</w:t>
      </w:r>
    </w:p>
    <w:p>
      <w:pPr>
        <w:pStyle w:val="Style998"/>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researcher, design journalist and</w:t>
        <w:br/>
        <w:t>caricaturist from Berlin. Currently,</w:t>
        <w:br/>
        <w:t>he is doing a PhD in Critical Writing</w:t>
        <w:br/>
        <w:t>in Art &amp; Design at the RCA in</w:t>
        <w:br/>
        <w:t>London.</w:t>
      </w:r>
    </w:p>
    <w:p>
      <w:pPr>
        <w:pStyle w:val="Style998"/>
        <w:widowControl w:val="0"/>
        <w:keepNext w:val="0"/>
        <w:keepLines w:val="0"/>
        <w:shd w:val="clear" w:color="auto" w:fill="auto"/>
        <w:bidi w:val="0"/>
        <w:jc w:val="left"/>
        <w:spacing w:before="0" w:after="180" w:line="197" w:lineRule="exact"/>
        <w:ind w:left="0" w:right="0" w:firstLine="0"/>
      </w:pPr>
      <w:r>
        <w:rPr>
          <w:rStyle w:val="CharStyle1001"/>
          <w:lang w:val="de-DE" w:eastAsia="de-DE" w:bidi="de-DE"/>
        </w:rPr>
        <w:t xml:space="preserve">Volker </w:t>
      </w:r>
      <w:r>
        <w:rPr>
          <w:rStyle w:val="CharStyle1001"/>
        </w:rPr>
        <w:t xml:space="preserve">Schreiner </w:t>
      </w:r>
      <w:r>
        <w:rPr>
          <w:lang w:val="en-US" w:eastAsia="en-US" w:bidi="en-US"/>
          <w:w w:val="100"/>
          <w:spacing w:val="0"/>
          <w:color w:val="000000"/>
          <w:position w:val="0"/>
        </w:rPr>
        <w:t>is a film and</w:t>
        <w:br/>
        <w:t>video artist. Fie has made more</w:t>
        <w:br/>
        <w:t>than 25 single channel videos and</w:t>
        <w:br/>
        <w:t>installations since 1988.</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Oliver Lerone Schultz </w:t>
      </w:r>
      <w:r>
        <w:rPr>
          <w:lang w:val="en-US" w:eastAsia="en-US" w:bidi="en-US"/>
          <w:w w:val="100"/>
          <w:spacing w:val="0"/>
          <w:color w:val="000000"/>
          <w:position w:val="0"/>
        </w:rPr>
        <w:t>(b. 1970) is</w:t>
        <w:br/>
        <w:t>a curator and researcher at</w:t>
        <w:br/>
        <w:t xml:space="preserve">Leuphana University of </w:t>
      </w:r>
      <w:r>
        <w:rPr>
          <w:lang w:val="de-DE" w:eastAsia="de-DE" w:bidi="de-DE"/>
          <w:w w:val="100"/>
          <w:spacing w:val="0"/>
          <w:color w:val="000000"/>
          <w:position w:val="0"/>
        </w:rPr>
        <w:t>Lüneburg.</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Gerhard </w:t>
      </w:r>
      <w:r>
        <w:rPr>
          <w:rStyle w:val="CharStyle1001"/>
          <w:lang w:val="de-DE" w:eastAsia="de-DE" w:bidi="de-DE"/>
        </w:rPr>
        <w:t xml:space="preserve">Schwehm </w:t>
      </w:r>
      <w:r>
        <w:rPr>
          <w:lang w:val="de-DE" w:eastAsia="de-DE" w:bidi="de-DE"/>
          <w:w w:val="100"/>
          <w:spacing w:val="0"/>
          <w:color w:val="000000"/>
          <w:position w:val="0"/>
        </w:rPr>
        <w:t>(Ludwig</w:t>
        <w:t>-</w:t>
        <w:br/>
        <w:t xml:space="preserve">shafen, </w:t>
      </w:r>
      <w:r>
        <w:rPr>
          <w:lang w:val="en-US" w:eastAsia="en-US" w:bidi="en-US"/>
          <w:w w:val="100"/>
          <w:spacing w:val="0"/>
          <w:color w:val="000000"/>
          <w:position w:val="0"/>
        </w:rPr>
        <w:t>1949) is Flead of Solar</w:t>
        <w:br/>
        <w:t>System Science Operations</w:t>
        <w:br/>
        <w:t>Division for the European Space</w:t>
        <w:br/>
        <w:t>Agency (ESA), and Mission</w:t>
        <w:br/>
        <w:t>Manager for the Rosetta mission.</w:t>
      </w:r>
    </w:p>
    <w:p>
      <w:pPr>
        <w:pStyle w:val="Style998"/>
        <w:widowControl w:val="0"/>
        <w:keepNext w:val="0"/>
        <w:keepLines w:val="0"/>
        <w:shd w:val="clear" w:color="auto" w:fill="auto"/>
        <w:bidi w:val="0"/>
        <w:jc w:val="both"/>
        <w:spacing w:before="0" w:after="0" w:line="197" w:lineRule="exact"/>
        <w:ind w:left="0" w:right="140" w:firstLine="0"/>
      </w:pPr>
      <w:r>
        <w:rPr>
          <w:rStyle w:val="CharStyle1001"/>
        </w:rPr>
        <w:t xml:space="preserve">Marcel Schwierin </w:t>
      </w:r>
      <w:r>
        <w:rPr>
          <w:lang w:val="en-US" w:eastAsia="en-US" w:bidi="en-US"/>
          <w:w w:val="100"/>
          <w:spacing w:val="0"/>
          <w:color w:val="000000"/>
          <w:position w:val="0"/>
        </w:rPr>
        <w:t>is the curator</w:t>
        <w:br/>
        <w:t xml:space="preserve">of the </w:t>
      </w:r>
      <w:r>
        <w:rPr>
          <w:lang w:val="de-DE" w:eastAsia="de-DE" w:bidi="de-DE"/>
          <w:w w:val="100"/>
          <w:spacing w:val="0"/>
          <w:color w:val="000000"/>
          <w:position w:val="0"/>
        </w:rPr>
        <w:t xml:space="preserve">transmediale </w:t>
      </w:r>
      <w:r>
        <w:rPr>
          <w:lang w:val="en-US" w:eastAsia="en-US" w:bidi="en-US"/>
          <w:w w:val="100"/>
          <w:spacing w:val="0"/>
          <w:color w:val="000000"/>
          <w:position w:val="0"/>
        </w:rPr>
        <w:t>film and video</w:t>
        <w:br/>
        <w:t>program, filmmaker and also a</w:t>
      </w:r>
    </w:p>
    <w:p>
      <w:pPr>
        <w:pStyle w:val="Style998"/>
        <w:widowControl w:val="0"/>
        <w:keepNext w:val="0"/>
        <w:keepLines w:val="0"/>
        <w:shd w:val="clear" w:color="auto" w:fill="auto"/>
        <w:bidi w:val="0"/>
        <w:jc w:val="left"/>
        <w:spacing w:before="0" w:after="180" w:line="202" w:lineRule="exact"/>
        <w:ind w:left="0" w:right="0" w:firstLine="0"/>
      </w:pPr>
      <w:r>
        <w:br w:type="column"/>
      </w:r>
      <w:r>
        <w:rPr>
          <w:lang w:val="en-US" w:eastAsia="en-US" w:bidi="en-US"/>
          <w:w w:val="100"/>
          <w:spacing w:val="0"/>
          <w:color w:val="000000"/>
          <w:position w:val="0"/>
        </w:rPr>
        <w:t>co-founder of the Werkleitz Biennial,</w:t>
        <w:br/>
        <w:t>the experimental film database</w:t>
        <w:br/>
        <w:t>cinovid and the Arab Shorts festival</w:t>
        <w:br/>
        <w:t>in Cairo.</w:t>
      </w:r>
    </w:p>
    <w:p>
      <w:pPr>
        <w:pStyle w:val="Style998"/>
        <w:widowControl w:val="0"/>
        <w:keepNext w:val="0"/>
        <w:keepLines w:val="0"/>
        <w:shd w:val="clear" w:color="auto" w:fill="auto"/>
        <w:bidi w:val="0"/>
        <w:jc w:val="left"/>
        <w:spacing w:before="0" w:after="213" w:line="202" w:lineRule="exact"/>
        <w:ind w:left="0" w:right="0" w:firstLine="0"/>
      </w:pPr>
      <w:r>
        <w:rPr>
          <w:rStyle w:val="CharStyle1001"/>
        </w:rPr>
        <w:t xml:space="preserve">Jason Scott </w:t>
      </w:r>
      <w:r>
        <w:rPr>
          <w:lang w:val="en-US" w:eastAsia="en-US" w:bidi="en-US"/>
          <w:w w:val="100"/>
          <w:spacing w:val="0"/>
          <w:color w:val="000000"/>
          <w:position w:val="0"/>
        </w:rPr>
        <w:t>is a historian, film</w:t>
        <w:t>-</w:t>
        <w:br/>
        <w:t>maker, and public speaker who has</w:t>
        <w:br/>
        <w:t>spent decades collecting all manner</w:t>
        <w:br/>
        <w:t>of computer lore, stories, artifacts</w:t>
        <w:br/>
        <w:t>and knowledge.</w:t>
      </w:r>
    </w:p>
    <w:p>
      <w:pPr>
        <w:pStyle w:val="Style4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Bernhard Serexhe </w:t>
      </w:r>
      <w:r>
        <w:rPr>
          <w:rStyle w:val="CharStyle232"/>
          <w:b w:val="0"/>
          <w:bCs w:val="0"/>
        </w:rPr>
        <w:t>is an art</w:t>
      </w:r>
    </w:p>
    <w:p>
      <w:pPr>
        <w:pStyle w:val="Style998"/>
        <w:widowControl w:val="0"/>
        <w:keepNext w:val="0"/>
        <w:keepLines w:val="0"/>
        <w:shd w:val="clear" w:color="auto" w:fill="auto"/>
        <w:bidi w:val="0"/>
        <w:jc w:val="left"/>
        <w:spacing w:before="0" w:after="176" w:line="160" w:lineRule="exact"/>
        <w:ind w:left="0" w:right="0" w:firstLine="0"/>
      </w:pPr>
      <w:r>
        <w:rPr>
          <w:lang w:val="en-US" w:eastAsia="en-US" w:bidi="en-US"/>
          <w:w w:val="100"/>
          <w:spacing w:val="0"/>
          <w:color w:val="000000"/>
          <w:position w:val="0"/>
        </w:rPr>
        <w:t>historian, author and curator.</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Alan N. Shapiro </w:t>
      </w:r>
      <w:r>
        <w:rPr>
          <w:lang w:val="en-US" w:eastAsia="en-US" w:bidi="en-US"/>
          <w:w w:val="100"/>
          <w:spacing w:val="0"/>
          <w:color w:val="000000"/>
          <w:position w:val="0"/>
        </w:rPr>
        <w:t>has published 250</w:t>
        <w:br/>
        <w:t>articles about media and technology</w:t>
        <w:br/>
        <w:t>theory on his website. Fie teaches</w:t>
        <w:br/>
        <w:t>seminars at universities in Milan,</w:t>
        <w:br/>
        <w:t>Berlin, Frankfurt am Main, and</w:t>
        <w:br/>
        <w:t>Offenbach.</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Sonia Landy Sheridan </w:t>
      </w:r>
      <w:r>
        <w:rPr>
          <w:lang w:val="en-US" w:eastAsia="en-US" w:bidi="en-US"/>
          <w:w w:val="100"/>
          <w:spacing w:val="0"/>
          <w:color w:val="000000"/>
          <w:position w:val="0"/>
        </w:rPr>
        <w:t>(b. 1925) is</w:t>
        <w:br/>
        <w:t>a visual artist, professor Emerita and</w:t>
        <w:br/>
        <w:t>founder Generative Systems</w:t>
        <w:br/>
        <w:t>program at the School of the Art</w:t>
        <w:br/>
        <w:t>Institute of Chicago.</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Stevphen Shukaitis </w:t>
      </w:r>
      <w:r>
        <w:rPr>
          <w:lang w:val="en-US" w:eastAsia="en-US" w:bidi="en-US"/>
          <w:w w:val="100"/>
          <w:spacing w:val="0"/>
          <w:color w:val="000000"/>
          <w:position w:val="0"/>
        </w:rPr>
        <w:t>is a lecturer at</w:t>
        <w:br/>
        <w:t>the University of Essex and a</w:t>
        <w:br/>
        <w:t>member of the Autonomedia</w:t>
        <w:br/>
        <w:t>editorial collective. Since 2009 he</w:t>
        <w:br/>
        <w:t xml:space="preserve">has coordinated and edited </w:t>
      </w:r>
      <w:r>
        <w:rPr>
          <w:rStyle w:val="CharStyle1000"/>
        </w:rPr>
        <w:t>Minor</w:t>
        <w:br/>
        <w:t>Compositions.</w:t>
      </w:r>
    </w:p>
    <w:p>
      <w:pPr>
        <w:pStyle w:val="Style998"/>
        <w:widowControl w:val="0"/>
        <w:keepNext w:val="0"/>
        <w:keepLines w:val="0"/>
        <w:shd w:val="clear" w:color="auto" w:fill="auto"/>
        <w:bidi w:val="0"/>
        <w:jc w:val="left"/>
        <w:spacing w:before="0" w:after="184" w:line="202" w:lineRule="exact"/>
        <w:ind w:left="0" w:right="0" w:firstLine="0"/>
      </w:pPr>
      <w:r>
        <w:rPr>
          <w:rStyle w:val="CharStyle1001"/>
        </w:rPr>
        <w:t xml:space="preserve">Maja Smrekar </w:t>
      </w:r>
      <w:r>
        <w:rPr>
          <w:lang w:val="en-US" w:eastAsia="en-US" w:bidi="en-US"/>
          <w:w w:val="100"/>
          <w:spacing w:val="0"/>
          <w:color w:val="000000"/>
          <w:position w:val="0"/>
        </w:rPr>
        <w:t>develops projects in</w:t>
        <w:br/>
        <w:t>the field of bioart in collaboration</w:t>
        <w:br/>
        <w:t>with Kapelica Gallery and Aksioma</w:t>
        <w:br/>
        <w:t>Institute.</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John Smith </w:t>
      </w:r>
      <w:r>
        <w:rPr>
          <w:lang w:val="en-US" w:eastAsia="en-US" w:bidi="en-US"/>
          <w:w w:val="100"/>
          <w:spacing w:val="0"/>
          <w:color w:val="000000"/>
          <w:position w:val="0"/>
        </w:rPr>
        <w:t>(Walthamstow, 1952)</w:t>
        <w:br/>
        <w:t>studied film at the Royal College of</w:t>
        <w:br/>
        <w:t>Art. Since 1972 he has made over</w:t>
        <w:br/>
        <w:t>forty film, video and installation</w:t>
        <w:br/>
        <w:t>works.</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Cornelia Sollfrank </w:t>
      </w:r>
      <w:r>
        <w:rPr>
          <w:lang w:val="en-US" w:eastAsia="en-US" w:bidi="en-US"/>
          <w:w w:val="100"/>
          <w:spacing w:val="0"/>
          <w:color w:val="000000"/>
          <w:position w:val="0"/>
        </w:rPr>
        <w:t>is a German</w:t>
        <w:br/>
        <w:t>artist and researcher, based in</w:t>
        <w:br/>
        <w:t>Scotland. Since the mid 1990s her</w:t>
        <w:br/>
        <w:t>conceptual works involve digital</w:t>
        <w:br/>
        <w:t>networked technology, writing,</w:t>
        <w:br/>
        <w:t>performance and video.</w:t>
      </w:r>
    </w:p>
    <w:p>
      <w:pPr>
        <w:pStyle w:val="Style46"/>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Jan-Peter E.R. Sonntag </w:t>
      </w:r>
      <w:r>
        <w:rPr>
          <w:rStyle w:val="CharStyle232"/>
          <w:b w:val="0"/>
          <w:bCs w:val="0"/>
        </w:rPr>
        <w:t>is an</w:t>
      </w:r>
    </w:p>
    <w:p>
      <w:pPr>
        <w:pStyle w:val="Style998"/>
        <w:widowControl w:val="0"/>
        <w:keepNext w:val="0"/>
        <w:keepLines w:val="0"/>
        <w:shd w:val="clear" w:color="auto" w:fill="auto"/>
        <w:bidi w:val="0"/>
        <w:jc w:val="left"/>
        <w:spacing w:before="0" w:after="0" w:line="197" w:lineRule="exact"/>
        <w:ind w:left="0" w:right="0" w:firstLine="0"/>
        <w:sectPr>
          <w:headerReference w:type="even" r:id="rId1227"/>
          <w:headerReference w:type="default" r:id="rId1228"/>
          <w:footerReference w:type="even" r:id="rId1229"/>
          <w:footerReference w:type="default" r:id="rId1230"/>
          <w:headerReference w:type="first" r:id="rId1231"/>
          <w:footerReference w:type="first" r:id="rId1232"/>
          <w:pgSz w:w="10749" w:h="13511"/>
          <w:pgMar w:top="802" w:left="1201" w:right="1201" w:bottom="1035" w:header="0" w:footer="3" w:gutter="131"/>
          <w:rtlGutter/>
          <w:cols w:num="3" w:space="102"/>
          <w:pgNumType w:start="355"/>
          <w:noEndnote/>
          <w:docGrid w:linePitch="360"/>
        </w:sectPr>
      </w:pPr>
      <w:r>
        <w:rPr>
          <w:lang w:val="en-US" w:eastAsia="en-US" w:bidi="en-US"/>
          <w:w w:val="100"/>
          <w:spacing w:val="0"/>
          <w:color w:val="000000"/>
          <w:position w:val="0"/>
        </w:rPr>
        <w:t>artist, composer and researcher. Fie</w:t>
        <w:br/>
        <w:t>studied fine arts, art history, music</w:t>
        <w:br/>
        <w:t>theory, composition, philosophy</w:t>
        <w:br/>
        <w:t>and cognitive science.</w:t>
      </w:r>
    </w:p>
    <w:p>
      <w:pPr>
        <w:widowControl w:val="0"/>
        <w:rPr>
          <w:sz w:val="2"/>
          <w:szCs w:val="2"/>
        </w:rPr>
      </w:pPr>
      <w:r>
        <w:pict>
          <v:shape id="_x0000_s2492" type="#_x0000_t202" style="position:absolute;margin-left:-5.3pt;margin-top:0;width:150.7pt;height:431.75pt;z-index:-125829069;mso-wrap-distance-left:5.pt;mso-wrap-distance-right:5.pt;mso-position-horizontal-relative:margin" filled="f" stroked="f">
            <v:textbox style="mso-fit-shape-to-text:t" inset="0,0,0,0">
              <w:txbxContent>
                <w:p>
                  <w:pPr>
                    <w:pStyle w:val="Style998"/>
                    <w:widowControl w:val="0"/>
                    <w:keepNext w:val="0"/>
                    <w:keepLines w:val="0"/>
                    <w:shd w:val="clear" w:color="auto" w:fill="auto"/>
                    <w:bidi w:val="0"/>
                    <w:jc w:val="left"/>
                    <w:spacing w:before="0" w:after="0" w:line="160" w:lineRule="exact"/>
                    <w:ind w:left="160" w:right="0" w:firstLine="0"/>
                  </w:pPr>
                  <w:r>
                    <w:rPr>
                      <w:rStyle w:val="CharStyle1015"/>
                    </w:rPr>
                    <w:t xml:space="preserve">Phillip Stearns </w:t>
                  </w:r>
                  <w:r>
                    <w:rPr>
                      <w:rStyle w:val="CharStyle1014"/>
                    </w:rPr>
                    <w:t>received his MFA In</w:t>
                  </w:r>
                </w:p>
                <w:p>
                  <w:pPr>
                    <w:pStyle w:val="Style998"/>
                    <w:widowControl w:val="0"/>
                    <w:keepNext w:val="0"/>
                    <w:keepLines w:val="0"/>
                    <w:shd w:val="clear" w:color="auto" w:fill="auto"/>
                    <w:bidi w:val="0"/>
                    <w:jc w:val="left"/>
                    <w:spacing w:before="0" w:after="124" w:line="202" w:lineRule="exact"/>
                    <w:ind w:left="160" w:right="0" w:firstLine="0"/>
                  </w:pPr>
                  <w:r>
                    <w:rPr>
                      <w:rStyle w:val="CharStyle1014"/>
                    </w:rPr>
                    <w:t>music composition and integrated</w:t>
                    <w:br/>
                    <w:t>media from the Cal Arts in 2007 and</w:t>
                    <w:br/>
                    <w:t>his BS in music technology from UC</w:t>
                    <w:br/>
                    <w:t>Denver in 2005.</w:t>
                  </w:r>
                </w:p>
                <w:p>
                  <w:pPr>
                    <w:pStyle w:val="Style998"/>
                    <w:widowControl w:val="0"/>
                    <w:keepNext w:val="0"/>
                    <w:keepLines w:val="0"/>
                    <w:shd w:val="clear" w:color="auto" w:fill="auto"/>
                    <w:bidi w:val="0"/>
                    <w:jc w:val="left"/>
                    <w:spacing w:before="0" w:after="120" w:line="197" w:lineRule="exact"/>
                    <w:ind w:left="160" w:right="0" w:firstLine="0"/>
                  </w:pPr>
                  <w:r>
                    <w:rPr>
                      <w:rStyle w:val="CharStyle1015"/>
                    </w:rPr>
                    <w:t xml:space="preserve">Marleen Stikker </w:t>
                  </w:r>
                  <w:r>
                    <w:rPr>
                      <w:rStyle w:val="CharStyle1014"/>
                    </w:rPr>
                    <w:t>is president and</w:t>
                    <w:br/>
                    <w:t>co-founder of Waag Society in</w:t>
                    <w:br/>
                    <w:t>Amsterdam, an institute developing</w:t>
                    <w:br/>
                    <w:t>creative technological applications</w:t>
                    <w:br/>
                    <w:t>for societal innovation.</w:t>
                  </w:r>
                </w:p>
                <w:p>
                  <w:pPr>
                    <w:pStyle w:val="Style998"/>
                    <w:widowControl w:val="0"/>
                    <w:keepNext w:val="0"/>
                    <w:keepLines w:val="0"/>
                    <w:shd w:val="clear" w:color="auto" w:fill="auto"/>
                    <w:bidi w:val="0"/>
                    <w:jc w:val="left"/>
                    <w:spacing w:before="0" w:after="116" w:line="197" w:lineRule="exact"/>
                    <w:ind w:left="160" w:right="0" w:firstLine="0"/>
                  </w:pPr>
                  <w:r>
                    <w:rPr>
                      <w:rStyle w:val="CharStyle1015"/>
                    </w:rPr>
                    <w:t xml:space="preserve">Kai Simon </w:t>
                  </w:r>
                  <w:r>
                    <w:rPr>
                      <w:rStyle w:val="CharStyle1015"/>
                      <w:lang w:val="de-DE" w:eastAsia="de-DE" w:bidi="de-DE"/>
                    </w:rPr>
                    <w:t xml:space="preserve">Stöger </w:t>
                  </w:r>
                  <w:r>
                    <w:rPr>
                      <w:rStyle w:val="CharStyle1014"/>
                    </w:rPr>
                    <w:t>is a dancemaker/</w:t>
                    <w:br/>
                    <w:t>performer based in Berlin. She</w:t>
                    <w:br/>
                    <w:t>studied „contemporary dance“ at</w:t>
                    <w:br/>
                    <w:t>the HZT- UdK Berlin and received</w:t>
                    <w:br/>
                    <w:t>several scholarships.</w:t>
                  </w:r>
                </w:p>
                <w:p>
                  <w:pPr>
                    <w:pStyle w:val="Style1016"/>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Allucquere Rosanne “Sandy”</w:t>
                  </w:r>
                </w:p>
                <w:p>
                  <w:pPr>
                    <w:pStyle w:val="Style998"/>
                    <w:widowControl w:val="0"/>
                    <w:keepNext w:val="0"/>
                    <w:keepLines w:val="0"/>
                    <w:shd w:val="clear" w:color="auto" w:fill="auto"/>
                    <w:bidi w:val="0"/>
                    <w:jc w:val="left"/>
                    <w:spacing w:before="0" w:after="0" w:line="202" w:lineRule="exact"/>
                    <w:ind w:left="160" w:right="0" w:firstLine="0"/>
                  </w:pPr>
                  <w:r>
                    <w:rPr>
                      <w:rStyle w:val="CharStyle1015"/>
                    </w:rPr>
                    <w:t xml:space="preserve">Stone </w:t>
                  </w:r>
                  <w:r>
                    <w:rPr>
                      <w:rStyle w:val="CharStyle1014"/>
                    </w:rPr>
                    <w:t>is an artist, performer,</w:t>
                    <w:br/>
                    <w:t>computer programmer, recording</w:t>
                    <w:br/>
                    <w:t>engineer, filmmaker and theoretician.</w:t>
                  </w:r>
                </w:p>
                <w:p>
                  <w:pPr>
                    <w:pStyle w:val="Style967"/>
                    <w:widowControl w:val="0"/>
                    <w:keepNext w:val="0"/>
                    <w:keepLines w:val="0"/>
                    <w:shd w:val="clear" w:color="auto" w:fill="auto"/>
                    <w:bidi w:val="0"/>
                    <w:jc w:val="right"/>
                    <w:spacing w:before="0" w:after="48" w:line="200" w:lineRule="exact"/>
                    <w:ind w:left="0" w:right="0" w:firstLine="0"/>
                  </w:pPr>
                  <w:r>
                    <w:rPr>
                      <w:rStyle w:val="CharStyle1003"/>
                    </w:rPr>
                    <w:t>U</w:t>
                  </w:r>
                </w:p>
                <w:p>
                  <w:pPr>
                    <w:pStyle w:val="Style998"/>
                    <w:widowControl w:val="0"/>
                    <w:keepNext w:val="0"/>
                    <w:keepLines w:val="0"/>
                    <w:shd w:val="clear" w:color="auto" w:fill="auto"/>
                    <w:bidi w:val="0"/>
                    <w:jc w:val="left"/>
                    <w:spacing w:before="0" w:after="120" w:line="197" w:lineRule="exact"/>
                    <w:ind w:left="160" w:right="0" w:firstLine="0"/>
                  </w:pPr>
                  <w:r>
                    <w:rPr>
                      <w:rStyle w:val="CharStyle1015"/>
                    </w:rPr>
                    <w:t xml:space="preserve">Tim </w:t>
                  </w:r>
                  <w:r>
                    <w:rPr>
                      <w:rStyle w:val="CharStyle1015"/>
                      <w:lang w:val="de-DE" w:eastAsia="de-DE" w:bidi="de-DE"/>
                    </w:rPr>
                    <w:t xml:space="preserve">Stüttgen </w:t>
                  </w:r>
                  <w:r>
                    <w:rPr>
                      <w:rStyle w:val="CharStyle1014"/>
                    </w:rPr>
                    <w:t>has studied film</w:t>
                    <w:br/>
                    <w:t>studies, fine art, and gender_queer</w:t>
                    <w:br/>
                    <w:t>theories in London, Hamburg,</w:t>
                    <w:br/>
                    <w:t>Maastricht, and Berlin. His latest</w:t>
                    <w:br/>
                    <w:t xml:space="preserve">publication is </w:t>
                  </w:r>
                  <w:r>
                    <w:rPr>
                      <w:rStyle w:val="CharStyle1018"/>
                    </w:rPr>
                    <w:t>Post Porn Politics</w:t>
                  </w:r>
                  <w:r>
                    <w:rPr>
                      <w:rStyle w:val="CharStyle1014"/>
                    </w:rPr>
                    <w:t xml:space="preserve"> -</w:t>
                    <w:br/>
                  </w:r>
                  <w:r>
                    <w:rPr>
                      <w:rStyle w:val="CharStyle1018"/>
                    </w:rPr>
                    <w:t>The Symposium Reader.</w:t>
                  </w:r>
                </w:p>
                <w:p>
                  <w:pPr>
                    <w:pStyle w:val="Style998"/>
                    <w:widowControl w:val="0"/>
                    <w:keepNext w:val="0"/>
                    <w:keepLines w:val="0"/>
                    <w:shd w:val="clear" w:color="auto" w:fill="auto"/>
                    <w:bidi w:val="0"/>
                    <w:jc w:val="left"/>
                    <w:spacing w:before="0" w:after="120" w:line="197" w:lineRule="exact"/>
                    <w:ind w:left="160" w:right="0" w:firstLine="0"/>
                  </w:pPr>
                  <w:r>
                    <w:rPr>
                      <w:rStyle w:val="CharStyle1015"/>
                    </w:rPr>
                    <w:t xml:space="preserve">Fredrik Svensk </w:t>
                  </w:r>
                  <w:r>
                    <w:rPr>
                      <w:rStyle w:val="CharStyle1014"/>
                    </w:rPr>
                    <w:t>is a Swedish art</w:t>
                    <w:br/>
                    <w:t>critic and part-time lecturer at</w:t>
                    <w:br/>
                    <w:t>the Valand School of Fine Arts,</w:t>
                    <w:br/>
                    <w:t>University of Gothenburg, teaching</w:t>
                    <w:br/>
                    <w:t>art and cultural theory.</w:t>
                  </w:r>
                </w:p>
                <w:p>
                  <w:pPr>
                    <w:pStyle w:val="Style998"/>
                    <w:widowControl w:val="0"/>
                    <w:keepNext w:val="0"/>
                    <w:keepLines w:val="0"/>
                    <w:shd w:val="clear" w:color="auto" w:fill="auto"/>
                    <w:bidi w:val="0"/>
                    <w:jc w:val="left"/>
                    <w:spacing w:before="0" w:after="0" w:line="197" w:lineRule="exact"/>
                    <w:ind w:left="160" w:right="0" w:firstLine="0"/>
                  </w:pPr>
                  <w:r>
                    <w:rPr>
                      <w:rStyle w:val="CharStyle1015"/>
                    </w:rPr>
                    <w:t xml:space="preserve">Cordelia Swann </w:t>
                  </w:r>
                  <w:r>
                    <w:rPr>
                      <w:rStyle w:val="CharStyle1014"/>
                    </w:rPr>
                    <w:t>has been a</w:t>
                    <w:br/>
                    <w:t>practising film and video artist since y</w:t>
                    <w:br/>
                    <w:t>1979. She has also worked as a film</w:t>
                    <w:br/>
                    <w:t>and video programmer, curator and</w:t>
                    <w:br/>
                    <w:t>lecturer.</w:t>
                  </w:r>
                </w:p>
                <w:p>
                  <w:pPr>
                    <w:pStyle w:val="Style66"/>
                    <w:widowControl w:val="0"/>
                    <w:keepNext w:val="0"/>
                    <w:keepLines w:val="0"/>
                    <w:shd w:val="clear" w:color="auto" w:fill="auto"/>
                    <w:bidi w:val="0"/>
                    <w:jc w:val="left"/>
                    <w:spacing w:before="0" w:after="0" w:line="360" w:lineRule="exact"/>
                    <w:ind w:left="0" w:right="0" w:firstLine="0"/>
                  </w:pPr>
                  <w:r>
                    <w:rPr>
                      <w:rStyle w:val="CharStyle262"/>
                      <w:lang w:val="en-US" w:eastAsia="en-US" w:bidi="en-US"/>
                    </w:rPr>
                    <w:t>T</w:t>
                  </w:r>
                </w:p>
              </w:txbxContent>
            </v:textbox>
            <w10:wrap type="square" side="right" anchorx="margin"/>
          </v:shape>
        </w:pict>
      </w:r>
      <w:r>
        <w:pict>
          <v:shape id="_x0000_s2493" type="#_x0000_t202" style="position:absolute;margin-left:273.35pt;margin-top:237.35pt;width:11.5pt;height:20.9pt;z-index:-125829068;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en-US" w:eastAsia="en-US" w:bidi="en-US"/>
                    </w:rPr>
                    <w:t>W</w:t>
                  </w:r>
                </w:p>
              </w:txbxContent>
            </v:textbox>
            <w10:wrap type="square" side="left" anchorx="margin"/>
          </v:shape>
        </w:pic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Telekommunisten </w:t>
      </w:r>
      <w:r>
        <w:rPr>
          <w:lang w:val="en-US" w:eastAsia="en-US" w:bidi="en-US"/>
          <w:w w:val="100"/>
          <w:spacing w:val="0"/>
          <w:color w:val="000000"/>
          <w:position w:val="0"/>
        </w:rPr>
        <w:t>is a Berlin-</w:t>
        <w:br/>
        <w:t>based collective whose work</w:t>
        <w:br/>
        <w:t>investigates the political economy</w:t>
        <w:br/>
        <w:t>of communications technology.</w:t>
      </w:r>
    </w:p>
    <w:p>
      <w:pPr>
        <w:pStyle w:val="Style46"/>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Tikul (Ewelina Aleksandrowicz)</w:t>
      </w:r>
    </w:p>
    <w:p>
      <w:pPr>
        <w:pStyle w:val="Style998"/>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Is a Berlin based artist, a member</w:t>
        <w:br/>
        <w:t>of Pussykrew and Domestic</w:t>
        <w:br/>
        <w:t>Violence.</w:t>
      </w:r>
    </w:p>
    <w:p>
      <w:pPr>
        <w:pStyle w:val="Style998"/>
        <w:widowControl w:val="0"/>
        <w:keepNext w:val="0"/>
        <w:keepLines w:val="0"/>
        <w:shd w:val="clear" w:color="auto" w:fill="auto"/>
        <w:bidi w:val="0"/>
        <w:jc w:val="left"/>
        <w:spacing w:before="0" w:after="0" w:line="197" w:lineRule="exact"/>
        <w:ind w:left="0" w:right="0" w:firstLine="0"/>
      </w:pPr>
      <w:r>
        <w:rPr>
          <w:rStyle w:val="CharStyle1001"/>
        </w:rPr>
        <w:t>The Beautiful Zeros and Ugly</w:t>
        <w:br/>
        <w:t xml:space="preserve">Ones </w:t>
      </w:r>
      <w:r>
        <w:rPr>
          <w:lang w:val="en-US" w:eastAsia="en-US" w:bidi="en-US"/>
          <w:w w:val="100"/>
          <w:spacing w:val="0"/>
          <w:color w:val="000000"/>
          <w:position w:val="0"/>
        </w:rPr>
        <w:t>are a project group re</w:t>
        <w:t>-</w:t>
        <w:br/>
        <w:t>searching around the Aesthet-</w:t>
        <w:br/>
      </w:r>
      <w:r>
        <w:rPr>
          <w:rStyle w:val="CharStyle1011"/>
        </w:rPr>
        <w:t xml:space="preserve">356 </w:t>
      </w:r>
      <w:r>
        <w:rPr>
          <w:lang w:val="en-US" w:eastAsia="en-US" w:bidi="en-US"/>
          <w:w w:val="100"/>
          <w:spacing w:val="0"/>
          <w:color w:val="000000"/>
          <w:position w:val="0"/>
        </w:rPr>
        <w:t>ics of Being Online.</w:t>
      </w:r>
    </w:p>
    <w:p>
      <w:pPr>
        <w:pStyle w:val="Style998"/>
        <w:widowControl w:val="0"/>
        <w:keepNext w:val="0"/>
        <w:keepLines w:val="0"/>
        <w:shd w:val="clear" w:color="auto" w:fill="auto"/>
        <w:bidi w:val="0"/>
        <w:jc w:val="left"/>
        <w:spacing w:before="0" w:after="184" w:line="202" w:lineRule="exact"/>
        <w:ind w:left="0" w:right="0" w:firstLine="0"/>
      </w:pPr>
      <w:r>
        <w:br w:type="column"/>
      </w:r>
      <w:r>
        <w:rPr>
          <w:rStyle w:val="CharStyle1001"/>
        </w:rPr>
        <w:t xml:space="preserve">Par Thorn </w:t>
      </w:r>
      <w:r>
        <w:rPr>
          <w:lang w:val="en-US" w:eastAsia="en-US" w:bidi="en-US"/>
          <w:w w:val="100"/>
          <w:spacing w:val="0"/>
          <w:color w:val="000000"/>
          <w:position w:val="0"/>
        </w:rPr>
        <w:t>(b. 1977) Is a Swedish</w:t>
        <w:br/>
        <w:t>poet, sound and performance</w:t>
        <w:br/>
        <w:t xml:space="preserve">artist. He lives and works in </w:t>
      </w:r>
      <w:r>
        <w:rPr>
          <w:lang w:val="de-DE" w:eastAsia="de-DE" w:bidi="de-DE"/>
          <w:w w:val="100"/>
          <w:spacing w:val="0"/>
          <w:color w:val="000000"/>
          <w:position w:val="0"/>
        </w:rPr>
        <w:t>Malmö</w:t>
        <w:br/>
      </w:r>
      <w:r>
        <w:rPr>
          <w:lang w:val="en-US" w:eastAsia="en-US" w:bidi="en-US"/>
          <w:w w:val="100"/>
          <w:spacing w:val="0"/>
          <w:color w:val="000000"/>
          <w:position w:val="0"/>
        </w:rPr>
        <w:t>and Berlin.</w:t>
      </w:r>
    </w:p>
    <w:p>
      <w:pPr>
        <w:pStyle w:val="Style998"/>
        <w:widowControl w:val="0"/>
        <w:keepNext w:val="0"/>
        <w:keepLines w:val="0"/>
        <w:shd w:val="clear" w:color="auto" w:fill="auto"/>
        <w:bidi w:val="0"/>
        <w:jc w:val="left"/>
        <w:spacing w:before="0" w:after="176" w:line="197" w:lineRule="exact"/>
        <w:ind w:left="0" w:right="0" w:firstLine="0"/>
      </w:pPr>
      <w:r>
        <w:rPr>
          <w:rStyle w:val="CharStyle1001"/>
        </w:rPr>
        <w:t xml:space="preserve">Vera </w:t>
      </w:r>
      <w:r>
        <w:rPr>
          <w:rStyle w:val="CharStyle1001"/>
          <w:lang w:val="de-DE" w:eastAsia="de-DE" w:bidi="de-DE"/>
        </w:rPr>
        <w:t xml:space="preserve">Tollmann </w:t>
      </w:r>
      <w:r>
        <w:rPr>
          <w:lang w:val="en-US" w:eastAsia="en-US" w:bidi="en-US"/>
          <w:w w:val="100"/>
          <w:spacing w:val="0"/>
          <w:color w:val="000000"/>
          <w:position w:val="0"/>
        </w:rPr>
        <w:t>works as an</w:t>
        <w:br/>
        <w:t>independent curator and writes</w:t>
        <w:br/>
        <w:t>about contemporary art and</w:t>
        <w:br/>
        <w:t>internet culture, most recently</w:t>
        <w:br/>
        <w:t>about Youtube.</w:t>
      </w:r>
    </w:p>
    <w:p>
      <w:pPr>
        <w:pStyle w:val="Style998"/>
        <w:widowControl w:val="0"/>
        <w:keepNext w:val="0"/>
        <w:keepLines w:val="0"/>
        <w:shd w:val="clear" w:color="auto" w:fill="auto"/>
        <w:bidi w:val="0"/>
        <w:jc w:val="left"/>
        <w:spacing w:before="0" w:after="184" w:line="202" w:lineRule="exact"/>
        <w:ind w:left="0" w:right="0" w:firstLine="0"/>
      </w:pPr>
      <w:r>
        <w:rPr>
          <w:rStyle w:val="CharStyle1001"/>
        </w:rPr>
        <w:t xml:space="preserve">Diane </w:t>
      </w:r>
      <w:r>
        <w:rPr>
          <w:rStyle w:val="CharStyle1001"/>
          <w:lang w:val="de-DE" w:eastAsia="de-DE" w:bidi="de-DE"/>
        </w:rPr>
        <w:t xml:space="preserve">Torr </w:t>
      </w:r>
      <w:r>
        <w:rPr>
          <w:lang w:val="en-US" w:eastAsia="en-US" w:bidi="en-US"/>
          <w:w w:val="100"/>
          <w:spacing w:val="0"/>
          <w:color w:val="000000"/>
          <w:position w:val="0"/>
        </w:rPr>
        <w:t>is best-known</w:t>
        <w:br/>
        <w:t>internationally as one of the</w:t>
        <w:br/>
        <w:t>pioneers of “drag king” perfor</w:t>
        <w:t>-</w:t>
        <w:br/>
        <w:t>mance (female-to-male drag).</w:t>
      </w:r>
    </w:p>
    <w:p>
      <w:pPr>
        <w:pStyle w:val="Style998"/>
        <w:widowControl w:val="0"/>
        <w:keepNext w:val="0"/>
        <w:keepLines w:val="0"/>
        <w:shd w:val="clear" w:color="auto" w:fill="auto"/>
        <w:bidi w:val="0"/>
        <w:jc w:val="left"/>
        <w:spacing w:before="0" w:after="570" w:line="197" w:lineRule="exact"/>
        <w:ind w:left="0" w:right="0" w:firstLine="0"/>
      </w:pPr>
      <w:r>
        <w:rPr>
          <w:rStyle w:val="CharStyle1001"/>
        </w:rPr>
        <w:t xml:space="preserve">Ho Tzu Nyen </w:t>
      </w:r>
      <w:r>
        <w:rPr>
          <w:lang w:val="en-US" w:eastAsia="en-US" w:bidi="en-US"/>
          <w:w w:val="100"/>
          <w:spacing w:val="0"/>
          <w:color w:val="000000"/>
          <w:position w:val="0"/>
        </w:rPr>
        <w:t>(Singapore, 1976)</w:t>
        <w:br/>
        <w:t>makes art projects dealing with the</w:t>
        <w:br/>
        <w:t>re-imagination of existing cultural</w:t>
        <w:br/>
        <w:t>artifacts such as texts, songs,</w:t>
        <w:br/>
        <w:t>artworks and films.</w:t>
      </w:r>
    </w:p>
    <w:p>
      <w:pPr>
        <w:pStyle w:val="Style4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Nomeda &amp; Gediminas Urbonas</w:t>
      </w:r>
    </w:p>
    <w:p>
      <w:pPr>
        <w:pStyle w:val="Style998"/>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(Kaunas / Vilnius, 1968 /1966)</w:t>
        <w:br/>
        <w:t>explore the conflicts and contradic</w:t>
        <w:t>-</w:t>
        <w:br/>
        <w:t>tions posed by the economic,</w:t>
        <w:br/>
        <w:t>social, and political conditions in</w:t>
        <w:br/>
        <w:t>former Soviet countries.</w:t>
      </w:r>
    </w:p>
    <w:p>
      <w:pPr>
        <w:pStyle w:val="Style998"/>
        <w:widowControl w:val="0"/>
        <w:keepNext w:val="0"/>
        <w:keepLines w:val="0"/>
        <w:shd w:val="clear" w:color="auto" w:fill="auto"/>
        <w:bidi w:val="0"/>
        <w:jc w:val="left"/>
        <w:spacing w:before="0" w:after="540" w:line="197" w:lineRule="exact"/>
        <w:ind w:left="0" w:right="0" w:firstLine="0"/>
      </w:pPr>
      <w:r>
        <w:rPr>
          <w:rStyle w:val="CharStyle1001"/>
        </w:rPr>
        <w:t xml:space="preserve">Ignacio </w:t>
      </w:r>
      <w:r>
        <w:rPr>
          <w:rStyle w:val="CharStyle1001"/>
          <w:lang w:val="de-DE" w:eastAsia="de-DE" w:bidi="de-DE"/>
        </w:rPr>
        <w:t xml:space="preserve">Uriarte </w:t>
      </w:r>
      <w:r>
        <w:rPr>
          <w:lang w:val="de-DE" w:eastAsia="de-DE" w:bidi="de-DE"/>
          <w:w w:val="100"/>
          <w:spacing w:val="0"/>
          <w:color w:val="000000"/>
          <w:position w:val="0"/>
        </w:rPr>
        <w:t xml:space="preserve">(Krefeld, </w:t>
      </w:r>
      <w:r>
        <w:rPr>
          <w:lang w:val="en-US" w:eastAsia="en-US" w:bidi="en-US"/>
          <w:w w:val="100"/>
          <w:spacing w:val="0"/>
          <w:color w:val="000000"/>
          <w:position w:val="0"/>
        </w:rPr>
        <w:t>1972)</w:t>
        <w:br/>
        <w:t>has a degree in Business Adminis</w:t>
        <w:t>-</w:t>
        <w:br/>
        <w:t>tration from the DHBW Mannheim</w:t>
        <w:br/>
        <w:t>and in Audiovisual Arts from the</w:t>
        <w:br/>
        <w:t>CAAV in Guadalajara, Mexico.</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Luis Valdovino </w:t>
      </w:r>
      <w:r>
        <w:rPr>
          <w:lang w:val="en-US" w:eastAsia="en-US" w:bidi="en-US"/>
          <w:w w:val="100"/>
          <w:spacing w:val="0"/>
          <w:color w:val="000000"/>
          <w:position w:val="0"/>
        </w:rPr>
        <w:t>is a video artist</w:t>
        <w:br/>
        <w:t>and Professor at the University of</w:t>
        <w:br/>
        <w:t>Colorado, Boulder.</w:t>
      </w:r>
    </w:p>
    <w:p>
      <w:pPr>
        <w:pStyle w:val="Style998"/>
        <w:widowControl w:val="0"/>
        <w:keepNext w:val="0"/>
        <w:keepLines w:val="0"/>
        <w:shd w:val="clear" w:color="auto" w:fill="auto"/>
        <w:bidi w:val="0"/>
        <w:jc w:val="left"/>
        <w:spacing w:before="0" w:after="0" w:line="197" w:lineRule="exact"/>
        <w:ind w:left="0" w:right="0" w:firstLine="0"/>
      </w:pPr>
      <w:r>
        <w:rPr>
          <w:rStyle w:val="CharStyle1001"/>
        </w:rPr>
        <w:t xml:space="preserve">Helena Velena </w:t>
      </w:r>
      <w:r>
        <w:rPr>
          <w:lang w:val="en-US" w:eastAsia="en-US" w:bidi="en-US"/>
          <w:w w:val="100"/>
          <w:spacing w:val="0"/>
          <w:color w:val="000000"/>
          <w:position w:val="0"/>
        </w:rPr>
        <w:t>was one of the</w:t>
      </w:r>
    </w:p>
    <w:p>
      <w:pPr>
        <w:pStyle w:val="Style998"/>
        <w:widowControl w:val="0"/>
        <w:keepNext w:val="0"/>
        <w:keepLines w:val="0"/>
        <w:shd w:val="clear" w:color="auto" w:fill="auto"/>
        <w:bidi w:val="0"/>
        <w:jc w:val="left"/>
        <w:spacing w:before="0" w:after="176" w:line="197" w:lineRule="exact"/>
        <w:ind w:left="0" w:right="0" w:firstLine="0"/>
      </w:pPr>
      <w:r>
        <w:rPr>
          <w:lang w:val="en-US" w:eastAsia="en-US" w:bidi="en-US"/>
          <w:w w:val="100"/>
          <w:spacing w:val="0"/>
          <w:color w:val="000000"/>
          <w:position w:val="0"/>
        </w:rPr>
        <w:t>initiators of the Italian and</w:t>
        <w:br/>
        <w:t>Bolognese punk scene. Today she</w:t>
        <w:br/>
        <w:t>deals with communication</w:t>
        <w:br/>
        <w:t>technologies and their role In the</w:t>
        <w:br/>
        <w:t>field of sexuality.</w:t>
      </w:r>
    </w:p>
    <w:p>
      <w:pPr>
        <w:pStyle w:val="Style4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Tom Verbruggen (toktek) </w:t>
      </w:r>
      <w:r>
        <w:rPr>
          <w:rStyle w:val="CharStyle232"/>
          <w:b w:val="0"/>
          <w:bCs w:val="0"/>
        </w:rPr>
        <w:t>has</w:t>
      </w:r>
    </w:p>
    <w:p>
      <w:pPr>
        <w:pStyle w:val="Style998"/>
        <w:widowControl w:val="0"/>
        <w:keepNext w:val="0"/>
        <w:keepLines w:val="0"/>
        <w:shd w:val="clear" w:color="auto" w:fill="auto"/>
        <w:bidi w:val="0"/>
        <w:jc w:val="left"/>
        <w:spacing w:before="0" w:after="180" w:line="202" w:lineRule="exact"/>
        <w:ind w:left="0" w:right="0" w:firstLine="0"/>
      </w:pPr>
      <w:r>
        <w:rPr>
          <w:lang w:val="en-US" w:eastAsia="en-US" w:bidi="en-US"/>
          <w:w w:val="100"/>
          <w:spacing w:val="0"/>
          <w:color w:val="000000"/>
          <w:position w:val="0"/>
        </w:rPr>
        <w:t>mastered the art of sampling</w:t>
        <w:br/>
        <w:t>anything that makes sound.</w:t>
      </w:r>
    </w:p>
    <w:p>
      <w:pPr>
        <w:pStyle w:val="Style998"/>
        <w:widowControl w:val="0"/>
        <w:keepNext w:val="0"/>
        <w:keepLines w:val="0"/>
        <w:shd w:val="clear" w:color="auto" w:fill="auto"/>
        <w:bidi w:val="0"/>
        <w:jc w:val="left"/>
        <w:spacing w:before="0" w:after="184" w:line="202" w:lineRule="exact"/>
        <w:ind w:left="0" w:right="0" w:firstLine="0"/>
      </w:pPr>
      <w:r>
        <w:rPr>
          <w:rStyle w:val="CharStyle1001"/>
        </w:rPr>
        <w:t xml:space="preserve">Giacomo Verde </w:t>
      </w:r>
      <w:r>
        <w:rPr>
          <w:lang w:val="en-US" w:eastAsia="en-US" w:bidi="en-US"/>
          <w:w w:val="100"/>
          <w:spacing w:val="0"/>
          <w:color w:val="000000"/>
          <w:position w:val="0"/>
        </w:rPr>
        <w:t>produces works</w:t>
        <w:br/>
        <w:t>through the creative use of ‘low’</w:t>
        <w:br/>
        <w:t>technology. He is the inventor of</w:t>
        <w:br/>
        <w:t>“tele-narration”, a technique</w:t>
        <w:br w:type="column"/>
        <w:t>creating live-video-backdrops for</w:t>
        <w:br/>
        <w:t>concerts and poetry recitals.</w:t>
        <w:br/>
      </w:r>
      <w:r>
        <w:rPr>
          <w:rStyle w:val="CharStyle1001"/>
          <w:lang w:val="fr-FR" w:eastAsia="fr-FR" w:bidi="fr-FR"/>
        </w:rPr>
        <w:t xml:space="preserve">Stéphanie </w:t>
      </w:r>
      <w:r>
        <w:rPr>
          <w:rStyle w:val="CharStyle1001"/>
        </w:rPr>
        <w:t xml:space="preserve">Vilayphiou </w:t>
      </w:r>
      <w:r>
        <w:rPr>
          <w:lang w:val="en-US" w:eastAsia="en-US" w:bidi="en-US"/>
          <w:w w:val="100"/>
          <w:spacing w:val="0"/>
          <w:color w:val="000000"/>
          <w:position w:val="0"/>
        </w:rPr>
        <w:t>(Master in</w:t>
        <w:br/>
        <w:t>Media Design at Piet Zwart</w:t>
        <w:br/>
        <w:t>Institute) is co-founder of the</w:t>
        <w:br/>
        <w:t>&lt;stdin&gt; studio of graphic and</w:t>
        <w:br/>
        <w:t>media design Brussels, and part</w:t>
        <w:br/>
        <w:t xml:space="preserve">of the collective </w:t>
      </w:r>
      <w:r>
        <w:rPr>
          <w:rStyle w:val="CharStyle1000"/>
        </w:rPr>
        <w:t>Open Source</w:t>
        <w:br/>
        <w:t>Publishing.</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Viola </w:t>
      </w:r>
      <w:r>
        <w:rPr>
          <w:lang w:val="en-US" w:eastAsia="en-US" w:bidi="en-US"/>
          <w:w w:val="100"/>
          <w:spacing w:val="0"/>
          <w:color w:val="000000"/>
          <w:position w:val="0"/>
        </w:rPr>
        <w:t>is a genderbending lip</w:t>
        <w:t>-</w:t>
        <w:br/>
        <w:t>syncing and spoken word artist</w:t>
        <w:br/>
        <w:t>based in Berlin.</w:t>
      </w:r>
    </w:p>
    <w:p>
      <w:pPr>
        <w:pStyle w:val="Style998"/>
        <w:widowControl w:val="0"/>
        <w:keepNext w:val="0"/>
        <w:keepLines w:val="0"/>
        <w:shd w:val="clear" w:color="auto" w:fill="auto"/>
        <w:bidi w:val="0"/>
        <w:jc w:val="left"/>
        <w:spacing w:before="0" w:after="210" w:line="197" w:lineRule="exact"/>
        <w:ind w:left="0" w:right="0" w:firstLine="0"/>
      </w:pPr>
      <w:r>
        <w:rPr>
          <w:rStyle w:val="CharStyle1001"/>
        </w:rPr>
        <w:t xml:space="preserve">Klaus vom Bruch </w:t>
      </w:r>
      <w:r>
        <w:rPr>
          <w:lang w:val="en-US" w:eastAsia="en-US" w:bidi="en-US"/>
          <w:w w:val="100"/>
          <w:spacing w:val="0"/>
          <w:color w:val="000000"/>
          <w:position w:val="0"/>
        </w:rPr>
        <w:t>(Cologne,</w:t>
        <w:br/>
        <w:t>1952) started working in video,</w:t>
        <w:br/>
        <w:t>performance and installation in</w:t>
        <w:br/>
        <w:t>the 1970s. His current practice</w:t>
        <w:br/>
        <w:t>focuses mostly on large-scale</w:t>
        <w:br/>
        <w:t>multimedia installation.</w:t>
      </w:r>
    </w:p>
    <w:p>
      <w:pPr>
        <w:pStyle w:val="Style4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Lioudmila Voropai </w:t>
      </w:r>
      <w:r>
        <w:rPr>
          <w:rStyle w:val="CharStyle232"/>
          <w:b w:val="0"/>
          <w:bCs w:val="0"/>
        </w:rPr>
        <w:t>is an art</w:t>
      </w:r>
    </w:p>
    <w:p>
      <w:pPr>
        <w:pStyle w:val="Style998"/>
        <w:widowControl w:val="0"/>
        <w:keepNext w:val="0"/>
        <w:keepLines w:val="0"/>
        <w:shd w:val="clear" w:color="auto" w:fill="auto"/>
        <w:bidi w:val="0"/>
        <w:jc w:val="left"/>
        <w:spacing w:before="0" w:after="111" w:line="160" w:lineRule="exact"/>
        <w:ind w:left="0" w:right="0" w:firstLine="0"/>
      </w:pPr>
      <w:r>
        <w:rPr>
          <w:lang w:val="en-US" w:eastAsia="en-US" w:bidi="en-US"/>
          <w:w w:val="100"/>
          <w:spacing w:val="0"/>
          <w:color w:val="000000"/>
          <w:position w:val="0"/>
        </w:rPr>
        <w:t>critic, media theorist and curator.</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Adrian Ward </w:t>
      </w:r>
      <w:r>
        <w:rPr>
          <w:lang w:val="en-US" w:eastAsia="en-US" w:bidi="en-US"/>
          <w:w w:val="100"/>
          <w:spacing w:val="0"/>
          <w:color w:val="000000"/>
          <w:position w:val="0"/>
        </w:rPr>
        <w:t>is a British software</w:t>
        <w:br/>
        <w:t>developer, software artist and</w:t>
        <w:br/>
        <w:t>musician based in London.</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Andy Weir </w:t>
      </w:r>
      <w:r>
        <w:rPr>
          <w:lang w:val="en-US" w:eastAsia="en-US" w:bidi="en-US"/>
          <w:w w:val="100"/>
          <w:spacing w:val="0"/>
          <w:color w:val="000000"/>
          <w:position w:val="0"/>
        </w:rPr>
        <w:t>is an artist from</w:t>
        <w:br/>
        <w:t>London, working in digital</w:t>
        <w:br/>
        <w:t>video and doing a PhD in Art</w:t>
        <w:br/>
        <w:t>at Goldsmiths (University of</w:t>
        <w:br/>
        <w:t>London).</w:t>
      </w:r>
    </w:p>
    <w:p>
      <w:pPr>
        <w:pStyle w:val="Style998"/>
        <w:widowControl w:val="0"/>
        <w:keepNext w:val="0"/>
        <w:keepLines w:val="0"/>
        <w:shd w:val="clear" w:color="auto" w:fill="auto"/>
        <w:bidi w:val="0"/>
        <w:jc w:val="left"/>
        <w:spacing w:before="0" w:after="180" w:line="197" w:lineRule="exact"/>
        <w:ind w:left="0" w:right="0" w:firstLine="0"/>
      </w:pPr>
      <w:r>
        <w:rPr>
          <w:rStyle w:val="CharStyle1001"/>
        </w:rPr>
        <w:t xml:space="preserve">Rose White </w:t>
      </w:r>
      <w:r>
        <w:rPr>
          <w:lang w:val="en-US" w:eastAsia="en-US" w:bidi="en-US"/>
          <w:w w:val="100"/>
          <w:spacing w:val="0"/>
          <w:color w:val="000000"/>
          <w:position w:val="0"/>
        </w:rPr>
        <w:t>is an independent</w:t>
        <w:br/>
        <w:t>scholar living in San Francisco.</w:t>
        <w:br/>
        <w:t>Her research covers a wide range</w:t>
        <w:br/>
        <w:t>of subjects, but all converge as</w:t>
        <w:br/>
        <w:t>computer-mediated sociology.</w:t>
      </w:r>
    </w:p>
    <w:p>
      <w:pPr>
        <w:pStyle w:val="Style998"/>
        <w:widowControl w:val="0"/>
        <w:keepNext w:val="0"/>
        <w:keepLines w:val="0"/>
        <w:shd w:val="clear" w:color="auto" w:fill="auto"/>
        <w:bidi w:val="0"/>
        <w:jc w:val="left"/>
        <w:spacing w:before="0" w:after="0" w:line="197" w:lineRule="exact"/>
        <w:ind w:left="0" w:right="0" w:firstLine="0"/>
      </w:pPr>
      <w:r>
        <w:rPr>
          <w:rStyle w:val="CharStyle1001"/>
        </w:rPr>
        <w:t xml:space="preserve">Carolin Wiedemann </w:t>
      </w:r>
      <w:r>
        <w:rPr>
          <w:lang w:val="en-US" w:eastAsia="en-US" w:bidi="en-US"/>
          <w:w w:val="100"/>
          <w:spacing w:val="0"/>
          <w:color w:val="000000"/>
          <w:position w:val="0"/>
        </w:rPr>
        <w:t>currently</w:t>
        <w:br/>
        <w:t>develops her PhD thesis on</w:t>
        <w:br/>
        <w:t>critical collectivity online.</w:t>
      </w:r>
    </w:p>
    <w:p>
      <w:pPr>
        <w:pStyle w:val="Style998"/>
        <w:widowControl w:val="0"/>
        <w:keepNext w:val="0"/>
        <w:keepLines w:val="0"/>
        <w:shd w:val="clear" w:color="auto" w:fill="auto"/>
        <w:bidi w:val="0"/>
        <w:jc w:val="left"/>
        <w:spacing w:before="0" w:after="210" w:line="197" w:lineRule="exact"/>
        <w:ind w:left="0" w:right="0" w:firstLine="0"/>
      </w:pPr>
      <w:r>
        <w:rPr>
          <w:lang w:val="en-US" w:eastAsia="en-US" w:bidi="en-US"/>
          <w:w w:val="100"/>
          <w:spacing w:val="0"/>
          <w:color w:val="000000"/>
          <w:position w:val="0"/>
        </w:rPr>
        <w:t>She is co-editor of Depletion</w:t>
        <w:br/>
        <w:t xml:space="preserve">Design: </w:t>
      </w:r>
      <w:r>
        <w:rPr>
          <w:rStyle w:val="CharStyle1000"/>
        </w:rPr>
        <w:t>A Glossary of Network</w:t>
        <w:br/>
        <w:t>Ecologies.</w:t>
      </w:r>
    </w:p>
    <w:p>
      <w:pPr>
        <w:pStyle w:val="Style4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Thorsten S. Wiedemann </w:t>
      </w:r>
      <w:r>
        <w:rPr>
          <w:rStyle w:val="CharStyle232"/>
          <w:b w:val="0"/>
          <w:bCs w:val="0"/>
        </w:rPr>
        <w:t>is</w:t>
      </w:r>
    </w:p>
    <w:p>
      <w:pPr>
        <w:pStyle w:val="Style998"/>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founder and artistic director of A</w:t>
        <w:br/>
        <w:t>MAZE., based in Berlin.</w:t>
      </w:r>
    </w:p>
    <w:p>
      <w:pPr>
        <w:pStyle w:val="Style998"/>
        <w:widowControl w:val="0"/>
        <w:keepNext w:val="0"/>
        <w:keepLines w:val="0"/>
        <w:shd w:val="clear" w:color="auto" w:fill="auto"/>
        <w:bidi w:val="0"/>
        <w:jc w:val="left"/>
        <w:spacing w:before="0" w:after="0" w:line="197" w:lineRule="exact"/>
        <w:ind w:left="0" w:right="0" w:firstLine="0"/>
        <w:sectPr>
          <w:headerReference w:type="even" r:id="rId1233"/>
          <w:headerReference w:type="default" r:id="rId1234"/>
          <w:footerReference w:type="even" r:id="rId1235"/>
          <w:footerReference w:type="default" r:id="rId1236"/>
          <w:headerReference w:type="first" r:id="rId1237"/>
          <w:titlePg/>
          <w:pgSz w:w="10749" w:h="13511"/>
          <w:pgMar w:top="906" w:left="1269" w:right="1269" w:bottom="426" w:header="0" w:footer="3" w:gutter="57"/>
          <w:rtlGutter w:val="0"/>
          <w:cols w:num="3" w:space="720" w:equalWidth="0">
            <w:col w:w="2587" w:space="252"/>
            <w:col w:w="2587" w:space="143"/>
            <w:col w:w="2587"/>
          </w:cols>
          <w:pgNumType w:start="357"/>
          <w:noEndnote/>
          <w:docGrid w:linePitch="360"/>
        </w:sectPr>
      </w:pPr>
      <w:r>
        <w:rPr>
          <w:rStyle w:val="CharStyle1001"/>
        </w:rPr>
        <w:t xml:space="preserve">Anja Wiesinger </w:t>
      </w:r>
      <w:r>
        <w:rPr>
          <w:lang w:val="en-US" w:eastAsia="en-US" w:bidi="en-US"/>
          <w:w w:val="100"/>
          <w:spacing w:val="0"/>
          <w:color w:val="000000"/>
          <w:position w:val="0"/>
        </w:rPr>
        <w:t>is the digital</w:t>
        <w:br/>
        <w:t>art director and an editor for</w:t>
        <w:br/>
        <w:t xml:space="preserve">the online publication </w:t>
      </w:r>
      <w:r>
        <w:rPr>
          <w:rStyle w:val="CharStyle1000"/>
        </w:rPr>
        <w:t>meta</w:t>
        <w:t>-</w:t>
        <w:br/>
        <w:t>magazine.com,</w:t>
      </w:r>
      <w:r>
        <w:rPr>
          <w:lang w:val="en-US" w:eastAsia="en-US" w:bidi="en-US"/>
          <w:w w:val="100"/>
          <w:spacing w:val="0"/>
          <w:color w:val="000000"/>
          <w:position w:val="0"/>
        </w:rPr>
        <w:t xml:space="preserve"> and works as a</w:t>
        <w:br/>
        <w:t>web developer.</w:t>
      </w:r>
    </w:p>
    <w:p>
      <w:pPr>
        <w:widowControl w:val="0"/>
        <w:spacing w:before="34" w:after="34" w:line="240" w:lineRule="exact"/>
        <w:rPr>
          <w:sz w:val="19"/>
          <w:szCs w:val="19"/>
        </w:rPr>
      </w:pPr>
    </w:p>
    <w:p>
      <w:pPr>
        <w:widowControl w:val="0"/>
        <w:rPr>
          <w:sz w:val="2"/>
          <w:szCs w:val="2"/>
        </w:rPr>
        <w:sectPr>
          <w:type w:val="continuous"/>
          <w:pgSz w:w="10749" w:h="13511"/>
          <w:pgMar w:top="804" w:left="0" w:right="0" w:bottom="426" w:header="0" w:footer="3" w:gutter="0"/>
          <w:rtlGutter w:val="0"/>
          <w:cols w:space="720"/>
          <w:noEndnote/>
          <w:docGrid w:linePitch="360"/>
        </w:sectPr>
      </w:pPr>
    </w:p>
    <w:p>
      <w:pPr>
        <w:widowControl w:val="0"/>
        <w:spacing w:line="496" w:lineRule="exact"/>
      </w:pPr>
      <w:r>
        <w:pict>
          <v:shape id="_x0000_s2497" type="#_x0000_t202" style="position:absolute;margin-left:202.1pt;margin-top:0.1pt;width:12.pt;height:10.8pt;z-index:251657958;mso-wrap-distance-left:5.pt;mso-wrap-distance-right:5.pt;mso-position-horizontal-relative:margin" filled="f" stroked="f">
            <v:textbox style="mso-fit-shape-to-text:t"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lang w:val="fr-FR" w:eastAsia="fr-FR" w:bidi="fr-FR"/>
                    </w:rPr>
                    <w:t>vu</w:t>
                  </w:r>
                </w:p>
              </w:txbxContent>
            </v:textbox>
            <w10:wrap anchorx="margin"/>
          </v:shape>
        </w:pict>
      </w:r>
    </w:p>
    <w:p>
      <w:pPr>
        <w:widowControl w:val="0"/>
        <w:rPr>
          <w:sz w:val="2"/>
          <w:szCs w:val="2"/>
        </w:rPr>
        <w:sectPr>
          <w:type w:val="continuous"/>
          <w:pgSz w:w="10749" w:h="13511"/>
          <w:pgMar w:top="804" w:left="1220" w:right="1220" w:bottom="426" w:header="0" w:footer="3" w:gutter="48"/>
          <w:rtlGutter/>
          <w:cols w:space="720"/>
          <w:noEndnote/>
          <w:docGrid w:linePitch="360"/>
        </w:sectPr>
      </w:pPr>
    </w:p>
    <w:p>
      <w:pPr>
        <w:pStyle w:val="Style4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Andrew Norman Wilson </w:t>
      </w:r>
      <w:r>
        <w:rPr>
          <w:rStyle w:val="CharStyle232"/>
          <w:b w:val="0"/>
          <w:bCs w:val="0"/>
        </w:rPr>
        <w:t>is a</w:t>
      </w:r>
    </w:p>
    <w:p>
      <w:pPr>
        <w:pStyle w:val="Style998"/>
        <w:widowControl w:val="0"/>
        <w:keepNext w:val="0"/>
        <w:keepLines w:val="0"/>
        <w:shd w:val="clear" w:color="auto" w:fill="auto"/>
        <w:bidi w:val="0"/>
        <w:jc w:val="left"/>
        <w:spacing w:before="0" w:after="120"/>
        <w:ind w:left="0" w:right="5660" w:firstLine="0"/>
      </w:pPr>
      <w:r>
        <w:rPr>
          <w:lang w:val="en-US" w:eastAsia="en-US" w:bidi="en-US"/>
          <w:w w:val="100"/>
          <w:spacing w:val="0"/>
          <w:color w:val="000000"/>
          <w:position w:val="0"/>
        </w:rPr>
        <w:t>performance and video artist. He</w:t>
        <w:br/>
        <w:t>currently lives and works in</w:t>
        <w:br/>
        <w:t>Chicago, IL.</w:t>
      </w:r>
    </w:p>
    <w:p>
      <w:pPr>
        <w:pStyle w:val="Style998"/>
        <w:widowControl w:val="0"/>
        <w:keepNext w:val="0"/>
        <w:keepLines w:val="0"/>
        <w:shd w:val="clear" w:color="auto" w:fill="auto"/>
        <w:bidi w:val="0"/>
        <w:jc w:val="left"/>
        <w:spacing w:before="0" w:after="0"/>
        <w:ind w:left="0" w:right="5660" w:firstLine="0"/>
      </w:pPr>
      <w:r>
        <w:rPr>
          <w:rStyle w:val="CharStyle1001"/>
          <w:lang w:val="de-DE" w:eastAsia="de-DE" w:bidi="de-DE"/>
        </w:rPr>
        <w:t xml:space="preserve">Lutz </w:t>
      </w:r>
      <w:r>
        <w:rPr>
          <w:rStyle w:val="CharStyle1001"/>
        </w:rPr>
        <w:t xml:space="preserve">Wohlrab </w:t>
      </w:r>
      <w:r>
        <w:rPr>
          <w:lang w:val="de-DE" w:eastAsia="de-DE" w:bidi="de-DE"/>
          <w:w w:val="100"/>
          <w:spacing w:val="0"/>
          <w:color w:val="000000"/>
          <w:position w:val="0"/>
        </w:rPr>
        <w:t xml:space="preserve">(Greifswald, </w:t>
      </w:r>
      <w:r>
        <w:rPr>
          <w:lang w:val="en-US" w:eastAsia="en-US" w:bidi="en-US"/>
          <w:w w:val="100"/>
          <w:spacing w:val="0"/>
          <w:color w:val="000000"/>
          <w:position w:val="0"/>
        </w:rPr>
        <w:t>1959)</w:t>
        <w:br/>
        <w:t>is a psychoanalyst and publisher.</w:t>
      </w:r>
    </w:p>
    <w:p>
      <w:pPr>
        <w:pStyle w:val="Style998"/>
        <w:widowControl w:val="0"/>
        <w:keepNext w:val="0"/>
        <w:keepLines w:val="0"/>
        <w:shd w:val="clear" w:color="auto" w:fill="auto"/>
        <w:bidi w:val="0"/>
        <w:jc w:val="left"/>
        <w:spacing w:before="0" w:after="120" w:line="202" w:lineRule="exact"/>
        <w:ind w:left="0" w:right="5660" w:firstLine="0"/>
      </w:pPr>
      <w:r>
        <w:rPr>
          <w:lang w:val="en-US" w:eastAsia="en-US" w:bidi="en-US"/>
          <w:w w:val="100"/>
          <w:spacing w:val="0"/>
          <w:color w:val="000000"/>
          <w:position w:val="0"/>
        </w:rPr>
        <w:t>He has been active in the Mail Art</w:t>
        <w:br/>
        <w:t>scene since 1985.</w:t>
      </w:r>
    </w:p>
    <w:p>
      <w:pPr>
        <w:pStyle w:val="Style998"/>
        <w:widowControl w:val="0"/>
        <w:keepNext w:val="0"/>
        <w:keepLines w:val="0"/>
        <w:shd w:val="clear" w:color="auto" w:fill="auto"/>
        <w:bidi w:val="0"/>
        <w:jc w:val="left"/>
        <w:spacing w:before="0" w:after="121" w:line="202" w:lineRule="exact"/>
        <w:ind w:left="0" w:right="5660" w:firstLine="0"/>
      </w:pPr>
      <w:r>
        <w:rPr>
          <w:rStyle w:val="CharStyle1001"/>
        </w:rPr>
        <w:t xml:space="preserve">Simon Worthington </w:t>
      </w:r>
      <w:r>
        <w:rPr>
          <w:lang w:val="en-US" w:eastAsia="en-US" w:bidi="en-US"/>
          <w:w w:val="100"/>
          <w:spacing w:val="0"/>
          <w:color w:val="000000"/>
          <w:position w:val="0"/>
        </w:rPr>
        <w:t>is Research</w:t>
        <w:br/>
        <w:t>Associate at the Hybrid Publish</w:t>
        <w:t>-</w:t>
        <w:br/>
        <w:t xml:space="preserve">ing Consortium, </w:t>
      </w:r>
      <w:r>
        <w:rPr>
          <w:lang w:val="de-DE" w:eastAsia="de-DE" w:bidi="de-DE"/>
          <w:w w:val="100"/>
          <w:spacing w:val="0"/>
          <w:color w:val="000000"/>
          <w:position w:val="0"/>
        </w:rPr>
        <w:t>Lüneburg</w:t>
        <w:br/>
      </w:r>
      <w:r>
        <w:rPr>
          <w:lang w:val="en-US" w:eastAsia="en-US" w:bidi="en-US"/>
          <w:w w:val="100"/>
          <w:spacing w:val="0"/>
          <w:color w:val="000000"/>
          <w:position w:val="0"/>
        </w:rPr>
        <w:t>Innovation Incubator, Leuphana</w:t>
        <w:br/>
        <w:t xml:space="preserve">University of </w:t>
      </w:r>
      <w:r>
        <w:rPr>
          <w:lang w:val="de-DE" w:eastAsia="de-DE" w:bidi="de-DE"/>
          <w:w w:val="100"/>
          <w:spacing w:val="0"/>
          <w:color w:val="000000"/>
          <w:position w:val="0"/>
        </w:rPr>
        <w:t>Lüneburg.</w:t>
      </w:r>
    </w:p>
    <w:p>
      <w:pPr>
        <w:pStyle w:val="Style967"/>
        <w:widowControl w:val="0"/>
        <w:keepNext w:val="0"/>
        <w:keepLines w:val="0"/>
        <w:shd w:val="clear" w:color="auto" w:fill="auto"/>
        <w:bidi w:val="0"/>
        <w:jc w:val="left"/>
        <w:spacing w:before="0" w:after="214" w:line="200" w:lineRule="exact"/>
        <w:ind w:left="0" w:right="0" w:firstLine="0"/>
      </w:pPr>
      <w:r>
        <w:rPr>
          <w:lang w:val="en-US" w:eastAsia="en-US" w:bidi="en-US"/>
          <w:w w:val="100"/>
          <w:spacing w:val="0"/>
          <w:color w:val="000000"/>
          <w:position w:val="0"/>
        </w:rPr>
        <w:t>X</w:t>
      </w:r>
    </w:p>
    <w:p>
      <w:pPr>
        <w:pStyle w:val="Style998"/>
        <w:widowControl w:val="0"/>
        <w:keepNext w:val="0"/>
        <w:keepLines w:val="0"/>
        <w:shd w:val="clear" w:color="auto" w:fill="auto"/>
        <w:bidi w:val="0"/>
        <w:jc w:val="left"/>
        <w:spacing w:before="0" w:after="121" w:line="202" w:lineRule="exact"/>
        <w:ind w:left="0" w:right="5660" w:firstLine="0"/>
      </w:pPr>
      <w:r>
        <w:rPr>
          <w:rStyle w:val="CharStyle1001"/>
        </w:rPr>
        <w:t xml:space="preserve">Sun Xun, </w:t>
      </w:r>
      <w:r>
        <w:rPr>
          <w:lang w:val="en-US" w:eastAsia="en-US" w:bidi="en-US"/>
          <w:w w:val="100"/>
          <w:spacing w:val="0"/>
          <w:color w:val="000000"/>
          <w:position w:val="0"/>
        </w:rPr>
        <w:t>a Chinese artist born in</w:t>
        <w:br/>
        <w:t>1980 and living in Hangzhou,</w:t>
        <w:br/>
        <w:t>creates animations that combine</w:t>
        <w:br/>
        <w:t>hand-drawn renderings and</w:t>
        <w:br/>
        <w:t>traditional materials with new</w:t>
        <w:br/>
        <w:t>media.</w:t>
      </w:r>
    </w:p>
    <w:p>
      <w:pPr>
        <w:pStyle w:val="Style967"/>
        <w:widowControl w:val="0"/>
        <w:keepNext w:val="0"/>
        <w:keepLines w:val="0"/>
        <w:shd w:val="clear" w:color="auto" w:fill="auto"/>
        <w:bidi w:val="0"/>
        <w:jc w:val="left"/>
        <w:spacing w:before="0" w:after="223" w:line="200" w:lineRule="exact"/>
        <w:ind w:left="0" w:right="0" w:firstLine="0"/>
      </w:pPr>
      <w:r>
        <w:rPr>
          <w:lang w:val="en-US" w:eastAsia="en-US" w:bidi="en-US"/>
          <w:w w:val="100"/>
          <w:spacing w:val="0"/>
          <w:color w:val="000000"/>
          <w:position w:val="0"/>
        </w:rPr>
        <w:t>Y</w:t>
      </w:r>
    </w:p>
    <w:p>
      <w:pPr>
        <w:pStyle w:val="Style998"/>
        <w:widowControl w:val="0"/>
        <w:keepNext w:val="0"/>
        <w:keepLines w:val="0"/>
        <w:shd w:val="clear" w:color="auto" w:fill="auto"/>
        <w:bidi w:val="0"/>
        <w:jc w:val="left"/>
        <w:spacing w:before="0" w:after="116" w:line="197" w:lineRule="exact"/>
        <w:ind w:left="0" w:right="5660" w:firstLine="0"/>
      </w:pPr>
      <w:r>
        <w:rPr>
          <w:rStyle w:val="CharStyle1001"/>
        </w:rPr>
        <w:t xml:space="preserve">YoHa </w:t>
      </w:r>
      <w:r>
        <w:rPr>
          <w:lang w:val="en-US" w:eastAsia="en-US" w:bidi="en-US"/>
          <w:w w:val="100"/>
          <w:spacing w:val="0"/>
          <w:color w:val="000000"/>
          <w:position w:val="0"/>
        </w:rPr>
        <w:t>alias Graham Harwood and</w:t>
        <w:br/>
        <w:t>Matsuko Yokokoji have lived and</w:t>
        <w:br/>
        <w:t>worked together since 1994,</w:t>
        <w:br/>
        <w:t>exploring the complex relation</w:t>
        <w:t>-</w:t>
        <w:br/>
        <w:t>ships between power, art and</w:t>
        <w:br/>
        <w:t>media in a globalized world.</w:t>
      </w:r>
    </w:p>
    <w:p>
      <w:pPr>
        <w:pStyle w:val="Style998"/>
        <w:widowControl w:val="0"/>
        <w:keepNext w:val="0"/>
        <w:keepLines w:val="0"/>
        <w:shd w:val="clear" w:color="auto" w:fill="auto"/>
        <w:bidi w:val="0"/>
        <w:jc w:val="left"/>
        <w:spacing w:before="0" w:after="121" w:line="202" w:lineRule="exact"/>
        <w:ind w:left="0" w:right="5660" w:firstLine="0"/>
      </w:pPr>
      <w:r>
        <w:rPr>
          <w:rStyle w:val="CharStyle1001"/>
        </w:rPr>
        <w:t xml:space="preserve">Dave Young </w:t>
      </w:r>
      <w:r>
        <w:rPr>
          <w:lang w:val="en-US" w:eastAsia="en-US" w:bidi="en-US"/>
          <w:w w:val="100"/>
          <w:spacing w:val="0"/>
          <w:color w:val="000000"/>
          <w:position w:val="0"/>
        </w:rPr>
        <w:t>is an Irish artist/</w:t>
        <w:br/>
        <w:t>researcher, currently studying the</w:t>
        <w:br/>
        <w:t>Networked Media course at the</w:t>
        <w:br/>
        <w:t>PietZwart Institute.</w:t>
      </w:r>
    </w:p>
    <w:p>
      <w:pPr>
        <w:pStyle w:val="Style967"/>
        <w:widowControl w:val="0"/>
        <w:keepNext w:val="0"/>
        <w:keepLines w:val="0"/>
        <w:shd w:val="clear" w:color="auto" w:fill="auto"/>
        <w:bidi w:val="0"/>
        <w:jc w:val="left"/>
        <w:spacing w:before="0" w:after="223" w:line="200" w:lineRule="exact"/>
        <w:ind w:left="0" w:right="0" w:firstLine="0"/>
      </w:pPr>
      <w:r>
        <w:rPr>
          <w:lang w:val="en-US" w:eastAsia="en-US" w:bidi="en-US"/>
          <w:w w:val="100"/>
          <w:spacing w:val="0"/>
          <w:color w:val="000000"/>
          <w:position w:val="0"/>
        </w:rPr>
        <w:t>Z</w:t>
      </w:r>
    </w:p>
    <w:p>
      <w:pPr>
        <w:pStyle w:val="Style998"/>
        <w:widowControl w:val="0"/>
        <w:keepNext w:val="0"/>
        <w:keepLines w:val="0"/>
        <w:shd w:val="clear" w:color="auto" w:fill="auto"/>
        <w:bidi w:val="0"/>
        <w:jc w:val="left"/>
        <w:spacing w:before="0" w:after="0" w:line="197" w:lineRule="exact"/>
        <w:ind w:left="0" w:right="5660" w:firstLine="0"/>
      </w:pPr>
      <w:r>
        <w:rPr>
          <w:rStyle w:val="CharStyle1001"/>
        </w:rPr>
        <w:t xml:space="preserve">Soenke Zehle </w:t>
      </w:r>
      <w:r>
        <w:rPr>
          <w:lang w:val="en-US" w:eastAsia="en-US" w:bidi="en-US"/>
          <w:w w:val="100"/>
          <w:spacing w:val="0"/>
          <w:color w:val="000000"/>
          <w:position w:val="0"/>
        </w:rPr>
        <w:t>writes on</w:t>
        <w:br/>
        <w:t>transcultural media studies.</w:t>
      </w:r>
    </w:p>
    <w:p>
      <w:pPr>
        <w:pStyle w:val="Style998"/>
        <w:widowControl w:val="0"/>
        <w:keepNext w:val="0"/>
        <w:keepLines w:val="0"/>
        <w:shd w:val="clear" w:color="auto" w:fill="auto"/>
        <w:bidi w:val="0"/>
        <w:jc w:val="left"/>
        <w:spacing w:before="0" w:after="120" w:line="197" w:lineRule="exact"/>
        <w:ind w:left="0" w:right="5660" w:firstLine="0"/>
      </w:pPr>
      <w:r>
        <w:rPr>
          <w:lang w:val="en-US" w:eastAsia="en-US" w:bidi="en-US"/>
          <w:w w:val="100"/>
          <w:spacing w:val="0"/>
          <w:color w:val="000000"/>
          <w:position w:val="0"/>
        </w:rPr>
        <w:t>A holder of various degrees</w:t>
        <w:br/>
        <w:t>(comparative literature, philoso</w:t>
        <w:t>-</w:t>
        <w:br/>
        <w:t>phy, translation), he is currently</w:t>
        <w:br/>
        <w:t xml:space="preserve">the managing director of </w:t>
      </w:r>
      <w:r>
        <w:rPr>
          <w:rStyle w:val="CharStyle1000"/>
        </w:rPr>
        <w:t>xrrrlab.</w:t>
      </w:r>
    </w:p>
    <w:p>
      <w:pPr>
        <w:pStyle w:val="Style998"/>
        <w:widowControl w:val="0"/>
        <w:keepNext w:val="0"/>
        <w:keepLines w:val="0"/>
        <w:shd w:val="clear" w:color="auto" w:fill="auto"/>
        <w:bidi w:val="0"/>
        <w:jc w:val="left"/>
        <w:spacing w:before="0" w:after="120" w:line="197" w:lineRule="exact"/>
        <w:ind w:left="0" w:right="5660" w:firstLine="0"/>
      </w:pPr>
      <w:r>
        <w:rPr>
          <w:rStyle w:val="CharStyle1001"/>
        </w:rPr>
        <w:t xml:space="preserve">Siegfried Zielinski </w:t>
      </w:r>
      <w:r>
        <w:rPr>
          <w:lang w:val="en-US" w:eastAsia="en-US" w:bidi="en-US"/>
          <w:w w:val="100"/>
          <w:spacing w:val="0"/>
          <w:color w:val="000000"/>
          <w:position w:val="0"/>
        </w:rPr>
        <w:t>holds the</w:t>
        <w:br/>
        <w:t>chair for media theory / archaeol</w:t>
        <w:t>-</w:t>
        <w:br/>
        <w:t>ogy and variantology of the media</w:t>
        <w:br/>
        <w:t>at Berlin University of the Arts.</w:t>
      </w:r>
    </w:p>
    <w:p>
      <w:pPr>
        <w:pStyle w:val="Style998"/>
        <w:widowControl w:val="0"/>
        <w:keepNext w:val="0"/>
        <w:keepLines w:val="0"/>
        <w:shd w:val="clear" w:color="auto" w:fill="auto"/>
        <w:bidi w:val="0"/>
        <w:jc w:val="left"/>
        <w:spacing w:before="0" w:after="0" w:line="197" w:lineRule="exact"/>
        <w:ind w:left="0" w:right="5660" w:firstLine="0"/>
      </w:pPr>
      <w:r>
        <w:rPr>
          <w:rStyle w:val="CharStyle1001"/>
        </w:rPr>
        <w:t xml:space="preserve">Peter Zorn </w:t>
      </w:r>
      <w:r>
        <w:rPr>
          <w:lang w:val="en-US" w:eastAsia="en-US" w:bidi="en-US"/>
          <w:w w:val="100"/>
          <w:spacing w:val="0"/>
          <w:color w:val="000000"/>
          <w:position w:val="0"/>
        </w:rPr>
        <w:t>is a film-maker and</w:t>
        <w:br/>
        <w:t>media art curator, co-founder and</w:t>
        <w:br/>
        <w:t>chairman of the Werkleitz Society</w:t>
        <w:br/>
        <w:t>Centre for Art and Visual Media in</w:t>
      </w:r>
    </w:p>
    <w:p>
      <w:pPr>
        <w:pStyle w:val="Style998"/>
        <w:tabs>
          <w:tab w:leader="none" w:pos="7790" w:val="left"/>
        </w:tabs>
        <w:widowControl w:val="0"/>
        <w:keepNext w:val="0"/>
        <w:keepLines w:val="0"/>
        <w:shd w:val="clear" w:color="auto" w:fill="auto"/>
        <w:bidi w:val="0"/>
        <w:jc w:val="both"/>
        <w:spacing w:before="0" w:after="0" w:line="197" w:lineRule="exact"/>
        <w:ind w:left="0" w:right="0" w:firstLine="0"/>
        <w:sectPr>
          <w:pgSz w:w="10749" w:h="13511"/>
          <w:pgMar w:top="906" w:left="1220" w:right="1220" w:bottom="906" w:header="0" w:footer="3" w:gutter="48"/>
          <w:rtlGutter/>
          <w:cols w:space="720"/>
          <w:noEndnote/>
          <w:docGrid w:linePitch="360"/>
        </w:sectPr>
      </w:pPr>
      <w:r>
        <w:rPr>
          <w:lang w:val="en-US" w:eastAsia="en-US" w:bidi="en-US"/>
          <w:w w:val="100"/>
          <w:spacing w:val="0"/>
          <w:color w:val="000000"/>
          <w:position w:val="0"/>
        </w:rPr>
        <w:t>Saxony-Anhalt.</w:t>
        <w:tab/>
        <w:t>357</w:t>
      </w:r>
    </w:p>
    <w:p>
      <w:pPr>
        <w:widowControl w:val="0"/>
        <w:spacing w:line="530" w:lineRule="exact"/>
      </w:pPr>
      <w:r>
        <w:pict>
          <v:shape id="_x0000_s2498" type="#_x0000_t202" style="position:absolute;margin-left:5.e-002pt;margin-top:0.1pt;width:16.55pt;height:11.5pt;z-index:251657959;mso-wrap-distance-left:5.pt;mso-wrap-distance-right:5.pt;mso-position-horizontal-relative:margin" filled="f" stroked="f">
            <v:textbox style="mso-fit-shape-to-text:t" inset="0,0,0,0">
              <w:txbxContent>
                <w:p>
                  <w:pPr>
                    <w:pStyle w:val="Style79"/>
                    <w:widowControl w:val="0"/>
                    <w:keepNext w:val="0"/>
                    <w:keepLines w:val="0"/>
                    <w:shd w:val="clear" w:color="auto" w:fill="auto"/>
                    <w:bidi w:val="0"/>
                    <w:jc w:val="left"/>
                    <w:spacing w:before="0" w:after="0" w:line="260" w:lineRule="exact"/>
                    <w:ind w:left="0" w:right="0" w:firstLine="0"/>
                  </w:pPr>
                  <w:r>
                    <w:rPr>
                      <w:rStyle w:val="CharStyle1019"/>
                      <w:b/>
                      <w:bCs/>
                    </w:rPr>
                    <w:t>358</w:t>
                  </w:r>
                </w:p>
              </w:txbxContent>
            </v:textbox>
            <w10:wrap anchorx="margin"/>
          </v:shape>
        </w:pict>
      </w:r>
    </w:p>
    <w:p>
      <w:pPr>
        <w:widowControl w:val="0"/>
        <w:rPr>
          <w:sz w:val="2"/>
          <w:szCs w:val="2"/>
        </w:rPr>
        <w:sectPr>
          <w:pgSz w:w="10749" w:h="13511"/>
          <w:pgMar w:top="12349" w:left="1206" w:right="1206" w:bottom="935" w:header="0" w:footer="3" w:gutter="8006"/>
          <w:rtlGutter/>
          <w:cols w:space="720"/>
          <w:noEndnote/>
          <w:docGrid w:linePitch="360"/>
        </w:sectPr>
      </w:pPr>
    </w:p>
    <w:p>
      <w:pPr>
        <w:pStyle w:val="Style998"/>
        <w:tabs>
          <w:tab w:leader="underscore" w:pos="1046" w:val="left"/>
          <w:tab w:leader="underscore" w:pos="1262" w:val="left"/>
          <w:tab w:leader="underscore" w:pos="1435" w:val="left"/>
          <w:tab w:leader="underscore" w:pos="5590" w:val="left"/>
        </w:tabs>
        <w:widowControl w:val="0"/>
        <w:keepNext w:val="0"/>
        <w:keepLines w:val="0"/>
        <w:shd w:val="clear" w:color="auto" w:fill="auto"/>
        <w:bidi w:val="0"/>
        <w:jc w:val="both"/>
        <w:spacing w:before="0" w:after="195" w:line="160" w:lineRule="exact"/>
        <w:ind w:left="240" w:right="0" w:firstLine="0"/>
      </w:pPr>
      <w:r>
        <w:rPr>
          <w:lang w:val="en-US" w:eastAsia="en-US" w:bidi="en-US"/>
          <w:vertAlign w:val="subscript"/>
          <w:w w:val="100"/>
          <w:spacing w:val="0"/>
          <w:color w:val="000000"/>
          <w:position w:val="0"/>
        </w:rPr>
        <w:t>cover</w:t>
      </w:r>
      <w:r>
        <w:rPr>
          <w:lang w:val="en-US" w:eastAsia="en-US" w:bidi="en-US"/>
          <w:w w:val="100"/>
          <w:spacing w:val="0"/>
          <w:color w:val="000000"/>
          <w:position w:val="0"/>
        </w:rPr>
        <w:t>,</w:t>
        <w:tab/>
        <w:tab/>
        <w:tab/>
        <w:tab/>
      </w:r>
      <w:r>
        <w:rPr>
          <w:rStyle w:val="CharStyle1000"/>
        </w:rPr>
        <w:t>&lt;</w:t>
      </w:r>
      <w:r>
        <w:rPr>
          <w:lang w:val="en-US" w:eastAsia="en-US" w:bidi="en-US"/>
          <w:w w:val="100"/>
          <w:spacing w:val="0"/>
          <w:color w:val="000000"/>
          <w:position w:val="0"/>
        </w:rPr>
        <w:t xml:space="preserve"> photo by Nasa</w:t>
      </w:r>
    </w:p>
    <w:p>
      <w:pPr>
        <w:pStyle w:val="Style46"/>
        <w:widowControl w:val="0"/>
        <w:keepNext w:val="0"/>
        <w:keepLines w:val="0"/>
        <w:shd w:val="clear" w:color="auto" w:fill="auto"/>
        <w:bidi w:val="0"/>
        <w:jc w:val="both"/>
        <w:spacing w:before="0" w:after="145" w:line="160" w:lineRule="exact"/>
        <w:ind w:left="240" w:right="0" w:firstLine="0"/>
      </w:pPr>
      <w:r>
        <w:rPr>
          <w:lang w:val="en-US" w:eastAsia="en-US" w:bidi="en-US"/>
          <w:w w:val="100"/>
          <w:spacing w:val="0"/>
          <w:color w:val="000000"/>
          <w:position w:val="0"/>
        </w:rPr>
        <w:t>Preface</w:t>
      </w:r>
    </w:p>
    <w:p>
      <w:pPr>
        <w:pStyle w:val="Style998"/>
        <w:tabs>
          <w:tab w:leader="hyphen" w:pos="4766" w:val="left"/>
          <w:tab w:leader="hyphen" w:pos="4873" w:val="left"/>
          <w:tab w:leader="hyphen" w:pos="5590" w:val="left"/>
        </w:tabs>
        <w:widowControl w:val="0"/>
        <w:keepNext w:val="0"/>
        <w:keepLines w:val="0"/>
        <w:shd w:val="clear" w:color="auto" w:fill="auto"/>
        <w:bidi w:val="0"/>
        <w:jc w:val="both"/>
        <w:spacing w:before="0" w:after="200" w:line="160" w:lineRule="exact"/>
        <w:ind w:left="240" w:right="0" w:firstLine="0"/>
      </w:pPr>
      <w:r>
        <w:rPr>
          <w:rStyle w:val="CharStyle1021"/>
        </w:rPr>
        <w:t xml:space="preserve">P </w:t>
      </w:r>
      <w:r>
        <w:rPr>
          <w:rStyle w:val="CharStyle1022"/>
        </w:rPr>
        <w:t>9</w:t>
      </w:r>
      <w:r>
        <w:rPr>
          <w:lang w:val="en-US" w:eastAsia="en-US" w:bidi="en-US"/>
          <w:w w:val="100"/>
          <w:spacing w:val="0"/>
          <w:color w:val="000000"/>
          <w:position w:val="0"/>
        </w:rPr>
        <w:t xml:space="preserve"> </w:t>
      </w:r>
      <w:r>
        <w:rPr>
          <w:rStyle w:val="CharStyle1023"/>
        </w:rPr>
        <w:t xml:space="preserve">i </w:t>
        <w:tab/>
        <w:tab/>
        <w:tab/>
      </w:r>
      <w:r>
        <w:rPr>
          <w:rStyle w:val="CharStyle1022"/>
        </w:rPr>
        <w:t>1</w:t>
      </w:r>
      <w:r>
        <w:rPr>
          <w:lang w:val="en-US" w:eastAsia="en-US" w:bidi="en-US"/>
          <w:w w:val="100"/>
          <w:spacing w:val="0"/>
          <w:color w:val="000000"/>
          <w:position w:val="0"/>
        </w:rPr>
        <w:t xml:space="preserve"> picture by Jon Lomberg</w:t>
      </w:r>
    </w:p>
    <w:p>
      <w:pPr>
        <w:pStyle w:val="Style46"/>
        <w:widowControl w:val="0"/>
        <w:keepNext w:val="0"/>
        <w:keepLines w:val="0"/>
        <w:shd w:val="clear" w:color="auto" w:fill="auto"/>
        <w:bidi w:val="0"/>
        <w:jc w:val="both"/>
        <w:spacing w:before="0" w:after="167" w:line="160" w:lineRule="exact"/>
        <w:ind w:left="240" w:right="0" w:firstLine="0"/>
      </w:pPr>
      <w:r>
        <w:rPr>
          <w:lang w:val="en-US" w:eastAsia="en-US" w:bidi="en-US"/>
          <w:w w:val="100"/>
          <w:spacing w:val="0"/>
          <w:color w:val="000000"/>
          <w:position w:val="0"/>
        </w:rPr>
        <w:t>BWPWAP</w:t>
      </w:r>
    </w:p>
    <w:p>
      <w:pPr>
        <w:pStyle w:val="Style998"/>
        <w:widowControl w:val="0"/>
        <w:keepNext w:val="0"/>
        <w:keepLines w:val="0"/>
        <w:shd w:val="clear" w:color="auto" w:fill="auto"/>
        <w:bidi w:val="0"/>
        <w:jc w:val="both"/>
        <w:spacing w:before="0" w:after="213" w:line="202" w:lineRule="exact"/>
        <w:ind w:left="240" w:right="5080" w:firstLine="0"/>
      </w:pPr>
      <w:r>
        <w:pict>
          <v:shape id="_x0000_s2499" type="#_x0000_t202" style="position:absolute;margin-left:279.85pt;margin-top:-4.5pt;width:93.6pt;height:51.35pt;z-index:-125829067;mso-wrap-distance-left:5.pt;mso-wrap-distance-top:15.7pt;mso-wrap-distance-right:5.pt;mso-wrap-distance-bottom:30.65pt;mso-position-horizontal-relative:margin" filled="f" stroked="f">
            <v:textbox style="mso-fit-shape-to-text:t" inset="0,0,0,0">
              <w:txbxContent>
                <w:p>
                  <w:pPr>
                    <w:pStyle w:val="Style998"/>
                    <w:widowControl w:val="0"/>
                    <w:keepNext w:val="0"/>
                    <w:keepLines w:val="0"/>
                    <w:shd w:val="clear" w:color="auto" w:fill="auto"/>
                    <w:bidi w:val="0"/>
                    <w:jc w:val="left"/>
                    <w:spacing w:before="0" w:after="0" w:line="197" w:lineRule="exact"/>
                    <w:ind w:left="0" w:right="0" w:firstLine="0"/>
                  </w:pPr>
                  <w:r>
                    <w:rPr>
                      <w:rStyle w:val="CharStyle1014"/>
                    </w:rPr>
                    <w:t>photo by NASA</w:t>
                    <w:br/>
                    <w:t>photo by David Doubilet</w:t>
                    <w:br/>
                    <w:t>photo by Josef Muench,</w:t>
                    <w:br/>
                    <w:t>R. Sisson</w:t>
                  </w:r>
                </w:p>
                <w:p>
                  <w:pPr>
                    <w:pStyle w:val="Style998"/>
                    <w:widowControl w:val="0"/>
                    <w:keepNext w:val="0"/>
                    <w:keepLines w:val="0"/>
                    <w:shd w:val="clear" w:color="auto" w:fill="auto"/>
                    <w:bidi w:val="0"/>
                    <w:jc w:val="left"/>
                    <w:spacing w:before="0" w:after="0" w:line="197" w:lineRule="exact"/>
                    <w:ind w:left="0" w:right="0" w:firstLine="0"/>
                  </w:pPr>
                  <w:r>
                    <w:rPr>
                      <w:rStyle w:val="CharStyle1014"/>
                    </w:rPr>
                    <w:t>photo by Thomas Nebbia</w:t>
                  </w:r>
                </w:p>
              </w:txbxContent>
            </v:textbox>
            <w10:wrap type="square" side="left" anchorx="margin"/>
          </v:shape>
        </w:pict>
      </w:r>
      <w:r>
        <w:rPr>
          <w:lang w:val="en-US" w:eastAsia="en-US" w:bidi="en-US"/>
          <w:w w:val="100"/>
          <w:spacing w:val="0"/>
          <w:color w:val="000000"/>
          <w:position w:val="0"/>
        </w:rPr>
        <w:t>P.26</w:t>
        <w:br/>
        <w:t>P.30</w:t>
        <w:br/>
        <w:t>P.34</w:t>
      </w:r>
    </w:p>
    <w:p>
      <w:pPr>
        <w:pStyle w:val="Style998"/>
        <w:widowControl w:val="0"/>
        <w:keepNext w:val="0"/>
        <w:keepLines w:val="0"/>
        <w:shd w:val="clear" w:color="auto" w:fill="auto"/>
        <w:bidi w:val="0"/>
        <w:jc w:val="both"/>
        <w:spacing w:before="0" w:after="205" w:line="160" w:lineRule="exact"/>
        <w:ind w:left="240" w:right="0" w:firstLine="0"/>
      </w:pPr>
      <w:r>
        <w:rPr>
          <w:lang w:val="en-US" w:eastAsia="en-US" w:bidi="en-US"/>
          <w:w w:val="100"/>
          <w:spacing w:val="0"/>
          <w:color w:val="000000"/>
          <w:position w:val="0"/>
        </w:rPr>
        <w:t>P.46</w:t>
      </w:r>
    </w:p>
    <w:p>
      <w:pPr>
        <w:pStyle w:val="Style46"/>
        <w:widowControl w:val="0"/>
        <w:keepNext w:val="0"/>
        <w:keepLines w:val="0"/>
        <w:shd w:val="clear" w:color="auto" w:fill="auto"/>
        <w:bidi w:val="0"/>
        <w:jc w:val="both"/>
        <w:spacing w:before="0" w:after="171" w:line="160" w:lineRule="exact"/>
        <w:ind w:left="240" w:right="0" w:firstLine="0"/>
      </w:pPr>
      <w:r>
        <w:rPr>
          <w:lang w:val="en-US" w:eastAsia="en-US" w:bidi="en-US"/>
          <w:w w:val="100"/>
          <w:spacing w:val="0"/>
          <w:color w:val="000000"/>
          <w:position w:val="0"/>
        </w:rPr>
        <w:t>file_under: The Imaginary Museum</w:t>
      </w:r>
    </w:p>
    <w:p>
      <w:pPr>
        <w:pStyle w:val="Style998"/>
        <w:widowControl w:val="0"/>
        <w:keepNext w:val="0"/>
        <w:keepLines w:val="0"/>
        <w:shd w:val="clear" w:color="auto" w:fill="auto"/>
        <w:bidi w:val="0"/>
        <w:jc w:val="both"/>
        <w:spacing w:before="0" w:after="210" w:line="197" w:lineRule="exact"/>
        <w:ind w:left="240" w:right="7720" w:firstLine="0"/>
      </w:pPr>
      <w:r>
        <w:pict>
          <v:shape id="_x0000_s2500" type="#_x0000_t202" style="position:absolute;margin-left:280.55pt;margin-top:-4.5pt;width:92.15pt;height:31.35pt;z-index:-125829066;mso-wrap-distance-left:131.75pt;mso-wrap-distance-top:29.1pt;mso-wrap-distance-right:5.pt;mso-wrap-distance-bottom:30.45pt;mso-position-horizontal-relative:margin" filled="f" stroked="f">
            <v:textbox style="mso-fit-shape-to-text:t" inset="0,0,0,0">
              <w:txbxContent>
                <w:p>
                  <w:pPr>
                    <w:pStyle w:val="Style998"/>
                    <w:widowControl w:val="0"/>
                    <w:keepNext w:val="0"/>
                    <w:keepLines w:val="0"/>
                    <w:shd w:val="clear" w:color="auto" w:fill="auto"/>
                    <w:bidi w:val="0"/>
                    <w:jc w:val="both"/>
                    <w:spacing w:before="0" w:after="0" w:line="197" w:lineRule="exact"/>
                    <w:ind w:left="0" w:right="0" w:firstLine="0"/>
                  </w:pPr>
                  <w:r>
                    <w:rPr>
                      <w:rStyle w:val="CharStyle1014"/>
                    </w:rPr>
                    <w:t>picture by Andre Maraux</w:t>
                    <w:br/>
                    <w:t>picture by Andre Maraux</w:t>
                    <w:br/>
                    <w:t>picture by Andre Maraux</w:t>
                  </w:r>
                </w:p>
              </w:txbxContent>
            </v:textbox>
            <w10:wrap type="square" side="left" anchorx="margin"/>
          </v:shape>
        </w:pict>
      </w:r>
      <w:r>
        <w:rPr>
          <w:lang w:val="en-US" w:eastAsia="en-US" w:bidi="en-US"/>
          <w:w w:val="100"/>
          <w:spacing w:val="0"/>
          <w:color w:val="000000"/>
          <w:position w:val="0"/>
        </w:rPr>
        <w:t>P.56</w:t>
        <w:br/>
        <w:t>P.58</w:t>
        <w:br/>
        <w:t>P.60</w:t>
      </w:r>
    </w:p>
    <w:p>
      <w:pPr>
        <w:pStyle w:val="Style46"/>
        <w:widowControl w:val="0"/>
        <w:keepNext w:val="0"/>
        <w:keepLines w:val="0"/>
        <w:shd w:val="clear" w:color="auto" w:fill="auto"/>
        <w:bidi w:val="0"/>
        <w:jc w:val="both"/>
        <w:spacing w:before="0" w:after="166" w:line="160" w:lineRule="exact"/>
        <w:ind w:left="240" w:right="0" w:firstLine="0"/>
      </w:pPr>
      <w:r>
        <w:rPr>
          <w:lang w:val="en-US" w:eastAsia="en-US" w:bidi="en-US"/>
          <w:w w:val="100"/>
          <w:spacing w:val="0"/>
          <w:color w:val="000000"/>
          <w:position w:val="0"/>
        </w:rPr>
        <w:t>Pluto Daily</w:t>
      </w:r>
    </w:p>
    <w:p>
      <w:pPr>
        <w:pStyle w:val="Style998"/>
        <w:framePr w:w="2419" w:h="3024" w:vSpace="402" w:wrap="around" w:vAnchor="text" w:hAnchor="margin" w:x="5387" w:y="-89"/>
        <w:widowControl w:val="0"/>
        <w:keepNext w:val="0"/>
        <w:keepLines w:val="0"/>
        <w:shd w:val="clear" w:color="auto" w:fill="auto"/>
        <w:bidi w:val="0"/>
        <w:jc w:val="left"/>
        <w:spacing w:before="0" w:after="0" w:line="197" w:lineRule="exact"/>
        <w:ind w:left="0" w:right="0" w:firstLine="0"/>
      </w:pPr>
      <w:r>
        <w:rPr>
          <w:rStyle w:val="CharStyle1014"/>
        </w:rPr>
        <w:t>—&lt; photo by United Nations</w:t>
        <w:br/>
        <w:t>—i photo by Ruby Mera, UNICEF</w:t>
        <w:br/>
        <w:t>—i photo by Jim Amos</w:t>
        <w:br/>
        <w:t>—&lt; photo by NASA</w:t>
        <w:br/>
        <w:t>—* photo by Phillips Recordings,</w:t>
        <w:br/>
        <w:t>Phonogram International</w:t>
        <w:br/>
        <w:t>—&lt; photo by Fred Ward</w:t>
        <w:br/>
        <w:t>—i photo by NAIC</w:t>
        <w:br/>
        <w:t>—&lt; photo by United Nations</w:t>
        <w:br/>
      </w:r>
      <w:r>
        <w:rPr>
          <w:rStyle w:val="CharStyle1018"/>
        </w:rPr>
        <w:t>—&lt;</w:t>
      </w:r>
      <w:r>
        <w:rPr>
          <w:rStyle w:val="CharStyle1014"/>
        </w:rPr>
        <w:t xml:space="preserve"> photo by United Nations</w:t>
        <w:br/>
        <w:t>—</w:t>
      </w:r>
      <w:r>
        <w:rPr>
          <w:rStyle w:val="CharStyle1014"/>
          <w:lang w:val="fr-FR" w:eastAsia="fr-FR" w:bidi="fr-FR"/>
        </w:rPr>
        <w:t xml:space="preserve">« </w:t>
      </w:r>
      <w:r>
        <w:rPr>
          <w:rStyle w:val="CharStyle1014"/>
        </w:rPr>
        <w:t>photo by African Travel and</w:t>
        <w:br/>
        <w:t>Tourism Association</w:t>
        <w:br/>
      </w:r>
      <w:r>
        <w:rPr>
          <w:rStyle w:val="CharStyle1018"/>
        </w:rPr>
        <w:t>—&gt;</w:t>
      </w:r>
      <w:r>
        <w:rPr>
          <w:rStyle w:val="CharStyle1014"/>
        </w:rPr>
        <w:t xml:space="preserve"> photo by H. Edward Kim</w:t>
        <w:br/>
      </w:r>
      <w:r>
        <w:rPr>
          <w:rStyle w:val="CharStyle1018"/>
        </w:rPr>
        <w:t>—&lt;</w:t>
      </w:r>
      <w:r>
        <w:rPr>
          <w:rStyle w:val="CharStyle1014"/>
        </w:rPr>
        <w:t xml:space="preserve"> photo by United Nations</w:t>
        <w:br/>
      </w:r>
      <w:r>
        <w:rPr>
          <w:rStyle w:val="CharStyle1018"/>
        </w:rPr>
        <w:t>—&lt;</w:t>
      </w:r>
      <w:r>
        <w:rPr>
          <w:rStyle w:val="CharStyle1014"/>
        </w:rPr>
        <w:t xml:space="preserve"> photo by Gaston Rebuffat</w:t>
      </w:r>
    </w:p>
    <w:p>
      <w:pPr>
        <w:pStyle w:val="Style998"/>
        <w:widowControl w:val="0"/>
        <w:keepNext w:val="0"/>
        <w:keepLines w:val="0"/>
        <w:shd w:val="clear" w:color="auto" w:fill="auto"/>
        <w:bidi w:val="0"/>
        <w:jc w:val="both"/>
        <w:spacing w:before="0" w:after="180" w:line="197" w:lineRule="exact"/>
        <w:ind w:left="240" w:right="4760" w:firstLine="0"/>
      </w:pPr>
      <w:r>
        <w:rPr>
          <w:lang w:val="en-US" w:eastAsia="en-US" w:bidi="en-US"/>
          <w:w w:val="100"/>
          <w:spacing w:val="0"/>
          <w:color w:val="000000"/>
          <w:position w:val="0"/>
        </w:rPr>
        <w:t>P.122</w:t>
        <w:br/>
        <w:t>P.125</w:t>
        <w:br/>
        <w:t>P.125</w:t>
        <w:br/>
        <w:t>P.145</w:t>
        <w:br/>
        <w:t>P.155</w:t>
      </w:r>
    </w:p>
    <w:p>
      <w:pPr>
        <w:pStyle w:val="Style998"/>
        <w:widowControl w:val="0"/>
        <w:keepNext w:val="0"/>
        <w:keepLines w:val="0"/>
        <w:shd w:val="clear" w:color="auto" w:fill="auto"/>
        <w:bidi w:val="0"/>
        <w:jc w:val="both"/>
        <w:spacing w:before="0" w:after="180" w:line="197" w:lineRule="exact"/>
        <w:ind w:left="240" w:right="4760" w:firstLine="0"/>
      </w:pPr>
      <w:r>
        <w:rPr>
          <w:lang w:val="en-US" w:eastAsia="en-US" w:bidi="en-US"/>
          <w:w w:val="100"/>
          <w:spacing w:val="0"/>
          <w:color w:val="000000"/>
          <w:position w:val="0"/>
        </w:rPr>
        <w:t>P.161</w:t>
        <w:br/>
        <w:t>P.163</w:t>
        <w:br/>
        <w:t>P.173</w:t>
        <w:br/>
        <w:t>P.189</w:t>
        <w:br/>
        <w:t>P.197</w:t>
      </w:r>
    </w:p>
    <w:p>
      <w:pPr>
        <w:pStyle w:val="Style998"/>
        <w:widowControl w:val="0"/>
        <w:keepNext w:val="0"/>
        <w:keepLines w:val="0"/>
        <w:shd w:val="clear" w:color="auto" w:fill="auto"/>
        <w:bidi w:val="0"/>
        <w:jc w:val="both"/>
        <w:spacing w:before="0" w:after="210" w:line="197" w:lineRule="exact"/>
        <w:ind w:left="240" w:right="4760" w:firstLine="0"/>
      </w:pPr>
      <w:r>
        <w:rPr>
          <w:lang w:val="en-US" w:eastAsia="en-US" w:bidi="en-US"/>
          <w:w w:val="100"/>
          <w:spacing w:val="0"/>
          <w:color w:val="000000"/>
          <w:position w:val="0"/>
        </w:rPr>
        <w:t>P.207</w:t>
        <w:br/>
        <w:t>P.236</w:t>
        <w:br/>
        <w:t>P.252</w:t>
      </w:r>
    </w:p>
    <w:p>
      <w:pPr>
        <w:pStyle w:val="Style46"/>
        <w:widowControl w:val="0"/>
        <w:keepNext w:val="0"/>
        <w:keepLines w:val="0"/>
        <w:shd w:val="clear" w:color="auto" w:fill="auto"/>
        <w:bidi w:val="0"/>
        <w:jc w:val="both"/>
        <w:spacing w:before="0" w:after="125" w:line="160" w:lineRule="exact"/>
        <w:ind w:left="240" w:right="0" w:firstLine="0"/>
      </w:pPr>
      <w:r>
        <w:rPr>
          <w:lang w:val="en-US" w:eastAsia="en-US" w:bidi="en-US"/>
          <w:w w:val="100"/>
          <w:spacing w:val="0"/>
          <w:color w:val="000000"/>
          <w:position w:val="0"/>
        </w:rPr>
        <w:t>The Miseducation of Anya Major</w:t>
      </w:r>
    </w:p>
    <w:p>
      <w:pPr>
        <w:pStyle w:val="Style998"/>
        <w:tabs>
          <w:tab w:leader="hyphen" w:pos="831" w:val="left"/>
          <w:tab w:leader="hyphen" w:pos="5590" w:val="left"/>
          <w:tab w:leader="hyphen" w:pos="5723" w:val="left"/>
        </w:tabs>
        <w:widowControl w:val="0"/>
        <w:keepNext w:val="0"/>
        <w:keepLines w:val="0"/>
        <w:shd w:val="clear" w:color="auto" w:fill="auto"/>
        <w:bidi w:val="0"/>
        <w:jc w:val="both"/>
        <w:spacing w:before="0" w:after="0" w:line="197" w:lineRule="exact"/>
        <w:ind w:left="240" w:right="0" w:firstLine="0"/>
      </w:pPr>
      <w:r>
        <w:rPr>
          <w:lang w:val="en-US" w:eastAsia="en-US" w:bidi="en-US"/>
          <w:w w:val="100"/>
          <w:spacing w:val="0"/>
          <w:color w:val="000000"/>
          <w:position w:val="0"/>
        </w:rPr>
        <w:t xml:space="preserve">p 276 </w:t>
        <w:tab/>
        <w:tab/>
        <w:tab/>
        <w:t xml:space="preserve"> video stills from </w:t>
      </w:r>
      <w:r>
        <w:rPr>
          <w:rStyle w:val="CharStyle1000"/>
        </w:rPr>
        <w:t>1984</w:t>
      </w:r>
    </w:p>
    <w:p>
      <w:pPr>
        <w:pStyle w:val="Style998"/>
        <w:widowControl w:val="0"/>
        <w:keepNext w:val="0"/>
        <w:keepLines w:val="0"/>
        <w:shd w:val="clear" w:color="auto" w:fill="auto"/>
        <w:bidi w:val="0"/>
        <w:jc w:val="left"/>
        <w:spacing w:before="0" w:after="0" w:line="197" w:lineRule="exact"/>
        <w:ind w:left="5680" w:right="820" w:firstLine="0"/>
      </w:pPr>
      <w:r>
        <w:rPr>
          <w:lang w:val="en-US" w:eastAsia="en-US" w:bidi="en-US"/>
          <w:w w:val="100"/>
          <w:spacing w:val="0"/>
          <w:color w:val="000000"/>
          <w:position w:val="0"/>
        </w:rPr>
        <w:t>Directed by Ridley Scott.</w:t>
        <w:br/>
        <w:t>CC-BY Frank Lowney</w:t>
      </w:r>
    </w:p>
    <w:p>
      <w:pPr>
        <w:pStyle w:val="Style998"/>
        <w:tabs>
          <w:tab w:leader="hyphen" w:pos="1435" w:val="left"/>
          <w:tab w:leader="hyphen" w:pos="1561" w:val="left"/>
          <w:tab w:leader="hyphen" w:pos="5590" w:val="left"/>
          <w:tab w:leader="hyphen" w:pos="5723" w:val="left"/>
        </w:tabs>
        <w:widowControl w:val="0"/>
        <w:keepNext w:val="0"/>
        <w:keepLines w:val="0"/>
        <w:shd w:val="clear" w:color="auto" w:fill="auto"/>
        <w:bidi w:val="0"/>
        <w:jc w:val="both"/>
        <w:spacing w:before="0" w:after="0" w:line="197" w:lineRule="exact"/>
        <w:ind w:left="240" w:right="0" w:firstLine="0"/>
      </w:pPr>
      <w:r>
        <w:rPr>
          <w:lang w:val="en-US" w:eastAsia="en-US" w:bidi="en-US"/>
          <w:w w:val="100"/>
          <w:spacing w:val="0"/>
          <w:color w:val="000000"/>
          <w:position w:val="0"/>
        </w:rPr>
        <w:t>p 280 •</w:t>
        <w:tab/>
        <w:tab/>
        <w:tab/>
      </w:r>
      <w:r>
        <w:rPr>
          <w:lang w:val="en-US" w:eastAsia="en-US" w:bidi="en-US"/>
          <w:vertAlign w:val="superscript"/>
          <w:w w:val="100"/>
          <w:spacing w:val="0"/>
          <w:color w:val="000000"/>
          <w:position w:val="0"/>
        </w:rPr>
        <w:tab/>
      </w:r>
      <w:r>
        <w:rPr>
          <w:lang w:val="en-US" w:eastAsia="en-US" w:bidi="en-US"/>
          <w:w w:val="100"/>
          <w:spacing w:val="0"/>
          <w:color w:val="000000"/>
          <w:position w:val="0"/>
        </w:rPr>
        <w:t xml:space="preserve"> video stills from </w:t>
      </w:r>
      <w:r>
        <w:rPr>
          <w:rStyle w:val="CharStyle1000"/>
        </w:rPr>
        <w:t>1984</w:t>
      </w:r>
    </w:p>
    <w:p>
      <w:pPr>
        <w:pStyle w:val="Style998"/>
        <w:widowControl w:val="0"/>
        <w:keepNext w:val="0"/>
        <w:keepLines w:val="0"/>
        <w:shd w:val="clear" w:color="auto" w:fill="auto"/>
        <w:bidi w:val="0"/>
        <w:jc w:val="left"/>
        <w:spacing w:before="0" w:after="0" w:line="197" w:lineRule="exact"/>
        <w:ind w:left="5680" w:right="820" w:firstLine="0"/>
      </w:pPr>
      <w:r>
        <w:rPr>
          <w:lang w:val="en-US" w:eastAsia="en-US" w:bidi="en-US"/>
          <w:w w:val="100"/>
          <w:spacing w:val="0"/>
          <w:color w:val="000000"/>
          <w:position w:val="0"/>
        </w:rPr>
        <w:t>Directed by Ridley Scott.</w:t>
        <w:br/>
        <w:t>CC-BY Frank Lowney</w:t>
      </w:r>
    </w:p>
    <w:p>
      <w:pPr>
        <w:pStyle w:val="Style998"/>
        <w:tabs>
          <w:tab w:leader="hyphen" w:pos="2798" w:val="left"/>
          <w:tab w:leader="hyphen" w:pos="5590" w:val="left"/>
          <w:tab w:leader="hyphen" w:pos="5723" w:val="left"/>
        </w:tabs>
        <w:widowControl w:val="0"/>
        <w:keepNext w:val="0"/>
        <w:keepLines w:val="0"/>
        <w:shd w:val="clear" w:color="auto" w:fill="auto"/>
        <w:bidi w:val="0"/>
        <w:jc w:val="both"/>
        <w:spacing w:before="0" w:after="0" w:line="197" w:lineRule="exact"/>
        <w:ind w:left="240" w:right="0" w:firstLine="0"/>
        <w:sectPr>
          <w:headerReference w:type="even" r:id="rId1238"/>
          <w:headerReference w:type="default" r:id="rId1239"/>
          <w:footerReference w:type="even" r:id="rId1240"/>
          <w:footerReference w:type="default" r:id="rId1241"/>
          <w:headerReference w:type="first" r:id="rId1242"/>
          <w:pgSz w:w="10749" w:h="13511"/>
          <w:pgMar w:top="863" w:left="1201" w:right="1201" w:bottom="863" w:header="0" w:footer="3" w:gutter="86"/>
          <w:rtlGutter/>
          <w:cols w:space="720"/>
          <w:pgNumType w:start="359"/>
          <w:noEndnote/>
          <w:docGrid w:linePitch="360"/>
        </w:sectPr>
      </w:pPr>
      <w:r>
        <w:rPr>
          <w:lang w:val="en-US" w:eastAsia="en-US" w:bidi="en-US"/>
          <w:w w:val="100"/>
          <w:spacing w:val="0"/>
          <w:color w:val="000000"/>
          <w:position w:val="0"/>
        </w:rPr>
        <w:t>P 283 i</w:t>
        <w:tab/>
        <w:t>—</w:t>
        <w:tab/>
        <w:tab/>
        <w:t xml:space="preserve"> photo by Nasa</w:t>
      </w:r>
    </w:p>
    <w:p>
      <w:pPr>
        <w:widowControl w:val="0"/>
        <w:spacing w:line="117" w:lineRule="exact"/>
        <w:rPr>
          <w:sz w:val="9"/>
          <w:szCs w:val="9"/>
        </w:rPr>
      </w:pPr>
    </w:p>
    <w:p>
      <w:pPr>
        <w:widowControl w:val="0"/>
        <w:rPr>
          <w:sz w:val="2"/>
          <w:szCs w:val="2"/>
        </w:rPr>
        <w:sectPr>
          <w:headerReference w:type="even" r:id="rId1243"/>
          <w:headerReference w:type="default" r:id="rId1244"/>
          <w:footerReference w:type="even" r:id="rId1245"/>
          <w:footerReference w:type="default" r:id="rId1246"/>
          <w:headerReference w:type="first" r:id="rId1247"/>
          <w:footerReference w:type="first" r:id="rId1248"/>
          <w:titlePg/>
          <w:pgSz w:w="10749" w:h="13511"/>
          <w:pgMar w:top="1015" w:left="0" w:right="0" w:bottom="1977" w:header="0" w:footer="3" w:gutter="0"/>
          <w:rtlGutter w:val="0"/>
          <w:cols w:space="720"/>
          <w:noEndnote/>
          <w:docGrid w:linePitch="360"/>
        </w:sectPr>
      </w:pPr>
    </w:p>
    <w:p>
      <w:pPr>
        <w:pStyle w:val="Style1008"/>
        <w:widowControl w:val="0"/>
        <w:keepNext w:val="0"/>
        <w:keepLines w:val="0"/>
        <w:shd w:val="clear" w:color="auto" w:fill="auto"/>
        <w:bidi w:val="0"/>
        <w:jc w:val="center"/>
        <w:spacing w:before="0" w:after="1128" w:line="160" w:lineRule="exact"/>
        <w:ind w:left="0" w:right="280" w:firstLine="0"/>
      </w:pPr>
      <w:r>
        <w:rPr>
          <w:lang w:val="en-US" w:eastAsia="en-US" w:bidi="en-US"/>
          <w:w w:val="100"/>
          <w:spacing w:val="0"/>
          <w:color w:val="000000"/>
          <w:position w:val="0"/>
        </w:rPr>
        <w:t>funded by</w:t>
      </w:r>
    </w:p>
    <w:p>
      <w:pPr>
        <w:pStyle w:val="Style30"/>
        <w:widowControl w:val="0"/>
        <w:keepNext w:val="0"/>
        <w:keepLines w:val="0"/>
        <w:shd w:val="clear" w:color="auto" w:fill="000000"/>
        <w:bidi w:val="0"/>
        <w:jc w:val="center"/>
        <w:spacing w:before="0" w:after="0" w:line="245" w:lineRule="exact"/>
        <w:ind w:left="0" w:right="280" w:firstLine="0"/>
      </w:pPr>
      <w:r>
        <w:rPr>
          <w:rStyle w:val="CharStyle1024"/>
        </w:rPr>
        <w:t>KULTURSTIFTUNG</w:t>
      </w:r>
    </w:p>
    <w:p>
      <w:pPr>
        <w:pStyle w:val="Style30"/>
        <w:widowControl w:val="0"/>
        <w:keepNext w:val="0"/>
        <w:keepLines w:val="0"/>
        <w:shd w:val="clear" w:color="auto" w:fill="000000"/>
        <w:bidi w:val="0"/>
        <w:jc w:val="left"/>
        <w:spacing w:before="0" w:after="0" w:line="245" w:lineRule="exact"/>
        <w:ind w:left="4920" w:right="0" w:firstLine="0"/>
      </w:pPr>
      <w:r>
        <w:rPr>
          <w:rStyle w:val="CharStyle1024"/>
        </w:rPr>
        <w:t>DES</w:t>
      </w:r>
    </w:p>
    <w:p>
      <w:pPr>
        <w:pStyle w:val="Style30"/>
        <w:tabs>
          <w:tab w:leader="underscore" w:pos="4019" w:val="left"/>
        </w:tabs>
        <w:widowControl w:val="0"/>
        <w:keepNext w:val="0"/>
        <w:keepLines w:val="0"/>
        <w:shd w:val="clear" w:color="auto" w:fill="000000"/>
        <w:bidi w:val="0"/>
        <w:jc w:val="both"/>
        <w:spacing w:before="0" w:after="2288" w:line="245" w:lineRule="exact"/>
        <w:ind w:left="3160" w:right="0" w:firstLine="0"/>
      </w:pPr>
      <w:r>
        <w:rPr>
          <w:rStyle w:val="CharStyle1024"/>
          <w:lang w:val="en-US" w:eastAsia="en-US" w:bidi="en-US"/>
        </w:rPr>
        <w:tab/>
        <w:t xml:space="preserve"> </w:t>
      </w:r>
      <w:r>
        <w:rPr>
          <w:rStyle w:val="CharStyle1024"/>
        </w:rPr>
        <w:t>BUNDES</w:t>
      </w:r>
    </w:p>
    <w:p>
      <w:pPr>
        <w:pStyle w:val="Style1008"/>
        <w:widowControl w:val="0"/>
        <w:keepNext w:val="0"/>
        <w:keepLines w:val="0"/>
        <w:shd w:val="clear" w:color="auto" w:fill="auto"/>
        <w:bidi w:val="0"/>
        <w:jc w:val="center"/>
        <w:spacing w:before="0" w:after="870" w:line="160" w:lineRule="exact"/>
        <w:ind w:left="0" w:right="280" w:firstLine="0"/>
      </w:pPr>
      <w:r>
        <w:rPr>
          <w:lang w:val="de-DE" w:eastAsia="de-DE" w:bidi="de-DE"/>
          <w:w w:val="100"/>
          <w:spacing w:val="0"/>
          <w:color w:val="000000"/>
          <w:position w:val="0"/>
        </w:rPr>
        <w:t xml:space="preserve">in Cooperation </w:t>
      </w:r>
      <w:r>
        <w:rPr>
          <w:lang w:val="en-US" w:eastAsia="en-US" w:bidi="en-US"/>
          <w:w w:val="100"/>
          <w:spacing w:val="0"/>
          <w:color w:val="000000"/>
          <w:position w:val="0"/>
        </w:rPr>
        <w:t>with</w:t>
      </w:r>
    </w:p>
    <w:p>
      <w:pPr>
        <w:pStyle w:val="Style1025"/>
        <w:widowControl w:val="0"/>
        <w:keepNext/>
        <w:keepLines/>
        <w:shd w:val="clear" w:color="auto" w:fill="auto"/>
        <w:bidi w:val="0"/>
        <w:spacing w:before="0" w:after="2008" w:line="1020" w:lineRule="exact"/>
        <w:ind w:left="0" w:right="560" w:firstLine="0"/>
      </w:pPr>
      <w:bookmarkStart w:id="60" w:name="bookmark60"/>
      <w:r>
        <w:rPr>
          <w:w w:val="100"/>
          <w:color w:val="000000"/>
          <w:position w:val="0"/>
        </w:rPr>
        <w:t>HKIV</w:t>
      </w:r>
      <w:bookmarkEnd w:id="60"/>
    </w:p>
    <w:p>
      <w:pPr>
        <w:pStyle w:val="Style1008"/>
        <w:widowControl w:val="0"/>
        <w:keepNext w:val="0"/>
        <w:keepLines w:val="0"/>
        <w:shd w:val="clear" w:color="auto" w:fill="auto"/>
        <w:bidi w:val="0"/>
        <w:jc w:val="center"/>
        <w:spacing w:before="0" w:after="942" w:line="160" w:lineRule="exact"/>
        <w:ind w:left="0" w:right="280" w:firstLine="0"/>
      </w:pPr>
      <w:r>
        <w:rPr>
          <w:lang w:val="en-US" w:eastAsia="en-US" w:bidi="en-US"/>
          <w:w w:val="100"/>
          <w:spacing w:val="0"/>
          <w:color w:val="000000"/>
          <w:position w:val="0"/>
        </w:rPr>
        <w:t>a project by</w:t>
      </w:r>
    </w:p>
    <w:p>
      <w:pPr>
        <w:pStyle w:val="Style1027"/>
        <w:widowControl w:val="0"/>
        <w:keepNext w:val="0"/>
        <w:keepLines w:val="0"/>
        <w:shd w:val="clear" w:color="auto" w:fill="000000"/>
        <w:bidi w:val="0"/>
        <w:jc w:val="left"/>
        <w:spacing w:before="0" w:after="0" w:line="210" w:lineRule="exact"/>
        <w:ind w:left="0" w:right="0" w:firstLine="0"/>
      </w:pPr>
      <w:r>
        <w:pict>
          <v:shape id="_x0000_s2516" type="#_x0000_t75" style="position:absolute;margin-left:155.75pt;margin-top:-8.9pt;width:49.9pt;height:48.95pt;z-index:-125829065;mso-wrap-distance-left:5.pt;mso-wrap-distance-right:9.6pt;mso-wrap-distance-bottom:20.pt;mso-position-horizontal-relative:margin" wrapcoords="0 0 21600 0 21600 21600 0 21600 0 0">
            <v:imagedata r:id="rId1249" r:href="rId1250"/>
            <w10:wrap type="square" side="right" anchorx="margin"/>
          </v:shape>
        </w:pict>
      </w:r>
      <w:r>
        <w:rPr>
          <w:rStyle w:val="CharStyle1029"/>
        </w:rPr>
        <w:t>KULTUR</w:t>
      </w:r>
    </w:p>
    <w:p>
      <w:pPr>
        <w:pStyle w:val="Style1030"/>
        <w:widowControl w:val="0"/>
        <w:keepNext w:val="0"/>
        <w:keepLines w:val="0"/>
        <w:shd w:val="clear" w:color="auto" w:fill="000000"/>
        <w:bidi w:val="0"/>
        <w:jc w:val="left"/>
        <w:spacing w:before="0" w:after="0" w:line="220" w:lineRule="exact"/>
        <w:ind w:left="0" w:right="0" w:firstLine="0"/>
      </w:pPr>
      <w:r>
        <w:rPr>
          <w:rStyle w:val="CharStyle1032"/>
          <w:b/>
          <w:bCs/>
        </w:rPr>
        <w:t>PROJEKTE</w:t>
      </w:r>
    </w:p>
    <w:p>
      <w:pPr>
        <w:pStyle w:val="Style1027"/>
        <w:widowControl w:val="0"/>
        <w:keepNext w:val="0"/>
        <w:keepLines w:val="0"/>
        <w:shd w:val="clear" w:color="auto" w:fill="000000"/>
        <w:bidi w:val="0"/>
        <w:jc w:val="left"/>
        <w:spacing w:before="0" w:after="0" w:line="210" w:lineRule="exact"/>
        <w:ind w:left="0" w:right="0" w:firstLine="0"/>
      </w:pPr>
      <w:r>
        <w:rPr>
          <w:rStyle w:val="CharStyle1029"/>
        </w:rPr>
        <w:t>BERLIN</w:t>
      </w:r>
      <w:r>
        <w:br w:type="page"/>
      </w:r>
    </w:p>
    <w:p>
      <w:pPr>
        <w:pStyle w:val="Style998"/>
        <w:widowControl w:val="0"/>
        <w:keepNext w:val="0"/>
        <w:keepLines w:val="0"/>
        <w:shd w:val="clear" w:color="auto" w:fill="auto"/>
        <w:bidi w:val="0"/>
        <w:jc w:val="left"/>
        <w:spacing w:before="0" w:after="797" w:line="160" w:lineRule="exact"/>
        <w:ind w:left="3360" w:right="0" w:firstLine="0"/>
      </w:pPr>
      <w:r>
        <w:rPr>
          <w:lang w:val="en-US" w:eastAsia="en-US" w:bidi="en-US"/>
          <w:w w:val="100"/>
          <w:spacing w:val="0"/>
          <w:color w:val="000000"/>
          <w:position w:val="0"/>
        </w:rPr>
        <w:t>with additional funding by</w:t>
      </w:r>
    </w:p>
    <w:p>
      <w:pPr>
        <w:pStyle w:val="Style1033"/>
        <w:widowControl w:val="0"/>
        <w:keepNext w:val="0"/>
        <w:keepLines w:val="0"/>
        <w:shd w:val="clear" w:color="auto" w:fill="auto"/>
        <w:bidi w:val="0"/>
        <w:spacing w:before="0" w:after="0" w:line="500" w:lineRule="exact"/>
        <w:ind w:left="0" w:right="300" w:firstLine="0"/>
      </w:pPr>
      <w:r>
        <w:rPr>
          <w:lang w:val="en-US" w:eastAsia="en-US" w:bidi="en-US"/>
          <w:w w:val="100"/>
          <w:spacing w:val="0"/>
          <w:color w:val="000000"/>
          <w:position w:val="0"/>
        </w:rPr>
        <w:t>medienboard</w:t>
      </w:r>
    </w:p>
    <w:p>
      <w:pPr>
        <w:pStyle w:val="Style869"/>
        <w:widowControl w:val="0"/>
        <w:keepNext w:val="0"/>
        <w:keepLines w:val="0"/>
        <w:shd w:val="clear" w:color="auto" w:fill="auto"/>
        <w:bidi w:val="0"/>
        <w:jc w:val="left"/>
        <w:spacing w:before="0" w:after="4082" w:line="200" w:lineRule="exact"/>
        <w:ind w:left="2760" w:right="0" w:firstLine="0"/>
      </w:pPr>
      <w:r>
        <w:rPr>
          <w:w w:val="100"/>
          <w:spacing w:val="0"/>
          <w:color w:val="000000"/>
          <w:position w:val="0"/>
        </w:rPr>
        <w:t xml:space="preserve">Berlin-Brandenburg </w:t>
      </w:r>
      <w:r>
        <w:rPr>
          <w:lang w:val="en-US" w:eastAsia="en-US" w:bidi="en-US"/>
          <w:w w:val="100"/>
          <w:spacing w:val="0"/>
          <w:color w:val="000000"/>
          <w:position w:val="0"/>
        </w:rPr>
        <w:t>GmbH</w:t>
      </w:r>
    </w:p>
    <w:p>
      <w:pPr>
        <w:pStyle w:val="Style837"/>
        <w:widowControl w:val="0"/>
        <w:keepNext w:val="0"/>
        <w:keepLines w:val="0"/>
        <w:shd w:val="clear" w:color="auto" w:fill="auto"/>
        <w:bidi w:val="0"/>
        <w:jc w:val="left"/>
        <w:spacing w:before="0" w:after="2168" w:line="245" w:lineRule="exact"/>
        <w:ind w:left="0" w:right="2480" w:firstLine="0"/>
      </w:pPr>
      <w:r>
        <w:pict>
          <v:shape id="_x0000_s2517" type="#_x0000_t75" style="position:absolute;margin-left:141.35pt;margin-top:-23.75pt;width:38.9pt;height:39.85pt;z-index:-125829064;mso-wrap-distance-left:5.pt;mso-wrap-distance-right:5.pt;mso-wrap-distance-bottom:3.25pt;mso-position-horizontal-relative:margin" wrapcoords="0 0 21600 0 21600 21600 0 21600 0 0">
            <v:imagedata r:id="rId1251" r:href="rId1252"/>
            <w10:wrap type="square" side="right" anchorx="margin"/>
          </v:shape>
        </w:pict>
      </w:r>
      <w:r>
        <w:rPr>
          <w:lang w:val="de-DE" w:eastAsia="de-DE" w:bidi="de-DE"/>
          <w:w w:val="100"/>
          <w:spacing w:val="0"/>
          <w:color w:val="000000"/>
          <w:position w:val="0"/>
        </w:rPr>
        <w:t>Bundeszentrale für</w:t>
        <w:br/>
        <w:t>politische Bildung</w:t>
      </w:r>
    </w:p>
    <w:p>
      <w:pPr>
        <w:pStyle w:val="Style998"/>
        <w:widowControl w:val="0"/>
        <w:keepNext w:val="0"/>
        <w:keepLines w:val="0"/>
        <w:shd w:val="clear" w:color="auto" w:fill="auto"/>
        <w:bidi w:val="0"/>
        <w:jc w:val="left"/>
        <w:spacing w:before="0" w:after="1322" w:line="160" w:lineRule="exact"/>
        <w:ind w:left="1900" w:right="0" w:firstLine="0"/>
      </w:pPr>
      <w:r>
        <w:rPr>
          <w:lang w:val="en-US" w:eastAsia="en-US" w:bidi="en-US"/>
          <w:w w:val="100"/>
          <w:spacing w:val="0"/>
          <w:color w:val="000000"/>
          <w:position w:val="0"/>
        </w:rPr>
        <w:t>With the support of the Culture Programme of the European Union</w:t>
      </w:r>
    </w:p>
    <w:p>
      <w:pPr>
        <w:pStyle w:val="Style1036"/>
        <w:widowControl w:val="0"/>
        <w:keepNext w:val="0"/>
        <w:keepLines w:val="0"/>
        <w:shd w:val="clear" w:color="auto" w:fill="auto"/>
        <w:bidi w:val="0"/>
        <w:spacing w:before="0" w:after="0" w:line="480" w:lineRule="exact"/>
        <w:ind w:left="0" w:right="300" w:firstLine="0"/>
        <w:sectPr>
          <w:type w:val="continuous"/>
          <w:pgSz w:w="10749" w:h="13511"/>
          <w:pgMar w:top="1015" w:left="1198" w:right="1198" w:bottom="1977" w:header="0" w:footer="3" w:gutter="91"/>
          <w:rtlGutter/>
          <w:cols w:space="720"/>
          <w:noEndnote/>
          <w:docGrid w:linePitch="360"/>
        </w:sectPr>
      </w:pPr>
      <w:bookmarkStart w:id="61" w:name="bookmark61"/>
      <w:r>
        <w:rPr>
          <w:lang w:val="en-US" w:eastAsia="en-US" w:bidi="en-US"/>
          <w:w w:val="100"/>
          <w:color w:val="000000"/>
          <w:position w:val="0"/>
        </w:rPr>
        <w:t>H Culture</w:t>
      </w:r>
      <w:bookmarkEnd w:id="61"/>
    </w:p>
    <w:p>
      <w:pPr>
        <w:widowControl w:val="0"/>
        <w:spacing w:before="39" w:after="39" w:line="240" w:lineRule="exact"/>
        <w:rPr>
          <w:sz w:val="19"/>
          <w:szCs w:val="19"/>
        </w:rPr>
      </w:pPr>
    </w:p>
    <w:p>
      <w:pPr>
        <w:widowControl w:val="0"/>
        <w:rPr>
          <w:sz w:val="2"/>
          <w:szCs w:val="2"/>
        </w:rPr>
        <w:sectPr>
          <w:pgSz w:w="10749" w:h="13511"/>
          <w:pgMar w:top="826" w:left="0" w:right="0" w:bottom="826" w:header="0" w:footer="3" w:gutter="0"/>
          <w:rtlGutter w:val="0"/>
          <w:cols w:space="720"/>
          <w:noEndnote/>
          <w:docGrid w:linePitch="360"/>
        </w:sectPr>
      </w:pPr>
    </w:p>
    <w:p>
      <w:pPr>
        <w:widowControl w:val="0"/>
        <w:spacing w:line="360" w:lineRule="exact"/>
      </w:pPr>
      <w:r>
        <w:pict>
          <v:shape id="_x0000_s2518" type="#_x0000_t202" style="position:absolute;margin-left:159.6pt;margin-top:0.1pt;width:83.5pt;height:10.55pt;z-index:251657960;mso-wrap-distance-left:5.pt;mso-wrap-distance-right:5.pt;mso-position-horizontal-relative:margin" filled="f" stroked="f">
            <v:textbox style="mso-fit-shape-to-text:t" inset="0,0,0,0">
              <w:txbxContent>
                <w:p>
                  <w:pPr>
                    <w:pStyle w:val="Style998"/>
                    <w:widowControl w:val="0"/>
                    <w:keepNext w:val="0"/>
                    <w:keepLines w:val="0"/>
                    <w:shd w:val="clear" w:color="auto" w:fill="auto"/>
                    <w:bidi w:val="0"/>
                    <w:jc w:val="left"/>
                    <w:spacing w:before="0" w:after="0" w:line="160" w:lineRule="exact"/>
                    <w:ind w:left="0" w:right="0" w:firstLine="0"/>
                  </w:pPr>
                  <w:r>
                    <w:rPr>
                      <w:rStyle w:val="CharStyle1014"/>
                    </w:rPr>
                    <w:t>partners and sponsors</w:t>
                  </w:r>
                </w:p>
              </w:txbxContent>
            </v:textbox>
            <w10:wrap anchorx="margin"/>
          </v:shape>
        </w:pict>
      </w:r>
      <w:r>
        <w:pict>
          <v:shape id="_x0000_s2519" type="#_x0000_t202" style="position:absolute;margin-left:63.85pt;margin-top:58.8pt;width:67.9pt;height:20.65pt;z-index:251657961;mso-wrap-distance-left:5.pt;mso-wrap-distance-right:5.pt;mso-position-horizontal-relative:margin" filled="f" stroked="f">
            <v:textbox style="mso-fit-shape-to-text:t" inset="0,0,0,0">
              <w:txbxContent>
                <w:p>
                  <w:pPr>
                    <w:pStyle w:val="Style1038"/>
                    <w:widowControl w:val="0"/>
                    <w:keepNext w:val="0"/>
                    <w:keepLines w:val="0"/>
                    <w:shd w:val="clear" w:color="auto" w:fill="auto"/>
                    <w:bidi w:val="0"/>
                    <w:jc w:val="left"/>
                    <w:spacing w:before="0" w:after="0"/>
                    <w:ind w:left="0" w:right="0" w:firstLine="0"/>
                  </w:pPr>
                  <w:r>
                    <w:rPr>
                      <w:w w:val="100"/>
                      <w:spacing w:val="0"/>
                      <w:color w:val="000000"/>
                      <w:position w:val="0"/>
                    </w:rPr>
                    <w:t>Deutsche Gesellschaft</w:t>
                    <w:br/>
                    <w:t>für internationale</w:t>
                    <w:br/>
                    <w:t>Zusammenarbeit (GIZ) GmbH</w:t>
                  </w:r>
                </w:p>
              </w:txbxContent>
            </v:textbox>
            <w10:wrap anchorx="margin"/>
          </v:shape>
        </w:pict>
      </w:r>
      <w:r>
        <w:pict>
          <v:shape id="_x0000_s2520" type="#_x0000_t75" style="position:absolute;margin-left:26.15pt;margin-top:55.9pt;width:33.85pt;height:28.1pt;z-index:-251657918;mso-wrap-distance-left:5.pt;mso-wrap-distance-right:5.pt;mso-position-horizontal-relative:margin" wrapcoords="0 0">
            <v:imagedata r:id="rId1253" r:href="rId1254"/>
            <w10:wrap anchorx="margin"/>
          </v:shape>
        </w:pict>
      </w:r>
      <w:r>
        <w:pict>
          <v:shape id="_x0000_s2521" type="#_x0000_t202" style="position:absolute;margin-left:170.15pt;margin-top:54.7pt;width:44.9pt;height:21.6pt;z-index:251657962;mso-wrap-distance-left:5.pt;mso-wrap-distance-right:5.pt;mso-position-horizontal-relative:margin" wrapcoords="4474 0 16797 0 16797 11649 21600 14751 21600 21600 0 21600 0 14751 4474 11649 4474 0" filled="f" stroked="f">
            <v:textbox style="mso-fit-shape-to-text:t" inset="0,0,0,0">
              <w:txbxContent>
                <w:p>
                  <w:pPr>
                    <w:framePr w:h="432" w:wrap="none" w:vAnchor="text" w:hAnchor="margin" w:x="3404" w:y="1095"/>
                    <w:widowControl w:val="0"/>
                    <w:jc w:val="center"/>
                    <w:rPr>
                      <w:sz w:val="2"/>
                      <w:szCs w:val="2"/>
                    </w:rPr>
                  </w:pPr>
                  <w:r>
                    <w:pict>
                      <v:shape id="_x0000_s2522" type="#_x0000_t75" style="width:45pt;height:22pt;">
                        <v:imagedata r:id="rId1255" r:href="rId1256"/>
                      </v:shape>
                    </w:pict>
                  </w:r>
                </w:p>
                <w:p>
                  <w:pPr>
                    <w:pStyle w:val="Style1040"/>
                    <w:widowControl w:val="0"/>
                    <w:keepNext w:val="0"/>
                    <w:keepLines w:val="0"/>
                    <w:shd w:val="clear" w:color="auto" w:fill="auto"/>
                    <w:bidi w:val="0"/>
                    <w:spacing w:before="0" w:after="0" w:line="80" w:lineRule="exact"/>
                    <w:ind w:left="0" w:right="0" w:firstLine="0"/>
                  </w:pPr>
                  <w:r>
                    <w:rPr>
                      <w:w w:val="100"/>
                      <w:spacing w:val="0"/>
                      <w:color w:val="000000"/>
                      <w:position w:val="0"/>
                    </w:rPr>
                    <w:t>INFINITE GERMANY+</w:t>
                  </w:r>
                  <w:r>
                    <w:rPr>
                      <w:lang w:val="en-US" w:eastAsia="en-US" w:bidi="en-US"/>
                      <w:w w:val="100"/>
                      <w:spacing w:val="0"/>
                      <w:color w:val="000000"/>
                      <w:position w:val="0"/>
                    </w:rPr>
                    <w:t>INDIA</w:t>
                  </w:r>
                </w:p>
                <w:p>
                  <w:pPr>
                    <w:pStyle w:val="Style1040"/>
                    <w:widowControl w:val="0"/>
                    <w:keepNext w:val="0"/>
                    <w:keepLines w:val="0"/>
                    <w:shd w:val="clear" w:color="auto" w:fill="auto"/>
                    <w:bidi w:val="0"/>
                    <w:jc w:val="left"/>
                    <w:spacing w:before="0" w:after="0" w:line="80" w:lineRule="exact"/>
                    <w:ind w:left="0" w:right="0" w:firstLine="0"/>
                  </w:pPr>
                  <w:r>
                    <w:rPr>
                      <w:lang w:val="en-US" w:eastAsia="en-US" w:bidi="en-US"/>
                      <w:w w:val="100"/>
                      <w:spacing w:val="0"/>
                      <w:color w:val="000000"/>
                      <w:position w:val="0"/>
                    </w:rPr>
                    <w:t xml:space="preserve">OPPORTUNITIES </w:t>
                  </w:r>
                  <w:r>
                    <w:rPr>
                      <w:w w:val="100"/>
                      <w:spacing w:val="0"/>
                      <w:color w:val="000000"/>
                      <w:position w:val="0"/>
                    </w:rPr>
                    <w:t>! 2011-2012</w:t>
                  </w:r>
                </w:p>
              </w:txbxContent>
            </v:textbox>
            <w10:wrap anchorx="margin"/>
          </v:shape>
        </w:pict>
      </w:r>
      <w:r>
        <w:pict>
          <v:shape id="_x0000_s2523" type="#_x0000_t75" style="position:absolute;margin-left:303.85pt;margin-top:52.55pt;width:52.8pt;height:32.15pt;z-index:-251657917;mso-wrap-distance-left:5.pt;mso-wrap-distance-right:5.pt;mso-position-horizontal-relative:margin" wrapcoords="0 0">
            <v:imagedata r:id="rId1257" r:href="rId1258"/>
            <w10:wrap anchorx="margin"/>
          </v:shape>
        </w:pict>
      </w:r>
      <w:r>
        <w:pict>
          <v:shape id="_x0000_s2524" type="#_x0000_t75" style="position:absolute;margin-left:76.3pt;margin-top:275.05pt;width:11.75pt;height:13.2pt;z-index:-251657916;mso-wrap-distance-left:5.pt;mso-wrap-distance-right:5.pt;mso-position-horizontal-relative:margin" wrapcoords="0 0">
            <v:imagedata r:id="rId1259" r:href="rId1260"/>
            <w10:wrap anchorx="margin"/>
          </v:shape>
        </w:pict>
      </w:r>
      <w:r>
        <w:pict>
          <v:shape id="_x0000_s2525" type="#_x0000_t202" style="position:absolute;margin-left:30.5pt;margin-top:290.4pt;width:103.2pt;height:16.85pt;z-index:251657963;mso-wrap-distance-left:5.pt;mso-wrap-distance-right:5.pt;mso-position-horizontal-relative:margin" filled="f" stroked="f">
            <v:textbox style="mso-fit-shape-to-text:t" inset="0,0,0,0">
              <w:txbxContent>
                <w:p>
                  <w:pPr>
                    <w:pStyle w:val="Style890"/>
                    <w:widowControl w:val="0"/>
                    <w:keepNext w:val="0"/>
                    <w:keepLines w:val="0"/>
                    <w:shd w:val="clear" w:color="auto" w:fill="auto"/>
                    <w:bidi w:val="0"/>
                    <w:jc w:val="left"/>
                    <w:spacing w:before="0" w:after="0" w:line="140" w:lineRule="exact"/>
                    <w:ind w:left="0" w:right="0" w:firstLine="0"/>
                  </w:pPr>
                  <w:r>
                    <w:rPr>
                      <w:w w:val="100"/>
                      <w:spacing w:val="0"/>
                      <w:color w:val="000000"/>
                      <w:position w:val="0"/>
                    </w:rPr>
                    <w:t>LEUPHANA</w:t>
                  </w:r>
                </w:p>
                <w:p>
                  <w:pPr>
                    <w:pStyle w:val="Style884"/>
                    <w:widowControl w:val="0"/>
                    <w:keepNext w:val="0"/>
                    <w:keepLines w:val="0"/>
                    <w:shd w:val="clear" w:color="auto" w:fill="auto"/>
                    <w:bidi w:val="0"/>
                    <w:jc w:val="center"/>
                    <w:spacing w:before="0" w:after="0" w:line="80" w:lineRule="exact"/>
                    <w:ind w:left="0" w:right="0" w:firstLine="0"/>
                  </w:pPr>
                  <w:r>
                    <w:rPr>
                      <w:w w:val="100"/>
                      <w:spacing w:val="0"/>
                      <w:color w:val="000000"/>
                      <w:position w:val="0"/>
                    </w:rPr>
                    <w:t>UNIVERSITÄT LÜNEBURG</w:t>
                  </w:r>
                </w:p>
              </w:txbxContent>
            </v:textbox>
            <w10:wrap anchorx="margin"/>
          </v:shape>
        </w:pict>
      </w:r>
      <w:r>
        <w:pict>
          <v:shape id="_x0000_s2526" type="#_x0000_t75" style="position:absolute;margin-left:174.95pt;margin-top:272.4pt;width:46.3pt;height:46.55pt;z-index:-251657915;mso-wrap-distance-left:5.pt;mso-wrap-distance-right:5.pt;mso-position-horizontal-relative:margin" wrapcoords="0 0">
            <v:imagedata r:id="rId1261" r:href="rId1262"/>
            <w10:wrap anchorx="margin"/>
          </v:shape>
        </w:pict>
      </w:r>
      <w:r>
        <w:pict>
          <v:shape id="_x0000_s2527" type="#_x0000_t202" style="position:absolute;margin-left:316.3pt;margin-top:275.5pt;width:72.95pt;height:8.7pt;z-index:251657964;mso-wrap-distance-left:5.pt;mso-wrap-distance-right:5.pt;mso-position-horizontal-relative:margin" filled="f" stroked="f">
            <v:textbox style="mso-fit-shape-to-text:t" inset="0,0,0,0">
              <w:txbxContent>
                <w:p>
                  <w:pPr>
                    <w:pStyle w:val="Style1042"/>
                    <w:widowControl w:val="0"/>
                    <w:keepNext w:val="0"/>
                    <w:keepLines w:val="0"/>
                    <w:shd w:val="clear" w:color="auto" w:fill="auto"/>
                    <w:bidi w:val="0"/>
                    <w:jc w:val="left"/>
                    <w:spacing w:before="0" w:after="0" w:line="100" w:lineRule="exact"/>
                    <w:ind w:left="0" w:right="0" w:firstLine="0"/>
                  </w:pPr>
                  <w:r>
                    <w:rPr>
                      <w:w w:val="100"/>
                      <w:spacing w:val="0"/>
                      <w:color w:val="000000"/>
                      <w:position w:val="0"/>
                    </w:rPr>
                    <w:t>Italienisches Kulturinstitut Berlin</w:t>
                  </w:r>
                </w:p>
              </w:txbxContent>
            </v:textbox>
            <w10:wrap anchorx="margin"/>
          </v:shape>
        </w:pict>
      </w:r>
      <w:r>
        <w:pict>
          <v:shape id="_x0000_s2528" type="#_x0000_t202" style="position:absolute;margin-left:316.3pt;margin-top:296.65pt;width:49.45pt;height:17.3pt;z-index:251657965;mso-wrap-distance-left:5.pt;mso-wrap-distance-right:5.pt;mso-position-horizontal-relative:margin" filled="f" stroked="f">
            <v:textbox style="mso-fit-shape-to-text:t" inset="0,0,0,0">
              <w:txbxContent>
                <w:p>
                  <w:pPr>
                    <w:pStyle w:val="Style1042"/>
                    <w:widowControl w:val="0"/>
                    <w:keepNext w:val="0"/>
                    <w:keepLines w:val="0"/>
                    <w:shd w:val="clear" w:color="auto" w:fill="auto"/>
                    <w:bidi w:val="0"/>
                    <w:jc w:val="left"/>
                    <w:spacing w:before="0" w:after="0" w:line="144" w:lineRule="exact"/>
                    <w:ind w:left="0" w:right="0" w:firstLine="0"/>
                  </w:pPr>
                  <w:r>
                    <w:rPr>
                      <w:w w:val="100"/>
                      <w:spacing w:val="0"/>
                      <w:color w:val="000000"/>
                      <w:position w:val="0"/>
                    </w:rPr>
                    <w:t>Kulturabteilung</w:t>
                    <w:br/>
                    <w:t>Italienische Botschaft</w:t>
                  </w:r>
                </w:p>
              </w:txbxContent>
            </v:textbox>
            <w10:wrap anchorx="margin"/>
          </v:shape>
        </w:pict>
      </w:r>
      <w:r>
        <w:pict>
          <v:shape id="_x0000_s2529" type="#_x0000_t75" style="position:absolute;margin-left:278.4pt;margin-top:276.pt;width:36.pt;height:36.25pt;z-index:-251657914;mso-wrap-distance-left:5.pt;mso-wrap-distance-right:5.pt;mso-position-horizontal-relative:margin" wrapcoords="0 0">
            <v:imagedata r:id="rId1263" r:href="rId1264"/>
            <w10:wrap anchorx="margin"/>
          </v:shape>
        </w:pict>
      </w:r>
      <w:r>
        <w:pict>
          <v:shape id="_x0000_s2530" type="#_x0000_t75" style="position:absolute;margin-left:33.35pt;margin-top:497.75pt;width:17.75pt;height:17.75pt;z-index:-251657913;mso-wrap-distance-left:5.pt;mso-wrap-distance-right:5.pt;mso-position-horizontal-relative:margin" wrapcoords="0 0">
            <v:imagedata r:id="rId1265" r:href="rId1266"/>
            <w10:wrap anchorx="margin"/>
          </v:shape>
        </w:pict>
      </w:r>
      <w:r>
        <w:pict>
          <v:shape id="_x0000_s2531" type="#_x0000_t75" style="position:absolute;margin-left:304.55pt;margin-top:485.5pt;width:15.35pt;height:14.4pt;z-index:-251657912;mso-wrap-distance-left:5.pt;mso-wrap-distance-right:5.pt;mso-position-horizontal-relative:margin" wrapcoords="0 0">
            <v:imagedata r:id="rId1267" r:href="rId1268"/>
            <w10:wrap anchorx="margin"/>
          </v:shape>
        </w:pict>
      </w:r>
      <w:r>
        <w:pict>
          <v:shape id="_x0000_s2532" type="#_x0000_t202" style="position:absolute;margin-left:57.35pt;margin-top:501.65pt;width:62.15pt;height:24.55pt;z-index:251657966;mso-wrap-distance-left:5.pt;mso-wrap-distance-right:5.pt;mso-position-horizontal-relative:margin" filled="f" stroked="f">
            <v:textbox style="mso-fit-shape-to-text:t" inset="0,0,0,0">
              <w:txbxContent>
                <w:p>
                  <w:pPr>
                    <w:pStyle w:val="Style1044"/>
                    <w:widowControl w:val="0"/>
                    <w:keepNext w:val="0"/>
                    <w:keepLines w:val="0"/>
                    <w:shd w:val="clear" w:color="auto" w:fill="auto"/>
                    <w:bidi w:val="0"/>
                    <w:jc w:val="left"/>
                    <w:spacing w:before="0" w:after="85" w:line="190" w:lineRule="exact"/>
                    <w:ind w:left="0" w:right="0" w:firstLine="0"/>
                  </w:pPr>
                  <w:r>
                    <w:rPr>
                      <w:w w:val="100"/>
                      <w:color w:val="000000"/>
                      <w:position w:val="0"/>
                    </w:rPr>
                    <w:t>n o rcJ c n</w:t>
                  </w:r>
                </w:p>
                <w:p>
                  <w:pPr>
                    <w:pStyle w:val="Style638"/>
                    <w:widowControl w:val="0"/>
                    <w:keepNext w:val="0"/>
                    <w:keepLines w:val="0"/>
                    <w:shd w:val="clear" w:color="auto" w:fill="auto"/>
                    <w:bidi w:val="0"/>
                    <w:jc w:val="left"/>
                    <w:spacing w:before="0" w:after="0" w:line="110" w:lineRule="exact"/>
                    <w:ind w:left="0" w:right="0" w:firstLine="0"/>
                  </w:pPr>
                  <w:r>
                    <w:rPr>
                      <w:rStyle w:val="CharStyle639"/>
                    </w:rPr>
                    <w:t>Nordisk Kulturfond</w:t>
                  </w:r>
                </w:p>
              </w:txbxContent>
            </v:textbox>
            <w10:wrap anchorx="margin"/>
          </v:shape>
        </w:pict>
      </w:r>
      <w:r>
        <w:pict>
          <v:shape id="_x0000_s2533" type="#_x0000_t202" style="position:absolute;margin-left:151.7pt;margin-top:501.05pt;width:102.7pt;height:27.65pt;z-index:251657967;mso-wrap-distance-left:5.pt;mso-wrap-distance-right:5.pt;mso-position-horizontal-relative:margin" filled="f" stroked="f">
            <v:textbox style="mso-fit-shape-to-text:t" inset="0,0,0,0">
              <w:txbxContent>
                <w:p>
                  <w:pPr>
                    <w:pStyle w:val="Style1033"/>
                    <w:widowControl w:val="0"/>
                    <w:keepNext w:val="0"/>
                    <w:keepLines w:val="0"/>
                    <w:shd w:val="clear" w:color="auto" w:fill="auto"/>
                    <w:bidi w:val="0"/>
                    <w:jc w:val="left"/>
                    <w:spacing w:before="0" w:after="0" w:line="500" w:lineRule="exact"/>
                    <w:ind w:left="0" w:right="0" w:firstLine="0"/>
                  </w:pPr>
                  <w:r>
                    <w:rPr>
                      <w:rStyle w:val="CharStyle1046"/>
                      <w:b/>
                      <w:bCs/>
                    </w:rPr>
                    <w:t>werkleitz</w:t>
                  </w:r>
                </w:p>
              </w:txbxContent>
            </v:textbox>
            <w10:wrap anchorx="margin"/>
          </v:shape>
        </w:pict>
      </w:r>
      <w:r>
        <w:pict>
          <v:shape id="_x0000_s2534" type="#_x0000_t202" style="position:absolute;margin-left:303.85pt;margin-top:503.85pt;width:53.05pt;height:21.5pt;z-index:251657968;mso-wrap-distance-left:5.pt;mso-wrap-distance-right:5.pt;mso-position-horizontal-relative:margin" filled="f" stroked="f">
            <v:textbox style="mso-fit-shape-to-text:t" inset="0,0,0,0">
              <w:txbxContent>
                <w:p>
                  <w:pPr>
                    <w:pStyle w:val="Style624"/>
                    <w:widowControl w:val="0"/>
                    <w:keepNext w:val="0"/>
                    <w:keepLines w:val="0"/>
                    <w:shd w:val="clear" w:color="auto" w:fill="auto"/>
                    <w:bidi w:val="0"/>
                    <w:jc w:val="left"/>
                    <w:spacing w:before="0" w:after="107" w:line="130" w:lineRule="exact"/>
                    <w:ind w:left="0" w:right="0" w:firstLine="0"/>
                  </w:pPr>
                  <w:r>
                    <w:rPr>
                      <w:rStyle w:val="CharStyle1047"/>
                      <w:b/>
                      <w:bCs/>
                    </w:rPr>
                    <w:t>KUNST&gt;</w:t>
                  </w:r>
                </w:p>
                <w:p>
                  <w:pPr>
                    <w:pStyle w:val="Style1048"/>
                    <w:widowControl w:val="0"/>
                    <w:keepNext w:val="0"/>
                    <w:keepLines w:val="0"/>
                    <w:shd w:val="clear" w:color="auto" w:fill="auto"/>
                    <w:bidi w:val="0"/>
                    <w:jc w:val="left"/>
                    <w:spacing w:before="0" w:after="0" w:line="80" w:lineRule="exact"/>
                    <w:ind w:left="0" w:right="0" w:firstLine="0"/>
                  </w:pPr>
                  <w:r>
                    <w:rPr>
                      <w:lang w:val="en-US" w:eastAsia="en-US" w:bidi="en-US"/>
                      <w:w w:val="100"/>
                      <w:spacing w:val="0"/>
                      <w:color w:val="000000"/>
                      <w:position w:val="0"/>
                    </w:rPr>
                    <w:t xml:space="preserve">Danish Arts </w:t>
                  </w:r>
                  <w:r>
                    <w:rPr>
                      <w:lang w:val="de-DE" w:eastAsia="de-DE" w:bidi="de-DE"/>
                      <w:w w:val="100"/>
                      <w:spacing w:val="0"/>
                      <w:color w:val="000000"/>
                      <w:position w:val="0"/>
                    </w:rPr>
                    <w:t>Agency</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9" w:lineRule="exact"/>
      </w:pPr>
    </w:p>
    <w:p>
      <w:pPr>
        <w:widowControl w:val="0"/>
        <w:rPr>
          <w:sz w:val="2"/>
          <w:szCs w:val="2"/>
        </w:rPr>
        <w:sectPr>
          <w:type w:val="continuous"/>
          <w:pgSz w:w="10749" w:h="13511"/>
          <w:pgMar w:top="826" w:left="1347" w:right="1347" w:bottom="826" w:header="0" w:footer="3" w:gutter="269"/>
          <w:rtlGutter w:val="0"/>
          <w:cols w:space="720"/>
          <w:noEndnote/>
          <w:docGrid w:linePitch="360"/>
        </w:sectPr>
      </w:pPr>
    </w:p>
    <w:p>
      <w:pPr>
        <w:widowControl w:val="0"/>
        <w:rPr>
          <w:sz w:val="2"/>
          <w:szCs w:val="2"/>
        </w:rPr>
      </w:pPr>
      <w:r>
        <w:pict>
          <v:shape id="_x0000_s2535" type="#_x0000_t202" style="position:static;width:537.45pt;height:19.3pt" filled="f" stroked="f">
            <v:textbox inset="0,0,0,0">
              <w:txbxContent>
                <w:p>
                  <w:pPr>
                    <w:widowControl w:val="0"/>
                  </w:pPr>
                </w:p>
              </w:txbxContent>
            </v:textbox>
            <w10:anchorlock/>
          </v:shape>
        </w:pict>
      </w:r>
      <w:r>
        <w:t xml:space="preserve"> </w:t>
      </w:r>
    </w:p>
    <w:p>
      <w:pPr>
        <w:widowControl w:val="0"/>
        <w:rPr>
          <w:sz w:val="2"/>
          <w:szCs w:val="2"/>
        </w:rPr>
        <w:sectPr>
          <w:headerReference w:type="even" r:id="rId1269"/>
          <w:headerReference w:type="default" r:id="rId1270"/>
          <w:footerReference w:type="even" r:id="rId1271"/>
          <w:footerReference w:type="default" r:id="rId1272"/>
          <w:headerReference w:type="first" r:id="rId1273"/>
          <w:footerReference w:type="first" r:id="rId1274"/>
          <w:titlePg/>
          <w:pgSz w:w="10749" w:h="13511"/>
          <w:pgMar w:top="712" w:left="0" w:right="0" w:bottom="712" w:header="0" w:footer="3" w:gutter="0"/>
          <w:rtlGutter w:val="0"/>
          <w:cols w:space="720"/>
          <w:noEndnote/>
          <w:docGrid w:linePitch="360"/>
        </w:sectPr>
      </w:pPr>
    </w:p>
    <w:p>
      <w:pPr>
        <w:widowControl w:val="0"/>
        <w:spacing w:line="360" w:lineRule="exact"/>
      </w:pPr>
      <w:r>
        <w:pict>
          <v:shape id="_x0000_s2545" type="#_x0000_t202" style="position:absolute;margin-left:144.25pt;margin-top:0.1pt;width:83.5pt;height:10.55pt;z-index:251657969;mso-wrap-distance-left:5.pt;mso-wrap-distance-right:5.pt;mso-position-horizontal-relative:margin" filled="f" stroked="f">
            <v:textbox style="mso-fit-shape-to-text:t" inset="0,0,0,0">
              <w:txbxContent>
                <w:p>
                  <w:pPr>
                    <w:pStyle w:val="Style998"/>
                    <w:widowControl w:val="0"/>
                    <w:keepNext w:val="0"/>
                    <w:keepLines w:val="0"/>
                    <w:shd w:val="clear" w:color="auto" w:fill="auto"/>
                    <w:bidi w:val="0"/>
                    <w:jc w:val="left"/>
                    <w:spacing w:before="0" w:after="0" w:line="160" w:lineRule="exact"/>
                    <w:ind w:left="0" w:right="0" w:firstLine="0"/>
                  </w:pPr>
                  <w:r>
                    <w:rPr>
                      <w:rStyle w:val="CharStyle1014"/>
                    </w:rPr>
                    <w:t>partners and sponsors</w:t>
                  </w:r>
                </w:p>
              </w:txbxContent>
            </v:textbox>
            <w10:wrap anchorx="margin"/>
          </v:shape>
        </w:pict>
      </w:r>
      <w:r>
        <w:pict>
          <v:shape id="_x0000_s2546" type="#_x0000_t202" style="position:absolute;margin-left:16.55pt;margin-top:42.pt;width:33.35pt;height:34.55pt;z-index:251657970;mso-wrap-distance-left:5.pt;mso-wrap-distance-right:5.pt;mso-position-horizontal-relative:margin" wrapcoords="0 0 15643 0 15643 15711 21600 15711 21600 21600 328 21600 328 15711 0 15711 0 0" filled="f" stroked="f">
            <v:textbox style="mso-fit-shape-to-text:t" inset="0,0,0,0">
              <w:txbxContent>
                <w:p>
                  <w:pPr>
                    <w:framePr w:h="691" w:wrap="none" w:vAnchor="text" w:hAnchor="margin" w:x="332" w:y="841"/>
                    <w:widowControl w:val="0"/>
                    <w:jc w:val="center"/>
                    <w:rPr>
                      <w:sz w:val="2"/>
                      <w:szCs w:val="2"/>
                    </w:rPr>
                  </w:pPr>
                  <w:r>
                    <w:pict>
                      <v:shape id="_x0000_s2547" type="#_x0000_t75" style="width:33pt;height:35pt;">
                        <v:imagedata r:id="rId1275" r:href="rId1276"/>
                      </v:shape>
                    </w:pict>
                  </w:r>
                </w:p>
                <w:p>
                  <w:pPr>
                    <w:pStyle w:val="Style1050"/>
                    <w:widowControl w:val="0"/>
                    <w:keepNext w:val="0"/>
                    <w:keepLines w:val="0"/>
                    <w:shd w:val="clear" w:color="auto" w:fill="auto"/>
                    <w:bidi w:val="0"/>
                    <w:spacing w:before="0" w:after="0"/>
                    <w:ind w:left="0" w:right="0" w:firstLine="0"/>
                  </w:pPr>
                  <w:r>
                    <w:rPr>
                      <w:rStyle w:val="CharStyle1052"/>
                      <w:b w:val="0"/>
                      <w:bCs w:val="0"/>
                    </w:rPr>
                    <w:t>Mondriaan Stichting</w:t>
                    <w:br/>
                  </w:r>
                  <w:r>
                    <w:rPr>
                      <w:lang w:val="en-US" w:eastAsia="en-US" w:bidi="en-US"/>
                      <w:w w:val="100"/>
                      <w:spacing w:val="0"/>
                      <w:color w:val="000000"/>
                      <w:position w:val="0"/>
                    </w:rPr>
                    <w:t>(Mondriaan Foundation)</w:t>
                  </w:r>
                </w:p>
              </w:txbxContent>
            </v:textbox>
            <w10:wrap anchorx="margin"/>
          </v:shape>
        </w:pict>
      </w:r>
      <w:r>
        <w:pict>
          <v:shape id="_x0000_s2548" type="#_x0000_t202" style="position:absolute;margin-left:125.75pt;margin-top:41.4pt;width:120.5pt;height:30.9pt;z-index:251657971;mso-wrap-distance-left:5.pt;mso-wrap-distance-right:5.pt;mso-position-horizontal-relative:margin" filled="f" stroked="f">
            <v:textbox style="mso-fit-shape-to-text:t" inset="0,0,0,0">
              <w:txbxContent>
                <w:p>
                  <w:pPr>
                    <w:pStyle w:val="Style1053"/>
                    <w:widowControl w:val="0"/>
                    <w:keepNext w:val="0"/>
                    <w:keepLines w:val="0"/>
                    <w:shd w:val="clear" w:color="auto" w:fill="auto"/>
                    <w:bidi w:val="0"/>
                    <w:jc w:val="left"/>
                    <w:spacing w:before="0" w:after="0" w:line="560" w:lineRule="exact"/>
                    <w:ind w:left="0" w:right="0" w:firstLine="0"/>
                  </w:pPr>
                  <w:r>
                    <w:rPr>
                      <w:lang w:val="en-US" w:eastAsia="en-US" w:bidi="en-US"/>
                      <w:w w:val="100"/>
                      <w:spacing w:val="0"/>
                      <w:color w:val="000000"/>
                      <w:position w:val="0"/>
                    </w:rPr>
                    <w:t>serve-u</w:t>
                  </w:r>
                </w:p>
              </w:txbxContent>
            </v:textbox>
            <w10:wrap anchorx="margin"/>
          </v:shape>
        </w:pict>
      </w:r>
      <w:r>
        <w:pict>
          <v:shape id="_x0000_s2549" type="#_x0000_t202" style="position:absolute;margin-left:126.5pt;margin-top:66.65pt;width:118.3pt;height:12.85pt;z-index:251657972;mso-wrap-distance-left:5.pt;mso-wrap-distance-right:5.pt;mso-position-horizontal-relative:margin" filled="f" stroked="f">
            <v:textbox style="mso-fit-shape-to-text:t" inset="0,0,0,0">
              <w:txbxContent>
                <w:p>
                  <w:pPr>
                    <w:pStyle w:val="Style869"/>
                    <w:widowControl w:val="0"/>
                    <w:keepNext w:val="0"/>
                    <w:keepLines w:val="0"/>
                    <w:shd w:val="clear" w:color="auto" w:fill="000000"/>
                    <w:bidi w:val="0"/>
                    <w:jc w:val="left"/>
                    <w:spacing w:before="0" w:after="0" w:line="200" w:lineRule="exact"/>
                    <w:ind w:left="0" w:right="0" w:firstLine="0"/>
                  </w:pPr>
                  <w:r>
                    <w:rPr>
                      <w:rStyle w:val="CharStyle1055"/>
                    </w:rPr>
                    <w:t>TECHNICAL SUPPORT</w:t>
                  </w:r>
                </w:p>
              </w:txbxContent>
            </v:textbox>
            <w10:wrap anchorx="margin"/>
          </v:shape>
        </w:pict>
      </w:r>
      <w:r>
        <w:pict>
          <v:shape id="_x0000_s2550" type="#_x0000_t202" style="position:absolute;margin-left:296.15pt;margin-top:44.8pt;width:51.6pt;height:38.45pt;z-index:251657973;mso-wrap-distance-left:5.pt;mso-wrap-distance-right:5.pt;mso-position-horizontal-relative:margin" filled="f" stroked="f">
            <v:textbox style="mso-fit-shape-to-text:t" inset="0,0,0,0">
              <w:txbxContent>
                <w:p>
                  <w:pPr>
                    <w:pStyle w:val="Style1056"/>
                    <w:widowControl w:val="0"/>
                    <w:keepNext w:val="0"/>
                    <w:keepLines w:val="0"/>
                    <w:shd w:val="clear" w:color="auto" w:fill="auto"/>
                    <w:bidi w:val="0"/>
                    <w:jc w:val="left"/>
                    <w:spacing w:before="0" w:after="119" w:line="80" w:lineRule="exact"/>
                    <w:ind w:left="240" w:right="0" w:firstLine="0"/>
                  </w:pPr>
                  <w:r>
                    <w:rPr>
                      <w:lang w:val="en-US" w:eastAsia="en-US" w:bidi="en-US"/>
                      <w:w w:val="100"/>
                      <w:spacing w:val="0"/>
                      <w:color w:val="000000"/>
                      <w:position w:val="0"/>
                    </w:rPr>
                    <w:t>—</w:t>
                  </w:r>
                </w:p>
                <w:p>
                  <w:pPr>
                    <w:pStyle w:val="Style652"/>
                    <w:widowControl w:val="0"/>
                    <w:keepNext w:val="0"/>
                    <w:keepLines w:val="0"/>
                    <w:shd w:val="clear" w:color="auto" w:fill="auto"/>
                    <w:bidi w:val="0"/>
                    <w:jc w:val="left"/>
                    <w:spacing w:before="0" w:after="0" w:line="260" w:lineRule="exact"/>
                    <w:ind w:left="0" w:right="0" w:firstLine="0"/>
                  </w:pPr>
                  <w:r>
                    <w:rPr>
                      <w:rStyle w:val="CharStyle1059"/>
                      <w:b/>
                      <w:bCs/>
                    </w:rPr>
                    <w:t>ICTpsp</w:t>
                  </w:r>
                </w:p>
              </w:txbxContent>
            </v:textbox>
            <w10:wrap anchorx="margin"/>
          </v:shape>
        </w:pict>
      </w:r>
      <w:r>
        <w:pict>
          <v:shape id="_x0000_s2551" type="#_x0000_t202" style="position:absolute;margin-left:5.e-002pt;margin-top:272.65pt;width:357.35pt;height:5.e-002pt;z-index:251657974;mso-wrap-distance-left:5.pt;mso-wrap-distance-right:5.pt;mso-position-horizontal-relative:margin" filled="f" stroked="f">
            <v:textbox style="mso-fit-shape-to-text:t" inset="0,0,0,0">
              <w:txbxContent>
                <w:tbl>
                  <w:tblPr>
                    <w:tblOverlap w:val="never"/>
                    <w:tblLayout w:type="fixed"/>
                    <w:jc w:val="center"/>
                  </w:tblPr>
                  <w:tblGrid>
                    <w:gridCol w:w="1080"/>
                    <w:gridCol w:w="2064"/>
                    <w:gridCol w:w="1819"/>
                    <w:gridCol w:w="2184"/>
                  </w:tblGrid>
                  <w:tr>
                    <w:trPr>
                      <w:trHeight w:val="557" w:hRule="exact"/>
                    </w:trPr>
                    <w:tc>
                      <w:tcPr>
                        <w:shd w:val="clear" w:color="auto" w:fill="FFFFFF"/>
                        <w:tcBorders>
                          <w:left w:val="single" w:sz="4"/>
                          <w:top w:val="single" w:sz="4"/>
                        </w:tcBorders>
                        <w:vAlign w:val="bottom"/>
                      </w:tcPr>
                      <w:p>
                        <w:pPr>
                          <w:pStyle w:val="Style30"/>
                          <w:widowControl w:val="0"/>
                          <w:keepNext w:val="0"/>
                          <w:keepLines w:val="0"/>
                          <w:shd w:val="clear" w:color="auto" w:fill="auto"/>
                          <w:bidi w:val="0"/>
                          <w:jc w:val="both"/>
                          <w:spacing w:before="0" w:after="0" w:line="86" w:lineRule="exact"/>
                          <w:ind w:left="0" w:right="0" w:firstLine="0"/>
                        </w:pPr>
                        <w:r>
                          <w:rPr>
                            <w:rStyle w:val="CharStyle1060"/>
                          </w:rPr>
                          <w:t xml:space="preserve">S </w:t>
                        </w:r>
                        <w:r>
                          <w:rPr>
                            <w:rStyle w:val="CharStyle1061"/>
                          </w:rPr>
                          <w:t>GOBIERNO</w:t>
                          <w:br/>
                          <w:t>tfylágütp DE ESPAÑA</w:t>
                        </w:r>
                      </w:p>
                      <w:p>
                        <w:pPr>
                          <w:pStyle w:val="Style30"/>
                          <w:widowControl w:val="0"/>
                          <w:keepNext w:val="0"/>
                          <w:keepLines w:val="0"/>
                          <w:shd w:val="clear" w:color="auto" w:fill="auto"/>
                          <w:bidi w:val="0"/>
                          <w:jc w:val="left"/>
                          <w:spacing w:before="0" w:after="0" w:line="360" w:lineRule="exact"/>
                          <w:ind w:left="0" w:right="0" w:firstLine="0"/>
                        </w:pPr>
                        <w:r>
                          <w:rPr>
                            <w:rStyle w:val="CharStyle1062"/>
                            <w:b/>
                            <w:bCs/>
                          </w:rPr>
                          <w:t>S1®I</w:t>
                        </w:r>
                      </w:p>
                    </w:tc>
                    <w:tc>
                      <w:tcPr>
                        <w:shd w:val="clear" w:color="auto" w:fill="FFFFFF"/>
                        <w:tcBorders>
                          <w:left w:val="single" w:sz="4"/>
                        </w:tcBorders>
                        <w:vAlign w:val="bottom"/>
                      </w:tcPr>
                      <w:p>
                        <w:pPr>
                          <w:pStyle w:val="Style30"/>
                          <w:widowControl w:val="0"/>
                          <w:keepNext w:val="0"/>
                          <w:keepLines w:val="0"/>
                          <w:shd w:val="clear" w:color="auto" w:fill="auto"/>
                          <w:bidi w:val="0"/>
                          <w:jc w:val="left"/>
                          <w:spacing w:before="0" w:after="0" w:line="360" w:lineRule="exact"/>
                          <w:ind w:left="200" w:right="0" w:firstLine="0"/>
                        </w:pPr>
                        <w:r>
                          <w:rPr>
                            <w:rStyle w:val="CharStyle1063"/>
                            <w:b/>
                            <w:bCs/>
                          </w:rPr>
                          <w:t>AC/E</w:t>
                        </w:r>
                      </w:p>
                      <w:p>
                        <w:pPr>
                          <w:pStyle w:val="Style30"/>
                          <w:widowControl w:val="0"/>
                          <w:keepNext w:val="0"/>
                          <w:keepLines w:val="0"/>
                          <w:shd w:val="clear" w:color="auto" w:fill="auto"/>
                          <w:bidi w:val="0"/>
                          <w:jc w:val="left"/>
                          <w:spacing w:before="0" w:after="0" w:line="96" w:lineRule="exact"/>
                          <w:ind w:left="200" w:right="0" w:firstLine="0"/>
                        </w:pPr>
                        <w:r>
                          <w:rPr>
                            <w:rStyle w:val="CharStyle1061"/>
                          </w:rPr>
                          <w:t>ACCIÓN CULTURAL</w:t>
                          <w:br/>
                          <w:t>ESPAÑOLA</w:t>
                        </w:r>
                      </w:p>
                    </w:tc>
                    <w:tc>
                      <w:tcPr>
                        <w:shd w:val="clear" w:color="auto" w:fill="FFFFFF"/>
                        <w:tcBorders>
                          <w:left w:val="single" w:sz="4"/>
                        </w:tcBorders>
                        <w:vAlign w:val="bottom"/>
                      </w:tcPr>
                      <w:p>
                        <w:pPr>
                          <w:pStyle w:val="Style30"/>
                          <w:widowControl w:val="0"/>
                          <w:keepNext w:val="0"/>
                          <w:keepLines w:val="0"/>
                          <w:shd w:val="clear" w:color="auto" w:fill="auto"/>
                          <w:bidi w:val="0"/>
                          <w:jc w:val="left"/>
                          <w:spacing w:before="0" w:after="0" w:line="221" w:lineRule="exact"/>
                          <w:ind w:left="0" w:right="0" w:firstLine="0"/>
                        </w:pPr>
                        <w:r>
                          <w:rPr>
                            <w:rStyle w:val="CharStyle1064"/>
                            <w:lang w:val="es-ES" w:eastAsia="es-ES" w:bidi="es-ES"/>
                          </w:rPr>
                          <w:t>Winchester</w:t>
                          <w:br/>
                        </w:r>
                        <w:r>
                          <w:rPr>
                            <w:rStyle w:val="CharStyle1064"/>
                          </w:rPr>
                          <w:t>School of Art</w:t>
                        </w:r>
                      </w:p>
                    </w:tc>
                    <w:tc>
                      <w:tcPr>
                        <w:shd w:val="clear" w:color="auto" w:fill="FFFFFF"/>
                        <w:tcBorders/>
                        <w:vAlign w:val="bottom"/>
                      </w:tcPr>
                      <w:p>
                        <w:pPr>
                          <w:pStyle w:val="Style30"/>
                          <w:widowControl w:val="0"/>
                          <w:keepNext w:val="0"/>
                          <w:keepLines w:val="0"/>
                          <w:shd w:val="clear" w:color="auto" w:fill="auto"/>
                          <w:bidi w:val="0"/>
                          <w:jc w:val="left"/>
                          <w:spacing w:before="0" w:after="0" w:line="420" w:lineRule="exact"/>
                          <w:ind w:left="1260" w:right="0" w:firstLine="0"/>
                        </w:pPr>
                        <w:r>
                          <w:rPr>
                            <w:rStyle w:val="CharStyle1065"/>
                            <w:b w:val="0"/>
                            <w:bCs w:val="0"/>
                          </w:rPr>
                          <w:t>m</w:t>
                        </w:r>
                      </w:p>
                    </w:tc>
                  </w:tr>
                  <w:tr>
                    <w:trPr>
                      <w:trHeight w:val="211" w:hRule="exact"/>
                    </w:trPr>
                    <w:tc>
                      <w:tcPr>
                        <w:shd w:val="clear" w:color="auto" w:fill="FFFFFF"/>
                        <w:tcBorders>
                          <w:top w:val="single" w:sz="4"/>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left w:val="single" w:sz="4"/>
                        </w:tcBorders>
                        <w:vAlign w:val="top"/>
                      </w:tcPr>
                      <w:p>
                        <w:pPr>
                          <w:widowControl w:val="0"/>
                          <w:rPr>
                            <w:sz w:val="10"/>
                            <w:szCs w:val="10"/>
                          </w:rPr>
                        </w:pPr>
                      </w:p>
                    </w:tc>
                    <w:tc>
                      <w:tcPr>
                        <w:shd w:val="clear" w:color="auto" w:fill="FFFFFF"/>
                        <w:tcBorders>
                          <w:top w:val="single" w:sz="4"/>
                        </w:tcBorders>
                        <w:vAlign w:val="top"/>
                      </w:tcPr>
                      <w:p>
                        <w:pPr>
                          <w:pStyle w:val="Style30"/>
                          <w:widowControl w:val="0"/>
                          <w:keepNext w:val="0"/>
                          <w:keepLines w:val="0"/>
                          <w:shd w:val="clear" w:color="auto" w:fill="auto"/>
                          <w:bidi w:val="0"/>
                          <w:jc w:val="right"/>
                          <w:spacing w:before="0" w:after="0" w:line="130" w:lineRule="exact"/>
                          <w:ind w:left="0" w:right="0" w:firstLine="0"/>
                        </w:pPr>
                        <w:r>
                          <w:rPr>
                            <w:rStyle w:val="CharStyle1060"/>
                          </w:rPr>
                          <w:t>EMBASSY OF SWEDEN</w:t>
                        </w:r>
                      </w:p>
                    </w:tc>
                  </w:tr>
                </w:tbl>
                <w:p>
                  <w:pPr>
                    <w:widowControl w:val="0"/>
                    <w:rPr>
                      <w:sz w:val="2"/>
                      <w:szCs w:val="2"/>
                    </w:rPr>
                  </w:pPr>
                </w:p>
              </w:txbxContent>
            </v:textbox>
            <w10:wrap anchorx="margin"/>
          </v:shape>
        </w:pict>
      </w:r>
      <w:r>
        <w:pict>
          <v:shape id="_x0000_s2552" type="#_x0000_t202" style="position:absolute;margin-left:-8.4pt;margin-top:281.05pt;width:18.pt;height:18.5pt;z-index:251657975;mso-wrap-distance-left:5.pt;mso-wrap-distance-right:5.pt;mso-position-horizontal-relative:margin" filled="f" stroked="f">
            <v:textbox style="layout-flow:vertical;mso-layout-flow-alt:bottom-to-top" inset="0,0,0,0">
              <w:txbxContent>
                <w:p>
                  <w:pPr>
                    <w:pStyle w:val="Style66"/>
                    <w:widowControl w:val="0"/>
                    <w:keepNext w:val="0"/>
                    <w:keepLines w:val="0"/>
                    <w:shd w:val="clear" w:color="auto" w:fill="auto"/>
                    <w:bidi w:val="0"/>
                    <w:jc w:val="left"/>
                    <w:spacing w:before="0" w:after="0" w:line="360" w:lineRule="exact"/>
                    <w:ind w:left="0" w:right="0" w:firstLine="0"/>
                  </w:pPr>
                  <w:r>
                    <w:rPr>
                      <w:rStyle w:val="CharStyle262"/>
                    </w:rPr>
                    <w:t>iixv»</w:t>
                  </w:r>
                </w:p>
              </w:txbxContent>
            </v:textbox>
            <w10:wrap anchorx="margin"/>
          </v:shape>
        </w:pict>
      </w:r>
      <w:r>
        <w:pict>
          <v:shape id="_x0000_s2553" type="#_x0000_t202" style="position:absolute;margin-left:13.2pt;margin-top:485.3pt;width:78.5pt;height:37.pt;z-index:251657976;mso-wrap-distance-left:5.pt;mso-wrap-distance-right:5.pt;mso-position-horizontal-relative:margin" filled="f" stroked="f">
            <v:textbox style="mso-fit-shape-to-text:t" inset="0,0,0,0">
              <w:txbxContent>
                <w:p>
                  <w:pPr>
                    <w:pStyle w:val="Style1066"/>
                    <w:widowControl w:val="0"/>
                    <w:keepNext w:val="0"/>
                    <w:keepLines w:val="0"/>
                    <w:shd w:val="clear" w:color="auto" w:fill="auto"/>
                    <w:bidi w:val="0"/>
                    <w:spacing w:before="0" w:after="0" w:line="150" w:lineRule="exact"/>
                    <w:ind w:left="0" w:right="0" w:firstLine="0"/>
                  </w:pPr>
                  <w:r>
                    <w:rPr>
                      <w:w w:val="100"/>
                      <w:spacing w:val="0"/>
                      <w:color w:val="000000"/>
                      <w:position w:val="0"/>
                    </w:rPr>
                    <w:t>Königreich der Niederlande</w:t>
                  </w:r>
                </w:p>
              </w:txbxContent>
            </v:textbox>
            <w10:wrap anchorx="margin"/>
          </v:shape>
        </w:pict>
      </w:r>
      <w:r>
        <w:pict>
          <v:shape id="_x0000_s2554" type="#_x0000_t202" style="position:absolute;margin-left:191.05pt;margin-top:494.15pt;width:44.65pt;height:25.25pt;z-index:251657977;mso-wrap-distance-left:5.pt;mso-wrap-distance-right:5.pt;mso-position-horizontal-relative:margin" filled="f" stroked="f">
            <v:textbox style="mso-fit-shape-to-text:t" inset="0,0,0,0">
              <w:txbxContent>
                <w:p>
                  <w:pPr>
                    <w:pStyle w:val="Style1068"/>
                    <w:widowControl w:val="0"/>
                    <w:keepNext w:val="0"/>
                    <w:keepLines w:val="0"/>
                    <w:shd w:val="clear" w:color="auto" w:fill="000000"/>
                    <w:bidi w:val="0"/>
                    <w:jc w:val="left"/>
                    <w:spacing w:before="0" w:after="0"/>
                    <w:ind w:left="0" w:right="0" w:firstLine="0"/>
                  </w:pPr>
                  <w:r>
                    <w:rPr>
                      <w:rStyle w:val="CharStyle1070"/>
                    </w:rPr>
                    <w:t>COLLEGIUM</w:t>
                  </w:r>
                </w:p>
                <w:p>
                  <w:pPr>
                    <w:pStyle w:val="Style1068"/>
                    <w:widowControl w:val="0"/>
                    <w:keepNext w:val="0"/>
                    <w:keepLines w:val="0"/>
                    <w:shd w:val="clear" w:color="auto" w:fill="000000"/>
                    <w:bidi w:val="0"/>
                    <w:jc w:val="left"/>
                    <w:spacing w:before="0" w:after="0"/>
                    <w:ind w:left="0" w:right="0" w:firstLine="0"/>
                  </w:pPr>
                  <w:r>
                    <w:rPr>
                      <w:rStyle w:val="CharStyle1070"/>
                    </w:rPr>
                    <w:t>HUNGARICUM</w:t>
                  </w:r>
                </w:p>
                <w:p>
                  <w:pPr>
                    <w:pStyle w:val="Style1068"/>
                    <w:widowControl w:val="0"/>
                    <w:keepNext w:val="0"/>
                    <w:keepLines w:val="0"/>
                    <w:shd w:val="clear" w:color="auto" w:fill="000000"/>
                    <w:bidi w:val="0"/>
                    <w:jc w:val="left"/>
                    <w:spacing w:before="0" w:after="0"/>
                    <w:ind w:left="0" w:right="0" w:firstLine="0"/>
                  </w:pPr>
                  <w:r>
                    <w:rPr>
                      <w:rStyle w:val="CharStyle1070"/>
                    </w:rPr>
                    <w:t>BERLIN.</w:t>
                  </w:r>
                </w:p>
              </w:txbxContent>
            </v:textbox>
            <w10:wrap anchorx="margin"/>
          </v:shape>
        </w:pict>
      </w:r>
      <w:r>
        <w:pict>
          <v:shape id="_x0000_s2555" type="#_x0000_t75" style="position:absolute;margin-left:132.95pt;margin-top:494.4pt;width:51.85pt;height:23.05pt;z-index:-251657902;mso-wrap-distance-left:5.pt;mso-wrap-distance-right:5.pt;mso-position-horizontal-relative:margin" wrapcoords="0 0">
            <v:imagedata r:id="rId1277" r:href="rId1278"/>
            <w10:wrap anchorx="margin"/>
          </v:shape>
        </w:pict>
      </w:r>
      <w:r>
        <w:pict>
          <v:shape id="_x0000_s2556" type="#_x0000_t202" style="position:absolute;margin-left:293.05pt;margin-top:480.35pt;width:53.75pt;height:41.2pt;z-index:251657978;mso-wrap-distance-left:5.pt;mso-wrap-distance-right:5.pt;mso-position-horizontal-relative:margin" filled="f" stroked="f">
            <v:textbox style="mso-fit-shape-to-text:t" inset="0,0,0,0">
              <w:txbxContent>
                <w:p>
                  <w:pPr>
                    <w:pStyle w:val="Style410"/>
                    <w:widowControl w:val="0"/>
                    <w:keepNext w:val="0"/>
                    <w:keepLines w:val="0"/>
                    <w:shd w:val="clear" w:color="auto" w:fill="auto"/>
                    <w:bidi w:val="0"/>
                    <w:jc w:val="left"/>
                    <w:spacing w:before="0" w:after="0" w:line="640" w:lineRule="exact"/>
                    <w:ind w:left="0" w:right="0" w:firstLine="0"/>
                  </w:pPr>
                  <w:r>
                    <w:rPr>
                      <w:rStyle w:val="CharStyle1071"/>
                      <w:b/>
                      <w:bCs/>
                    </w:rPr>
                    <w:t>pn</w:t>
                  </w:r>
                </w:p>
                <w:p>
                  <w:pPr>
                    <w:pStyle w:val="Style873"/>
                    <w:widowControl w:val="0"/>
                    <w:keepNext w:val="0"/>
                    <w:keepLines w:val="0"/>
                    <w:shd w:val="clear" w:color="auto" w:fill="auto"/>
                    <w:bidi w:val="0"/>
                    <w:jc w:val="left"/>
                    <w:spacing w:before="0" w:after="0" w:line="80" w:lineRule="exact"/>
                    <w:ind w:left="0" w:right="0" w:firstLine="0"/>
                  </w:pPr>
                  <w:r>
                    <w:rPr>
                      <w:rStyle w:val="CharStyle1072"/>
                    </w:rPr>
                    <w:t>“est&gt;va'-</w:t>
                  </w:r>
                  <w:r>
                    <w:rPr>
                      <w:lang w:val="en-US" w:eastAsia="en-US" w:bidi="en-US"/>
                      <w:vertAlign w:val="superscript"/>
                      <w:spacing w:val="0"/>
                      <w:color w:val="000000"/>
                      <w:position w:val="0"/>
                    </w:rPr>
                    <w:t>dE</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12" w:lineRule="exact"/>
      </w:pPr>
    </w:p>
    <w:p>
      <w:pPr>
        <w:widowControl w:val="0"/>
        <w:rPr>
          <w:sz w:val="2"/>
          <w:szCs w:val="2"/>
        </w:rPr>
        <w:sectPr>
          <w:type w:val="continuous"/>
          <w:pgSz w:w="10749" w:h="13511"/>
          <w:pgMar w:top="712" w:left="1340" w:right="1340" w:bottom="712" w:header="0" w:footer="3" w:gutter="307"/>
          <w:rtlGutter/>
          <w:cols w:space="720"/>
          <w:noEndnote/>
          <w:docGrid w:linePitch="360"/>
        </w:sectPr>
      </w:pPr>
    </w:p>
    <w:p>
      <w:pPr>
        <w:widowControl w:val="0"/>
        <w:rPr>
          <w:sz w:val="2"/>
          <w:szCs w:val="2"/>
        </w:rPr>
      </w:pPr>
      <w:r>
        <w:pict>
          <v:shape id="_x0000_s2557" type="#_x0000_t202" style="position:static;width:537.45pt;height:15.9pt" filled="f" stroked="f">
            <v:textbox inset="0,0,0,0">
              <w:txbxContent>
                <w:p>
                  <w:pPr>
                    <w:widowControl w:val="0"/>
                  </w:pPr>
                </w:p>
              </w:txbxContent>
            </v:textbox>
            <w10:anchorlock/>
          </v:shape>
        </w:pict>
      </w:r>
      <w:r>
        <w:t xml:space="preserve"> </w:t>
      </w:r>
    </w:p>
    <w:p>
      <w:pPr>
        <w:widowControl w:val="0"/>
        <w:rPr>
          <w:sz w:val="2"/>
          <w:szCs w:val="2"/>
        </w:rPr>
        <w:sectPr>
          <w:pgSz w:w="10749" w:h="13511"/>
          <w:pgMar w:top="840" w:left="0" w:right="0" w:bottom="840" w:header="0" w:footer="3" w:gutter="0"/>
          <w:rtlGutter w:val="0"/>
          <w:cols w:space="720"/>
          <w:noEndnote/>
          <w:docGrid w:linePitch="360"/>
        </w:sectPr>
      </w:pPr>
    </w:p>
    <w:p>
      <w:pPr>
        <w:widowControl w:val="0"/>
        <w:spacing w:line="360" w:lineRule="exact"/>
      </w:pPr>
      <w:r>
        <w:pict>
          <v:shape id="_x0000_s2558" type="#_x0000_t202" style="position:absolute;margin-left:174.7pt;margin-top:0.1pt;width:56.65pt;height:10.7pt;z-index:251657979;mso-wrap-distance-left:5.pt;mso-wrap-distance-right:5.pt;mso-position-horizontal-relative:margin" filled="f" stroked="f">
            <v:textbox style="mso-fit-shape-to-text:t" inset="0,0,0,0">
              <w:txbxContent>
                <w:p>
                  <w:pPr>
                    <w:pStyle w:val="Style998"/>
                    <w:widowControl w:val="0"/>
                    <w:keepNext w:val="0"/>
                    <w:keepLines w:val="0"/>
                    <w:shd w:val="clear" w:color="auto" w:fill="auto"/>
                    <w:bidi w:val="0"/>
                    <w:jc w:val="left"/>
                    <w:spacing w:before="0" w:after="0" w:line="160" w:lineRule="exact"/>
                    <w:ind w:left="0" w:right="0" w:firstLine="0"/>
                  </w:pPr>
                  <w:r>
                    <w:rPr>
                      <w:rStyle w:val="CharStyle1014"/>
                    </w:rPr>
                    <w:t>media partners</w:t>
                  </w:r>
                </w:p>
              </w:txbxContent>
            </v:textbox>
            <w10:wrap anchorx="margin"/>
          </v:shape>
        </w:pict>
      </w:r>
      <w:r>
        <w:pict>
          <v:shape id="_x0000_s2559" type="#_x0000_t75" style="position:absolute;margin-left:40.8pt;margin-top:52.55pt;width:96.5pt;height:26.4pt;z-index:-251657901;mso-wrap-distance-left:5.pt;mso-wrap-distance-right:5.pt;mso-position-horizontal-relative:margin" wrapcoords="0 0">
            <v:imagedata r:id="rId1279" r:href="rId1280"/>
            <w10:wrap anchorx="margin"/>
          </v:shape>
        </w:pict>
      </w:r>
      <w:r>
        <w:pict>
          <v:shape id="_x0000_s2560" type="#_x0000_t202" style="position:absolute;margin-left:277.45pt;margin-top:27.35pt;width:83.3pt;height:59.65pt;z-index:251657980;mso-wrap-distance-left:5.pt;mso-wrap-distance-right:5.pt;mso-position-horizontal-relative:margin" filled="f" stroked="f">
            <v:textbox style="mso-fit-shape-to-text:t" inset="0,0,0,0">
              <w:txbxContent>
                <w:p>
                  <w:pPr>
                    <w:pStyle w:val="Style1073"/>
                    <w:widowControl w:val="0"/>
                    <w:keepNext/>
                    <w:keepLines/>
                    <w:shd w:val="clear" w:color="auto" w:fill="auto"/>
                    <w:bidi w:val="0"/>
                    <w:jc w:val="left"/>
                    <w:spacing w:before="0" w:after="0" w:line="1140" w:lineRule="exact"/>
                    <w:ind w:left="0" w:right="0" w:firstLine="0"/>
                  </w:pPr>
                  <w:bookmarkStart w:id="62" w:name="bookmark62"/>
                  <w:r>
                    <w:rPr>
                      <w:lang w:val="en-US" w:eastAsia="en-US" w:bidi="en-US"/>
                      <w:w w:val="100"/>
                      <w:color w:val="000000"/>
                      <w:position w:val="0"/>
                    </w:rPr>
                    <w:t>irrcro</w:t>
                  </w:r>
                  <w:bookmarkEnd w:id="62"/>
                </w:p>
              </w:txbxContent>
            </v:textbox>
            <w10:wrap anchorx="margin"/>
          </v:shape>
        </w:pict>
      </w:r>
      <w:r>
        <w:pict>
          <v:shape id="_x0000_s2561" type="#_x0000_t202" style="position:absolute;margin-left:57.8pt;margin-top:202.55pt;width:97.7pt;height:25.45pt;z-index:251657981;mso-wrap-distance-left:5.pt;mso-wrap-distance-right:5.pt;mso-position-horizontal-relative:margin" filled="f" stroked="f">
            <v:textbox style="mso-fit-shape-to-text:t" inset="0,0,0,0">
              <w:txbxContent>
                <w:p>
                  <w:pPr>
                    <w:pStyle w:val="Style1075"/>
                    <w:widowControl w:val="0"/>
                    <w:keepNext w:val="0"/>
                    <w:keepLines w:val="0"/>
                    <w:shd w:val="clear" w:color="auto" w:fill="auto"/>
                    <w:bidi w:val="0"/>
                    <w:jc w:val="left"/>
                    <w:spacing w:before="0" w:after="0" w:line="210" w:lineRule="exact"/>
                    <w:ind w:left="0" w:right="0" w:firstLine="0"/>
                  </w:pPr>
                  <w:r>
                    <w:rPr>
                      <w:lang w:val="en-US" w:eastAsia="en-US" w:bidi="en-US"/>
                      <w:w w:val="100"/>
                      <w:color w:val="000000"/>
                      <w:position w:val="0"/>
                    </w:rPr>
                    <w:t>media.net</w:t>
                  </w:r>
                </w:p>
                <w:p>
                  <w:pPr>
                    <w:pStyle w:val="Style1075"/>
                    <w:widowControl w:val="0"/>
                    <w:keepNext w:val="0"/>
                    <w:keepLines w:val="0"/>
                    <w:shd w:val="clear" w:color="auto" w:fill="auto"/>
                    <w:bidi w:val="0"/>
                    <w:jc w:val="left"/>
                    <w:spacing w:before="0" w:after="0" w:line="210" w:lineRule="exact"/>
                    <w:ind w:left="0" w:right="0" w:firstLine="0"/>
                  </w:pPr>
                  <w:r>
                    <w:rPr>
                      <w:lang w:val="en-US" w:eastAsia="en-US" w:bidi="en-US"/>
                      <w:w w:val="100"/>
                      <w:color w:val="000000"/>
                      <w:position w:val="0"/>
                    </w:rPr>
                    <w:t>berlinbrandenburg</w:t>
                  </w:r>
                </w:p>
              </w:txbxContent>
            </v:textbox>
            <w10:wrap anchorx="margin"/>
          </v:shape>
        </w:pict>
      </w:r>
      <w:r>
        <w:pict>
          <v:shape id="_x0000_s2562" type="#_x0000_t75" style="position:absolute;margin-left:22.3pt;margin-top:203.25pt;width:33.35pt;height:21.6pt;z-index:-251657900;mso-wrap-distance-left:5.pt;mso-wrap-distance-right:5.pt;mso-position-horizontal-relative:margin" wrapcoords="0 0">
            <v:imagedata r:id="rId1281" r:href="rId1282"/>
            <w10:wrap anchorx="margin"/>
          </v:shape>
        </w:pict>
      </w:r>
      <w:r>
        <w:pict>
          <v:shape id="_x0000_s2563" type="#_x0000_t202" style="position:absolute;margin-left:272.15pt;margin-top:206.15pt;width:93.35pt;height:26.25pt;z-index:251657982;mso-wrap-distance-left:5.pt;mso-wrap-distance-right:5.pt;mso-position-horizontal-relative:margin" filled="f" stroked="f">
            <v:textbox style="mso-fit-shape-to-text:t" inset="0,0,0,0">
              <w:txbxContent>
                <w:p>
                  <w:pPr>
                    <w:pStyle w:val="Style1077"/>
                    <w:widowControl w:val="0"/>
                    <w:keepNext w:val="0"/>
                    <w:keepLines w:val="0"/>
                    <w:shd w:val="clear" w:color="auto" w:fill="auto"/>
                    <w:bidi w:val="0"/>
                    <w:jc w:val="left"/>
                    <w:spacing w:before="0" w:after="0" w:line="420" w:lineRule="exact"/>
                    <w:ind w:left="0" w:right="0" w:firstLine="0"/>
                  </w:pPr>
                  <w:r>
                    <w:rPr>
                      <w:lang w:val="en-US" w:eastAsia="en-US" w:bidi="en-US"/>
                      <w:w w:val="100"/>
                      <w:color w:val="000000"/>
                      <w:position w:val="0"/>
                    </w:rPr>
                    <w:t>frieze®</w:t>
                  </w:r>
                </w:p>
              </w:txbxContent>
            </v:textbox>
            <w10:wrap anchorx="margin"/>
          </v:shape>
        </w:pict>
      </w:r>
      <w:r>
        <w:pict>
          <v:shape id="_x0000_s2564" type="#_x0000_t202" style="position:absolute;margin-left:47.05pt;margin-top:351.1pt;width:82.3pt;height:29.3pt;z-index:251657983;mso-wrap-distance-left:5.pt;mso-wrap-distance-right:5.pt;mso-position-horizontal-relative:margin" filled="f" stroked="f">
            <v:textbox style="mso-fit-shape-to-text:t" inset="0,0,0,0">
              <w:txbxContent>
                <w:p>
                  <w:pPr>
                    <w:pStyle w:val="Style953"/>
                    <w:widowControl w:val="0"/>
                    <w:keepNext w:val="0"/>
                    <w:keepLines w:val="0"/>
                    <w:shd w:val="clear" w:color="auto" w:fill="auto"/>
                    <w:bidi w:val="0"/>
                    <w:jc w:val="both"/>
                    <w:spacing w:before="0" w:after="0" w:line="245" w:lineRule="exact"/>
                    <w:ind w:left="0" w:right="0" w:firstLine="0"/>
                  </w:pPr>
                  <w:r>
                    <w:rPr>
                      <w:rStyle w:val="CharStyle1079"/>
                      <w:vertAlign w:val="superscript"/>
                      <w:b/>
                      <w:bCs/>
                    </w:rPr>
                    <w:t>W</w:t>
                  </w:r>
                  <w:r>
                    <w:rPr>
                      <w:rStyle w:val="CharStyle1079"/>
                      <w:b/>
                      <w:bCs/>
                    </w:rPr>
                    <w:t>JT</w:t>
                  </w:r>
                  <w:r>
                    <w:rPr>
                      <w:lang w:val="en-US" w:eastAsia="en-US" w:bidi="en-US"/>
                      <w:w w:val="100"/>
                      <w:spacing w:val="0"/>
                      <w:color w:val="000000"/>
                      <w:position w:val="0"/>
                    </w:rPr>
                    <w:t xml:space="preserve"> Berliner</w:t>
                    <w:br/>
                  </w:r>
                  <w:r>
                    <w:rPr>
                      <w:rStyle w:val="CharStyle1080"/>
                      <w:b/>
                      <w:bCs/>
                    </w:rPr>
                    <w:t>äT"</w:t>
                  </w:r>
                  <w:r>
                    <w:rPr>
                      <w:w w:val="100"/>
                      <w:spacing w:val="0"/>
                      <w:color w:val="000000"/>
                      <w:position w:val="0"/>
                    </w:rPr>
                    <w:t xml:space="preserve"> Fenster</w:t>
                  </w:r>
                </w:p>
              </w:txbxContent>
            </v:textbox>
            <w10:wrap anchorx="margin"/>
          </v:shape>
        </w:pict>
      </w:r>
      <w:r>
        <w:pict>
          <v:shape id="_x0000_s2565" type="#_x0000_t75" style="position:absolute;margin-left:263.3pt;margin-top:353.3pt;width:109.9pt;height:26.15pt;z-index:-251657899;mso-wrap-distance-left:5.pt;mso-wrap-distance-right:5.pt;mso-position-horizontal-relative:margin" wrapcoords="0 0">
            <v:imagedata r:id="rId1283" r:href="rId1284"/>
            <w10:wrap anchorx="margin"/>
          </v:shape>
        </w:pict>
      </w:r>
      <w:r>
        <w:pict>
          <v:shape id="_x0000_s2566" type="#_x0000_t202" style="position:absolute;margin-left:25.45pt;margin-top:502.1pt;width:58.1pt;height:26.75pt;z-index:251657984;mso-wrap-distance-left:5.pt;mso-wrap-distance-right:5.pt;mso-position-horizontal-relative:margin" filled="f" stroked="f">
            <v:textbox style="mso-fit-shape-to-text:t" inset="0,0,0,0">
              <w:txbxContent>
                <w:p>
                  <w:pPr>
                    <w:pStyle w:val="Style1081"/>
                    <w:widowControl w:val="0"/>
                    <w:keepNext w:val="0"/>
                    <w:keepLines w:val="0"/>
                    <w:shd w:val="clear" w:color="auto" w:fill="auto"/>
                    <w:bidi w:val="0"/>
                    <w:jc w:val="left"/>
                    <w:spacing w:before="0" w:after="0" w:line="540" w:lineRule="exact"/>
                    <w:ind w:left="0" w:right="0" w:firstLine="0"/>
                  </w:pPr>
                  <w:r>
                    <w:rPr>
                      <w:lang w:val="en-US" w:eastAsia="en-US" w:bidi="en-US"/>
                      <w:color w:val="000000"/>
                      <w:position w:val="0"/>
                    </w:rPr>
                    <w:t>BERLIN!</w:t>
                  </w:r>
                </w:p>
              </w:txbxContent>
            </v:textbox>
            <w10:wrap anchorx="margin"/>
          </v:shape>
        </w:pict>
      </w:r>
      <w:r>
        <w:pict>
          <v:shape id="_x0000_s2567" type="#_x0000_t75" style="position:absolute;margin-left:82.8pt;margin-top:503.3pt;width:66.95pt;height:20.9pt;z-index:-251657898;mso-wrap-distance-left:5.pt;mso-wrap-distance-right:5.pt;mso-position-horizontal-relative:margin" wrapcoords="0 0">
            <v:imagedata r:id="rId1285" r:href="rId1286"/>
            <w10:wrap anchorx="margin"/>
          </v:shape>
        </w:pict>
      </w:r>
      <w:r>
        <w:pict>
          <v:shape id="_x0000_s2568" type="#_x0000_t202" style="position:absolute;margin-left:181.7pt;margin-top:498.25pt;width:58.3pt;height:30.7pt;z-index:251657985;mso-wrap-distance-left:5.pt;mso-wrap-distance-right:5.pt;mso-position-horizontal-relative:margin" filled="f" stroked="f">
            <v:textbox style="mso-fit-shape-to-text:t" inset="0,0,0,0">
              <w:txbxContent>
                <w:p>
                  <w:pPr>
                    <w:pStyle w:val="Style1077"/>
                    <w:widowControl w:val="0"/>
                    <w:keepNext w:val="0"/>
                    <w:keepLines w:val="0"/>
                    <w:shd w:val="clear" w:color="auto" w:fill="auto"/>
                    <w:bidi w:val="0"/>
                    <w:jc w:val="left"/>
                    <w:spacing w:before="0" w:after="0" w:line="420" w:lineRule="exact"/>
                    <w:ind w:left="0" w:right="0" w:firstLine="0"/>
                  </w:pPr>
                  <w:r>
                    <w:rPr>
                      <w:lang w:val="en-US" w:eastAsia="en-US" w:bidi="en-US"/>
                      <w:w w:val="100"/>
                      <w:color w:val="000000"/>
                      <w:position w:val="0"/>
                    </w:rPr>
                    <w:t>r tBn</w:t>
                  </w:r>
                </w:p>
                <w:p>
                  <w:pPr>
                    <w:pStyle w:val="Style1083"/>
                    <w:widowControl w:val="0"/>
                    <w:keepNext w:val="0"/>
                    <w:keepLines w:val="0"/>
                    <w:shd w:val="clear" w:color="auto" w:fill="auto"/>
                    <w:bidi w:val="0"/>
                    <w:jc w:val="left"/>
                    <w:spacing w:before="0" w:after="0" w:line="110" w:lineRule="exact"/>
                    <w:ind w:left="0" w:right="0" w:firstLine="0"/>
                  </w:pPr>
                  <w:r>
                    <w:rPr>
                      <w:lang w:val="en-US" w:eastAsia="en-US" w:bidi="en-US"/>
                      <w:w w:val="100"/>
                      <w:spacing w:val="0"/>
                      <w:color w:val="000000"/>
                      <w:position w:val="0"/>
                    </w:rPr>
                    <w:t>Open. Web. Business.</w:t>
                  </w:r>
                </w:p>
              </w:txbxContent>
            </v:textbox>
            <w10:wrap anchorx="margin"/>
          </v:shape>
        </w:pict>
      </w:r>
      <w:r>
        <w:pict>
          <v:shape id="_x0000_s2569" type="#_x0000_t202" style="position:absolute;margin-left:274.3pt;margin-top:499.05pt;width:86.4pt;height:25.85pt;z-index:251657986;mso-wrap-distance-left:5.pt;mso-wrap-distance-right:5.pt;mso-position-horizontal-relative:margin" filled="f" stroked="f">
            <v:textbox style="mso-fit-shape-to-text:t" inset="0,0,0,0">
              <w:txbxContent>
                <w:p>
                  <w:pPr>
                    <w:pStyle w:val="Style1085"/>
                    <w:widowControl w:val="0"/>
                    <w:keepNext w:val="0"/>
                    <w:keepLines w:val="0"/>
                    <w:shd w:val="clear" w:color="auto" w:fill="auto"/>
                    <w:bidi w:val="0"/>
                    <w:jc w:val="left"/>
                    <w:spacing w:before="0" w:after="0" w:line="460" w:lineRule="exact"/>
                    <w:ind w:left="0" w:right="0" w:firstLine="0"/>
                  </w:pPr>
                  <w:bookmarkStart w:id="63" w:name="bookmark63"/>
                  <w:r>
                    <w:rPr>
                      <w:lang w:val="en-US" w:eastAsia="en-US" w:bidi="en-US"/>
                      <w:w w:val="100"/>
                      <w:color w:val="000000"/>
                      <w:position w:val="0"/>
                    </w:rPr>
                    <w:t>neural</w:t>
                  </w:r>
                  <w:bookmarkEnd w:id="63"/>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91" w:lineRule="exact"/>
      </w:pPr>
    </w:p>
    <w:p>
      <w:pPr>
        <w:widowControl w:val="0"/>
        <w:rPr>
          <w:sz w:val="2"/>
          <w:szCs w:val="2"/>
        </w:rPr>
        <w:sectPr>
          <w:type w:val="continuous"/>
          <w:pgSz w:w="10749" w:h="13511"/>
          <w:pgMar w:top="840" w:left="1244" w:right="1244" w:bottom="840" w:header="0" w:footer="3" w:gutter="797"/>
          <w:rtlGutter w:val="0"/>
          <w:cols w:space="720"/>
          <w:noEndnote/>
          <w:docGrid w:linePitch="360"/>
        </w:sectPr>
      </w:pPr>
    </w:p>
    <w:p>
      <w:pPr>
        <w:widowControl w:val="0"/>
        <w:rPr>
          <w:sz w:val="2"/>
          <w:szCs w:val="2"/>
        </w:rPr>
      </w:pPr>
      <w:r>
        <w:pict>
          <v:shape id="_x0000_s2570" type="#_x0000_t202" style="position:static;width:537.45pt;height:19.3pt" filled="f" stroked="f">
            <v:textbox inset="0,0,0,0">
              <w:txbxContent>
                <w:p>
                  <w:pPr>
                    <w:widowControl w:val="0"/>
                  </w:pPr>
                </w:p>
              </w:txbxContent>
            </v:textbox>
            <w10:anchorlock/>
          </v:shape>
        </w:pict>
      </w:r>
      <w:r>
        <w:t xml:space="preserve"> </w:t>
      </w:r>
    </w:p>
    <w:p>
      <w:pPr>
        <w:widowControl w:val="0"/>
        <w:rPr>
          <w:sz w:val="2"/>
          <w:szCs w:val="2"/>
        </w:rPr>
        <w:sectPr>
          <w:pgSz w:w="10749" w:h="13511"/>
          <w:pgMar w:top="708" w:left="0" w:right="0" w:bottom="1274" w:header="0" w:footer="3" w:gutter="0"/>
          <w:rtlGutter w:val="0"/>
          <w:cols w:space="720"/>
          <w:noEndnote/>
          <w:docGrid w:linePitch="360"/>
        </w:sectPr>
      </w:pPr>
    </w:p>
    <w:p>
      <w:pPr>
        <w:widowControl w:val="0"/>
        <w:spacing w:line="360" w:lineRule="exact"/>
      </w:pPr>
      <w:r>
        <w:pict>
          <v:shape id="_x0000_s2571" type="#_x0000_t202" style="position:absolute;margin-left:146.9pt;margin-top:0.1pt;width:56.65pt;height:10.7pt;z-index:251657987;mso-wrap-distance-left:5.pt;mso-wrap-distance-right:5.pt;mso-position-horizontal-relative:margin" filled="f" stroked="f">
            <v:textbox style="mso-fit-shape-to-text:t" inset="0,0,0,0">
              <w:txbxContent>
                <w:p>
                  <w:pPr>
                    <w:pStyle w:val="Style998"/>
                    <w:widowControl w:val="0"/>
                    <w:keepNext w:val="0"/>
                    <w:keepLines w:val="0"/>
                    <w:shd w:val="clear" w:color="auto" w:fill="auto"/>
                    <w:bidi w:val="0"/>
                    <w:jc w:val="left"/>
                    <w:spacing w:before="0" w:after="0" w:line="160" w:lineRule="exact"/>
                    <w:ind w:left="0" w:right="0" w:firstLine="0"/>
                  </w:pPr>
                  <w:r>
                    <w:rPr>
                      <w:rStyle w:val="CharStyle1014"/>
                    </w:rPr>
                    <w:t>media partners</w:t>
                  </w:r>
                </w:p>
              </w:txbxContent>
            </v:textbox>
            <w10:wrap anchorx="margin"/>
          </v:shape>
        </w:pict>
      </w:r>
      <w:r>
        <w:pict>
          <v:shape id="_x0000_s2572" type="#_x0000_t202" style="position:absolute;margin-left:7.45pt;margin-top:28.15pt;width:85.7pt;height:45.15pt;z-index:251657988;mso-wrap-distance-left:5.pt;mso-wrap-distance-right:5.pt;mso-position-horizontal-relative:margin" filled="f" stroked="f">
            <v:textbox style="mso-fit-shape-to-text:t" inset="0,0,0,0">
              <w:txbxContent>
                <w:p>
                  <w:pPr>
                    <w:pStyle w:val="Style736"/>
                    <w:widowControl w:val="0"/>
                    <w:keepNext w:val="0"/>
                    <w:keepLines w:val="0"/>
                    <w:shd w:val="clear" w:color="auto" w:fill="auto"/>
                    <w:bidi w:val="0"/>
                    <w:jc w:val="left"/>
                    <w:spacing w:before="0" w:after="0" w:line="760" w:lineRule="exact"/>
                    <w:ind w:left="0" w:right="0" w:firstLine="0"/>
                  </w:pPr>
                  <w:r>
                    <w:rPr>
                      <w:rStyle w:val="CharStyle1089"/>
                      <w:b/>
                      <w:bCs/>
                    </w:rPr>
                    <w:t>FLUX FM</w:t>
                  </w:r>
                </w:p>
                <w:p>
                  <w:pPr>
                    <w:pStyle w:val="Style1083"/>
                    <w:widowControl w:val="0"/>
                    <w:keepNext w:val="0"/>
                    <w:keepLines w:val="0"/>
                    <w:shd w:val="clear" w:color="auto" w:fill="auto"/>
                    <w:bidi w:val="0"/>
                    <w:jc w:val="right"/>
                    <w:spacing w:before="0" w:after="0" w:line="110" w:lineRule="exact"/>
                    <w:ind w:left="0" w:right="0" w:firstLine="0"/>
                  </w:pPr>
                  <w:r>
                    <w:rPr>
                      <w:lang w:val="en-US" w:eastAsia="en-US" w:bidi="en-US"/>
                      <w:w w:val="100"/>
                      <w:spacing w:val="0"/>
                      <w:color w:val="000000"/>
                      <w:position w:val="0"/>
                    </w:rPr>
                    <w:t>Die Alternative im Radio.</w:t>
                  </w:r>
                </w:p>
              </w:txbxContent>
            </v:textbox>
            <w10:wrap anchorx="margin"/>
          </v:shape>
        </w:pict>
      </w:r>
      <w:r>
        <w:pict>
          <v:shape id="_x0000_s2573" type="#_x0000_t202" style="position:absolute;margin-left:239.05pt;margin-top:32.45pt;width:51.6pt;height:15.1pt;z-index:251657989;mso-wrap-distance-left:5.pt;mso-wrap-distance-right:5.pt;mso-position-horizontal-relative:margin" filled="f" stroked="f">
            <v:textbox style="mso-fit-shape-to-text:t" inset="0,0,0,0">
              <w:txbxContent>
                <w:p>
                  <w:pPr>
                    <w:pStyle w:val="Style983"/>
                    <w:widowControl w:val="0"/>
                    <w:keepNext w:val="0"/>
                    <w:keepLines w:val="0"/>
                    <w:shd w:val="clear" w:color="auto" w:fill="auto"/>
                    <w:bidi w:val="0"/>
                    <w:jc w:val="left"/>
                    <w:spacing w:before="0" w:after="0" w:line="125" w:lineRule="exact"/>
                    <w:ind w:left="0" w:right="0" w:firstLine="0"/>
                  </w:pPr>
                  <w:r>
                    <w:rPr>
                      <w:rStyle w:val="CharStyle1090"/>
                    </w:rPr>
                    <w:t>Ein Programm</w:t>
                    <w:br/>
                    <w:t>von Deutschlandradio</w:t>
                  </w:r>
                </w:p>
              </w:txbxContent>
            </v:textbox>
            <w10:wrap anchorx="margin"/>
          </v:shape>
        </w:pict>
      </w:r>
      <w:r>
        <w:pict>
          <v:shape id="_x0000_s2574" type="#_x0000_t202" style="position:absolute;margin-left:218.9pt;margin-top:51.35pt;width:113.05pt;height:14.5pt;z-index:251657990;mso-wrap-distance-left:5.pt;mso-wrap-distance-right:5.pt;mso-position-horizontal-relative:margin" fillcolor="#434736" stroked="f">
            <v:textbox style="mso-fit-shape-to-text:t" inset="0,0,0,0">
              <w:txbxContent>
                <w:p>
                  <w:pPr>
                    <w:pStyle w:val="Style1091"/>
                    <w:widowControl w:val="0"/>
                    <w:keepNext w:val="0"/>
                    <w:keepLines w:val="0"/>
                    <w:shd w:val="clear" w:color="auto" w:fill="000000"/>
                    <w:bidi w:val="0"/>
                    <w:jc w:val="left"/>
                    <w:spacing w:before="0" w:after="0" w:line="200" w:lineRule="exact"/>
                    <w:ind w:left="0" w:right="0" w:firstLine="0"/>
                  </w:pPr>
                  <w:r>
                    <w:rPr>
                      <w:rStyle w:val="CharStyle1093"/>
                      <w:b/>
                      <w:bCs/>
                    </w:rPr>
                    <w:t>Deutschlandradio Kultur</w:t>
                  </w:r>
                </w:p>
              </w:txbxContent>
            </v:textbox>
            <w10:wrap anchorx="margin"/>
          </v:shape>
        </w:pict>
      </w:r>
    </w:p>
    <w:p>
      <w:pPr>
        <w:widowControl w:val="0"/>
        <w:spacing w:line="360" w:lineRule="exact"/>
      </w:pPr>
    </w:p>
    <w:p>
      <w:pPr>
        <w:widowControl w:val="0"/>
        <w:spacing w:line="360" w:lineRule="exact"/>
      </w:pPr>
    </w:p>
    <w:p>
      <w:pPr>
        <w:widowControl w:val="0"/>
        <w:spacing w:line="362" w:lineRule="exact"/>
      </w:pPr>
    </w:p>
    <w:p>
      <w:pPr>
        <w:widowControl w:val="0"/>
        <w:rPr>
          <w:sz w:val="2"/>
          <w:szCs w:val="2"/>
        </w:rPr>
        <w:sectPr>
          <w:type w:val="continuous"/>
          <w:pgSz w:w="10749" w:h="13511"/>
          <w:pgMar w:top="708" w:left="1352" w:right="1352" w:bottom="1274" w:header="0" w:footer="3" w:gutter="499"/>
          <w:rtlGutter/>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4" w:after="4" w:line="240" w:lineRule="exact"/>
        <w:rPr>
          <w:sz w:val="19"/>
          <w:szCs w:val="19"/>
        </w:rPr>
      </w:pPr>
    </w:p>
    <w:p>
      <w:pPr>
        <w:widowControl w:val="0"/>
        <w:rPr>
          <w:sz w:val="2"/>
          <w:szCs w:val="2"/>
        </w:rPr>
        <w:sectPr>
          <w:type w:val="continuous"/>
          <w:pgSz w:w="10749" w:h="13511"/>
          <w:pgMar w:top="5106" w:left="0" w:right="0" w:bottom="1597" w:header="0" w:footer="3" w:gutter="0"/>
          <w:rtlGutter w:val="0"/>
          <w:cols w:space="720"/>
          <w:noEndnote/>
          <w:docGrid w:linePitch="360"/>
        </w:sectPr>
      </w:pPr>
    </w:p>
    <w:p>
      <w:pPr>
        <w:pStyle w:val="Style1094"/>
        <w:widowControl w:val="0"/>
        <w:keepNext w:val="0"/>
        <w:keepLines w:val="0"/>
        <w:shd w:val="clear" w:color="auto" w:fill="auto"/>
        <w:bidi w:val="0"/>
        <w:jc w:val="left"/>
        <w:spacing w:before="0" w:after="0" w:line="320" w:lineRule="exact"/>
        <w:ind w:left="0" w:right="0" w:firstLine="0"/>
        <w:sectPr>
          <w:type w:val="continuous"/>
          <w:pgSz w:w="10749" w:h="13511"/>
          <w:pgMar w:top="5106" w:left="2101" w:right="2101" w:bottom="1597" w:header="0" w:footer="3" w:gutter="4330"/>
          <w:rtlGutter/>
          <w:cols w:space="720"/>
          <w:noEndnote/>
          <w:docGrid w:linePitch="360"/>
        </w:sectPr>
      </w:pPr>
      <w:r>
        <w:pict>
          <v:shape id="_x0000_s2575" type="#_x0000_t75" style="position:absolute;margin-left:-209.05pt;margin-top:1.2pt;width:62.15pt;height:31.45pt;z-index:-125829063;mso-wrap-distance-left:5.pt;mso-wrap-distance-right:146.9pt;mso-position-horizontal-relative:margin;mso-position-vertical-relative:margin" wrapcoords="0 0 21600 0 21600 21600 0 21600 0 0">
            <v:imagedata r:id="rId1287" r:href="rId1288"/>
            <w10:wrap type="square" side="right" anchorx="margin" anchory="margin"/>
          </v:shape>
        </w:pict>
      </w:r>
      <w:r>
        <w:rPr>
          <w:w w:val="100"/>
          <w:color w:val="000000"/>
          <w:position w:val="0"/>
        </w:rPr>
        <w:t>Zfitfy BERLIN</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3" w:after="83" w:line="240" w:lineRule="exact"/>
        <w:rPr>
          <w:sz w:val="19"/>
          <w:szCs w:val="19"/>
        </w:rPr>
      </w:pPr>
    </w:p>
    <w:p>
      <w:pPr>
        <w:widowControl w:val="0"/>
        <w:rPr>
          <w:sz w:val="2"/>
          <w:szCs w:val="2"/>
        </w:rPr>
        <w:sectPr>
          <w:type w:val="continuous"/>
          <w:pgSz w:w="10749" w:h="13511"/>
          <w:pgMar w:top="5106" w:left="0" w:right="0" w:bottom="1597" w:header="0" w:footer="3" w:gutter="0"/>
          <w:rtlGutter w:val="0"/>
          <w:cols w:space="720"/>
          <w:noEndnote/>
          <w:docGrid w:linePitch="360"/>
        </w:sectPr>
      </w:pPr>
    </w:p>
    <w:p>
      <w:pPr>
        <w:pStyle w:val="Style1099"/>
        <w:widowControl w:val="0"/>
        <w:keepNext w:val="0"/>
        <w:keepLines w:val="0"/>
        <w:shd w:val="clear" w:color="auto" w:fill="auto"/>
        <w:bidi w:val="0"/>
        <w:jc w:val="left"/>
        <w:spacing w:before="0" w:after="0" w:line="320" w:lineRule="exact"/>
        <w:ind w:left="0" w:right="0" w:firstLine="0"/>
      </w:pPr>
      <w:r>
        <w:pict>
          <v:shape id="_x0000_s2576" type="#_x0000_t202" style="position:absolute;margin-left:217.2pt;margin-top:-3.7pt;width:128.65pt;height:25.85pt;z-index:-125829062;mso-wrap-distance-left:119.05pt;mso-wrap-distance-right:5.pt;mso-position-horizontal-relative:margin" fillcolor="#434736" stroked="f">
            <v:textbox style="mso-fit-shape-to-text:t" inset="0,0,0,0">
              <w:txbxContent>
                <w:p>
                  <w:pPr>
                    <w:pStyle w:val="Style1096"/>
                    <w:widowControl w:val="0"/>
                    <w:keepNext w:val="0"/>
                    <w:keepLines w:val="0"/>
                    <w:shd w:val="clear" w:color="auto" w:fill="000000"/>
                    <w:bidi w:val="0"/>
                    <w:jc w:val="left"/>
                    <w:spacing w:before="0" w:after="0" w:line="440" w:lineRule="exact"/>
                    <w:ind w:left="0" w:right="0" w:firstLine="0"/>
                  </w:pPr>
                  <w:r>
                    <w:rPr>
                      <w:rStyle w:val="CharStyle1098"/>
                    </w:rPr>
                    <w:t>"taz.dietageszeitung</w:t>
                  </w:r>
                </w:p>
              </w:txbxContent>
            </v:textbox>
            <w10:wrap type="square" side="left" anchorx="margin"/>
          </v:shape>
        </w:pict>
      </w:r>
      <w:r>
        <w:rPr>
          <w:w w:val="100"/>
          <w:color w:val="000000"/>
          <w:position w:val="0"/>
        </w:rPr>
        <w:t>der Freitag</w:t>
      </w:r>
    </w:p>
    <w:p>
      <w:pPr>
        <w:pStyle w:val="Style63"/>
        <w:widowControl w:val="0"/>
        <w:keepNext w:val="0"/>
        <w:keepLines w:val="0"/>
        <w:shd w:val="clear" w:color="auto" w:fill="auto"/>
        <w:bidi w:val="0"/>
        <w:jc w:val="left"/>
        <w:spacing w:before="0" w:after="2048" w:line="220" w:lineRule="exact"/>
        <w:ind w:left="0" w:right="0" w:firstLine="0"/>
      </w:pPr>
      <w:r>
        <w:rPr>
          <w:lang w:val="de-DE" w:eastAsia="de-DE" w:bidi="de-DE"/>
          <w:w w:val="100"/>
          <w:spacing w:val="0"/>
          <w:color w:val="000000"/>
          <w:position w:val="0"/>
        </w:rPr>
        <w:t>Das Meinungsmedium</w:t>
      </w:r>
    </w:p>
    <w:p>
      <w:pPr>
        <w:pStyle w:val="Style998"/>
        <w:widowControl w:val="0"/>
        <w:keepNext w:val="0"/>
        <w:keepLines w:val="0"/>
        <w:shd w:val="clear" w:color="auto" w:fill="auto"/>
        <w:bidi w:val="0"/>
        <w:jc w:val="center"/>
        <w:spacing w:before="0" w:after="176" w:line="160" w:lineRule="exact"/>
        <w:ind w:left="20" w:right="0" w:firstLine="0"/>
      </w:pPr>
      <w:r>
        <w:rPr>
          <w:lang w:val="en-US" w:eastAsia="en-US" w:bidi="en-US"/>
          <w:w w:val="100"/>
          <w:spacing w:val="0"/>
          <w:color w:val="000000"/>
          <w:position w:val="0"/>
        </w:rPr>
        <w:t>with the kind support of</w:t>
      </w:r>
    </w:p>
    <w:p>
      <w:pPr>
        <w:pStyle w:val="Style998"/>
        <w:widowControl w:val="0"/>
        <w:keepNext w:val="0"/>
        <w:keepLines w:val="0"/>
        <w:shd w:val="clear" w:color="auto" w:fill="auto"/>
        <w:bidi w:val="0"/>
        <w:jc w:val="center"/>
        <w:spacing w:before="0" w:after="0" w:line="197" w:lineRule="exact"/>
        <w:ind w:left="20" w:right="0" w:firstLine="0"/>
        <w:sectPr>
          <w:type w:val="continuous"/>
          <w:pgSz w:w="10749" w:h="13511"/>
          <w:pgMar w:top="5106" w:left="1842" w:right="1842" w:bottom="1597" w:header="0" w:footer="3" w:gutter="10"/>
          <w:rtlGutter/>
          <w:cols w:space="720"/>
          <w:noEndnote/>
          <w:docGrid w:linePitch="360"/>
        </w:sectPr>
      </w:pPr>
      <w:r>
        <w:rPr>
          <w:lang w:val="en-US" w:eastAsia="en-US" w:bidi="en-US"/>
          <w:w w:val="100"/>
          <w:spacing w:val="0"/>
          <w:color w:val="000000"/>
          <w:position w:val="0"/>
        </w:rPr>
        <w:t xml:space="preserve">In-Berlin Winchester School of Art </w:t>
      </w:r>
      <w:r>
        <w:rPr>
          <w:lang w:val="de-DE" w:eastAsia="de-DE" w:bidi="de-DE"/>
          <w:w w:val="100"/>
          <w:spacing w:val="0"/>
          <w:color w:val="000000"/>
          <w:position w:val="0"/>
        </w:rPr>
        <w:t xml:space="preserve">Buchhandlung Moritzplatz </w:t>
      </w:r>
      <w:r>
        <w:rPr>
          <w:lang w:val="en-US" w:eastAsia="en-US" w:bidi="en-US"/>
          <w:w w:val="100"/>
          <w:spacing w:val="0"/>
          <w:color w:val="000000"/>
          <w:position w:val="0"/>
        </w:rPr>
        <w:t xml:space="preserve">Pro qm </w:t>
      </w:r>
      <w:r>
        <w:rPr>
          <w:lang w:val="es-ES" w:eastAsia="es-ES" w:bidi="es-ES"/>
          <w:w w:val="100"/>
          <w:spacing w:val="0"/>
          <w:color w:val="000000"/>
          <w:position w:val="0"/>
        </w:rPr>
        <w:t>amiando</w:t>
        <w:br/>
      </w:r>
      <w:r>
        <w:rPr>
          <w:lang w:val="en-US" w:eastAsia="en-US" w:bidi="en-US"/>
          <w:w w:val="100"/>
          <w:spacing w:val="0"/>
          <w:color w:val="000000"/>
          <w:position w:val="0"/>
        </w:rPr>
        <w:t xml:space="preserve">ocelot </w:t>
      </w:r>
      <w:r>
        <w:rPr>
          <w:lang w:val="de-DE" w:eastAsia="de-DE" w:bidi="de-DE"/>
          <w:w w:val="100"/>
          <w:spacing w:val="0"/>
          <w:color w:val="000000"/>
          <w:position w:val="0"/>
        </w:rPr>
        <w:t xml:space="preserve">Buchhandlung Stadtlichter Motto Berlin </w:t>
      </w:r>
      <w:r>
        <w:rPr>
          <w:lang w:val="en-US" w:eastAsia="en-US" w:bidi="en-US"/>
          <w:w w:val="100"/>
          <w:spacing w:val="0"/>
          <w:color w:val="000000"/>
          <w:position w:val="0"/>
        </w:rPr>
        <w:t xml:space="preserve">Dialogue </w:t>
      </w:r>
      <w:r>
        <w:rPr>
          <w:lang w:val="de-DE" w:eastAsia="de-DE" w:bidi="de-DE"/>
          <w:w w:val="100"/>
          <w:spacing w:val="0"/>
          <w:color w:val="000000"/>
          <w:position w:val="0"/>
        </w:rPr>
        <w:t>Berlin</w:t>
        <w:br/>
      </w:r>
      <w:r>
        <w:rPr>
          <w:lang w:val="en-US" w:eastAsia="en-US" w:bidi="en-US"/>
          <w:w w:val="100"/>
          <w:spacing w:val="0"/>
          <w:color w:val="000000"/>
          <w:position w:val="0"/>
        </w:rPr>
        <w:t xml:space="preserve">Participatory </w:t>
      </w:r>
      <w:r>
        <w:rPr>
          <w:lang w:val="de-DE" w:eastAsia="de-DE" w:bidi="de-DE"/>
          <w:w w:val="100"/>
          <w:spacing w:val="0"/>
          <w:color w:val="000000"/>
          <w:position w:val="0"/>
        </w:rPr>
        <w:t xml:space="preserve">Information Technology Centre, </w:t>
      </w:r>
      <w:r>
        <w:rPr>
          <w:lang w:val="en-US" w:eastAsia="en-US" w:bidi="en-US"/>
          <w:w w:val="100"/>
          <w:spacing w:val="0"/>
          <w:color w:val="000000"/>
          <w:position w:val="0"/>
        </w:rPr>
        <w:t xml:space="preserve">Aarhus University </w:t>
      </w:r>
      <w:r>
        <w:rPr>
          <w:lang w:val="de-DE" w:eastAsia="de-DE" w:bidi="de-DE"/>
          <w:w w:val="100"/>
          <w:spacing w:val="0"/>
          <w:color w:val="000000"/>
          <w:position w:val="0"/>
        </w:rPr>
        <w:t>re:publica</w:t>
        <w:br/>
        <w:t xml:space="preserve">Geier-Tronic Experimental Media Research Group, The Media School, </w:t>
      </w:r>
      <w:r>
        <w:rPr>
          <w:lang w:val="en-US" w:eastAsia="en-US" w:bidi="en-US"/>
          <w:w w:val="100"/>
          <w:spacing w:val="0"/>
          <w:color w:val="000000"/>
          <w:position w:val="0"/>
        </w:rPr>
        <w:t>Bournemouth University.</w:t>
      </w:r>
    </w:p>
    <w:p>
      <w:pPr>
        <w:pStyle w:val="Style66"/>
        <w:widowControl w:val="0"/>
        <w:keepNext w:val="0"/>
        <w:keepLines w:val="0"/>
        <w:shd w:val="clear" w:color="auto" w:fill="auto"/>
        <w:bidi w:val="0"/>
        <w:spacing w:before="0" w:after="0" w:line="240" w:lineRule="exact"/>
        <w:ind w:left="0" w:right="0" w:firstLine="0"/>
      </w:pPr>
      <w:r>
        <w:rPr>
          <w:lang w:val="en-US" w:eastAsia="en-US" w:bidi="en-US"/>
          <w:w w:val="100"/>
          <w:spacing w:val="0"/>
          <w:color w:val="000000"/>
          <w:position w:val="0"/>
        </w:rPr>
        <w:t>Sonia Landy Sheridan for her generosity, inspiration and spirit; Jim Sheridan for his</w:t>
        <w:br/>
        <w:t>hospitality and photo of the jumping spider; Generative Systems facebook group for</w:t>
        <w:br/>
        <w:t xml:space="preserve">discussing the work of Generative Systems and Sonia Landy Sheridan; </w:t>
      </w:r>
      <w:r>
        <w:rPr>
          <w:lang w:val="fr-FR" w:eastAsia="fr-FR" w:bidi="fr-FR"/>
          <w:w w:val="100"/>
          <w:spacing w:val="0"/>
          <w:color w:val="000000"/>
          <w:position w:val="0"/>
        </w:rPr>
        <w:t>Cinémathèque</w:t>
        <w:br/>
        <w:t xml:space="preserve">québécoise </w:t>
      </w:r>
      <w:r>
        <w:rPr>
          <w:lang w:val="en-US" w:eastAsia="en-US" w:bidi="en-US"/>
          <w:w w:val="100"/>
          <w:spacing w:val="0"/>
          <w:color w:val="000000"/>
          <w:position w:val="0"/>
        </w:rPr>
        <w:t xml:space="preserve">and the </w:t>
      </w:r>
      <w:r>
        <w:rPr>
          <w:rStyle w:val="CharStyle86"/>
        </w:rPr>
        <w:t>Hood Museum of Art, Dartmouth College</w:t>
      </w:r>
      <w:r>
        <w:rPr>
          <w:lang w:val="en-US" w:eastAsia="en-US" w:bidi="en-US"/>
          <w:w w:val="100"/>
          <w:spacing w:val="0"/>
          <w:color w:val="000000"/>
          <w:position w:val="0"/>
        </w:rPr>
        <w:t xml:space="preserve"> for the their collaboration</w:t>
        <w:br/>
        <w:t xml:space="preserve">with the works; Jean Gagnon, </w:t>
      </w:r>
      <w:r>
        <w:rPr>
          <w:lang w:val="fr-FR" w:eastAsia="fr-FR" w:bidi="fr-FR"/>
          <w:w w:val="100"/>
          <w:spacing w:val="0"/>
          <w:color w:val="000000"/>
          <w:position w:val="0"/>
        </w:rPr>
        <w:t xml:space="preserve">Cinémathèque québécoise </w:t>
      </w:r>
      <w:r>
        <w:rPr>
          <w:lang w:val="en-US" w:eastAsia="en-US" w:bidi="en-US"/>
          <w:w w:val="100"/>
          <w:spacing w:val="0"/>
          <w:color w:val="000000"/>
          <w:position w:val="0"/>
        </w:rPr>
        <w:t>for his help with choosing</w:t>
        <w:br/>
        <w:t xml:space="preserve">work from the Langois archive; </w:t>
      </w:r>
      <w:r>
        <w:rPr>
          <w:lang w:val="de-DE" w:eastAsia="de-DE" w:bidi="de-DE"/>
          <w:w w:val="100"/>
          <w:spacing w:val="0"/>
          <w:color w:val="000000"/>
          <w:position w:val="0"/>
        </w:rPr>
        <w:t xml:space="preserve">Kathrine </w:t>
      </w:r>
      <w:r>
        <w:rPr>
          <w:lang w:val="en-US" w:eastAsia="en-US" w:bidi="en-US"/>
          <w:w w:val="100"/>
          <w:spacing w:val="0"/>
          <w:color w:val="000000"/>
          <w:position w:val="0"/>
        </w:rPr>
        <w:t xml:space="preserve">W. Hart, </w:t>
      </w:r>
      <w:r>
        <w:rPr>
          <w:rStyle w:val="CharStyle86"/>
        </w:rPr>
        <w:t>Hood Museum of Art, Dartmouth</w:t>
        <w:br/>
        <w:t>College</w:t>
      </w:r>
      <w:r>
        <w:rPr>
          <w:lang w:val="en-US" w:eastAsia="en-US" w:bidi="en-US"/>
          <w:w w:val="100"/>
          <w:spacing w:val="0"/>
          <w:color w:val="000000"/>
          <w:position w:val="0"/>
        </w:rPr>
        <w:t xml:space="preserve"> for her help with film and photo material; </w:t>
      </w:r>
      <w:r>
        <w:rPr>
          <w:rStyle w:val="CharStyle86"/>
        </w:rPr>
        <w:t>Copymuseum:</w:t>
      </w:r>
      <w:r>
        <w:rPr>
          <w:lang w:val="en-US" w:eastAsia="en-US" w:bidi="en-US"/>
          <w:w w:val="100"/>
          <w:spacing w:val="0"/>
          <w:color w:val="000000"/>
          <w:position w:val="0"/>
        </w:rPr>
        <w:t xml:space="preserve"> Klaus Urbons;</w:t>
        <w:br/>
      </w:r>
      <w:r>
        <w:rPr>
          <w:rStyle w:val="CharStyle86"/>
        </w:rPr>
        <w:t xml:space="preserve">Splitter </w:t>
      </w:r>
      <w:r>
        <w:rPr>
          <w:rStyle w:val="CharStyle86"/>
          <w:lang w:val="de-DE" w:eastAsia="de-DE" w:bidi="de-DE"/>
        </w:rPr>
        <w:t xml:space="preserve">Verlag; Medienarchäologischer </w:t>
      </w:r>
      <w:r>
        <w:rPr>
          <w:rStyle w:val="CharStyle86"/>
        </w:rPr>
        <w:t xml:space="preserve">Fundus </w:t>
      </w:r>
      <w:r>
        <w:rPr>
          <w:rStyle w:val="CharStyle86"/>
          <w:lang w:val="de-DE" w:eastAsia="de-DE" w:bidi="de-DE"/>
        </w:rPr>
        <w:t xml:space="preserve">der </w:t>
      </w:r>
      <w:r>
        <w:rPr>
          <w:rStyle w:val="CharStyle86"/>
        </w:rPr>
        <w:t xml:space="preserve">Humboldt </w:t>
      </w:r>
      <w:r>
        <w:rPr>
          <w:rStyle w:val="CharStyle86"/>
          <w:lang w:val="de-DE" w:eastAsia="de-DE" w:bidi="de-DE"/>
        </w:rPr>
        <w:t xml:space="preserve">Universität </w:t>
      </w:r>
      <w:r>
        <w:rPr>
          <w:rStyle w:val="CharStyle86"/>
        </w:rPr>
        <w:t>Berlin;</w:t>
        <w:br/>
      </w:r>
      <w:r>
        <w:rPr>
          <w:lang w:val="en-US" w:eastAsia="en-US" w:bidi="en-US"/>
          <w:w w:val="100"/>
          <w:spacing w:val="0"/>
          <w:color w:val="000000"/>
          <w:position w:val="0"/>
        </w:rPr>
        <w:t xml:space="preserve">Tatiana Villani, Manuel Perna, Topsy, </w:t>
      </w:r>
      <w:r>
        <w:rPr>
          <w:rStyle w:val="CharStyle86"/>
        </w:rPr>
        <w:t>The Mail Art Network</w:t>
      </w:r>
      <w:r>
        <w:rPr>
          <w:lang w:val="en-US" w:eastAsia="en-US" w:bidi="en-US"/>
          <w:w w:val="100"/>
          <w:spacing w:val="0"/>
          <w:color w:val="000000"/>
          <w:position w:val="0"/>
        </w:rPr>
        <w:t xml:space="preserve"> and all the other</w:t>
        <w:br/>
        <w:t xml:space="preserve">participants of the PNEUMAtic circUS project; </w:t>
      </w:r>
      <w:r>
        <w:rPr>
          <w:rStyle w:val="CharStyle86"/>
          <w:lang w:val="de-DE" w:eastAsia="de-DE" w:bidi="de-DE"/>
        </w:rPr>
        <w:t>Kunstraum Kreuzberg</w:t>
      </w:r>
      <w:r>
        <w:rPr>
          <w:lang w:val="de-DE" w:eastAsia="de-DE" w:bidi="de-DE"/>
          <w:w w:val="100"/>
          <w:spacing w:val="0"/>
          <w:color w:val="000000"/>
          <w:position w:val="0"/>
        </w:rPr>
        <w:t xml:space="preserve"> </w:t>
      </w:r>
      <w:r>
        <w:rPr>
          <w:lang w:val="en-US" w:eastAsia="en-US" w:bidi="en-US"/>
          <w:w w:val="100"/>
          <w:spacing w:val="0"/>
          <w:color w:val="000000"/>
          <w:position w:val="0"/>
        </w:rPr>
        <w:t xml:space="preserve">/ </w:t>
      </w:r>
      <w:r>
        <w:rPr>
          <w:rStyle w:val="CharStyle86"/>
          <w:lang w:val="de-DE" w:eastAsia="de-DE" w:bidi="de-DE"/>
        </w:rPr>
        <w:t>Bethanien:</w:t>
        <w:br/>
      </w:r>
      <w:r>
        <w:rPr>
          <w:lang w:val="fr-FR" w:eastAsia="fr-FR" w:bidi="fr-FR"/>
          <w:w w:val="100"/>
          <w:spacing w:val="0"/>
          <w:color w:val="000000"/>
          <w:position w:val="0"/>
        </w:rPr>
        <w:t xml:space="preserve">Stéphane Bauer; </w:t>
      </w:r>
      <w:r>
        <w:rPr>
          <w:rStyle w:val="CharStyle86"/>
          <w:lang w:val="fr-FR" w:eastAsia="fr-FR" w:bidi="fr-FR"/>
        </w:rPr>
        <w:t>EMERGE</w:t>
      </w:r>
      <w:r>
        <w:rPr>
          <w:lang w:val="fr-FR" w:eastAsia="fr-FR" w:bidi="fr-FR"/>
          <w:w w:val="100"/>
          <w:spacing w:val="0"/>
          <w:color w:val="000000"/>
          <w:position w:val="0"/>
        </w:rPr>
        <w:t xml:space="preserve"> - </w:t>
      </w:r>
      <w:r>
        <w:rPr>
          <w:rStyle w:val="CharStyle86"/>
          <w:lang w:val="fr-FR" w:eastAsia="fr-FR" w:bidi="fr-FR"/>
        </w:rPr>
        <w:t xml:space="preserve">Experimental Media Research, The Media </w:t>
      </w:r>
      <w:r>
        <w:rPr>
          <w:rStyle w:val="CharStyle86"/>
          <w:lang w:val="de-DE" w:eastAsia="de-DE" w:bidi="de-DE"/>
        </w:rPr>
        <w:t>School,</w:t>
        <w:br/>
      </w:r>
      <w:r>
        <w:rPr>
          <w:rStyle w:val="CharStyle86"/>
        </w:rPr>
        <w:t>Bournemouth University UK;</w:t>
      </w:r>
      <w:r>
        <w:rPr>
          <w:lang w:val="en-US" w:eastAsia="en-US" w:bidi="en-US"/>
          <w:w w:val="100"/>
          <w:spacing w:val="0"/>
          <w:color w:val="000000"/>
          <w:position w:val="0"/>
        </w:rPr>
        <w:t xml:space="preserve"> Edit </w:t>
      </w:r>
      <w:r>
        <w:rPr>
          <w:lang w:val="fr-FR" w:eastAsia="fr-FR" w:bidi="fr-FR"/>
          <w:w w:val="100"/>
          <w:spacing w:val="0"/>
          <w:color w:val="000000"/>
          <w:position w:val="0"/>
        </w:rPr>
        <w:t xml:space="preserve">Molnâr </w:t>
      </w:r>
      <w:r>
        <w:rPr>
          <w:lang w:val="en-US" w:eastAsia="en-US" w:bidi="en-US"/>
          <w:w w:val="100"/>
          <w:spacing w:val="0"/>
          <w:color w:val="000000"/>
          <w:position w:val="0"/>
        </w:rPr>
        <w:t>(thank you by Marcel Schwierin); Wolf</w:t>
        <w:br/>
        <w:t xml:space="preserve">Siegert; </w:t>
      </w:r>
      <w:r>
        <w:rPr>
          <w:rStyle w:val="CharStyle86"/>
        </w:rPr>
        <w:t>CTM-Festival:</w:t>
      </w:r>
      <w:r>
        <w:rPr>
          <w:lang w:val="en-US" w:eastAsia="en-US" w:bidi="en-US"/>
          <w:w w:val="100"/>
          <w:spacing w:val="0"/>
          <w:color w:val="000000"/>
          <w:position w:val="0"/>
        </w:rPr>
        <w:t xml:space="preserve"> Jan Rohlf, Remco Schuurbiers, Oliver Baurhenn, Guido</w:t>
        <w:br/>
      </w:r>
      <w:r>
        <w:rPr>
          <w:lang w:val="de-DE" w:eastAsia="de-DE" w:bidi="de-DE"/>
          <w:w w:val="100"/>
          <w:spacing w:val="0"/>
          <w:color w:val="000000"/>
          <w:position w:val="0"/>
        </w:rPr>
        <w:t xml:space="preserve">Möbius, Franziska </w:t>
      </w:r>
      <w:r>
        <w:rPr>
          <w:lang w:val="en-US" w:eastAsia="en-US" w:bidi="en-US"/>
          <w:w w:val="100"/>
          <w:spacing w:val="0"/>
          <w:color w:val="000000"/>
          <w:position w:val="0"/>
        </w:rPr>
        <w:t xml:space="preserve">Benkert; </w:t>
      </w:r>
      <w:r>
        <w:rPr>
          <w:rStyle w:val="CharStyle86"/>
          <w:lang w:val="de-DE" w:eastAsia="de-DE" w:bidi="de-DE"/>
        </w:rPr>
        <w:t>Haus der Kulturen der Welt:</w:t>
      </w:r>
      <w:r>
        <w:rPr>
          <w:lang w:val="de-DE" w:eastAsia="de-DE" w:bidi="de-DE"/>
          <w:w w:val="100"/>
          <w:spacing w:val="0"/>
          <w:color w:val="000000"/>
          <w:position w:val="0"/>
        </w:rPr>
        <w:t xml:space="preserve"> Anne Maier, Doris Heg-</w:t>
        <w:br/>
        <w:t xml:space="preserve">ner </w:t>
      </w:r>
      <w:r>
        <w:rPr>
          <w:lang w:val="en-US" w:eastAsia="en-US" w:bidi="en-US"/>
          <w:w w:val="100"/>
          <w:spacing w:val="0"/>
          <w:color w:val="000000"/>
          <w:position w:val="0"/>
        </w:rPr>
        <w:t xml:space="preserve">and the technical team; </w:t>
      </w:r>
      <w:r>
        <w:rPr>
          <w:rStyle w:val="CharStyle86"/>
          <w:lang w:val="de-DE" w:eastAsia="de-DE" w:bidi="de-DE"/>
        </w:rPr>
        <w:t>Kulturstiftung des Bundes:</w:t>
      </w:r>
      <w:r>
        <w:rPr>
          <w:lang w:val="de-DE" w:eastAsia="de-DE" w:bidi="de-DE"/>
          <w:w w:val="100"/>
          <w:spacing w:val="0"/>
          <w:color w:val="000000"/>
          <w:position w:val="0"/>
        </w:rPr>
        <w:t xml:space="preserve"> Hortensia Völckers, Ma-</w:t>
        <w:br/>
        <w:t xml:space="preserve">rie-Cathleen Haff, Kirsten Haß, Friederike Tappe-Hornbostel; </w:t>
      </w:r>
      <w:r>
        <w:rPr>
          <w:rStyle w:val="CharStyle86"/>
          <w:lang w:val="de-DE" w:eastAsia="de-DE" w:bidi="de-DE"/>
        </w:rPr>
        <w:t>Kulturprojekte</w:t>
        <w:br/>
        <w:t>Berlin GmbH:</w:t>
      </w:r>
      <w:r>
        <w:rPr>
          <w:lang w:val="de-DE" w:eastAsia="de-DE" w:bidi="de-DE"/>
          <w:w w:val="100"/>
          <w:spacing w:val="0"/>
          <w:color w:val="000000"/>
          <w:position w:val="0"/>
        </w:rPr>
        <w:t xml:space="preserve"> Moritz van Dülmen, Katrin Dohne, Uta Belitz, Mario Arnold, </w:t>
      </w:r>
      <w:r>
        <w:rPr>
          <w:lang w:val="en-US" w:eastAsia="en-US" w:bidi="en-US"/>
          <w:w w:val="100"/>
          <w:spacing w:val="0"/>
          <w:color w:val="000000"/>
          <w:position w:val="0"/>
        </w:rPr>
        <w:t>Wolf</w:t>
        <w:t>-</w:t>
        <w:br/>
        <w:t xml:space="preserve">gang </w:t>
      </w:r>
      <w:r>
        <w:rPr>
          <w:lang w:val="de-DE" w:eastAsia="de-DE" w:bidi="de-DE"/>
          <w:w w:val="100"/>
          <w:spacing w:val="0"/>
          <w:color w:val="000000"/>
          <w:position w:val="0"/>
        </w:rPr>
        <w:t xml:space="preserve">Bork; Christine </w:t>
      </w:r>
      <w:r>
        <w:rPr>
          <w:lang w:val="fr-FR" w:eastAsia="fr-FR" w:bidi="fr-FR"/>
          <w:w w:val="100"/>
          <w:spacing w:val="0"/>
          <w:color w:val="000000"/>
          <w:position w:val="0"/>
        </w:rPr>
        <w:t xml:space="preserve">Sauter; </w:t>
      </w:r>
      <w:r>
        <w:rPr>
          <w:rStyle w:val="CharStyle86"/>
          <w:lang w:val="de-DE" w:eastAsia="de-DE" w:bidi="de-DE"/>
        </w:rPr>
        <w:t xml:space="preserve">Jury der </w:t>
      </w:r>
      <w:r>
        <w:rPr>
          <w:rStyle w:val="CharStyle86"/>
          <w:lang w:val="fr-FR" w:eastAsia="fr-FR" w:bidi="fr-FR"/>
        </w:rPr>
        <w:t xml:space="preserve">Vilém </w:t>
      </w:r>
      <w:r>
        <w:rPr>
          <w:rStyle w:val="CharStyle86"/>
          <w:lang w:val="de-DE" w:eastAsia="de-DE" w:bidi="de-DE"/>
        </w:rPr>
        <w:t xml:space="preserve">Flusser </w:t>
      </w:r>
      <w:r>
        <w:rPr>
          <w:rStyle w:val="CharStyle86"/>
        </w:rPr>
        <w:t>Residency:</w:t>
      </w:r>
      <w:r>
        <w:rPr>
          <w:lang w:val="en-US" w:eastAsia="en-US" w:bidi="en-US"/>
          <w:w w:val="100"/>
          <w:spacing w:val="0"/>
          <w:color w:val="000000"/>
          <w:position w:val="0"/>
        </w:rPr>
        <w:t xml:space="preserve"> </w:t>
      </w:r>
      <w:r>
        <w:rPr>
          <w:lang w:val="de-DE" w:eastAsia="de-DE" w:bidi="de-DE"/>
          <w:w w:val="100"/>
          <w:spacing w:val="0"/>
          <w:color w:val="000000"/>
          <w:position w:val="0"/>
        </w:rPr>
        <w:t>Lioudmila Voropai,</w:t>
        <w:br/>
        <w:t xml:space="preserve">Marcel Marburger; </w:t>
      </w:r>
      <w:r>
        <w:rPr>
          <w:rStyle w:val="CharStyle86"/>
          <w:lang w:val="de-DE" w:eastAsia="de-DE" w:bidi="de-DE"/>
        </w:rPr>
        <w:t>_vilem_flusser_archiv:</w:t>
      </w:r>
      <w:r>
        <w:rPr>
          <w:lang w:val="de-DE" w:eastAsia="de-DE" w:bidi="de-DE"/>
          <w:w w:val="100"/>
          <w:spacing w:val="0"/>
          <w:color w:val="000000"/>
          <w:position w:val="0"/>
        </w:rPr>
        <w:t xml:space="preserve"> Prof. </w:t>
      </w:r>
      <w:r>
        <w:rPr>
          <w:lang w:val="fr-FR" w:eastAsia="fr-FR" w:bidi="fr-FR"/>
          <w:w w:val="100"/>
          <w:spacing w:val="0"/>
          <w:color w:val="000000"/>
          <w:position w:val="0"/>
        </w:rPr>
        <w:t xml:space="preserve">Dr. </w:t>
      </w:r>
      <w:r>
        <w:rPr>
          <w:lang w:val="de-DE" w:eastAsia="de-DE" w:bidi="de-DE"/>
          <w:w w:val="100"/>
          <w:spacing w:val="0"/>
          <w:color w:val="000000"/>
          <w:position w:val="0"/>
        </w:rPr>
        <w:t>Siegfried Zielinski, Anita Jori,</w:t>
        <w:br/>
        <w:t xml:space="preserve">Claudia Becker; Georgios </w:t>
      </w:r>
      <w:r>
        <w:rPr>
          <w:lang w:val="fr-FR" w:eastAsia="fr-FR" w:bidi="fr-FR"/>
          <w:w w:val="100"/>
          <w:spacing w:val="0"/>
          <w:color w:val="000000"/>
          <w:position w:val="0"/>
        </w:rPr>
        <w:t xml:space="preserve">Papadopoulos (Vilém </w:t>
      </w:r>
      <w:r>
        <w:rPr>
          <w:lang w:val="de-DE" w:eastAsia="de-DE" w:bidi="de-DE"/>
          <w:w w:val="100"/>
          <w:spacing w:val="0"/>
          <w:color w:val="000000"/>
          <w:position w:val="0"/>
        </w:rPr>
        <w:t xml:space="preserve">Flusser Resident 2012); </w:t>
      </w:r>
      <w:r>
        <w:rPr>
          <w:rStyle w:val="CharStyle86"/>
          <w:lang w:val="de-DE" w:eastAsia="de-DE" w:bidi="de-DE"/>
        </w:rPr>
        <w:t>Sourcefabric:</w:t>
        <w:br/>
      </w:r>
      <w:r>
        <w:rPr>
          <w:lang w:val="de-DE" w:eastAsia="de-DE" w:bidi="de-DE"/>
          <w:w w:val="100"/>
          <w:spacing w:val="0"/>
          <w:color w:val="000000"/>
          <w:position w:val="0"/>
        </w:rPr>
        <w:t xml:space="preserve">Adam Thomas, Miez Flor, Adam </w:t>
      </w:r>
      <w:r>
        <w:rPr>
          <w:lang w:val="en-US" w:eastAsia="en-US" w:bidi="en-US"/>
          <w:w w:val="100"/>
          <w:spacing w:val="0"/>
          <w:color w:val="000000"/>
          <w:position w:val="0"/>
        </w:rPr>
        <w:t xml:space="preserve">Hyde; </w:t>
      </w:r>
      <w:r>
        <w:rPr>
          <w:rStyle w:val="CharStyle86"/>
          <w:lang w:val="de-DE" w:eastAsia="de-DE" w:bidi="de-DE"/>
        </w:rPr>
        <w:t>SUPERMARKT:</w:t>
      </w:r>
      <w:r>
        <w:rPr>
          <w:lang w:val="de-DE" w:eastAsia="de-DE" w:bidi="de-DE"/>
          <w:w w:val="100"/>
          <w:spacing w:val="0"/>
          <w:color w:val="000000"/>
          <w:position w:val="0"/>
        </w:rPr>
        <w:t xml:space="preserve"> Ela Kagel; </w:t>
      </w:r>
      <w:r>
        <w:rPr>
          <w:rStyle w:val="CharStyle86"/>
          <w:lang w:val="de-DE" w:eastAsia="de-DE" w:bidi="de-DE"/>
        </w:rPr>
        <w:t>rOg agency:</w:t>
      </w:r>
      <w:r>
        <w:rPr>
          <w:lang w:val="de-DE" w:eastAsia="de-DE" w:bidi="de-DE"/>
          <w:w w:val="100"/>
          <w:spacing w:val="0"/>
          <w:color w:val="000000"/>
          <w:position w:val="0"/>
        </w:rPr>
        <w:t xml:space="preserve"> Ste</w:t>
        <w:t>-</w:t>
        <w:br/>
        <w:t xml:space="preserve">phen Kovats; </w:t>
      </w:r>
      <w:r>
        <w:rPr>
          <w:rStyle w:val="CharStyle86"/>
          <w:lang w:val="de-DE" w:eastAsia="de-DE" w:bidi="de-DE"/>
        </w:rPr>
        <w:t>Botschaft von Kanada:</w:t>
      </w:r>
      <w:r>
        <w:rPr>
          <w:lang w:val="de-DE" w:eastAsia="de-DE" w:bidi="de-DE"/>
          <w:w w:val="100"/>
          <w:spacing w:val="0"/>
          <w:color w:val="000000"/>
          <w:position w:val="0"/>
        </w:rPr>
        <w:t xml:space="preserve"> Katharina Fichtner, Sarah Shortliffe, Andrea</w:t>
        <w:br/>
        <w:t xml:space="preserve">Boegner; Andreas Broeckmann; </w:t>
      </w:r>
      <w:r>
        <w:rPr>
          <w:rStyle w:val="CharStyle86"/>
          <w:lang w:val="de-DE" w:eastAsia="de-DE" w:bidi="de-DE"/>
        </w:rPr>
        <w:t xml:space="preserve">ZKU - Centre </w:t>
      </w:r>
      <w:r>
        <w:rPr>
          <w:rStyle w:val="CharStyle86"/>
        </w:rPr>
        <w:t xml:space="preserve">for </w:t>
      </w:r>
      <w:r>
        <w:rPr>
          <w:rStyle w:val="CharStyle86"/>
          <w:lang w:val="de-DE" w:eastAsia="de-DE" w:bidi="de-DE"/>
        </w:rPr>
        <w:t>Art and Urbanistic:</w:t>
      </w:r>
      <w:r>
        <w:rPr>
          <w:lang w:val="de-DE" w:eastAsia="de-DE" w:bidi="de-DE"/>
          <w:w w:val="100"/>
          <w:spacing w:val="0"/>
          <w:color w:val="000000"/>
          <w:position w:val="0"/>
        </w:rPr>
        <w:t xml:space="preserve"> Matthias</w:t>
        <w:br/>
        <w:t xml:space="preserve">Einhoff, Philip Horst, Harry Sachs; </w:t>
      </w:r>
      <w:r>
        <w:rPr>
          <w:rStyle w:val="CharStyle86"/>
          <w:lang w:val="de-DE" w:eastAsia="de-DE" w:bidi="de-DE"/>
        </w:rPr>
        <w:t>Deutsche Gesellschaft für Internationale</w:t>
        <w:br/>
        <w:t>Zusammenarbeit GmbH:</w:t>
      </w:r>
      <w:r>
        <w:rPr>
          <w:lang w:val="de-DE" w:eastAsia="de-DE" w:bidi="de-DE"/>
          <w:w w:val="100"/>
          <w:spacing w:val="0"/>
          <w:color w:val="000000"/>
          <w:position w:val="0"/>
        </w:rPr>
        <w:t xml:space="preserve"> Randa Kourieh-Ranarivelo, </w:t>
      </w:r>
      <w:r>
        <w:rPr>
          <w:lang w:val="fr-FR" w:eastAsia="fr-FR" w:bidi="fr-FR"/>
          <w:w w:val="100"/>
          <w:spacing w:val="0"/>
          <w:color w:val="000000"/>
          <w:position w:val="0"/>
        </w:rPr>
        <w:t xml:space="preserve">Dr. </w:t>
      </w:r>
      <w:r>
        <w:rPr>
          <w:lang w:val="de-DE" w:eastAsia="de-DE" w:bidi="de-DE"/>
          <w:w w:val="100"/>
          <w:spacing w:val="0"/>
          <w:color w:val="000000"/>
          <w:position w:val="0"/>
        </w:rPr>
        <w:t>Jan Schwaab, Eva Bergold;</w:t>
        <w:br/>
      </w:r>
      <w:r>
        <w:rPr>
          <w:rStyle w:val="CharStyle86"/>
          <w:lang w:val="de-DE" w:eastAsia="de-DE" w:bidi="de-DE"/>
        </w:rPr>
        <w:t>Medialis:</w:t>
      </w:r>
      <w:r>
        <w:rPr>
          <w:lang w:val="de-DE" w:eastAsia="de-DE" w:bidi="de-DE"/>
          <w:w w:val="100"/>
          <w:spacing w:val="0"/>
          <w:color w:val="000000"/>
          <w:position w:val="0"/>
        </w:rPr>
        <w:t xml:space="preserve"> Christian Richter; </w:t>
      </w:r>
      <w:r>
        <w:rPr>
          <w:rStyle w:val="CharStyle86"/>
          <w:lang w:val="de-DE" w:eastAsia="de-DE" w:bidi="de-DE"/>
        </w:rPr>
        <w:t>.CHB - Collegium Hungaricum Berlin:</w:t>
      </w:r>
      <w:r>
        <w:rPr>
          <w:lang w:val="de-DE" w:eastAsia="de-DE" w:bidi="de-DE"/>
          <w:w w:val="100"/>
          <w:spacing w:val="0"/>
          <w:color w:val="000000"/>
          <w:position w:val="0"/>
        </w:rPr>
        <w:t xml:space="preserve"> </w:t>
      </w:r>
      <w:r>
        <w:rPr>
          <w:lang w:val="en-US" w:eastAsia="en-US" w:bidi="en-US"/>
          <w:w w:val="100"/>
          <w:spacing w:val="0"/>
          <w:color w:val="000000"/>
          <w:position w:val="0"/>
        </w:rPr>
        <w:t>Janos Can</w:t>
        <w:br/>
      </w:r>
      <w:r>
        <w:rPr>
          <w:lang w:val="de-DE" w:eastAsia="de-DE" w:bidi="de-DE"/>
          <w:w w:val="100"/>
          <w:spacing w:val="0"/>
          <w:color w:val="000000"/>
          <w:position w:val="0"/>
        </w:rPr>
        <w:t xml:space="preserve">Togay, </w:t>
      </w:r>
      <w:r>
        <w:rPr>
          <w:lang w:val="fr-FR" w:eastAsia="fr-FR" w:bidi="fr-FR"/>
          <w:w w:val="100"/>
          <w:spacing w:val="0"/>
          <w:color w:val="000000"/>
          <w:position w:val="0"/>
        </w:rPr>
        <w:t xml:space="preserve">Dr. </w:t>
      </w:r>
      <w:r>
        <w:rPr>
          <w:lang w:val="de-DE" w:eastAsia="de-DE" w:bidi="de-DE"/>
          <w:w w:val="100"/>
          <w:spacing w:val="0"/>
          <w:color w:val="000000"/>
          <w:position w:val="0"/>
        </w:rPr>
        <w:t>Veruschka Baksa-Soos, Gabriella Gönczy, Jan-Gunnar Franke;</w:t>
        <w:br/>
      </w:r>
      <w:r>
        <w:rPr>
          <w:rStyle w:val="CharStyle86"/>
          <w:lang w:val="de-DE" w:eastAsia="de-DE" w:bidi="de-DE"/>
        </w:rPr>
        <w:t>Bundeszentrale für politische Bildung:</w:t>
      </w:r>
      <w:r>
        <w:rPr>
          <w:lang w:val="de-DE" w:eastAsia="de-DE" w:bidi="de-DE"/>
          <w:w w:val="100"/>
          <w:spacing w:val="0"/>
          <w:color w:val="000000"/>
          <w:position w:val="0"/>
        </w:rPr>
        <w:t xml:space="preserve"> Thorsten Schilling, Gabriele Bommel;</w:t>
        <w:br/>
      </w:r>
      <w:r>
        <w:rPr>
          <w:rStyle w:val="CharStyle86"/>
          <w:lang w:val="de-DE" w:eastAsia="de-DE" w:bidi="de-DE"/>
        </w:rPr>
        <w:t>Medienboard Berlin-Brandenburg:</w:t>
      </w:r>
      <w:r>
        <w:rPr>
          <w:lang w:val="de-DE" w:eastAsia="de-DE" w:bidi="de-DE"/>
          <w:w w:val="100"/>
          <w:spacing w:val="0"/>
          <w:color w:val="000000"/>
          <w:position w:val="0"/>
        </w:rPr>
        <w:t xml:space="preserve"> Elmar Giglinger, Rangeen Katharina Horami,</w:t>
        <w:br/>
        <w:t xml:space="preserve">Maike </w:t>
      </w:r>
      <w:r>
        <w:rPr>
          <w:lang w:val="fr-FR" w:eastAsia="fr-FR" w:bidi="fr-FR"/>
          <w:w w:val="100"/>
          <w:spacing w:val="0"/>
          <w:color w:val="000000"/>
          <w:position w:val="0"/>
        </w:rPr>
        <w:t xml:space="preserve">Petersen; </w:t>
      </w:r>
      <w:r>
        <w:rPr>
          <w:rStyle w:val="CharStyle86"/>
          <w:lang w:val="de-DE" w:eastAsia="de-DE" w:bidi="de-DE"/>
        </w:rPr>
        <w:t>Schwedische Botschaft:</w:t>
      </w:r>
      <w:r>
        <w:rPr>
          <w:lang w:val="de-DE" w:eastAsia="de-DE" w:bidi="de-DE"/>
          <w:w w:val="100"/>
          <w:spacing w:val="0"/>
          <w:color w:val="000000"/>
          <w:position w:val="0"/>
        </w:rPr>
        <w:t xml:space="preserve"> Staffan Carlsson, Marika Lagercrantc,</w:t>
        <w:br/>
        <w:t xml:space="preserve">Mareike Röper; </w:t>
      </w:r>
      <w:r>
        <w:rPr>
          <w:rStyle w:val="CharStyle86"/>
          <w:lang w:val="de-DE" w:eastAsia="de-DE" w:bidi="de-DE"/>
        </w:rPr>
        <w:t xml:space="preserve">reSource </w:t>
      </w:r>
      <w:r>
        <w:rPr>
          <w:rStyle w:val="CharStyle86"/>
        </w:rPr>
        <w:t>network:</w:t>
      </w:r>
      <w:r>
        <w:rPr>
          <w:lang w:val="en-US" w:eastAsia="en-US" w:bidi="en-US"/>
          <w:w w:val="100"/>
          <w:spacing w:val="0"/>
          <w:color w:val="000000"/>
          <w:position w:val="0"/>
        </w:rPr>
        <w:t xml:space="preserve"> thanks to </w:t>
      </w:r>
      <w:r>
        <w:rPr>
          <w:lang w:val="de-DE" w:eastAsia="de-DE" w:bidi="de-DE"/>
          <w:w w:val="100"/>
          <w:spacing w:val="0"/>
          <w:color w:val="000000"/>
          <w:position w:val="0"/>
        </w:rPr>
        <w:t xml:space="preserve">all </w:t>
      </w:r>
      <w:r>
        <w:rPr>
          <w:lang w:val="en-US" w:eastAsia="en-US" w:bidi="en-US"/>
          <w:w w:val="100"/>
          <w:spacing w:val="0"/>
          <w:color w:val="000000"/>
          <w:position w:val="0"/>
        </w:rPr>
        <w:t xml:space="preserve">partners </w:t>
      </w:r>
      <w:r>
        <w:rPr>
          <w:lang w:val="de-DE" w:eastAsia="de-DE" w:bidi="de-DE"/>
          <w:w w:val="100"/>
          <w:spacing w:val="0"/>
          <w:color w:val="000000"/>
          <w:position w:val="0"/>
        </w:rPr>
        <w:t xml:space="preserve">in </w:t>
      </w:r>
      <w:r>
        <w:rPr>
          <w:lang w:val="en-US" w:eastAsia="en-US" w:bidi="en-US"/>
          <w:w w:val="100"/>
          <w:spacing w:val="0"/>
          <w:color w:val="000000"/>
          <w:position w:val="0"/>
        </w:rPr>
        <w:t>that network for the sup</w:t>
        <w:t>-</w:t>
        <w:br/>
        <w:t xml:space="preserve">port and exchange; </w:t>
      </w:r>
      <w:r>
        <w:rPr>
          <w:rStyle w:val="CharStyle86"/>
        </w:rPr>
        <w:t>AMAZE festival:</w:t>
      </w:r>
      <w:r>
        <w:rPr>
          <w:lang w:val="en-US" w:eastAsia="en-US" w:bidi="en-US"/>
          <w:w w:val="100"/>
          <w:spacing w:val="0"/>
          <w:color w:val="000000"/>
          <w:position w:val="0"/>
        </w:rPr>
        <w:t xml:space="preserve"> </w:t>
      </w:r>
      <w:r>
        <w:rPr>
          <w:lang w:val="de-DE" w:eastAsia="de-DE" w:bidi="de-DE"/>
          <w:w w:val="100"/>
          <w:spacing w:val="0"/>
          <w:color w:val="000000"/>
          <w:position w:val="0"/>
        </w:rPr>
        <w:t xml:space="preserve">Thorsten </w:t>
      </w:r>
      <w:r>
        <w:rPr>
          <w:lang w:val="en-US" w:eastAsia="en-US" w:bidi="en-US"/>
          <w:w w:val="100"/>
          <w:spacing w:val="0"/>
          <w:color w:val="000000"/>
          <w:position w:val="0"/>
        </w:rPr>
        <w:t xml:space="preserve">Wiedemann; </w:t>
      </w:r>
      <w:r>
        <w:rPr>
          <w:rStyle w:val="CharStyle86"/>
        </w:rPr>
        <w:t>EMAC (Amber festival</w:t>
        <w:br/>
        <w:t>Istanbul, Coded Cultures festival Austria, Share festival Turin, Enter festival</w:t>
      </w:r>
      <w:r>
        <w:rPr>
          <w:lang w:val="en-US" w:eastAsia="en-US" w:bidi="en-US"/>
          <w:w w:val="100"/>
          <w:spacing w:val="0"/>
          <w:color w:val="000000"/>
          <w:position w:val="0"/>
        </w:rPr>
        <w:t xml:space="preserve"> / </w:t>
      </w:r>
      <w:r>
        <w:rPr>
          <w:rStyle w:val="CharStyle86"/>
        </w:rPr>
        <w:t>Ciant</w:t>
        <w:br/>
        <w:t xml:space="preserve">Prague, </w:t>
      </w:r>
      <w:r>
        <w:rPr>
          <w:rStyle w:val="CharStyle86"/>
          <w:lang w:val="de-DE" w:eastAsia="de-DE" w:bidi="de-DE"/>
        </w:rPr>
        <w:t xml:space="preserve">Medialab </w:t>
      </w:r>
      <w:r>
        <w:rPr>
          <w:rStyle w:val="CharStyle86"/>
        </w:rPr>
        <w:t>Prado Madrid):</w:t>
      </w:r>
      <w:r>
        <w:rPr>
          <w:lang w:val="en-US" w:eastAsia="en-US" w:bidi="en-US"/>
          <w:w w:val="100"/>
          <w:spacing w:val="0"/>
          <w:color w:val="000000"/>
          <w:position w:val="0"/>
        </w:rPr>
        <w:t xml:space="preserve"> thanks for the discussions and open dialogue on all</w:t>
        <w:br/>
        <w:t xml:space="preserve">the topics and ideas we share; </w:t>
      </w:r>
      <w:r>
        <w:rPr>
          <w:rStyle w:val="CharStyle86"/>
        </w:rPr>
        <w:t>Ludic Interface Master Programme; Aarhus University</w:t>
        <w:br/>
        <w:t>Denmark:</w:t>
      </w:r>
      <w:r>
        <w:rPr>
          <w:lang w:val="en-US" w:eastAsia="en-US" w:bidi="en-US"/>
          <w:w w:val="100"/>
          <w:spacing w:val="0"/>
          <w:color w:val="000000"/>
          <w:position w:val="0"/>
        </w:rPr>
        <w:t xml:space="preserve"> Ass. Prof. Geoff Cox, Dr. Christian Ulrik Andersen</w:t>
      </w:r>
    </w:p>
    <w:p>
      <w:pPr>
        <w:framePr w:h="3077" w:wrap="notBeside" w:vAnchor="text" w:hAnchor="text" w:xAlign="center" w:y="1"/>
        <w:widowControl w:val="0"/>
        <w:jc w:val="center"/>
        <w:rPr>
          <w:sz w:val="2"/>
          <w:szCs w:val="2"/>
        </w:rPr>
      </w:pPr>
      <w:r>
        <w:pict>
          <v:shape id="_x0000_s2577" type="#_x0000_t75" style="width:164pt;height:154pt;">
            <v:imagedata r:id="rId1289" r:href="rId1290"/>
          </v:shape>
        </w:pict>
      </w:r>
    </w:p>
    <w:p>
      <w:pPr>
        <w:widowControl w:val="0"/>
        <w:rPr>
          <w:sz w:val="2"/>
          <w:szCs w:val="2"/>
        </w:rPr>
      </w:pPr>
    </w:p>
    <w:p>
      <w:pPr>
        <w:widowControl w:val="0"/>
        <w:rPr>
          <w:sz w:val="2"/>
          <w:szCs w:val="2"/>
        </w:rPr>
        <w:sectPr>
          <w:headerReference w:type="even" r:id="rId1291"/>
          <w:headerReference w:type="default" r:id="rId1292"/>
          <w:footerReference w:type="even" r:id="rId1293"/>
          <w:footerReference w:type="default" r:id="rId1294"/>
          <w:headerReference w:type="first" r:id="rId1295"/>
          <w:footerReference w:type="first" r:id="rId1296"/>
          <w:titlePg/>
          <w:pgSz w:w="10749" w:h="13511"/>
          <w:pgMar w:top="1414" w:left="1225" w:right="1225" w:bottom="128" w:header="0" w:footer="3" w:gutter="149"/>
          <w:rtlGutter w:val="0"/>
          <w:cols w:space="720"/>
          <w:noEndnote/>
          <w:docGrid w:linePitch="360"/>
        </w:sectPr>
      </w:pPr>
    </w:p>
    <w:p>
      <w:pPr>
        <w:pStyle w:val="Style46"/>
        <w:widowControl w:val="0"/>
        <w:keepNext w:val="0"/>
        <w:keepLines w:val="0"/>
        <w:shd w:val="clear" w:color="auto" w:fill="auto"/>
        <w:bidi w:val="0"/>
        <w:jc w:val="both"/>
        <w:spacing w:before="0" w:after="0" w:line="206" w:lineRule="exact"/>
        <w:ind w:left="180" w:right="0" w:firstLine="0"/>
      </w:pPr>
      <w:r>
        <w:rPr>
          <w:lang w:val="en-US" w:eastAsia="en-US" w:bidi="en-US"/>
          <w:w w:val="100"/>
          <w:spacing w:val="0"/>
          <w:color w:val="000000"/>
          <w:position w:val="0"/>
        </w:rPr>
        <w:t>Kristoffer Gansing</w:t>
      </w:r>
    </w:p>
    <w:p>
      <w:pPr>
        <w:pStyle w:val="Style998"/>
        <w:widowControl w:val="0"/>
        <w:keepNext w:val="0"/>
        <w:keepLines w:val="0"/>
        <w:shd w:val="clear" w:color="auto" w:fill="auto"/>
        <w:bidi w:val="0"/>
        <w:jc w:val="left"/>
        <w:spacing w:before="0" w:after="217"/>
        <w:ind w:left="180" w:right="0" w:firstLine="0"/>
      </w:pPr>
      <w:r>
        <w:rPr>
          <w:lang w:val="en-US" w:eastAsia="en-US" w:bidi="en-US"/>
          <w:w w:val="100"/>
          <w:spacing w:val="0"/>
          <w:color w:val="000000"/>
          <w:position w:val="0"/>
        </w:rPr>
        <w:t>artistic director / curator</w:t>
        <w:br/>
        <w:t>conference &amp; performances</w:t>
      </w: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Markus Huber</w:t>
      </w:r>
    </w:p>
    <w:p>
      <w:pPr>
        <w:pStyle w:val="Style998"/>
        <w:widowControl w:val="0"/>
        <w:keepNext w:val="0"/>
        <w:keepLines w:val="0"/>
        <w:shd w:val="clear" w:color="auto" w:fill="auto"/>
        <w:bidi w:val="0"/>
        <w:jc w:val="left"/>
        <w:spacing w:before="0" w:after="107" w:line="160" w:lineRule="exact"/>
        <w:ind w:left="180" w:right="0" w:firstLine="0"/>
      </w:pPr>
      <w:r>
        <w:rPr>
          <w:lang w:val="en-US" w:eastAsia="en-US" w:bidi="en-US"/>
          <w:w w:val="100"/>
          <w:spacing w:val="0"/>
          <w:color w:val="000000"/>
          <w:position w:val="0"/>
        </w:rPr>
        <w:t>festival manager</w:t>
      </w:r>
    </w:p>
    <w:p>
      <w:pPr>
        <w:pStyle w:val="Style46"/>
        <w:widowControl w:val="0"/>
        <w:keepNext w:val="0"/>
        <w:keepLines w:val="0"/>
        <w:shd w:val="clear" w:color="auto" w:fill="auto"/>
        <w:bidi w:val="0"/>
        <w:jc w:val="left"/>
        <w:spacing w:before="0" w:after="0"/>
        <w:ind w:left="180" w:right="0" w:firstLine="0"/>
      </w:pPr>
      <w:r>
        <w:rPr>
          <w:lang w:val="en-US" w:eastAsia="en-US" w:bidi="en-US"/>
          <w:w w:val="100"/>
          <w:spacing w:val="0"/>
          <w:color w:val="000000"/>
          <w:position w:val="0"/>
        </w:rPr>
        <w:t>Tatiana Bazzichelli</w:t>
      </w:r>
    </w:p>
    <w:p>
      <w:pPr>
        <w:pStyle w:val="Style998"/>
        <w:widowControl w:val="0"/>
        <w:keepNext w:val="0"/>
        <w:keepLines w:val="0"/>
        <w:shd w:val="clear" w:color="auto" w:fill="auto"/>
        <w:bidi w:val="0"/>
        <w:jc w:val="left"/>
        <w:spacing w:before="0" w:after="213" w:line="202" w:lineRule="exact"/>
        <w:ind w:left="180" w:right="0" w:firstLine="0"/>
      </w:pPr>
      <w:r>
        <w:rPr>
          <w:lang w:val="en-US" w:eastAsia="en-US" w:bidi="en-US"/>
          <w:w w:val="100"/>
          <w:spacing w:val="0"/>
          <w:color w:val="000000"/>
          <w:position w:val="0"/>
        </w:rPr>
        <w:t>curator conference, workshops</w:t>
        <w:br/>
        <w:t>&amp; resource projects</w:t>
      </w: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Jacob Lillemose</w:t>
      </w:r>
    </w:p>
    <w:p>
      <w:pPr>
        <w:pStyle w:val="Style998"/>
        <w:widowControl w:val="0"/>
        <w:keepNext w:val="0"/>
        <w:keepLines w:val="0"/>
        <w:shd w:val="clear" w:color="auto" w:fill="auto"/>
        <w:bidi w:val="0"/>
        <w:jc w:val="left"/>
        <w:spacing w:before="0" w:after="140" w:line="160" w:lineRule="exact"/>
        <w:ind w:left="180" w:right="0" w:firstLine="0"/>
      </w:pPr>
      <w:r>
        <w:rPr>
          <w:lang w:val="en-US" w:eastAsia="en-US" w:bidi="en-US"/>
          <w:w w:val="100"/>
          <w:spacing w:val="0"/>
          <w:color w:val="000000"/>
          <w:position w:val="0"/>
        </w:rPr>
        <w:t>curator exhibition</w:t>
      </w: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Marcel Schwierin</w:t>
      </w:r>
    </w:p>
    <w:p>
      <w:pPr>
        <w:pStyle w:val="Style998"/>
        <w:widowControl w:val="0"/>
        <w:keepNext w:val="0"/>
        <w:keepLines w:val="0"/>
        <w:shd w:val="clear" w:color="auto" w:fill="auto"/>
        <w:bidi w:val="0"/>
        <w:jc w:val="left"/>
        <w:spacing w:before="0" w:after="0" w:line="394" w:lineRule="exact"/>
        <w:ind w:left="180" w:right="0" w:firstLine="0"/>
      </w:pPr>
      <w:r>
        <w:rPr>
          <w:lang w:val="en-US" w:eastAsia="en-US" w:bidi="en-US"/>
          <w:w w:val="100"/>
          <w:spacing w:val="0"/>
          <w:color w:val="000000"/>
          <w:position w:val="0"/>
        </w:rPr>
        <w:t>curator film &amp; video</w:t>
      </w:r>
    </w:p>
    <w:p>
      <w:pPr>
        <w:pStyle w:val="Style110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PRODUCTION</w:t>
      </w:r>
    </w:p>
    <w:p>
      <w:pPr>
        <w:pStyle w:val="Style46"/>
        <w:widowControl w:val="0"/>
        <w:keepNext w:val="0"/>
        <w:keepLines w:val="0"/>
        <w:shd w:val="clear" w:color="auto" w:fill="auto"/>
        <w:bidi w:val="0"/>
        <w:jc w:val="left"/>
        <w:spacing w:before="0" w:after="0" w:line="394" w:lineRule="exact"/>
        <w:ind w:left="180" w:right="0" w:firstLine="0"/>
      </w:pPr>
      <w:r>
        <w:rPr>
          <w:lang w:val="de-DE" w:eastAsia="de-DE" w:bidi="de-DE"/>
          <w:w w:val="100"/>
          <w:spacing w:val="0"/>
          <w:color w:val="000000"/>
          <w:position w:val="0"/>
        </w:rPr>
        <w:t xml:space="preserve">Sibylle </w:t>
      </w:r>
      <w:r>
        <w:rPr>
          <w:lang w:val="en-US" w:eastAsia="en-US" w:bidi="en-US"/>
          <w:w w:val="100"/>
          <w:spacing w:val="0"/>
          <w:color w:val="000000"/>
          <w:position w:val="0"/>
        </w:rPr>
        <w:t>Kerlisch</w:t>
      </w:r>
    </w:p>
    <w:p>
      <w:pPr>
        <w:pStyle w:val="Style998"/>
        <w:widowControl w:val="0"/>
        <w:keepNext w:val="0"/>
        <w:keepLines w:val="0"/>
        <w:shd w:val="clear" w:color="auto" w:fill="auto"/>
        <w:bidi w:val="0"/>
        <w:jc w:val="left"/>
        <w:spacing w:before="0" w:after="140" w:line="160" w:lineRule="exact"/>
        <w:ind w:left="180" w:right="0" w:firstLine="0"/>
      </w:pPr>
      <w:r>
        <w:rPr>
          <w:lang w:val="en-US" w:eastAsia="en-US" w:bidi="en-US"/>
          <w:w w:val="100"/>
          <w:spacing w:val="0"/>
          <w:color w:val="000000"/>
          <w:position w:val="0"/>
        </w:rPr>
        <w:t>production manager</w:t>
      </w: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Phillip Siinderhauf</w:t>
      </w:r>
    </w:p>
    <w:p>
      <w:pPr>
        <w:pStyle w:val="Style998"/>
        <w:widowControl w:val="0"/>
        <w:keepNext w:val="0"/>
        <w:keepLines w:val="0"/>
        <w:shd w:val="clear" w:color="auto" w:fill="auto"/>
        <w:bidi w:val="0"/>
        <w:jc w:val="left"/>
        <w:spacing w:before="0" w:after="107" w:line="160" w:lineRule="exact"/>
        <w:ind w:left="180" w:right="0" w:firstLine="0"/>
      </w:pPr>
      <w:r>
        <w:rPr>
          <w:lang w:val="en-US" w:eastAsia="en-US" w:bidi="en-US"/>
          <w:w w:val="100"/>
          <w:spacing w:val="0"/>
          <w:color w:val="000000"/>
          <w:position w:val="0"/>
        </w:rPr>
        <w:t>technical director</w:t>
      </w:r>
    </w:p>
    <w:p>
      <w:pPr>
        <w:pStyle w:val="Style46"/>
        <w:widowControl w:val="0"/>
        <w:keepNext w:val="0"/>
        <w:keepLines w:val="0"/>
        <w:shd w:val="clear" w:color="auto" w:fill="auto"/>
        <w:bidi w:val="0"/>
        <w:jc w:val="left"/>
        <w:spacing w:before="0" w:after="0"/>
        <w:ind w:left="180" w:right="0" w:firstLine="0"/>
      </w:pPr>
      <w:r>
        <w:rPr>
          <w:lang w:val="en-US" w:eastAsia="en-US" w:bidi="en-US"/>
          <w:w w:val="100"/>
          <w:spacing w:val="0"/>
          <w:color w:val="000000"/>
          <w:position w:val="0"/>
        </w:rPr>
        <w:t>Inga Seidler</w:t>
      </w:r>
    </w:p>
    <w:p>
      <w:pPr>
        <w:pStyle w:val="Style998"/>
        <w:widowControl w:val="0"/>
        <w:keepNext w:val="0"/>
        <w:keepLines w:val="0"/>
        <w:shd w:val="clear" w:color="auto" w:fill="auto"/>
        <w:bidi w:val="0"/>
        <w:jc w:val="left"/>
        <w:spacing w:before="0" w:after="213" w:line="202" w:lineRule="exact"/>
        <w:ind w:left="180" w:right="0" w:firstLine="0"/>
      </w:pPr>
      <w:r>
        <w:rPr>
          <w:lang w:val="en-US" w:eastAsia="en-US" w:bidi="en-US"/>
          <w:w w:val="100"/>
          <w:spacing w:val="0"/>
          <w:color w:val="000000"/>
          <w:position w:val="0"/>
        </w:rPr>
        <w:t>project manager exhibition</w:t>
        <w:br/>
        <w:t>&amp; installations</w:t>
      </w: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Stefka Tsaneva</w:t>
      </w:r>
    </w:p>
    <w:p>
      <w:pPr>
        <w:pStyle w:val="Style998"/>
        <w:widowControl w:val="0"/>
        <w:keepNext w:val="0"/>
        <w:keepLines w:val="0"/>
        <w:shd w:val="clear" w:color="auto" w:fill="auto"/>
        <w:bidi w:val="0"/>
        <w:jc w:val="left"/>
        <w:spacing w:before="0" w:after="106" w:line="160" w:lineRule="exact"/>
        <w:ind w:left="180" w:right="0" w:firstLine="0"/>
      </w:pPr>
      <w:r>
        <w:rPr>
          <w:lang w:val="en-US" w:eastAsia="en-US" w:bidi="en-US"/>
          <w:w w:val="100"/>
          <w:spacing w:val="0"/>
          <w:color w:val="000000"/>
          <w:position w:val="0"/>
        </w:rPr>
        <w:t>intern exhibition</w:t>
      </w:r>
    </w:p>
    <w:p>
      <w:pPr>
        <w:pStyle w:val="Style46"/>
        <w:widowControl w:val="0"/>
        <w:keepNext w:val="0"/>
        <w:keepLines w:val="0"/>
        <w:shd w:val="clear" w:color="auto" w:fill="auto"/>
        <w:bidi w:val="0"/>
        <w:jc w:val="left"/>
        <w:spacing w:before="0" w:after="0" w:line="197" w:lineRule="exact"/>
        <w:ind w:left="180" w:right="0" w:firstLine="0"/>
      </w:pPr>
      <w:r>
        <w:rPr>
          <w:lang w:val="en-US" w:eastAsia="en-US" w:bidi="en-US"/>
          <w:w w:val="100"/>
          <w:spacing w:val="0"/>
          <w:color w:val="000000"/>
          <w:position w:val="0"/>
        </w:rPr>
        <w:t xml:space="preserve">Lukas </w:t>
      </w:r>
      <w:r>
        <w:rPr>
          <w:lang w:val="de-DE" w:eastAsia="de-DE" w:bidi="de-DE"/>
          <w:w w:val="100"/>
          <w:spacing w:val="0"/>
          <w:color w:val="000000"/>
          <w:position w:val="0"/>
        </w:rPr>
        <w:t>Grundmann</w:t>
      </w:r>
    </w:p>
    <w:p>
      <w:pPr>
        <w:pStyle w:val="Style998"/>
        <w:widowControl w:val="0"/>
        <w:keepNext w:val="0"/>
        <w:keepLines w:val="0"/>
        <w:shd w:val="clear" w:color="auto" w:fill="auto"/>
        <w:bidi w:val="0"/>
        <w:jc w:val="left"/>
        <w:spacing w:before="0" w:after="210" w:line="197" w:lineRule="exact"/>
        <w:ind w:left="180" w:right="0" w:firstLine="0"/>
      </w:pPr>
      <w:r>
        <w:rPr>
          <w:lang w:val="en-US" w:eastAsia="en-US" w:bidi="en-US"/>
          <w:w w:val="100"/>
          <w:spacing w:val="0"/>
          <w:color w:val="000000"/>
          <w:position w:val="0"/>
        </w:rPr>
        <w:t>project manager performances</w:t>
        <w:br/>
        <w:t>&amp; workshops</w:t>
      </w:r>
    </w:p>
    <w:p>
      <w:pPr>
        <w:pStyle w:val="Style46"/>
        <w:widowControl w:val="0"/>
        <w:keepNext w:val="0"/>
        <w:keepLines w:val="0"/>
        <w:shd w:val="clear" w:color="auto" w:fill="auto"/>
        <w:bidi w:val="0"/>
        <w:jc w:val="left"/>
        <w:spacing w:before="0" w:after="0" w:line="160" w:lineRule="exact"/>
        <w:ind w:left="180" w:right="0" w:firstLine="0"/>
      </w:pPr>
      <w:r>
        <w:rPr>
          <w:lang w:val="de-DE" w:eastAsia="de-DE" w:bidi="de-DE"/>
          <w:w w:val="100"/>
          <w:spacing w:val="0"/>
          <w:color w:val="000000"/>
          <w:position w:val="0"/>
        </w:rPr>
        <w:t xml:space="preserve">Daniela </w:t>
      </w:r>
      <w:r>
        <w:rPr>
          <w:lang w:val="en-US" w:eastAsia="en-US" w:bidi="en-US"/>
          <w:w w:val="100"/>
          <w:spacing w:val="0"/>
          <w:color w:val="000000"/>
          <w:position w:val="0"/>
        </w:rPr>
        <w:t>Silvestrin</w:t>
      </w:r>
    </w:p>
    <w:p>
      <w:pPr>
        <w:pStyle w:val="Style998"/>
        <w:widowControl w:val="0"/>
        <w:keepNext w:val="0"/>
        <w:keepLines w:val="0"/>
        <w:shd w:val="clear" w:color="auto" w:fill="auto"/>
        <w:bidi w:val="0"/>
        <w:jc w:val="left"/>
        <w:spacing w:before="0" w:after="140" w:line="160" w:lineRule="exact"/>
        <w:ind w:left="180" w:right="0" w:firstLine="0"/>
      </w:pPr>
      <w:r>
        <w:rPr>
          <w:lang w:val="en-US" w:eastAsia="en-US" w:bidi="en-US"/>
          <w:w w:val="100"/>
          <w:spacing w:val="0"/>
          <w:color w:val="000000"/>
          <w:position w:val="0"/>
        </w:rPr>
        <w:t>project manager conference</w:t>
      </w: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Georgia Nicolau</w:t>
      </w:r>
    </w:p>
    <w:p>
      <w:pPr>
        <w:pStyle w:val="Style998"/>
        <w:widowControl w:val="0"/>
        <w:keepNext w:val="0"/>
        <w:keepLines w:val="0"/>
        <w:shd w:val="clear" w:color="auto" w:fill="auto"/>
        <w:bidi w:val="0"/>
        <w:jc w:val="left"/>
        <w:spacing w:before="0" w:after="135" w:line="160" w:lineRule="exact"/>
        <w:ind w:left="180" w:right="0" w:firstLine="0"/>
      </w:pPr>
      <w:r>
        <w:rPr>
          <w:lang w:val="en-US" w:eastAsia="en-US" w:bidi="en-US"/>
          <w:w w:val="100"/>
          <w:spacing w:val="0"/>
          <w:color w:val="000000"/>
          <w:position w:val="0"/>
        </w:rPr>
        <w:t>resource assistant</w:t>
      </w: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Ruby Arrowsmith-Todd</w:t>
      </w:r>
    </w:p>
    <w:p>
      <w:pPr>
        <w:pStyle w:val="Style998"/>
        <w:widowControl w:val="0"/>
        <w:keepNext w:val="0"/>
        <w:keepLines w:val="0"/>
        <w:shd w:val="clear" w:color="auto" w:fill="auto"/>
        <w:bidi w:val="0"/>
        <w:jc w:val="left"/>
        <w:spacing w:before="0" w:after="135" w:line="160" w:lineRule="exact"/>
        <w:ind w:left="180" w:right="0" w:firstLine="0"/>
      </w:pPr>
      <w:r>
        <w:rPr>
          <w:lang w:val="en-US" w:eastAsia="en-US" w:bidi="en-US"/>
          <w:w w:val="100"/>
          <w:spacing w:val="0"/>
          <w:color w:val="000000"/>
          <w:position w:val="0"/>
        </w:rPr>
        <w:t>intern film &amp; video</w:t>
      </w:r>
    </w:p>
    <w:p>
      <w:pPr>
        <w:pStyle w:val="Style46"/>
        <w:widowControl w:val="0"/>
        <w:keepNext w:val="0"/>
        <w:keepLines w:val="0"/>
        <w:shd w:val="clear" w:color="auto" w:fill="auto"/>
        <w:bidi w:val="0"/>
        <w:jc w:val="left"/>
        <w:spacing w:before="0" w:after="0" w:line="160" w:lineRule="exact"/>
        <w:ind w:left="180" w:right="0" w:firstLine="0"/>
      </w:pPr>
      <w:r>
        <w:rPr>
          <w:lang w:val="de-DE" w:eastAsia="de-DE" w:bidi="de-DE"/>
          <w:w w:val="100"/>
          <w:spacing w:val="0"/>
          <w:color w:val="000000"/>
          <w:position w:val="0"/>
        </w:rPr>
        <w:t>Heiko Stubenrauch</w:t>
      </w:r>
    </w:p>
    <w:p>
      <w:pPr>
        <w:pStyle w:val="Style998"/>
        <w:widowControl w:val="0"/>
        <w:keepNext w:val="0"/>
        <w:keepLines w:val="0"/>
        <w:shd w:val="clear" w:color="auto" w:fill="auto"/>
        <w:bidi w:val="0"/>
        <w:jc w:val="left"/>
        <w:spacing w:before="0" w:after="140" w:line="160" w:lineRule="exact"/>
        <w:ind w:left="180" w:right="0" w:firstLine="0"/>
      </w:pPr>
      <w:r>
        <w:rPr>
          <w:lang w:val="en-US" w:eastAsia="en-US" w:bidi="en-US"/>
          <w:w w:val="100"/>
          <w:spacing w:val="0"/>
          <w:color w:val="000000"/>
          <w:position w:val="0"/>
        </w:rPr>
        <w:t>intern conference &amp; resource</w:t>
      </w: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Helene Koekoek</w:t>
      </w:r>
    </w:p>
    <w:p>
      <w:pPr>
        <w:pStyle w:val="Style998"/>
        <w:widowControl w:val="0"/>
        <w:keepNext w:val="0"/>
        <w:keepLines w:val="0"/>
        <w:shd w:val="clear" w:color="auto" w:fill="auto"/>
        <w:bidi w:val="0"/>
        <w:jc w:val="left"/>
        <w:spacing w:before="0" w:after="0" w:line="398" w:lineRule="exact"/>
        <w:ind w:left="180" w:right="0" w:firstLine="0"/>
      </w:pPr>
      <w:r>
        <w:rPr>
          <w:lang w:val="en-US" w:eastAsia="en-US" w:bidi="en-US"/>
          <w:w w:val="100"/>
          <w:spacing w:val="0"/>
          <w:color w:val="000000"/>
          <w:position w:val="0"/>
        </w:rPr>
        <w:t>event management</w:t>
      </w:r>
    </w:p>
    <w:p>
      <w:pPr>
        <w:pStyle w:val="Style1103"/>
        <w:widowControl w:val="0"/>
        <w:keepNext w:val="0"/>
        <w:keepLines w:val="0"/>
        <w:shd w:val="clear" w:color="auto" w:fill="auto"/>
        <w:bidi w:val="0"/>
        <w:jc w:val="left"/>
        <w:spacing w:before="0" w:after="0" w:line="398" w:lineRule="exact"/>
        <w:ind w:left="0" w:right="0" w:firstLine="0"/>
      </w:pPr>
      <w:r>
        <w:rPr>
          <w:lang w:val="en-US" w:eastAsia="en-US" w:bidi="en-US"/>
          <w:w w:val="100"/>
          <w:spacing w:val="0"/>
          <w:color w:val="000000"/>
          <w:position w:val="0"/>
        </w:rPr>
        <w:t>ADMINISTRATION</w:t>
      </w:r>
    </w:p>
    <w:p>
      <w:pPr>
        <w:pStyle w:val="Style46"/>
        <w:widowControl w:val="0"/>
        <w:keepNext w:val="0"/>
        <w:keepLines w:val="0"/>
        <w:shd w:val="clear" w:color="auto" w:fill="auto"/>
        <w:bidi w:val="0"/>
        <w:jc w:val="left"/>
        <w:spacing w:before="0" w:after="0" w:line="398" w:lineRule="exact"/>
        <w:ind w:left="180" w:right="0" w:firstLine="0"/>
      </w:pPr>
      <w:r>
        <w:rPr>
          <w:lang w:val="de-DE" w:eastAsia="de-DE" w:bidi="de-DE"/>
          <w:w w:val="100"/>
          <w:spacing w:val="0"/>
          <w:color w:val="000000"/>
          <w:position w:val="0"/>
        </w:rPr>
        <w:t xml:space="preserve">Katharina </w:t>
      </w:r>
      <w:r>
        <w:rPr>
          <w:lang w:val="en-US" w:eastAsia="en-US" w:bidi="en-US"/>
          <w:w w:val="100"/>
          <w:spacing w:val="0"/>
          <w:color w:val="000000"/>
          <w:position w:val="0"/>
        </w:rPr>
        <w:t>Gratzl-Karnitschnig</w:t>
      </w:r>
    </w:p>
    <w:p>
      <w:pPr>
        <w:pStyle w:val="Style998"/>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administrative manager &amp; finance</w:t>
      </w:r>
    </w:p>
    <w:p>
      <w:pPr>
        <w:pStyle w:val="Style46"/>
        <w:widowControl w:val="0"/>
        <w:keepNext w:val="0"/>
        <w:keepLines w:val="0"/>
        <w:shd w:val="clear" w:color="auto" w:fill="auto"/>
        <w:bidi w:val="0"/>
        <w:jc w:val="both"/>
        <w:spacing w:before="0" w:after="0"/>
        <w:ind w:left="160" w:right="0" w:firstLine="0"/>
      </w:pPr>
      <w:r>
        <w:br w:type="column"/>
      </w:r>
      <w:r>
        <w:rPr>
          <w:lang w:val="en-US" w:eastAsia="en-US" w:bidi="en-US"/>
          <w:w w:val="100"/>
          <w:spacing w:val="0"/>
          <w:color w:val="000000"/>
          <w:position w:val="0"/>
        </w:rPr>
        <w:t>Susanne Bernstein</w:t>
      </w:r>
    </w:p>
    <w:p>
      <w:pPr>
        <w:pStyle w:val="Style998"/>
        <w:widowControl w:val="0"/>
        <w:keepNext w:val="0"/>
        <w:keepLines w:val="0"/>
        <w:shd w:val="clear" w:color="auto" w:fill="auto"/>
        <w:bidi w:val="0"/>
        <w:jc w:val="left"/>
        <w:spacing w:before="0" w:after="273" w:line="202" w:lineRule="exact"/>
        <w:ind w:left="160" w:right="0" w:firstLine="0"/>
      </w:pPr>
      <w:r>
        <w:rPr>
          <w:lang w:val="en-US" w:eastAsia="en-US" w:bidi="en-US"/>
          <w:w w:val="100"/>
          <w:spacing w:val="0"/>
          <w:color w:val="000000"/>
          <w:position w:val="0"/>
        </w:rPr>
        <w:t>administrative assistant &amp; fundraising</w:t>
        <w:br/>
        <w:t>manager</w:t>
      </w:r>
    </w:p>
    <w:p>
      <w:pPr>
        <w:pStyle w:val="Style46"/>
        <w:widowControl w:val="0"/>
        <w:keepNext w:val="0"/>
        <w:keepLines w:val="0"/>
        <w:shd w:val="clear" w:color="auto" w:fill="auto"/>
        <w:bidi w:val="0"/>
        <w:jc w:val="both"/>
        <w:spacing w:before="0" w:after="0" w:line="160" w:lineRule="exact"/>
        <w:ind w:left="160" w:right="0" w:firstLine="0"/>
      </w:pPr>
      <w:r>
        <w:rPr>
          <w:lang w:val="en-US" w:eastAsia="en-US" w:bidi="en-US"/>
          <w:w w:val="100"/>
          <w:spacing w:val="0"/>
          <w:color w:val="000000"/>
          <w:position w:val="0"/>
        </w:rPr>
        <w:t>Sophie Joos</w:t>
      </w:r>
    </w:p>
    <w:p>
      <w:pPr>
        <w:pStyle w:val="Style998"/>
        <w:widowControl w:val="0"/>
        <w:keepNext w:val="0"/>
        <w:keepLines w:val="0"/>
        <w:shd w:val="clear" w:color="auto" w:fill="auto"/>
        <w:bidi w:val="0"/>
        <w:jc w:val="both"/>
        <w:spacing w:before="0" w:after="195" w:line="160" w:lineRule="exact"/>
        <w:ind w:left="160" w:right="0" w:firstLine="0"/>
      </w:pPr>
      <w:r>
        <w:rPr>
          <w:lang w:val="en-US" w:eastAsia="en-US" w:bidi="en-US"/>
          <w:w w:val="100"/>
          <w:spacing w:val="0"/>
          <w:color w:val="000000"/>
          <w:position w:val="0"/>
        </w:rPr>
        <w:t>infocounter manager</w:t>
      </w:r>
    </w:p>
    <w:p>
      <w:pPr>
        <w:pStyle w:val="Style46"/>
        <w:widowControl w:val="0"/>
        <w:keepNext w:val="0"/>
        <w:keepLines w:val="0"/>
        <w:shd w:val="clear" w:color="auto" w:fill="auto"/>
        <w:bidi w:val="0"/>
        <w:jc w:val="both"/>
        <w:spacing w:before="0" w:after="0" w:line="160" w:lineRule="exact"/>
        <w:ind w:left="160" w:right="0" w:firstLine="0"/>
      </w:pPr>
      <w:r>
        <w:rPr>
          <w:lang w:val="en-US" w:eastAsia="en-US" w:bidi="en-US"/>
          <w:w w:val="100"/>
          <w:spacing w:val="0"/>
          <w:color w:val="000000"/>
          <w:position w:val="0"/>
        </w:rPr>
        <w:t>Leila Weber</w:t>
      </w:r>
    </w:p>
    <w:p>
      <w:pPr>
        <w:pStyle w:val="Style998"/>
        <w:widowControl w:val="0"/>
        <w:keepNext w:val="0"/>
        <w:keepLines w:val="0"/>
        <w:shd w:val="clear" w:color="auto" w:fill="auto"/>
        <w:bidi w:val="0"/>
        <w:jc w:val="both"/>
        <w:spacing w:before="0" w:after="197" w:line="160" w:lineRule="exact"/>
        <w:ind w:left="160" w:right="0" w:firstLine="0"/>
      </w:pPr>
      <w:r>
        <w:rPr>
          <w:lang w:val="en-US" w:eastAsia="en-US" w:bidi="en-US"/>
          <w:w w:val="100"/>
          <w:spacing w:val="0"/>
          <w:color w:val="000000"/>
          <w:position w:val="0"/>
        </w:rPr>
        <w:t>guest services manager</w:t>
      </w:r>
    </w:p>
    <w:p>
      <w:pPr>
        <w:pStyle w:val="Style1103"/>
        <w:widowControl w:val="0"/>
        <w:keepNext w:val="0"/>
        <w:keepLines w:val="0"/>
        <w:shd w:val="clear" w:color="auto" w:fill="auto"/>
        <w:bidi w:val="0"/>
        <w:jc w:val="left"/>
        <w:spacing w:before="0" w:after="164" w:line="200" w:lineRule="exact"/>
        <w:ind w:left="0" w:right="0" w:firstLine="0"/>
      </w:pPr>
      <w:r>
        <w:rPr>
          <w:lang w:val="en-US" w:eastAsia="en-US" w:bidi="en-US"/>
          <w:w w:val="100"/>
          <w:spacing w:val="0"/>
          <w:color w:val="000000"/>
          <w:position w:val="0"/>
        </w:rPr>
        <w:t>COMMUNICATIONS</w:t>
      </w:r>
    </w:p>
    <w:p>
      <w:pPr>
        <w:pStyle w:val="Style46"/>
        <w:widowControl w:val="0"/>
        <w:keepNext w:val="0"/>
        <w:keepLines w:val="0"/>
        <w:shd w:val="clear" w:color="auto" w:fill="auto"/>
        <w:bidi w:val="0"/>
        <w:jc w:val="both"/>
        <w:spacing w:before="0" w:after="0"/>
        <w:ind w:left="160" w:right="0" w:firstLine="0"/>
      </w:pPr>
      <w:r>
        <w:rPr>
          <w:lang w:val="en-US" w:eastAsia="en-US" w:bidi="en-US"/>
          <w:w w:val="100"/>
          <w:spacing w:val="0"/>
          <w:color w:val="000000"/>
          <w:position w:val="0"/>
        </w:rPr>
        <w:t>Filippo Gianetta</w:t>
      </w:r>
    </w:p>
    <w:p>
      <w:pPr>
        <w:pStyle w:val="Style998"/>
        <w:widowControl w:val="0"/>
        <w:keepNext w:val="0"/>
        <w:keepLines w:val="0"/>
        <w:shd w:val="clear" w:color="auto" w:fill="auto"/>
        <w:bidi w:val="0"/>
        <w:jc w:val="left"/>
        <w:spacing w:before="0" w:after="273" w:line="202" w:lineRule="exact"/>
        <w:ind w:left="160" w:right="0" w:firstLine="0"/>
      </w:pPr>
      <w:r>
        <w:rPr>
          <w:lang w:val="en-US" w:eastAsia="en-US" w:bidi="en-US"/>
          <w:w w:val="100"/>
          <w:spacing w:val="0"/>
          <w:color w:val="000000"/>
          <w:position w:val="0"/>
        </w:rPr>
        <w:t>marketing &amp; communications</w:t>
        <w:br/>
        <w:t>manager</w:t>
      </w:r>
    </w:p>
    <w:p>
      <w:pPr>
        <w:pStyle w:val="Style46"/>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Tabea Hamperl</w:t>
      </w:r>
    </w:p>
    <w:p>
      <w:pPr>
        <w:pStyle w:val="Style998"/>
        <w:widowControl w:val="0"/>
        <w:keepNext w:val="0"/>
        <w:keepLines w:val="0"/>
        <w:shd w:val="clear" w:color="auto" w:fill="auto"/>
        <w:bidi w:val="0"/>
        <w:jc w:val="left"/>
        <w:spacing w:before="0" w:after="200" w:line="160" w:lineRule="exact"/>
        <w:ind w:left="160" w:right="0" w:firstLine="0"/>
      </w:pPr>
      <w:r>
        <w:rPr>
          <w:lang w:val="en-US" w:eastAsia="en-US" w:bidi="en-US"/>
          <w:w w:val="100"/>
          <w:spacing w:val="0"/>
          <w:color w:val="000000"/>
          <w:position w:val="0"/>
        </w:rPr>
        <w:t>press manager</w:t>
      </w:r>
    </w:p>
    <w:p>
      <w:pPr>
        <w:pStyle w:val="Style46"/>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Maria Mouk</w:t>
      </w:r>
    </w:p>
    <w:p>
      <w:pPr>
        <w:pStyle w:val="Style998"/>
        <w:widowControl w:val="0"/>
        <w:keepNext w:val="0"/>
        <w:keepLines w:val="0"/>
        <w:shd w:val="clear" w:color="auto" w:fill="auto"/>
        <w:bidi w:val="0"/>
        <w:jc w:val="left"/>
        <w:spacing w:before="0" w:after="195" w:line="160" w:lineRule="exact"/>
        <w:ind w:left="160" w:right="0" w:firstLine="0"/>
      </w:pPr>
      <w:r>
        <w:rPr>
          <w:lang w:val="en-US" w:eastAsia="en-US" w:bidi="en-US"/>
          <w:w w:val="100"/>
          <w:spacing w:val="0"/>
          <w:color w:val="000000"/>
          <w:position w:val="0"/>
        </w:rPr>
        <w:t>communication and narration</w:t>
      </w:r>
    </w:p>
    <w:p>
      <w:pPr>
        <w:pStyle w:val="Style46"/>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Lina Zuppke</w:t>
      </w:r>
    </w:p>
    <w:p>
      <w:pPr>
        <w:pStyle w:val="Style998"/>
        <w:widowControl w:val="0"/>
        <w:keepNext w:val="0"/>
        <w:keepLines w:val="0"/>
        <w:shd w:val="clear" w:color="auto" w:fill="auto"/>
        <w:bidi w:val="0"/>
        <w:jc w:val="left"/>
        <w:spacing w:before="0" w:after="195" w:line="160" w:lineRule="exact"/>
        <w:ind w:left="160" w:right="0" w:firstLine="0"/>
      </w:pPr>
      <w:r>
        <w:rPr>
          <w:lang w:val="en-US" w:eastAsia="en-US" w:bidi="en-US"/>
          <w:w w:val="100"/>
          <w:spacing w:val="0"/>
          <w:color w:val="000000"/>
          <w:position w:val="0"/>
        </w:rPr>
        <w:t>editorial coordinator</w:t>
      </w:r>
    </w:p>
    <w:p>
      <w:pPr>
        <w:pStyle w:val="Style46"/>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Maria Lechner</w:t>
      </w:r>
    </w:p>
    <w:p>
      <w:pPr>
        <w:pStyle w:val="Style998"/>
        <w:widowControl w:val="0"/>
        <w:keepNext w:val="0"/>
        <w:keepLines w:val="0"/>
        <w:shd w:val="clear" w:color="auto" w:fill="auto"/>
        <w:bidi w:val="0"/>
        <w:jc w:val="left"/>
        <w:spacing w:before="0" w:after="195" w:line="160" w:lineRule="exact"/>
        <w:ind w:left="160" w:right="0" w:firstLine="0"/>
      </w:pPr>
      <w:r>
        <w:rPr>
          <w:lang w:val="en-US" w:eastAsia="en-US" w:bidi="en-US"/>
          <w:w w:val="100"/>
          <w:spacing w:val="0"/>
          <w:color w:val="000000"/>
          <w:position w:val="0"/>
        </w:rPr>
        <w:t>intern communication</w:t>
      </w:r>
    </w:p>
    <w:p>
      <w:pPr>
        <w:pStyle w:val="Style46"/>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David Jackson</w:t>
      </w:r>
    </w:p>
    <w:p>
      <w:pPr>
        <w:pStyle w:val="Style998"/>
        <w:widowControl w:val="0"/>
        <w:keepNext w:val="0"/>
        <w:keepLines w:val="0"/>
        <w:shd w:val="clear" w:color="auto" w:fill="auto"/>
        <w:bidi w:val="0"/>
        <w:jc w:val="left"/>
        <w:spacing w:before="0" w:after="192" w:line="160" w:lineRule="exact"/>
        <w:ind w:left="160" w:right="0" w:firstLine="0"/>
      </w:pPr>
      <w:r>
        <w:rPr>
          <w:lang w:val="en-US" w:eastAsia="en-US" w:bidi="en-US"/>
          <w:w w:val="100"/>
          <w:spacing w:val="0"/>
          <w:color w:val="000000"/>
          <w:position w:val="0"/>
        </w:rPr>
        <w:t>sponsoring</w:t>
      </w:r>
    </w:p>
    <w:p>
      <w:pPr>
        <w:pStyle w:val="Style1103"/>
        <w:widowControl w:val="0"/>
        <w:keepNext w:val="0"/>
        <w:keepLines w:val="0"/>
        <w:shd w:val="clear" w:color="auto" w:fill="auto"/>
        <w:bidi w:val="0"/>
        <w:jc w:val="left"/>
        <w:spacing w:before="0" w:after="192" w:line="200" w:lineRule="exact"/>
        <w:ind w:left="0" w:right="0" w:firstLine="0"/>
      </w:pPr>
      <w:r>
        <w:rPr>
          <w:lang w:val="en-US" w:eastAsia="en-US" w:bidi="en-US"/>
          <w:w w:val="100"/>
          <w:spacing w:val="0"/>
          <w:color w:val="000000"/>
          <w:position w:val="0"/>
        </w:rPr>
        <w:t>ARCHIVE</w:t>
      </w:r>
    </w:p>
    <w:p>
      <w:pPr>
        <w:pStyle w:val="Style46"/>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Baruch Gottlieb</w:t>
      </w:r>
    </w:p>
    <w:p>
      <w:pPr>
        <w:pStyle w:val="Style998"/>
        <w:widowControl w:val="0"/>
        <w:keepNext w:val="0"/>
        <w:keepLines w:val="0"/>
        <w:shd w:val="clear" w:color="auto" w:fill="auto"/>
        <w:bidi w:val="0"/>
        <w:jc w:val="left"/>
        <w:spacing w:before="0" w:after="195" w:line="160" w:lineRule="exact"/>
        <w:ind w:left="160" w:right="0" w:firstLine="0"/>
      </w:pPr>
      <w:r>
        <w:rPr>
          <w:lang w:val="en-US" w:eastAsia="en-US" w:bidi="en-US"/>
          <w:w w:val="100"/>
          <w:spacing w:val="0"/>
          <w:color w:val="000000"/>
          <w:position w:val="0"/>
        </w:rPr>
        <w:t>DCA&amp; archive</w:t>
      </w:r>
    </w:p>
    <w:p>
      <w:pPr>
        <w:pStyle w:val="Style46"/>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Ruth Kemper</w:t>
      </w:r>
    </w:p>
    <w:p>
      <w:pPr>
        <w:pStyle w:val="Style998"/>
        <w:widowControl w:val="0"/>
        <w:keepNext w:val="0"/>
        <w:keepLines w:val="0"/>
        <w:shd w:val="clear" w:color="auto" w:fill="auto"/>
        <w:bidi w:val="0"/>
        <w:jc w:val="left"/>
        <w:spacing w:before="0" w:after="200" w:line="160" w:lineRule="exact"/>
        <w:ind w:left="160" w:right="0" w:firstLine="0"/>
      </w:pPr>
      <w:r>
        <w:rPr>
          <w:lang w:val="en-US" w:eastAsia="en-US" w:bidi="en-US"/>
          <w:w w:val="100"/>
          <w:spacing w:val="0"/>
          <w:color w:val="000000"/>
          <w:position w:val="0"/>
        </w:rPr>
        <w:t>DCA&amp; archive</w:t>
      </w:r>
    </w:p>
    <w:p>
      <w:pPr>
        <w:pStyle w:val="Style46"/>
        <w:widowControl w:val="0"/>
        <w:keepNext w:val="0"/>
        <w:keepLines w:val="0"/>
        <w:shd w:val="clear" w:color="auto" w:fill="auto"/>
        <w:bidi w:val="0"/>
        <w:jc w:val="left"/>
        <w:spacing w:before="0" w:after="0" w:line="160" w:lineRule="exact"/>
        <w:ind w:left="160" w:right="0" w:firstLine="0"/>
      </w:pPr>
      <w:r>
        <w:rPr>
          <w:lang w:val="en-US" w:eastAsia="en-US" w:bidi="en-US"/>
          <w:w w:val="100"/>
          <w:spacing w:val="0"/>
          <w:color w:val="000000"/>
          <w:position w:val="0"/>
        </w:rPr>
        <w:t>Marieke Eilers</w:t>
      </w:r>
    </w:p>
    <w:p>
      <w:pPr>
        <w:pStyle w:val="Style998"/>
        <w:widowControl w:val="0"/>
        <w:keepNext w:val="0"/>
        <w:keepLines w:val="0"/>
        <w:shd w:val="clear" w:color="auto" w:fill="auto"/>
        <w:bidi w:val="0"/>
        <w:jc w:val="left"/>
        <w:spacing w:before="0" w:after="187" w:line="160" w:lineRule="exact"/>
        <w:ind w:left="160" w:right="0" w:firstLine="0"/>
      </w:pPr>
      <w:r>
        <w:rPr>
          <w:lang w:val="en-US" w:eastAsia="en-US" w:bidi="en-US"/>
          <w:w w:val="100"/>
          <w:spacing w:val="0"/>
          <w:color w:val="000000"/>
          <w:position w:val="0"/>
        </w:rPr>
        <w:t>DCA &amp; archive</w:t>
      </w:r>
    </w:p>
    <w:p>
      <w:pPr>
        <w:pStyle w:val="Style1103"/>
        <w:widowControl w:val="0"/>
        <w:keepNext w:val="0"/>
        <w:keepLines w:val="0"/>
        <w:shd w:val="clear" w:color="auto" w:fill="auto"/>
        <w:bidi w:val="0"/>
        <w:jc w:val="left"/>
        <w:spacing w:before="0" w:after="129" w:line="200" w:lineRule="exact"/>
        <w:ind w:left="0" w:right="0" w:firstLine="0"/>
      </w:pPr>
      <w:r>
        <w:rPr>
          <w:lang w:val="en-US" w:eastAsia="en-US" w:bidi="en-US"/>
          <w:w w:val="100"/>
          <w:spacing w:val="0"/>
          <w:color w:val="000000"/>
          <w:position w:val="0"/>
        </w:rPr>
        <w:t>TECHNICAL SUPPORT</w:t>
      </w:r>
    </w:p>
    <w:p>
      <w:pPr>
        <w:pStyle w:val="Style1105"/>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serve-u</w:t>
      </w:r>
    </w:p>
    <w:p>
      <w:pPr>
        <w:pStyle w:val="Style46"/>
        <w:widowControl w:val="0"/>
        <w:keepNext w:val="0"/>
        <w:keepLines w:val="0"/>
        <w:shd w:val="clear" w:color="auto" w:fill="auto"/>
        <w:bidi w:val="0"/>
        <w:jc w:val="left"/>
        <w:spacing w:before="0" w:after="0" w:line="197" w:lineRule="exact"/>
        <w:ind w:left="160" w:right="0" w:firstLine="0"/>
      </w:pPr>
      <w:r>
        <w:rPr>
          <w:lang w:val="en-US" w:eastAsia="en-US" w:bidi="en-US"/>
          <w:w w:val="100"/>
          <w:spacing w:val="0"/>
          <w:color w:val="000000"/>
          <w:position w:val="0"/>
        </w:rPr>
        <w:t>Phillip Siinderhauf,</w:t>
        <w:br/>
        <w:t xml:space="preserve">Andreas </w:t>
      </w:r>
      <w:r>
        <w:rPr>
          <w:lang w:val="de-DE" w:eastAsia="de-DE" w:bidi="de-DE"/>
          <w:w w:val="100"/>
          <w:spacing w:val="0"/>
          <w:color w:val="000000"/>
          <w:position w:val="0"/>
        </w:rPr>
        <w:t>Buchholz,</w:t>
      </w:r>
    </w:p>
    <w:p>
      <w:pPr>
        <w:pStyle w:val="Style46"/>
        <w:widowControl w:val="0"/>
        <w:keepNext w:val="0"/>
        <w:keepLines w:val="0"/>
        <w:shd w:val="clear" w:color="auto" w:fill="auto"/>
        <w:bidi w:val="0"/>
        <w:jc w:val="left"/>
        <w:spacing w:before="0" w:after="238" w:line="197" w:lineRule="exact"/>
        <w:ind w:left="160" w:right="0" w:firstLine="0"/>
      </w:pPr>
      <w:r>
        <w:rPr>
          <w:lang w:val="en-US" w:eastAsia="en-US" w:bidi="en-US"/>
          <w:w w:val="100"/>
          <w:spacing w:val="0"/>
          <w:color w:val="000000"/>
          <w:position w:val="0"/>
        </w:rPr>
        <w:t>Marc Klische</w:t>
      </w:r>
    </w:p>
    <w:p>
      <w:pPr>
        <w:pStyle w:val="Style1103"/>
        <w:widowControl w:val="0"/>
        <w:keepNext w:val="0"/>
        <w:keepLines w:val="0"/>
        <w:shd w:val="clear" w:color="auto" w:fill="auto"/>
        <w:bidi w:val="0"/>
        <w:jc w:val="left"/>
        <w:spacing w:before="0" w:after="168" w:line="200" w:lineRule="exact"/>
        <w:ind w:left="0" w:right="0" w:firstLine="0"/>
      </w:pPr>
      <w:r>
        <w:rPr>
          <w:lang w:val="en-US" w:eastAsia="en-US" w:bidi="en-US"/>
          <w:w w:val="100"/>
          <w:spacing w:val="0"/>
          <w:color w:val="000000"/>
          <w:position w:val="0"/>
        </w:rPr>
        <w:t>GRAPHIC DESIGN</w:t>
      </w:r>
    </w:p>
    <w:p>
      <w:pPr>
        <w:pStyle w:val="Style1105"/>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 xml:space="preserve">The Laboratory of Manuel </w:t>
      </w:r>
      <w:r>
        <w:rPr>
          <w:lang w:val="de-DE" w:eastAsia="de-DE" w:bidi="de-DE"/>
          <w:w w:val="100"/>
          <w:spacing w:val="0"/>
          <w:color w:val="000000"/>
          <w:position w:val="0"/>
        </w:rPr>
        <w:t>Bürger:</w:t>
        <w:br/>
      </w:r>
      <w:r>
        <w:rPr>
          <w:rStyle w:val="CharStyle1107"/>
          <w:lang w:val="en-US" w:eastAsia="en-US" w:bidi="en-US"/>
          <w:i w:val="0"/>
          <w:iCs w:val="0"/>
        </w:rPr>
        <w:t xml:space="preserve">Manuel </w:t>
      </w:r>
      <w:r>
        <w:rPr>
          <w:rStyle w:val="CharStyle1107"/>
          <w:i w:val="0"/>
          <w:iCs w:val="0"/>
        </w:rPr>
        <w:t>Bürger,</w:t>
      </w:r>
    </w:p>
    <w:p>
      <w:pPr>
        <w:pStyle w:val="Style46"/>
        <w:widowControl w:val="0"/>
        <w:keepNext w:val="0"/>
        <w:keepLines w:val="0"/>
        <w:shd w:val="clear" w:color="auto" w:fill="auto"/>
        <w:bidi w:val="0"/>
        <w:jc w:val="left"/>
        <w:spacing w:before="0" w:after="0" w:line="197" w:lineRule="exact"/>
        <w:ind w:left="160" w:right="0" w:firstLine="0"/>
      </w:pPr>
      <w:r>
        <w:rPr>
          <w:lang w:val="en-US" w:eastAsia="en-US" w:bidi="en-US"/>
          <w:w w:val="100"/>
          <w:spacing w:val="0"/>
          <w:color w:val="000000"/>
          <w:position w:val="0"/>
        </w:rPr>
        <w:t xml:space="preserve">Timm </w:t>
      </w:r>
      <w:r>
        <w:rPr>
          <w:lang w:val="de-DE" w:eastAsia="de-DE" w:bidi="de-DE"/>
          <w:w w:val="100"/>
          <w:spacing w:val="0"/>
          <w:color w:val="000000"/>
          <w:position w:val="0"/>
        </w:rPr>
        <w:t>Häneke,</w:t>
      </w:r>
    </w:p>
    <w:p>
      <w:pPr>
        <w:pStyle w:val="Style46"/>
        <w:widowControl w:val="0"/>
        <w:keepNext w:val="0"/>
        <w:keepLines w:val="0"/>
        <w:shd w:val="clear" w:color="auto" w:fill="auto"/>
        <w:bidi w:val="0"/>
        <w:jc w:val="left"/>
        <w:spacing w:before="0" w:after="0" w:line="197" w:lineRule="exact"/>
        <w:ind w:left="160" w:right="0" w:firstLine="0"/>
      </w:pPr>
      <w:r>
        <w:rPr>
          <w:lang w:val="en-US" w:eastAsia="en-US" w:bidi="en-US"/>
          <w:w w:val="100"/>
          <w:spacing w:val="0"/>
          <w:color w:val="000000"/>
          <w:position w:val="0"/>
        </w:rPr>
        <w:t>Daiva Tubutyte</w:t>
      </w:r>
    </w:p>
    <w:p>
      <w:pPr>
        <w:pStyle w:val="Style1103"/>
        <w:widowControl w:val="0"/>
        <w:keepNext w:val="0"/>
        <w:keepLines w:val="0"/>
        <w:shd w:val="clear" w:color="auto" w:fill="auto"/>
        <w:bidi w:val="0"/>
        <w:jc w:val="left"/>
        <w:spacing w:before="0" w:after="95" w:line="200" w:lineRule="exact"/>
        <w:ind w:left="0" w:right="0" w:firstLine="0"/>
      </w:pPr>
      <w:r>
        <w:br w:type="column"/>
      </w:r>
      <w:r>
        <w:rPr>
          <w:lang w:val="en-US" w:eastAsia="en-US" w:bidi="en-US"/>
          <w:w w:val="100"/>
          <w:spacing w:val="0"/>
          <w:color w:val="000000"/>
          <w:position w:val="0"/>
        </w:rPr>
        <w:t>ART EDUCATION</w:t>
      </w:r>
    </w:p>
    <w:p>
      <w:pPr>
        <w:pStyle w:val="Style46"/>
        <w:widowControl w:val="0"/>
        <w:keepNext w:val="0"/>
        <w:keepLines w:val="0"/>
        <w:shd w:val="clear" w:color="auto" w:fill="auto"/>
        <w:bidi w:val="0"/>
        <w:jc w:val="left"/>
        <w:spacing w:before="0" w:after="185" w:line="206" w:lineRule="exact"/>
        <w:ind w:left="200" w:right="320" w:firstLine="0"/>
      </w:pPr>
      <w:r>
        <w:rPr>
          <w:lang w:val="de-DE" w:eastAsia="de-DE" w:bidi="de-DE"/>
          <w:w w:val="100"/>
          <w:spacing w:val="0"/>
          <w:color w:val="000000"/>
          <w:position w:val="0"/>
        </w:rPr>
        <w:t xml:space="preserve">Alke </w:t>
      </w:r>
      <w:r>
        <w:rPr>
          <w:lang w:val="en-US" w:eastAsia="en-US" w:bidi="en-US"/>
          <w:w w:val="100"/>
          <w:spacing w:val="0"/>
          <w:color w:val="000000"/>
          <w:position w:val="0"/>
        </w:rPr>
        <w:t>Vierck</w:t>
        <w:br/>
        <w:t xml:space="preserve">Yella </w:t>
      </w:r>
      <w:r>
        <w:rPr>
          <w:lang w:val="de-DE" w:eastAsia="de-DE" w:bidi="de-DE"/>
          <w:w w:val="100"/>
          <w:spacing w:val="0"/>
          <w:color w:val="000000"/>
          <w:position w:val="0"/>
        </w:rPr>
        <w:t>Hopfner</w:t>
      </w:r>
    </w:p>
    <w:p>
      <w:pPr>
        <w:pStyle w:val="Style1103"/>
        <w:widowControl w:val="0"/>
        <w:keepNext w:val="0"/>
        <w:keepLines w:val="0"/>
        <w:shd w:val="clear" w:color="auto" w:fill="auto"/>
        <w:bidi w:val="0"/>
        <w:jc w:val="left"/>
        <w:spacing w:before="0" w:after="99" w:line="200" w:lineRule="exact"/>
        <w:ind w:left="0" w:right="0" w:firstLine="0"/>
      </w:pPr>
      <w:r>
        <w:rPr>
          <w:lang w:val="en-US" w:eastAsia="en-US" w:bidi="en-US"/>
          <w:w w:val="100"/>
          <w:spacing w:val="0"/>
          <w:color w:val="000000"/>
          <w:position w:val="0"/>
        </w:rPr>
        <w:t>FESTIVAL ARCHITECTURE</w:t>
      </w:r>
    </w:p>
    <w:p>
      <w:pPr>
        <w:pStyle w:val="Style46"/>
        <w:widowControl w:val="0"/>
        <w:keepNext w:val="0"/>
        <w:keepLines w:val="0"/>
        <w:shd w:val="clear" w:color="auto" w:fill="auto"/>
        <w:bidi w:val="0"/>
        <w:jc w:val="left"/>
        <w:spacing w:before="0" w:after="0"/>
        <w:ind w:left="200" w:right="320" w:firstLine="0"/>
      </w:pPr>
      <w:r>
        <w:rPr>
          <w:rStyle w:val="CharStyle231"/>
          <w:b w:val="0"/>
          <w:bCs w:val="0"/>
        </w:rPr>
        <w:t>raumlabor</w:t>
        <w:br/>
      </w:r>
      <w:r>
        <w:rPr>
          <w:lang w:val="en-US" w:eastAsia="en-US" w:bidi="en-US"/>
          <w:w w:val="100"/>
          <w:spacing w:val="0"/>
          <w:color w:val="000000"/>
          <w:position w:val="0"/>
        </w:rPr>
        <w:t>Andrea Hofmann,</w:t>
      </w:r>
    </w:p>
    <w:p>
      <w:pPr>
        <w:pStyle w:val="Style46"/>
        <w:widowControl w:val="0"/>
        <w:keepNext w:val="0"/>
        <w:keepLines w:val="0"/>
        <w:shd w:val="clear" w:color="auto" w:fill="auto"/>
        <w:bidi w:val="0"/>
        <w:jc w:val="left"/>
        <w:spacing w:before="0" w:after="0"/>
        <w:ind w:left="200" w:right="0" w:firstLine="0"/>
      </w:pPr>
      <w:r>
        <w:rPr>
          <w:lang w:val="en-US" w:eastAsia="en-US" w:bidi="en-US"/>
          <w:w w:val="100"/>
          <w:spacing w:val="0"/>
          <w:color w:val="000000"/>
          <w:position w:val="0"/>
        </w:rPr>
        <w:t>Markus Bader,</w:t>
      </w:r>
    </w:p>
    <w:p>
      <w:pPr>
        <w:pStyle w:val="Style46"/>
        <w:widowControl w:val="0"/>
        <w:keepNext w:val="0"/>
        <w:keepLines w:val="0"/>
        <w:shd w:val="clear" w:color="auto" w:fill="auto"/>
        <w:bidi w:val="0"/>
        <w:jc w:val="left"/>
        <w:spacing w:before="0" w:after="181"/>
        <w:ind w:left="200" w:right="0" w:firstLine="0"/>
      </w:pPr>
      <w:r>
        <w:rPr>
          <w:lang w:val="de-DE" w:eastAsia="de-DE" w:bidi="de-DE"/>
          <w:w w:val="100"/>
          <w:spacing w:val="0"/>
          <w:color w:val="000000"/>
          <w:position w:val="0"/>
        </w:rPr>
        <w:t>Florian Stirnemann</w:t>
      </w:r>
    </w:p>
    <w:p>
      <w:pPr>
        <w:pStyle w:val="Style1103"/>
        <w:widowControl w:val="0"/>
        <w:keepNext w:val="0"/>
        <w:keepLines w:val="0"/>
        <w:shd w:val="clear" w:color="auto" w:fill="auto"/>
        <w:bidi w:val="0"/>
        <w:jc w:val="left"/>
        <w:spacing w:before="0" w:after="108" w:line="200" w:lineRule="exact"/>
        <w:ind w:left="0" w:right="0" w:firstLine="0"/>
      </w:pPr>
      <w:r>
        <w:rPr>
          <w:lang w:val="en-US" w:eastAsia="en-US" w:bidi="en-US"/>
          <w:w w:val="100"/>
          <w:spacing w:val="0"/>
          <w:color w:val="000000"/>
          <w:position w:val="0"/>
        </w:rPr>
        <w:t>WEBSITE DEVELOPMENT</w:t>
      </w:r>
    </w:p>
    <w:p>
      <w:pPr>
        <w:pStyle w:val="Style46"/>
        <w:widowControl w:val="0"/>
        <w:keepNext w:val="0"/>
        <w:keepLines w:val="0"/>
        <w:shd w:val="clear" w:color="auto" w:fill="auto"/>
        <w:bidi w:val="0"/>
        <w:jc w:val="left"/>
        <w:spacing w:before="0" w:after="0" w:line="197" w:lineRule="exact"/>
        <w:ind w:left="200" w:right="320" w:firstLine="0"/>
      </w:pPr>
      <w:r>
        <w:rPr>
          <w:rStyle w:val="CharStyle231"/>
          <w:b w:val="0"/>
          <w:bCs w:val="0"/>
        </w:rPr>
        <w:t>einskommanull</w:t>
        <w:br/>
      </w:r>
      <w:r>
        <w:rPr>
          <w:lang w:val="en-US" w:eastAsia="en-US" w:bidi="en-US"/>
          <w:w w:val="100"/>
          <w:spacing w:val="0"/>
          <w:color w:val="000000"/>
          <w:position w:val="0"/>
        </w:rPr>
        <w:t>Laura Oldenbourg,</w:t>
      </w:r>
    </w:p>
    <w:p>
      <w:pPr>
        <w:pStyle w:val="Style46"/>
        <w:widowControl w:val="0"/>
        <w:keepNext w:val="0"/>
        <w:keepLines w:val="0"/>
        <w:shd w:val="clear" w:color="auto" w:fill="auto"/>
        <w:bidi w:val="0"/>
        <w:jc w:val="left"/>
        <w:spacing w:before="0" w:after="0" w:line="197" w:lineRule="exact"/>
        <w:ind w:left="200" w:right="0" w:firstLine="0"/>
      </w:pPr>
      <w:r>
        <w:rPr>
          <w:lang w:val="en-US" w:eastAsia="en-US" w:bidi="en-US"/>
          <w:w w:val="100"/>
          <w:spacing w:val="0"/>
          <w:color w:val="000000"/>
          <w:position w:val="0"/>
        </w:rPr>
        <w:t xml:space="preserve">Sebastian </w:t>
      </w:r>
      <w:r>
        <w:rPr>
          <w:lang w:val="de-DE" w:eastAsia="de-DE" w:bidi="de-DE"/>
          <w:w w:val="100"/>
          <w:spacing w:val="0"/>
          <w:color w:val="000000"/>
          <w:position w:val="0"/>
        </w:rPr>
        <w:t>Göbel,</w:t>
      </w:r>
    </w:p>
    <w:p>
      <w:pPr>
        <w:pStyle w:val="Style46"/>
        <w:widowControl w:val="0"/>
        <w:keepNext w:val="0"/>
        <w:keepLines w:val="0"/>
        <w:shd w:val="clear" w:color="auto" w:fill="auto"/>
        <w:bidi w:val="0"/>
        <w:jc w:val="left"/>
        <w:spacing w:before="0" w:after="178" w:line="197" w:lineRule="exact"/>
        <w:ind w:left="200" w:right="0" w:firstLine="0"/>
      </w:pPr>
      <w:r>
        <w:rPr>
          <w:lang w:val="en-US" w:eastAsia="en-US" w:bidi="en-US"/>
          <w:w w:val="100"/>
          <w:spacing w:val="0"/>
          <w:color w:val="000000"/>
          <w:position w:val="0"/>
        </w:rPr>
        <w:t>Michael Scharnagl</w:t>
      </w:r>
    </w:p>
    <w:p>
      <w:pPr>
        <w:pStyle w:val="Style1103"/>
        <w:widowControl w:val="0"/>
        <w:keepNext w:val="0"/>
        <w:keepLines w:val="0"/>
        <w:shd w:val="clear" w:color="auto" w:fill="auto"/>
        <w:bidi w:val="0"/>
        <w:jc w:val="left"/>
        <w:spacing w:before="0" w:after="103" w:line="200" w:lineRule="exact"/>
        <w:ind w:left="0" w:right="0" w:firstLine="0"/>
      </w:pPr>
      <w:r>
        <w:rPr>
          <w:lang w:val="en-US" w:eastAsia="en-US" w:bidi="en-US"/>
          <w:w w:val="100"/>
          <w:spacing w:val="0"/>
          <w:color w:val="000000"/>
          <w:position w:val="0"/>
        </w:rPr>
        <w:t>ADVISORY BOARD</w:t>
      </w:r>
    </w:p>
    <w:p>
      <w:pPr>
        <w:pStyle w:val="Style46"/>
        <w:widowControl w:val="0"/>
        <w:keepNext w:val="0"/>
        <w:keepLines w:val="0"/>
        <w:shd w:val="clear" w:color="auto" w:fill="auto"/>
        <w:bidi w:val="0"/>
        <w:jc w:val="left"/>
        <w:spacing w:before="0" w:after="0" w:line="197" w:lineRule="exact"/>
        <w:ind w:left="200" w:right="0" w:firstLine="0"/>
      </w:pPr>
      <w:r>
        <w:rPr>
          <w:lang w:val="en-US" w:eastAsia="en-US" w:bidi="en-US"/>
          <w:w w:val="100"/>
          <w:spacing w:val="0"/>
          <w:color w:val="000000"/>
          <w:position w:val="0"/>
        </w:rPr>
        <w:t>Alex Adriaansens</w:t>
      </w:r>
    </w:p>
    <w:p>
      <w:pPr>
        <w:pStyle w:val="Style46"/>
        <w:widowControl w:val="0"/>
        <w:keepNext w:val="0"/>
        <w:keepLines w:val="0"/>
        <w:shd w:val="clear" w:color="auto" w:fill="auto"/>
        <w:bidi w:val="0"/>
        <w:jc w:val="left"/>
        <w:spacing w:before="0" w:after="0" w:line="197" w:lineRule="exact"/>
        <w:ind w:left="200" w:right="0" w:firstLine="0"/>
      </w:pPr>
      <w:r>
        <w:rPr>
          <w:lang w:val="en-US" w:eastAsia="en-US" w:bidi="en-US"/>
          <w:w w:val="100"/>
          <w:spacing w:val="0"/>
          <w:color w:val="000000"/>
          <w:position w:val="0"/>
        </w:rPr>
        <w:t xml:space="preserve">Prof. Dr. </w:t>
      </w:r>
      <w:r>
        <w:rPr>
          <w:lang w:val="de-DE" w:eastAsia="de-DE" w:bidi="de-DE"/>
          <w:w w:val="100"/>
          <w:spacing w:val="0"/>
          <w:color w:val="000000"/>
          <w:position w:val="0"/>
        </w:rPr>
        <w:t xml:space="preserve">Marie-Luise </w:t>
      </w:r>
      <w:r>
        <w:rPr>
          <w:lang w:val="en-US" w:eastAsia="en-US" w:bidi="en-US"/>
          <w:w w:val="100"/>
          <w:spacing w:val="0"/>
          <w:color w:val="000000"/>
          <w:position w:val="0"/>
        </w:rPr>
        <w:t>Angerer</w:t>
      </w:r>
    </w:p>
    <w:p>
      <w:pPr>
        <w:pStyle w:val="Style46"/>
        <w:widowControl w:val="0"/>
        <w:keepNext w:val="0"/>
        <w:keepLines w:val="0"/>
        <w:shd w:val="clear" w:color="auto" w:fill="auto"/>
        <w:bidi w:val="0"/>
        <w:jc w:val="left"/>
        <w:spacing w:before="0" w:after="0" w:line="197" w:lineRule="exact"/>
        <w:ind w:left="200" w:right="0" w:firstLine="0"/>
      </w:pPr>
      <w:r>
        <w:rPr>
          <w:lang w:val="en-US" w:eastAsia="en-US" w:bidi="en-US"/>
          <w:w w:val="100"/>
          <w:spacing w:val="0"/>
          <w:color w:val="000000"/>
          <w:position w:val="0"/>
        </w:rPr>
        <w:t>Dr. Inke Arns</w:t>
      </w:r>
    </w:p>
    <w:p>
      <w:pPr>
        <w:pStyle w:val="Style46"/>
        <w:widowControl w:val="0"/>
        <w:keepNext w:val="0"/>
        <w:keepLines w:val="0"/>
        <w:shd w:val="clear" w:color="auto" w:fill="auto"/>
        <w:bidi w:val="0"/>
        <w:jc w:val="left"/>
        <w:spacing w:before="0" w:after="0" w:line="197" w:lineRule="exact"/>
        <w:ind w:left="200" w:right="0" w:firstLine="0"/>
      </w:pPr>
      <w:r>
        <w:rPr>
          <w:lang w:val="en-US" w:eastAsia="en-US" w:bidi="en-US"/>
          <w:w w:val="100"/>
          <w:spacing w:val="0"/>
          <w:color w:val="000000"/>
          <w:position w:val="0"/>
        </w:rPr>
        <w:t>Prof. Dr. Dieter Daniels</w:t>
      </w:r>
    </w:p>
    <w:p>
      <w:pPr>
        <w:pStyle w:val="Style46"/>
        <w:widowControl w:val="0"/>
        <w:keepNext w:val="0"/>
        <w:keepLines w:val="0"/>
        <w:shd w:val="clear" w:color="auto" w:fill="auto"/>
        <w:bidi w:val="0"/>
        <w:jc w:val="left"/>
        <w:spacing w:before="0" w:after="0" w:line="197" w:lineRule="exact"/>
        <w:ind w:left="200" w:right="0" w:firstLine="0"/>
      </w:pPr>
      <w:r>
        <w:rPr>
          <w:lang w:val="en-US" w:eastAsia="en-US" w:bidi="en-US"/>
          <w:w w:val="100"/>
          <w:spacing w:val="0"/>
          <w:color w:val="000000"/>
          <w:position w:val="0"/>
        </w:rPr>
        <w:t xml:space="preserve">Moritz van </w:t>
      </w:r>
      <w:r>
        <w:rPr>
          <w:lang w:val="de-DE" w:eastAsia="de-DE" w:bidi="de-DE"/>
          <w:w w:val="100"/>
          <w:spacing w:val="0"/>
          <w:color w:val="000000"/>
          <w:position w:val="0"/>
        </w:rPr>
        <w:t>Dülmen</w:t>
      </w:r>
    </w:p>
    <w:p>
      <w:pPr>
        <w:pStyle w:val="Style46"/>
        <w:widowControl w:val="0"/>
        <w:keepNext w:val="0"/>
        <w:keepLines w:val="0"/>
        <w:shd w:val="clear" w:color="auto" w:fill="auto"/>
        <w:bidi w:val="0"/>
        <w:jc w:val="left"/>
        <w:spacing w:before="0" w:after="0" w:line="197" w:lineRule="exact"/>
        <w:ind w:left="200" w:right="0" w:firstLine="0"/>
      </w:pPr>
      <w:r>
        <w:rPr>
          <w:lang w:val="de-DE" w:eastAsia="de-DE" w:bidi="de-DE"/>
          <w:w w:val="100"/>
          <w:spacing w:val="0"/>
          <w:color w:val="000000"/>
          <w:position w:val="0"/>
        </w:rPr>
        <w:t>Jan Edler</w:t>
      </w:r>
    </w:p>
    <w:p>
      <w:pPr>
        <w:pStyle w:val="Style46"/>
        <w:widowControl w:val="0"/>
        <w:keepNext w:val="0"/>
        <w:keepLines w:val="0"/>
        <w:shd w:val="clear" w:color="auto" w:fill="auto"/>
        <w:bidi w:val="0"/>
        <w:jc w:val="left"/>
        <w:spacing w:before="0" w:after="360" w:line="197" w:lineRule="exact"/>
        <w:ind w:left="200" w:right="0" w:firstLine="0"/>
      </w:pPr>
      <w:r>
        <w:rPr>
          <w:lang w:val="de-DE" w:eastAsia="de-DE" w:bidi="de-DE"/>
          <w:w w:val="100"/>
          <w:spacing w:val="0"/>
          <w:color w:val="000000"/>
          <w:position w:val="0"/>
        </w:rPr>
        <w:t>Hortensia Völckers</w:t>
      </w:r>
    </w:p>
    <w:p>
      <w:pPr>
        <w:pStyle w:val="Style998"/>
        <w:widowControl w:val="0"/>
        <w:keepNext w:val="0"/>
        <w:keepLines w:val="0"/>
        <w:shd w:val="clear" w:color="auto" w:fill="auto"/>
        <w:bidi w:val="0"/>
        <w:jc w:val="left"/>
        <w:spacing w:before="0" w:after="176" w:line="197" w:lineRule="exact"/>
        <w:ind w:left="200" w:right="0" w:firstLine="0"/>
      </w:pPr>
      <w:r>
        <w:rPr>
          <w:lang w:val="en-US" w:eastAsia="en-US" w:bidi="en-US"/>
          <w:w w:val="100"/>
          <w:spacing w:val="0"/>
          <w:color w:val="000000"/>
          <w:position w:val="0"/>
        </w:rPr>
        <w:t>Events of the performance program</w:t>
        <w:br/>
        <w:t>have been developed in close</w:t>
        <w:br/>
        <w:t>collaboration between transmediale</w:t>
        <w:br/>
        <w:t>and CTM Festival.</w:t>
      </w:r>
    </w:p>
    <w:p>
      <w:pPr>
        <w:pStyle w:val="Style998"/>
        <w:widowControl w:val="0"/>
        <w:keepNext w:val="0"/>
        <w:keepLines w:val="0"/>
        <w:shd w:val="clear" w:color="auto" w:fill="auto"/>
        <w:bidi w:val="0"/>
        <w:jc w:val="left"/>
        <w:spacing w:before="0" w:after="0" w:line="202" w:lineRule="exact"/>
        <w:ind w:left="200" w:right="0" w:firstLine="0"/>
        <w:sectPr>
          <w:pgSz w:w="10749" w:h="13511"/>
          <w:pgMar w:top="880" w:left="1155" w:right="1155" w:bottom="971" w:header="0" w:footer="3" w:gutter="455"/>
          <w:rtlGutter/>
          <w:cols w:num="3" w:space="102"/>
          <w:noEndnote/>
          <w:docGrid w:linePitch="360"/>
        </w:sectPr>
      </w:pPr>
      <w:r>
        <w:rPr>
          <w:lang w:val="en-US" w:eastAsia="en-US" w:bidi="en-US"/>
          <w:w w:val="100"/>
          <w:spacing w:val="0"/>
          <w:color w:val="000000"/>
          <w:position w:val="0"/>
        </w:rPr>
        <w:t>A special thanks goes to all our</w:t>
        <w:br/>
        <w:t>volunteers and supporters.</w:t>
      </w:r>
    </w:p>
    <w:p>
      <w:pPr>
        <w:widowControl w:val="0"/>
        <w:spacing w:line="174" w:lineRule="exact"/>
        <w:rPr>
          <w:sz w:val="14"/>
          <w:szCs w:val="14"/>
        </w:rPr>
      </w:pPr>
    </w:p>
    <w:p>
      <w:pPr>
        <w:widowControl w:val="0"/>
        <w:rPr>
          <w:sz w:val="2"/>
          <w:szCs w:val="2"/>
        </w:rPr>
        <w:sectPr>
          <w:type w:val="continuous"/>
          <w:pgSz w:w="10749" w:h="13511"/>
          <w:pgMar w:top="731" w:left="0" w:right="0" w:bottom="1019" w:header="0" w:footer="3" w:gutter="0"/>
          <w:rtlGutter w:val="0"/>
          <w:cols w:space="720"/>
          <w:noEndnote/>
          <w:docGrid w:linePitch="360"/>
        </w:sectPr>
      </w:pPr>
    </w:p>
    <w:p>
      <w:pPr>
        <w:pStyle w:val="Style46"/>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Christine Bernauer</w:t>
      </w:r>
    </w:p>
    <w:p>
      <w:pPr>
        <w:pStyle w:val="Style998"/>
        <w:widowControl w:val="0"/>
        <w:keepNext w:val="0"/>
        <w:keepLines w:val="0"/>
        <w:shd w:val="clear" w:color="auto" w:fill="auto"/>
        <w:bidi w:val="0"/>
        <w:jc w:val="left"/>
        <w:spacing w:before="0" w:after="0" w:line="160" w:lineRule="exact"/>
        <w:ind w:left="180" w:right="0" w:firstLine="0"/>
      </w:pPr>
      <w:r>
        <w:rPr>
          <w:lang w:val="en-US" w:eastAsia="en-US" w:bidi="en-US"/>
          <w:w w:val="100"/>
          <w:spacing w:val="0"/>
          <w:color w:val="000000"/>
          <w:position w:val="0"/>
        </w:rPr>
        <w:t>administrative manager &amp; finance</w:t>
      </w:r>
      <w:r>
        <w:br w:type="page"/>
      </w:r>
    </w:p>
    <w:p>
      <w:pPr>
        <w:pStyle w:val="Style1108"/>
        <w:widowControl w:val="0"/>
        <w:keepNext w:val="0"/>
        <w:keepLines w:val="0"/>
        <w:shd w:val="clear" w:color="auto" w:fill="auto"/>
        <w:bidi w:val="0"/>
        <w:jc w:val="left"/>
        <w:spacing w:before="0" w:after="0"/>
        <w:ind w:left="200" w:right="0" w:firstLine="0"/>
      </w:pPr>
      <w:r>
        <w:rPr>
          <w:lang w:val="en-US" w:eastAsia="en-US" w:bidi="en-US"/>
          <w:w w:val="100"/>
          <w:spacing w:val="0"/>
          <w:color w:val="000000"/>
          <w:position w:val="0"/>
        </w:rPr>
        <w:t>Editors, Translators</w:t>
      </w:r>
    </w:p>
    <w:p>
      <w:pPr>
        <w:pStyle w:val="Style30"/>
        <w:widowControl w:val="0"/>
        <w:keepNext w:val="0"/>
        <w:keepLines w:val="0"/>
        <w:shd w:val="clear" w:color="auto" w:fill="auto"/>
        <w:bidi w:val="0"/>
        <w:jc w:val="left"/>
        <w:spacing w:before="0" w:after="0" w:line="322" w:lineRule="exact"/>
        <w:ind w:left="200" w:right="0" w:firstLine="0"/>
      </w:pPr>
      <w:r>
        <w:rPr>
          <w:lang w:val="en-US" w:eastAsia="en-US" w:bidi="en-US"/>
          <w:w w:val="100"/>
          <w:spacing w:val="0"/>
          <w:color w:val="000000"/>
          <w:position w:val="0"/>
        </w:rPr>
        <w:t>Kristoffer Gansing,</w:t>
      </w:r>
    </w:p>
    <w:p>
      <w:pPr>
        <w:pStyle w:val="Style30"/>
        <w:widowControl w:val="0"/>
        <w:keepNext w:val="0"/>
        <w:keepLines w:val="0"/>
        <w:shd w:val="clear" w:color="auto" w:fill="auto"/>
        <w:bidi w:val="0"/>
        <w:jc w:val="left"/>
        <w:spacing w:before="0" w:after="0" w:line="322" w:lineRule="exact"/>
        <w:ind w:left="200" w:right="0" w:firstLine="0"/>
      </w:pPr>
      <w:r>
        <w:rPr>
          <w:lang w:val="en-US" w:eastAsia="en-US" w:bidi="en-US"/>
          <w:w w:val="100"/>
          <w:spacing w:val="0"/>
          <w:color w:val="000000"/>
          <w:position w:val="0"/>
        </w:rPr>
        <w:t>Teresa Go,</w:t>
      </w:r>
    </w:p>
    <w:p>
      <w:pPr>
        <w:pStyle w:val="Style30"/>
        <w:widowControl w:val="0"/>
        <w:keepNext w:val="0"/>
        <w:keepLines w:val="0"/>
        <w:shd w:val="clear" w:color="auto" w:fill="auto"/>
        <w:bidi w:val="0"/>
        <w:jc w:val="left"/>
        <w:spacing w:before="0" w:after="0" w:line="322" w:lineRule="exact"/>
        <w:ind w:left="200" w:right="0" w:firstLine="0"/>
      </w:pPr>
      <w:r>
        <w:rPr>
          <w:lang w:val="en-US" w:eastAsia="en-US" w:bidi="en-US"/>
          <w:w w:val="100"/>
          <w:spacing w:val="0"/>
          <w:color w:val="000000"/>
          <w:position w:val="0"/>
        </w:rPr>
        <w:t xml:space="preserve">Sabine </w:t>
      </w:r>
      <w:r>
        <w:rPr>
          <w:lang w:val="de-DE" w:eastAsia="de-DE" w:bidi="de-DE"/>
          <w:w w:val="100"/>
          <w:spacing w:val="0"/>
          <w:color w:val="000000"/>
          <w:position w:val="0"/>
        </w:rPr>
        <w:t>Weier,</w:t>
      </w:r>
    </w:p>
    <w:p>
      <w:pPr>
        <w:pStyle w:val="Style30"/>
        <w:widowControl w:val="0"/>
        <w:keepNext w:val="0"/>
        <w:keepLines w:val="0"/>
        <w:shd w:val="clear" w:color="auto" w:fill="auto"/>
        <w:bidi w:val="0"/>
        <w:jc w:val="left"/>
        <w:spacing w:before="0" w:after="289" w:line="322" w:lineRule="exact"/>
        <w:ind w:left="200" w:right="0" w:firstLine="0"/>
      </w:pPr>
      <w:r>
        <w:rPr>
          <w:lang w:val="en-US" w:eastAsia="en-US" w:bidi="en-US"/>
          <w:w w:val="100"/>
          <w:spacing w:val="0"/>
          <w:color w:val="000000"/>
          <w:position w:val="0"/>
        </w:rPr>
        <w:t>Lina Zuppke</w:t>
      </w:r>
    </w:p>
    <w:p>
      <w:pPr>
        <w:pStyle w:val="Style1108"/>
        <w:widowControl w:val="0"/>
        <w:keepNext w:val="0"/>
        <w:keepLines w:val="0"/>
        <w:shd w:val="clear" w:color="auto" w:fill="auto"/>
        <w:bidi w:val="0"/>
        <w:jc w:val="left"/>
        <w:spacing w:before="0" w:after="2" w:line="260" w:lineRule="exact"/>
        <w:ind w:left="200" w:right="0" w:firstLine="0"/>
      </w:pPr>
      <w:r>
        <w:rPr>
          <w:lang w:val="en-US" w:eastAsia="en-US" w:bidi="en-US"/>
          <w:w w:val="100"/>
          <w:spacing w:val="0"/>
          <w:color w:val="000000"/>
          <w:position w:val="0"/>
        </w:rPr>
        <w:t>Editorial Coordinator</w:t>
      </w:r>
    </w:p>
    <w:p>
      <w:pPr>
        <w:pStyle w:val="Style30"/>
        <w:widowControl w:val="0"/>
        <w:keepNext w:val="0"/>
        <w:keepLines w:val="0"/>
        <w:shd w:val="clear" w:color="auto" w:fill="auto"/>
        <w:bidi w:val="0"/>
        <w:jc w:val="left"/>
        <w:spacing w:before="0" w:after="311" w:line="260" w:lineRule="exact"/>
        <w:ind w:left="200" w:right="0" w:firstLine="0"/>
      </w:pPr>
      <w:r>
        <w:rPr>
          <w:lang w:val="en-US" w:eastAsia="en-US" w:bidi="en-US"/>
          <w:w w:val="100"/>
          <w:spacing w:val="0"/>
          <w:color w:val="000000"/>
          <w:position w:val="0"/>
        </w:rPr>
        <w:t>Lina Zuppke</w:t>
      </w:r>
    </w:p>
    <w:p>
      <w:pPr>
        <w:pStyle w:val="Style1108"/>
        <w:widowControl w:val="0"/>
        <w:keepNext w:val="0"/>
        <w:keepLines w:val="0"/>
        <w:shd w:val="clear" w:color="auto" w:fill="auto"/>
        <w:bidi w:val="0"/>
        <w:jc w:val="left"/>
        <w:spacing w:before="0" w:after="11" w:line="260" w:lineRule="exact"/>
        <w:ind w:left="200" w:right="0" w:firstLine="0"/>
      </w:pPr>
      <w:r>
        <w:rPr>
          <w:lang w:val="en-US" w:eastAsia="en-US" w:bidi="en-US"/>
          <w:w w:val="100"/>
          <w:spacing w:val="0"/>
          <w:color w:val="000000"/>
          <w:position w:val="0"/>
        </w:rPr>
        <w:t>Project Management</w:t>
      </w:r>
    </w:p>
    <w:p>
      <w:pPr>
        <w:pStyle w:val="Style30"/>
        <w:widowControl w:val="0"/>
        <w:keepNext w:val="0"/>
        <w:keepLines w:val="0"/>
        <w:shd w:val="clear" w:color="auto" w:fill="auto"/>
        <w:bidi w:val="0"/>
        <w:jc w:val="left"/>
        <w:spacing w:before="0" w:after="261" w:line="260" w:lineRule="exact"/>
        <w:ind w:left="200" w:right="0" w:firstLine="0"/>
      </w:pPr>
      <w:r>
        <w:rPr>
          <w:lang w:val="en-US" w:eastAsia="en-US" w:bidi="en-US"/>
          <w:w w:val="100"/>
          <w:spacing w:val="0"/>
          <w:color w:val="000000"/>
          <w:position w:val="0"/>
        </w:rPr>
        <w:t>Filippo Gianetta</w:t>
      </w:r>
    </w:p>
    <w:p>
      <w:pPr>
        <w:pStyle w:val="Style1108"/>
        <w:widowControl w:val="0"/>
        <w:keepNext w:val="0"/>
        <w:keepLines w:val="0"/>
        <w:shd w:val="clear" w:color="auto" w:fill="auto"/>
        <w:bidi w:val="0"/>
        <w:jc w:val="left"/>
        <w:spacing w:before="0" w:after="0" w:line="317" w:lineRule="exact"/>
        <w:ind w:left="200" w:right="0" w:firstLine="0"/>
      </w:pPr>
      <w:r>
        <w:rPr>
          <w:lang w:val="en-US" w:eastAsia="en-US" w:bidi="en-US"/>
          <w:w w:val="100"/>
          <w:spacing w:val="0"/>
          <w:color w:val="000000"/>
          <w:position w:val="0"/>
        </w:rPr>
        <w:t>Graphic Design</w:t>
      </w:r>
    </w:p>
    <w:p>
      <w:pPr>
        <w:pStyle w:val="Style30"/>
        <w:widowControl w:val="0"/>
        <w:keepNext w:val="0"/>
        <w:keepLines w:val="0"/>
        <w:shd w:val="clear" w:color="auto" w:fill="auto"/>
        <w:bidi w:val="0"/>
        <w:jc w:val="left"/>
        <w:spacing w:before="0" w:after="0"/>
        <w:ind w:left="200" w:right="0" w:firstLine="0"/>
      </w:pPr>
      <w:r>
        <w:rPr>
          <w:lang w:val="en-US" w:eastAsia="en-US" w:bidi="en-US"/>
          <w:w w:val="100"/>
          <w:spacing w:val="0"/>
          <w:color w:val="000000"/>
          <w:position w:val="0"/>
        </w:rPr>
        <w:t xml:space="preserve">The Laboratory of Manuel </w:t>
      </w:r>
      <w:r>
        <w:rPr>
          <w:lang w:val="de-DE" w:eastAsia="de-DE" w:bidi="de-DE"/>
          <w:w w:val="100"/>
          <w:spacing w:val="0"/>
          <w:color w:val="000000"/>
          <w:position w:val="0"/>
        </w:rPr>
        <w:t>Bürger;</w:t>
      </w:r>
    </w:p>
    <w:p>
      <w:pPr>
        <w:pStyle w:val="Style30"/>
        <w:widowControl w:val="0"/>
        <w:keepNext w:val="0"/>
        <w:keepLines w:val="0"/>
        <w:shd w:val="clear" w:color="auto" w:fill="auto"/>
        <w:bidi w:val="0"/>
        <w:jc w:val="left"/>
        <w:spacing w:before="0" w:after="0"/>
        <w:ind w:left="200" w:right="0" w:firstLine="0"/>
      </w:pPr>
      <w:r>
        <w:rPr>
          <w:lang w:val="en-US" w:eastAsia="en-US" w:bidi="en-US"/>
          <w:w w:val="100"/>
          <w:spacing w:val="0"/>
          <w:color w:val="000000"/>
          <w:position w:val="0"/>
        </w:rPr>
        <w:t xml:space="preserve">Manuel </w:t>
      </w:r>
      <w:r>
        <w:rPr>
          <w:lang w:val="de-DE" w:eastAsia="de-DE" w:bidi="de-DE"/>
          <w:w w:val="100"/>
          <w:spacing w:val="0"/>
          <w:color w:val="000000"/>
          <w:position w:val="0"/>
        </w:rPr>
        <w:t>Bürger,</w:t>
      </w:r>
    </w:p>
    <w:p>
      <w:pPr>
        <w:pStyle w:val="Style30"/>
        <w:widowControl w:val="0"/>
        <w:keepNext w:val="0"/>
        <w:keepLines w:val="0"/>
        <w:shd w:val="clear" w:color="auto" w:fill="auto"/>
        <w:bidi w:val="0"/>
        <w:jc w:val="left"/>
        <w:spacing w:before="0" w:after="0"/>
        <w:ind w:left="200" w:right="0" w:firstLine="0"/>
      </w:pPr>
      <w:r>
        <w:rPr>
          <w:lang w:val="en-US" w:eastAsia="en-US" w:bidi="en-US"/>
          <w:w w:val="100"/>
          <w:spacing w:val="0"/>
          <w:color w:val="000000"/>
          <w:position w:val="0"/>
        </w:rPr>
        <w:t xml:space="preserve">Timm </w:t>
      </w:r>
      <w:r>
        <w:rPr>
          <w:lang w:val="de-DE" w:eastAsia="de-DE" w:bidi="de-DE"/>
          <w:w w:val="100"/>
          <w:spacing w:val="0"/>
          <w:color w:val="000000"/>
          <w:position w:val="0"/>
        </w:rPr>
        <w:t>Haneke,</w:t>
      </w:r>
    </w:p>
    <w:p>
      <w:pPr>
        <w:pStyle w:val="Style30"/>
        <w:widowControl w:val="0"/>
        <w:keepNext w:val="0"/>
        <w:keepLines w:val="0"/>
        <w:shd w:val="clear" w:color="auto" w:fill="auto"/>
        <w:bidi w:val="0"/>
        <w:jc w:val="left"/>
        <w:spacing w:before="0" w:after="286"/>
        <w:ind w:left="200" w:right="0" w:firstLine="0"/>
      </w:pPr>
      <w:r>
        <w:rPr>
          <w:lang w:val="en-US" w:eastAsia="en-US" w:bidi="en-US"/>
          <w:w w:val="100"/>
          <w:spacing w:val="0"/>
          <w:color w:val="000000"/>
          <w:position w:val="0"/>
        </w:rPr>
        <w:t>Daiva Tubutyte</w:t>
      </w:r>
    </w:p>
    <w:p>
      <w:pPr>
        <w:pStyle w:val="Style1108"/>
        <w:widowControl w:val="0"/>
        <w:keepNext w:val="0"/>
        <w:keepLines w:val="0"/>
        <w:shd w:val="clear" w:color="auto" w:fill="auto"/>
        <w:bidi w:val="0"/>
        <w:jc w:val="left"/>
        <w:spacing w:before="0" w:after="2" w:line="260" w:lineRule="exact"/>
        <w:ind w:left="200" w:right="0" w:firstLine="0"/>
      </w:pPr>
      <w:r>
        <w:rPr>
          <w:lang w:val="en-US" w:eastAsia="en-US" w:bidi="en-US"/>
          <w:w w:val="100"/>
          <w:spacing w:val="0"/>
          <w:color w:val="000000"/>
          <w:position w:val="0"/>
        </w:rPr>
        <w:t>Print</w:t>
      </w:r>
    </w:p>
    <w:p>
      <w:pPr>
        <w:pStyle w:val="Style30"/>
        <w:widowControl w:val="0"/>
        <w:keepNext w:val="0"/>
        <w:keepLines w:val="0"/>
        <w:shd w:val="clear" w:color="auto" w:fill="auto"/>
        <w:bidi w:val="0"/>
        <w:jc w:val="left"/>
        <w:spacing w:before="0" w:after="306" w:line="260" w:lineRule="exact"/>
        <w:ind w:left="200" w:right="0" w:firstLine="0"/>
      </w:pPr>
      <w:r>
        <w:rPr>
          <w:lang w:val="en-US" w:eastAsia="en-US" w:bidi="en-US"/>
          <w:w w:val="100"/>
          <w:spacing w:val="0"/>
          <w:color w:val="000000"/>
          <w:position w:val="0"/>
        </w:rPr>
        <w:t>medialis Berlin, Germany</w:t>
      </w:r>
    </w:p>
    <w:p>
      <w:pPr>
        <w:pStyle w:val="Style1108"/>
        <w:widowControl w:val="0"/>
        <w:keepNext w:val="0"/>
        <w:keepLines w:val="0"/>
        <w:shd w:val="clear" w:color="auto" w:fill="auto"/>
        <w:bidi w:val="0"/>
        <w:jc w:val="left"/>
        <w:spacing w:before="0" w:after="2" w:line="260" w:lineRule="exact"/>
        <w:ind w:left="200" w:right="0" w:firstLine="0"/>
      </w:pPr>
      <w:r>
        <w:rPr>
          <w:lang w:val="en-US" w:eastAsia="en-US" w:bidi="en-US"/>
          <w:w w:val="100"/>
          <w:spacing w:val="0"/>
          <w:color w:val="000000"/>
          <w:position w:val="0"/>
        </w:rPr>
        <w:t>Circulation</w:t>
      </w:r>
    </w:p>
    <w:p>
      <w:pPr>
        <w:pStyle w:val="Style30"/>
        <w:widowControl w:val="0"/>
        <w:keepNext w:val="0"/>
        <w:keepLines w:val="0"/>
        <w:shd w:val="clear" w:color="auto" w:fill="auto"/>
        <w:bidi w:val="0"/>
        <w:jc w:val="left"/>
        <w:spacing w:before="0" w:after="257" w:line="260" w:lineRule="exact"/>
        <w:ind w:left="200" w:right="0" w:firstLine="0"/>
      </w:pPr>
      <w:r>
        <w:rPr>
          <w:lang w:val="en-US" w:eastAsia="en-US" w:bidi="en-US"/>
          <w:w w:val="100"/>
          <w:spacing w:val="0"/>
          <w:color w:val="000000"/>
          <w:position w:val="0"/>
        </w:rPr>
        <w:t>1500</w:t>
      </w:r>
    </w:p>
    <w:p>
      <w:pPr>
        <w:pStyle w:val="Style1108"/>
        <w:widowControl w:val="0"/>
        <w:keepNext w:val="0"/>
        <w:keepLines w:val="0"/>
        <w:shd w:val="clear" w:color="auto" w:fill="auto"/>
        <w:bidi w:val="0"/>
        <w:jc w:val="left"/>
        <w:spacing w:before="0" w:after="0" w:line="317" w:lineRule="exact"/>
        <w:ind w:left="200" w:right="0" w:firstLine="0"/>
      </w:pPr>
      <w:r>
        <w:rPr>
          <w:lang w:val="de-DE" w:eastAsia="de-DE" w:bidi="de-DE"/>
          <w:w w:val="100"/>
          <w:spacing w:val="0"/>
          <w:color w:val="000000"/>
          <w:position w:val="0"/>
        </w:rPr>
        <w:t xml:space="preserve">transmediale </w:t>
      </w:r>
      <w:r>
        <w:rPr>
          <w:rStyle w:val="CharStyle1110"/>
          <w:b w:val="0"/>
          <w:bCs w:val="0"/>
        </w:rPr>
        <w:t xml:space="preserve">2013 </w:t>
      </w:r>
      <w:r>
        <w:rPr>
          <w:lang w:val="en-US" w:eastAsia="en-US" w:bidi="en-US"/>
          <w:w w:val="100"/>
          <w:spacing w:val="0"/>
          <w:color w:val="000000"/>
          <w:position w:val="0"/>
        </w:rPr>
        <w:t>BWPWAP</w:t>
      </w:r>
    </w:p>
    <w:p>
      <w:pPr>
        <w:pStyle w:val="Style30"/>
        <w:widowControl w:val="0"/>
        <w:keepNext w:val="0"/>
        <w:keepLines w:val="0"/>
        <w:shd w:val="clear" w:color="auto" w:fill="auto"/>
        <w:bidi w:val="0"/>
        <w:jc w:val="left"/>
        <w:spacing w:before="0" w:after="286"/>
        <w:ind w:left="200" w:right="1000" w:firstLine="0"/>
      </w:pPr>
      <w:r>
        <w:rPr>
          <w:rStyle w:val="CharStyle32"/>
          <w:lang w:val="de-DE" w:eastAsia="de-DE" w:bidi="de-DE"/>
        </w:rPr>
        <w:t xml:space="preserve">transmediale </w:t>
      </w:r>
      <w:r>
        <w:rPr>
          <w:lang w:val="en-US" w:eastAsia="en-US" w:bidi="en-US"/>
          <w:w w:val="100"/>
          <w:spacing w:val="0"/>
          <w:color w:val="000000"/>
          <w:position w:val="0"/>
        </w:rPr>
        <w:t xml:space="preserve">is a project of </w:t>
      </w:r>
      <w:r>
        <w:rPr>
          <w:lang w:val="de-DE" w:eastAsia="de-DE" w:bidi="de-DE"/>
          <w:w w:val="100"/>
          <w:spacing w:val="0"/>
          <w:color w:val="000000"/>
          <w:position w:val="0"/>
        </w:rPr>
        <w:t xml:space="preserve">Kulturprojekte </w:t>
      </w:r>
      <w:r>
        <w:rPr>
          <w:lang w:val="en-US" w:eastAsia="en-US" w:bidi="en-US"/>
          <w:w w:val="100"/>
          <w:spacing w:val="0"/>
          <w:color w:val="000000"/>
          <w:position w:val="0"/>
        </w:rPr>
        <w:t>Berlin GmbH in</w:t>
        <w:br/>
        <w:t xml:space="preserve">cooperation with the </w:t>
      </w:r>
      <w:r>
        <w:rPr>
          <w:lang w:val="de-DE" w:eastAsia="de-DE" w:bidi="de-DE"/>
          <w:w w:val="100"/>
          <w:spacing w:val="0"/>
          <w:color w:val="000000"/>
          <w:position w:val="0"/>
        </w:rPr>
        <w:t xml:space="preserve">Haus der Kulturen der Welt </w:t>
      </w:r>
      <w:r>
        <w:rPr>
          <w:lang w:val="en-US" w:eastAsia="en-US" w:bidi="en-US"/>
          <w:w w:val="100"/>
          <w:spacing w:val="0"/>
          <w:color w:val="000000"/>
          <w:position w:val="0"/>
        </w:rPr>
        <w:t>funded by</w:t>
        <w:br/>
        <w:t>the German Federal Cultural Foundation.</w:t>
      </w:r>
    </w:p>
    <w:p>
      <w:pPr>
        <w:pStyle w:val="Style1108"/>
        <w:widowControl w:val="0"/>
        <w:keepNext w:val="0"/>
        <w:keepLines w:val="0"/>
        <w:shd w:val="clear" w:color="auto" w:fill="auto"/>
        <w:bidi w:val="0"/>
        <w:jc w:val="left"/>
        <w:spacing w:before="0" w:after="396" w:line="260" w:lineRule="exact"/>
        <w:ind w:left="200" w:right="0" w:firstLine="0"/>
      </w:pPr>
      <w:r>
        <w:fldChar w:fldCharType="begin"/>
      </w:r>
      <w:r>
        <w:rPr>
          <w:color w:val="000000"/>
        </w:rPr>
        <w:instrText> HYPERLINK "http://www.transmediale.de" </w:instrText>
      </w:r>
      <w:r>
        <w:fldChar w:fldCharType="separate"/>
      </w:r>
      <w:r>
        <w:rPr>
          <w:rStyle w:val="Hyperlink"/>
          <w:lang w:val="en-US" w:eastAsia="en-US" w:bidi="en-US"/>
          <w:w w:val="100"/>
          <w:spacing w:val="0"/>
          <w:position w:val="0"/>
        </w:rPr>
        <w:t>http://www.transmediale.de</w:t>
      </w:r>
      <w:r>
        <w:fldChar w:fldCharType="end"/>
      </w:r>
    </w:p>
    <w:p>
      <w:pPr>
        <w:pStyle w:val="Style998"/>
        <w:widowControl w:val="0"/>
        <w:keepNext w:val="0"/>
        <w:keepLines w:val="0"/>
        <w:shd w:val="clear" w:color="auto" w:fill="auto"/>
        <w:bidi w:val="0"/>
        <w:jc w:val="left"/>
        <w:spacing w:before="0" w:after="0" w:line="197" w:lineRule="exact"/>
        <w:ind w:left="200" w:right="1000" w:firstLine="0"/>
        <w:sectPr>
          <w:type w:val="continuous"/>
          <w:pgSz w:w="10749" w:h="13511"/>
          <w:pgMar w:top="731" w:left="1218" w:right="1218" w:bottom="1019" w:header="0" w:footer="3" w:gutter="91"/>
          <w:rtlGutter w:val="0"/>
          <w:cols w:space="720"/>
          <w:noEndnote/>
          <w:docGrid w:linePitch="360"/>
        </w:sectPr>
      </w:pPr>
      <w:r>
        <w:rPr>
          <w:lang w:val="en-US" w:eastAsia="en-US" w:bidi="en-US"/>
          <w:w w:val="100"/>
          <w:spacing w:val="0"/>
          <w:color w:val="000000"/>
          <w:position w:val="0"/>
        </w:rPr>
        <w:t>This book respects copyright laws. The use of illustrations and</w:t>
        <w:br/>
        <w:t>external texts falls under the US doctrine of Fair Use. Please contact</w:t>
        <w:br/>
        <w:t>the publisher if you believe a copyright law has been violated.</w:t>
      </w:r>
    </w:p>
    <w:p>
      <w:pPr>
        <w:widowControl w:val="0"/>
        <w:spacing w:line="360" w:lineRule="exact"/>
      </w:pPr>
      <w:r>
        <w:pict>
          <v:shape id="_x0000_s2585" type="#_x0000_t202" style="position:absolute;margin-left:448.1pt;margin-top:0;width:31.9pt;height:17.pt;z-index:251657991;mso-wrap-distance-left:5.pt;mso-wrap-distance-right:5.pt;mso-position-horizontal-relative:margin" filled="f" stroked="f">
            <v:textbox style="mso-fit-shape-to-text:t" inset="0,0,0,0">
              <w:txbxContent>
                <w:p>
                  <w:pPr>
                    <w:pStyle w:val="Style30"/>
                    <w:widowControl w:val="0"/>
                    <w:keepNext w:val="0"/>
                    <w:keepLines w:val="0"/>
                    <w:shd w:val="clear" w:color="auto" w:fill="000000"/>
                    <w:bidi w:val="0"/>
                    <w:jc w:val="left"/>
                    <w:spacing w:before="0" w:after="0" w:line="260" w:lineRule="exact"/>
                    <w:ind w:left="0" w:right="0" w:firstLine="0"/>
                  </w:pPr>
                  <w:r>
                    <w:rPr>
                      <w:rStyle w:val="CharStyle1111"/>
                    </w:rPr>
                    <w:t>ur</w:t>
                  </w:r>
                </w:p>
              </w:txbxContent>
            </v:textbox>
            <w10:wrap anchorx="margin"/>
          </v:shape>
        </w:pict>
      </w:r>
      <w:r>
        <w:pict>
          <v:shape id="_x0000_s2586" type="#_x0000_t202" style="position:absolute;margin-left:459.35pt;margin-top:29.7pt;width:45.6pt;height:24.25pt;z-index:251657992;mso-wrap-distance-left:5.pt;mso-wrap-distance-right:5.pt;mso-position-horizontal-relative:margin" fillcolor="#2C2A2C" stroked="f">
            <v:textbox style="mso-fit-shape-to-text:t" inset="0,0,0,0">
              <w:txbxContent>
                <w:p>
                  <w:pPr>
                    <w:pStyle w:val="Style1083"/>
                    <w:widowControl w:val="0"/>
                    <w:keepNext w:val="0"/>
                    <w:keepLines w:val="0"/>
                    <w:shd w:val="clear" w:color="auto" w:fill="000000"/>
                    <w:bidi w:val="0"/>
                    <w:jc w:val="both"/>
                    <w:spacing w:before="0" w:after="0" w:line="139" w:lineRule="exact"/>
                    <w:ind w:left="0" w:right="0" w:firstLine="0"/>
                  </w:pPr>
                  <w:r>
                    <w:rPr>
                      <w:rStyle w:val="CharStyle1112"/>
                    </w:rPr>
                    <w:t>file_under:</w:t>
                  </w:r>
                </w:p>
                <w:p>
                  <w:pPr>
                    <w:pStyle w:val="Style93"/>
                    <w:widowControl w:val="0"/>
                    <w:keepNext w:val="0"/>
                    <w:keepLines w:val="0"/>
                    <w:shd w:val="clear" w:color="auto" w:fill="000000"/>
                    <w:bidi w:val="0"/>
                    <w:jc w:val="both"/>
                    <w:spacing w:before="0" w:after="0" w:line="139" w:lineRule="exact"/>
                    <w:ind w:left="0" w:right="0" w:firstLine="0"/>
                  </w:pPr>
                  <w:r>
                    <w:rPr>
                      <w:rStyle w:val="CharStyle115"/>
                      <w:b/>
                      <w:bCs/>
                    </w:rPr>
                    <w:t>The Imaginary</w:t>
                    <w:br/>
                    <w:t>Museum</w:t>
                  </w:r>
                </w:p>
              </w:txbxContent>
            </v:textbox>
            <w10:wrap anchorx="margin"/>
          </v:shape>
        </w:pict>
      </w:r>
    </w:p>
    <w:p>
      <w:pPr>
        <w:widowControl w:val="0"/>
        <w:spacing w:line="683" w:lineRule="exact"/>
      </w:pPr>
    </w:p>
    <w:p>
      <w:pPr>
        <w:widowControl w:val="0"/>
        <w:rPr>
          <w:sz w:val="2"/>
          <w:szCs w:val="2"/>
        </w:rPr>
        <w:sectPr>
          <w:headerReference w:type="even" r:id="rId1297"/>
          <w:headerReference w:type="default" r:id="rId1298"/>
          <w:footerReference w:type="even" r:id="rId1299"/>
          <w:footerReference w:type="default" r:id="rId1300"/>
          <w:headerReference w:type="first" r:id="rId1301"/>
          <w:footerReference w:type="first" r:id="rId1302"/>
          <w:pgSz w:w="10928" w:h="13128"/>
          <w:pgMar w:top="516" w:left="107" w:right="107" w:bottom="0" w:header="0" w:footer="3" w:gutter="0"/>
          <w:rtlGutter w:val="0"/>
          <w:cols w:space="720"/>
          <w:pgNumType w:start="370"/>
          <w:noEndnote/>
          <w:docGrid w:linePitch="360"/>
        </w:sectPr>
      </w:pPr>
    </w:p>
    <w:p>
      <w:pPr>
        <w:widowControl w:val="0"/>
        <w:spacing w:line="103" w:lineRule="exact"/>
        <w:rPr>
          <w:sz w:val="8"/>
          <w:szCs w:val="8"/>
        </w:rPr>
      </w:pPr>
    </w:p>
    <w:p>
      <w:pPr>
        <w:widowControl w:val="0"/>
        <w:rPr>
          <w:sz w:val="2"/>
          <w:szCs w:val="2"/>
        </w:rPr>
        <w:sectPr>
          <w:type w:val="continuous"/>
          <w:pgSz w:w="10928" w:h="13128"/>
          <w:pgMar w:top="1766" w:left="0" w:right="0" w:bottom="8764" w:header="0" w:footer="3" w:gutter="0"/>
          <w:rtlGutter w:val="0"/>
          <w:cols w:space="720"/>
          <w:noEndnote/>
          <w:docGrid w:linePitch="360"/>
        </w:sectPr>
      </w:pPr>
    </w:p>
    <w:p>
      <w:pPr>
        <w:pStyle w:val="Style30"/>
        <w:widowControl w:val="0"/>
        <w:keepNext w:val="0"/>
        <w:keepLines w:val="0"/>
        <w:shd w:val="clear" w:color="auto" w:fill="auto"/>
        <w:bidi w:val="0"/>
        <w:jc w:val="both"/>
        <w:spacing w:before="0" w:after="0" w:line="322" w:lineRule="exact"/>
        <w:ind w:left="0" w:right="0" w:firstLine="0"/>
        <w:sectPr>
          <w:type w:val="continuous"/>
          <w:pgSz w:w="10928" w:h="13128"/>
          <w:pgMar w:top="1766" w:left="698" w:right="3737" w:bottom="8764" w:header="0" w:footer="3" w:gutter="0"/>
          <w:rtlGutter w:val="0"/>
          <w:cols w:space="720"/>
          <w:noEndnote/>
          <w:docGrid w:linePitch="360"/>
        </w:sectPr>
      </w:pPr>
      <w:r>
        <w:rPr>
          <w:rStyle w:val="CharStyle32"/>
        </w:rPr>
        <w:t xml:space="preserve">Back When </w:t>
      </w:r>
      <w:r>
        <w:rPr>
          <w:lang w:val="en-US" w:eastAsia="en-US" w:bidi="en-US"/>
          <w:w w:val="100"/>
          <w:spacing w:val="0"/>
          <w:color w:val="000000"/>
          <w:position w:val="0"/>
        </w:rPr>
        <w:t>Mobile phones were dumb. Letters</w:t>
        <w:br/>
        <w:t>traveled by pneumatic air. Tweeting was for birds.</w:t>
        <w:br/>
        <w:t>Users were chatting on the Minitel. ICQ beat IRC.</w:t>
        <w:br/>
        <w:t>Xerox challenged the Thermofax. YouTube was just</w:t>
        <w:br/>
        <w:t>another Web 2 start-up. Fax was the new Telex. You</w:t>
        <w:br/>
        <w:t>were calling up Bulletin Board Systems. Only uni</w:t>
        <w:t>-</w:t>
        <w:br/>
        <w:t>versity students were using facebooks. History had</w:t>
        <w:br/>
        <w:t xml:space="preserve">ended. We had nine planets. </w:t>
      </w:r>
      <w:r>
        <w:rPr>
          <w:rStyle w:val="CharStyle32"/>
        </w:rPr>
        <w:t>Pluto Was a Planet</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7" w:after="77" w:line="240" w:lineRule="exact"/>
        <w:rPr>
          <w:sz w:val="19"/>
          <w:szCs w:val="19"/>
        </w:rPr>
      </w:pPr>
    </w:p>
    <w:p>
      <w:pPr>
        <w:widowControl w:val="0"/>
        <w:rPr>
          <w:sz w:val="2"/>
          <w:szCs w:val="2"/>
        </w:rPr>
        <w:sectPr>
          <w:type w:val="continuous"/>
          <w:pgSz w:w="10928" w:h="13128"/>
          <w:pgMar w:top="516" w:left="0" w:right="0" w:bottom="0" w:header="0" w:footer="3" w:gutter="0"/>
          <w:rtlGutter w:val="0"/>
          <w:cols w:space="720"/>
          <w:noEndnote/>
          <w:docGrid w:linePitch="360"/>
        </w:sectPr>
      </w:pPr>
    </w:p>
    <w:p>
      <w:pPr>
        <w:widowControl w:val="0"/>
        <w:spacing w:line="360" w:lineRule="exact"/>
      </w:pPr>
      <w:r>
        <w:pict>
          <v:shape id="_x0000_s2587" type="#_x0000_t75" style="position:absolute;margin-left:5.e-002pt;margin-top:0;width:465.1pt;height:190.3pt;z-index:-251657890;mso-wrap-distance-left:5.pt;mso-wrap-distance-right:5.pt;mso-position-horizontal-relative:margin" wrapcoords="0 0">
            <v:imagedata r:id="rId1303" r:href="rId1304"/>
            <w10:wrap anchorx="margin"/>
          </v:shape>
        </w:pict>
      </w:r>
      <w:r>
        <w:pict>
          <v:shape id="_x0000_s2588" type="#_x0000_t202" style="position:absolute;margin-left:29.5pt;margin-top:369.pt;width:168.95pt;height:14.5pt;z-index:251657993;mso-wrap-distance-left:5.pt;mso-wrap-distance-right:5.pt;mso-position-horizontal-relative:margin" filled="f" stroked="f">
            <v:textbox style="mso-fit-shape-to-text:t" inset="0,0,0,0">
              <w:txbxContent>
                <w:p>
                  <w:pPr>
                    <w:pStyle w:val="Style30"/>
                    <w:widowControl w:val="0"/>
                    <w:keepNext w:val="0"/>
                    <w:keepLines w:val="0"/>
                    <w:shd w:val="clear" w:color="auto" w:fill="000000"/>
                    <w:bidi w:val="0"/>
                    <w:jc w:val="left"/>
                    <w:spacing w:before="0" w:after="0" w:line="260" w:lineRule="exact"/>
                    <w:ind w:left="0" w:right="0" w:firstLine="0"/>
                  </w:pPr>
                  <w:r>
                    <w:fldChar w:fldCharType="begin"/>
                  </w:r>
                  <w:r>
                    <w:rPr>
                      <w:rStyle w:val="CharStyle1111"/>
                    </w:rPr>
                    <w:instrText> HYPERLINK "http://www.transmediale.de" </w:instrText>
                  </w:r>
                  <w:r>
                    <w:fldChar w:fldCharType="separate"/>
                  </w:r>
                  <w:r>
                    <w:rPr>
                      <w:rStyle w:val="Hyperlink"/>
                    </w:rPr>
                    <w:t>http://www.transmediale.de</w:t>
                  </w:r>
                  <w:r>
                    <w:fldChar w:fldCharType="end"/>
                  </w:r>
                </w:p>
              </w:txbxContent>
            </v:textbox>
            <w10:wrap anchorx="margin"/>
          </v:shape>
        </w:pict>
      </w:r>
      <w:r>
        <w:pict>
          <v:shape id="_x0000_s2589" type="#_x0000_t75" style="position:absolute;margin-left:251.3pt;margin-top:215.75pt;width:284.4pt;height:167.05pt;z-index:-251657889;mso-wrap-distance-left:5.pt;mso-wrap-distance-right:5.pt;mso-position-horizontal-relative:margin" wrapcoords="0 0">
            <v:imagedata r:id="rId1305" r:href="rId1306"/>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48" w:lineRule="exact"/>
      </w:pPr>
    </w:p>
    <w:p>
      <w:pPr>
        <w:widowControl w:val="0"/>
        <w:rPr>
          <w:sz w:val="2"/>
          <w:szCs w:val="2"/>
        </w:rPr>
      </w:pPr>
    </w:p>
    <w:sectPr>
      <w:type w:val="continuous"/>
      <w:pgSz w:w="10928" w:h="13128"/>
      <w:pgMar w:top="516" w:left="107" w:right="107" w:bottom="0" w:header="0" w:footer="3" w:gutter="0"/>
      <w:rtlGutter w:val="0"/>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2" type="#_x0000_t202" style="position:absolute;margin-left:460.95pt;margin-top:623.95pt;width:8.15pt;height:6.pt;z-index:-18874405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39"/>
                    </w:rPr>
                    <w:t>#</w:t>
                  </w:r>
                </w:fldSimple>
              </w:p>
            </w:txbxContent>
          </v:textbox>
          <w10:wrap anchorx="page" anchory="page"/>
        </v:shape>
      </w:pict>
    </w:r>
  </w:p>
</w:ftr>
</file>

<file path=word/footer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5" type="#_x0000_t202" style="position:absolute;margin-left:267.7pt;margin-top:648.7pt;width:6.7pt;height:6.25pt;z-index:-18874403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de-DE" w:eastAsia="de-DE" w:bidi="de-DE"/>
                  </w:rPr>
                  <w:t>13</w:t>
                </w:r>
              </w:p>
            </w:txbxContent>
          </v:textbox>
          <w10:wrap anchorx="page" anchory="page"/>
        </v:shape>
      </w:pict>
    </w:r>
  </w:p>
</w:ftr>
</file>

<file path=word/footer10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496" type="#_x0000_t202" style="position:absolute;margin-left:417.4pt;margin-top:619.3pt;width:49.9pt;height:23.5pt;z-index:-18874383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0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7" type="#_x0000_t202" style="position:absolute;margin-left:417.4pt;margin-top:619.3pt;width:49.9pt;height:23.5pt;z-index:-18874383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0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39" type="#_x0000_t202" style="position:absolute;margin-left:417.4pt;margin-top:619.3pt;width:49.9pt;height:23.5pt;z-index:-18874383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0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40" type="#_x0000_t202" style="position:absolute;margin-left:417.4pt;margin-top:619.3pt;width:49.9pt;height:23.5pt;z-index:-18874383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0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1" type="#_x0000_t202" style="position:absolute;margin-left:467.6pt;margin-top:624.6pt;width:8.9pt;height:5.75pt;z-index:-18874403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39"/>
                      <w:lang w:val="de-DE" w:eastAsia="de-DE" w:bidi="de-DE"/>
                    </w:rPr>
                    <w:t>#</w:t>
                  </w:r>
                </w:fldSimple>
              </w:p>
            </w:txbxContent>
          </v:textbox>
          <w10:wrap anchorx="page" anchory="page"/>
        </v:shape>
      </w:pict>
    </w:r>
    <w:r>
      <w:pict>
        <v:shape id="_x0000_s1082" type="#_x0000_t202" style="position:absolute;margin-left:273.4pt;margin-top:649.6pt;width:3.1pt;height:5.5pt;z-index:-18874403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90"/>
                  </w:rPr>
                  <w:t>7</w:t>
                </w:r>
              </w:p>
            </w:txbxContent>
          </v:textbox>
          <w10:wrap anchorx="page" anchory="page"/>
        </v:shape>
      </w:pict>
    </w:r>
  </w:p>
</w:ftr>
</file>

<file path=word/footer1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1" type="#_x0000_t202" style="position:absolute;margin-left:417.4pt;margin-top:619.3pt;width:49.9pt;height:23.5pt;z-index:-18874382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2" type="#_x0000_t202" style="position:absolute;margin-left:417.4pt;margin-top:619.3pt;width:49.9pt;height:23.5pt;z-index:-18874382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3" type="#_x0000_t202" style="position:absolute;margin-left:37.7pt;margin-top:603.2pt;width:286.8pt;height:23.5pt;z-index:-188743825;mso-wrap-distance-left:5.pt;mso-wrap-distance-right:5.pt;mso-position-horizontal-relative:page;mso-position-vertical-relative:page" wrapcoords="0 0" filled="f" stroked="f">
          <v:textbox style="mso-fit-shape-to-text:t" inset="0,0,0,0">
            <w:txbxContent>
              <w:p>
                <w:pPr>
                  <w:pStyle w:val="Style307"/>
                  <w:tabs>
                    <w:tab w:leader="none" w:pos="5736" w:val="right"/>
                  </w:tabs>
                  <w:widowControl w:val="0"/>
                  <w:keepNext w:val="0"/>
                  <w:keepLines w:val="0"/>
                  <w:shd w:val="clear" w:color="auto" w:fill="auto"/>
                  <w:bidi w:val="0"/>
                  <w:jc w:val="left"/>
                  <w:spacing w:before="0" w:after="0" w:line="240" w:lineRule="auto"/>
                  <w:ind w:left="0" w:right="0" w:firstLine="0"/>
                </w:pPr>
                <w:r>
                  <w:rPr>
                    <w:rStyle w:val="CharStyle412"/>
                  </w:rPr>
                  <w:t xml:space="preserve">- </w:t>
                </w:r>
                <w:r>
                  <w:rPr>
                    <w:rStyle w:val="CharStyle412"/>
                    <w:lang w:val="de-DE" w:eastAsia="de-DE" w:bidi="de-DE"/>
                  </w:rPr>
                  <w:t>TUE.</w:t>
                </w:r>
                <w:r>
                  <w:rPr>
                    <w:rStyle w:val="CharStyle412"/>
                  </w:rPr>
                  <w:t>29.01.</w:t>
                  <w:tab/>
                </w:r>
                <w:r>
                  <w:rPr>
                    <w:rStyle w:val="CharStyle331"/>
                  </w:rPr>
                  <w:t>04:05 PT</w:t>
                </w:r>
              </w:p>
            </w:txbxContent>
          </v:textbox>
          <w10:wrap anchorx="page" anchory="page"/>
        </v:shape>
      </w:pict>
    </w:r>
  </w:p>
</w:ftr>
</file>

<file path=word/footer1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4" type="#_x0000_t202" style="position:absolute;margin-left:37.7pt;margin-top:603.2pt;width:286.8pt;height:23.5pt;z-index:-188743824;mso-wrap-distance-left:5.pt;mso-wrap-distance-right:5.pt;mso-position-horizontal-relative:page;mso-position-vertical-relative:page" wrapcoords="0 0" filled="f" stroked="f">
          <v:textbox style="mso-fit-shape-to-text:t" inset="0,0,0,0">
            <w:txbxContent>
              <w:p>
                <w:pPr>
                  <w:pStyle w:val="Style307"/>
                  <w:tabs>
                    <w:tab w:leader="none" w:pos="5736" w:val="right"/>
                  </w:tabs>
                  <w:widowControl w:val="0"/>
                  <w:keepNext w:val="0"/>
                  <w:keepLines w:val="0"/>
                  <w:shd w:val="clear" w:color="auto" w:fill="auto"/>
                  <w:bidi w:val="0"/>
                  <w:jc w:val="left"/>
                  <w:spacing w:before="0" w:after="0" w:line="240" w:lineRule="auto"/>
                  <w:ind w:left="0" w:right="0" w:firstLine="0"/>
                </w:pPr>
                <w:r>
                  <w:rPr>
                    <w:rStyle w:val="CharStyle412"/>
                  </w:rPr>
                  <w:t xml:space="preserve">- </w:t>
                </w:r>
                <w:r>
                  <w:rPr>
                    <w:rStyle w:val="CharStyle412"/>
                    <w:lang w:val="de-DE" w:eastAsia="de-DE" w:bidi="de-DE"/>
                  </w:rPr>
                  <w:t>TUE.</w:t>
                </w:r>
                <w:r>
                  <w:rPr>
                    <w:rStyle w:val="CharStyle412"/>
                  </w:rPr>
                  <w:t>29.01.</w:t>
                  <w:tab/>
                </w:r>
                <w:r>
                  <w:rPr>
                    <w:rStyle w:val="CharStyle331"/>
                  </w:rPr>
                  <w:t>04:05 PT</w:t>
                </w:r>
              </w:p>
            </w:txbxContent>
          </v:textbox>
          <w10:wrap anchorx="page" anchory="page"/>
        </v:shape>
      </w:pict>
    </w:r>
  </w:p>
</w:ftr>
</file>

<file path=word/footer1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555" type="#_x0000_t202" style="position:absolute;margin-left:417.4pt;margin-top:619.3pt;width:49.9pt;height:23.5pt;z-index:-18874382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6" type="#_x0000_t202" style="position:absolute;margin-left:417.4pt;margin-top:619.3pt;width:49.9pt;height:23.5pt;z-index:-18874382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7" type="#_x0000_t202" style="position:absolute;margin-left:38.8pt;margin-top:603.45pt;width:416.9pt;height:29.75pt;z-index:-188743821;mso-wrap-distance-left:5.pt;mso-wrap-distance-right:5.pt;mso-position-horizontal-relative:page;mso-position-vertical-relative:page" wrapcoords="0 0" filled="f" stroked="f">
          <v:textbox style="mso-fit-shape-to-text:t" inset="0,0,0,0">
            <w:txbxContent>
              <w:p>
                <w:pPr>
                  <w:pStyle w:val="Style307"/>
                  <w:tabs>
                    <w:tab w:leader="none" w:pos="0" w:val="left"/>
                    <w:tab w:leader="none" w:pos="5688" w:val="right"/>
                  </w:tabs>
                  <w:widowControl w:val="0"/>
                  <w:keepNext w:val="0"/>
                  <w:keepLines w:val="0"/>
                  <w:shd w:val="clear" w:color="auto" w:fill="auto"/>
                  <w:bidi w:val="0"/>
                  <w:jc w:val="left"/>
                  <w:spacing w:before="0" w:after="0" w:line="240" w:lineRule="auto"/>
                  <w:ind w:left="0" w:right="0" w:firstLine="0"/>
                </w:pPr>
                <w:r>
                  <w:rPr>
                    <w:rStyle w:val="CharStyle412"/>
                    <w:lang w:val="de-DE" w:eastAsia="de-DE" w:bidi="de-DE"/>
                  </w:rPr>
                  <w:t>. TUE.29.01.</w:t>
                  <w:tab/>
                </w:r>
                <w:r>
                  <w:rPr>
                    <w:rStyle w:val="CharStyle436"/>
                  </w:rPr>
                  <w:t>I</w:t>
                  <w:tab/>
                </w:r>
                <w:r>
                  <w:rPr>
                    <w:rStyle w:val="CharStyle331"/>
                    <w:lang w:val="de-DE" w:eastAsia="de-DE" w:bidi="de-DE"/>
                  </w:rPr>
                  <w:t>04:05 PT</w:t>
                </w:r>
              </w:p>
            </w:txbxContent>
          </v:textbox>
          <w10:wrap anchorx="page" anchory="page"/>
        </v:shape>
      </w:pict>
    </w:r>
  </w:p>
</w:ftr>
</file>

<file path=word/footer1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8" type="#_x0000_t202" style="position:absolute;margin-left:38.8pt;margin-top:603.45pt;width:416.9pt;height:29.75pt;z-index:-188743820;mso-wrap-distance-left:5.pt;mso-wrap-distance-right:5.pt;mso-position-horizontal-relative:page;mso-position-vertical-relative:page" wrapcoords="0 0" filled="f" stroked="f">
          <v:textbox style="mso-fit-shape-to-text:t" inset="0,0,0,0">
            <w:txbxContent>
              <w:p>
                <w:pPr>
                  <w:pStyle w:val="Style307"/>
                  <w:tabs>
                    <w:tab w:leader="none" w:pos="0" w:val="left"/>
                    <w:tab w:leader="none" w:pos="5688" w:val="right"/>
                  </w:tabs>
                  <w:widowControl w:val="0"/>
                  <w:keepNext w:val="0"/>
                  <w:keepLines w:val="0"/>
                  <w:shd w:val="clear" w:color="auto" w:fill="auto"/>
                  <w:bidi w:val="0"/>
                  <w:jc w:val="left"/>
                  <w:spacing w:before="0" w:after="0" w:line="240" w:lineRule="auto"/>
                  <w:ind w:left="0" w:right="0" w:firstLine="0"/>
                </w:pPr>
                <w:r>
                  <w:rPr>
                    <w:rStyle w:val="CharStyle412"/>
                    <w:lang w:val="de-DE" w:eastAsia="de-DE" w:bidi="de-DE"/>
                  </w:rPr>
                  <w:t>. TUE.29.01.</w:t>
                  <w:tab/>
                </w:r>
                <w:r>
                  <w:rPr>
                    <w:rStyle w:val="CharStyle436"/>
                  </w:rPr>
                  <w:t>I</w:t>
                  <w:tab/>
                </w:r>
                <w:r>
                  <w:rPr>
                    <w:rStyle w:val="CharStyle331"/>
                    <w:lang w:val="de-DE" w:eastAsia="de-DE" w:bidi="de-DE"/>
                  </w:rPr>
                  <w:t>04:05 PT</w:t>
                </w:r>
              </w:p>
            </w:txbxContent>
          </v:textbox>
          <w10:wrap anchorx="page" anchory="page"/>
        </v:shape>
      </w:pict>
    </w:r>
  </w:p>
</w:ftr>
</file>

<file path=word/footer1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9" type="#_x0000_t202" style="position:absolute;margin-left:417.4pt;margin-top:619.3pt;width:49.9pt;height:23.5pt;z-index:-18874381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0" type="#_x0000_t202" style="position:absolute;margin-left:417.4pt;margin-top:619.3pt;width:49.9pt;height:23.5pt;z-index:-18874381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3" type="#_x0000_t202" style="position:absolute;margin-left:467.6pt;margin-top:624.6pt;width:8.9pt;height:5.75pt;z-index:-18874403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39"/>
                      <w:lang w:val="de-DE" w:eastAsia="de-DE" w:bidi="de-DE"/>
                    </w:rPr>
                    <w:t>#</w:t>
                  </w:r>
                </w:fldSimple>
              </w:p>
            </w:txbxContent>
          </v:textbox>
          <w10:wrap anchorx="page" anchory="page"/>
        </v:shape>
      </w:pict>
    </w:r>
    <w:r>
      <w:pict>
        <v:shape id="_x0000_s1084" type="#_x0000_t202" style="position:absolute;margin-left:273.4pt;margin-top:649.6pt;width:3.1pt;height:5.5pt;z-index:-18874403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90"/>
                  </w:rPr>
                  <w:t>7</w:t>
                </w:r>
              </w:p>
            </w:txbxContent>
          </v:textbox>
          <w10:wrap anchorx="page" anchory="page"/>
        </v:shape>
      </w:pict>
    </w:r>
  </w:p>
</w:ftr>
</file>

<file path=word/footer1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1" type="#_x0000_t202" style="position:absolute;margin-left:38.7pt;margin-top:602.15pt;width:283.7pt;height:29.75pt;z-index:-188743817;mso-wrap-distance-left:5.pt;mso-wrap-distance-right:5.pt;mso-position-horizontal-relative:page;mso-position-vertical-relative:page" wrapcoords="0 0" filled="f" stroked="f">
          <v:textbox style="mso-fit-shape-to-text:t" inset="0,0,0,0">
            <w:txbxContent>
              <w:p>
                <w:pPr>
                  <w:pStyle w:val="Style307"/>
                  <w:tabs>
                    <w:tab w:leader="none" w:pos="5674" w:val="right"/>
                  </w:tabs>
                  <w:widowControl w:val="0"/>
                  <w:keepNext w:val="0"/>
                  <w:keepLines w:val="0"/>
                  <w:shd w:val="clear" w:color="auto" w:fill="auto"/>
                  <w:bidi w:val="0"/>
                  <w:jc w:val="left"/>
                  <w:spacing w:before="0" w:after="0" w:line="240" w:lineRule="auto"/>
                  <w:ind w:left="0" w:right="0" w:firstLine="0"/>
                </w:pPr>
                <w:r>
                  <w:rPr>
                    <w:rStyle w:val="CharStyle412"/>
                  </w:rPr>
                  <w:t xml:space="preserve">. </w:t>
                </w:r>
                <w:r>
                  <w:rPr>
                    <w:rStyle w:val="CharStyle412"/>
                    <w:lang w:val="de-DE" w:eastAsia="de-DE" w:bidi="de-DE"/>
                  </w:rPr>
                  <w:t>TUE.</w:t>
                </w:r>
                <w:r>
                  <w:rPr>
                    <w:rStyle w:val="CharStyle412"/>
                  </w:rPr>
                  <w:t>29.01.</w:t>
                  <w:tab/>
                </w:r>
                <w:r>
                  <w:rPr>
                    <w:rStyle w:val="CharStyle331"/>
                  </w:rPr>
                  <w:t>4:24 PT</w:t>
                </w:r>
              </w:p>
            </w:txbxContent>
          </v:textbox>
          <w10:wrap anchorx="page" anchory="page"/>
        </v:shape>
      </w:pict>
    </w:r>
  </w:p>
</w:ftr>
</file>

<file path=word/footer1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2" type="#_x0000_t202" style="position:absolute;margin-left:38.7pt;margin-top:602.15pt;width:283.7pt;height:29.75pt;z-index:-188743816;mso-wrap-distance-left:5.pt;mso-wrap-distance-right:5.pt;mso-position-horizontal-relative:page;mso-position-vertical-relative:page" wrapcoords="0 0" filled="f" stroked="f">
          <v:textbox style="mso-fit-shape-to-text:t" inset="0,0,0,0">
            <w:txbxContent>
              <w:p>
                <w:pPr>
                  <w:pStyle w:val="Style307"/>
                  <w:tabs>
                    <w:tab w:leader="none" w:pos="5674" w:val="right"/>
                  </w:tabs>
                  <w:widowControl w:val="0"/>
                  <w:keepNext w:val="0"/>
                  <w:keepLines w:val="0"/>
                  <w:shd w:val="clear" w:color="auto" w:fill="auto"/>
                  <w:bidi w:val="0"/>
                  <w:jc w:val="left"/>
                  <w:spacing w:before="0" w:after="0" w:line="240" w:lineRule="auto"/>
                  <w:ind w:left="0" w:right="0" w:firstLine="0"/>
                </w:pPr>
                <w:r>
                  <w:rPr>
                    <w:rStyle w:val="CharStyle412"/>
                  </w:rPr>
                  <w:t xml:space="preserve">. </w:t>
                </w:r>
                <w:r>
                  <w:rPr>
                    <w:rStyle w:val="CharStyle412"/>
                    <w:lang w:val="de-DE" w:eastAsia="de-DE" w:bidi="de-DE"/>
                  </w:rPr>
                  <w:t>TUE.</w:t>
                </w:r>
                <w:r>
                  <w:rPr>
                    <w:rStyle w:val="CharStyle412"/>
                  </w:rPr>
                  <w:t>29.01.</w:t>
                  <w:tab/>
                </w:r>
                <w:r>
                  <w:rPr>
                    <w:rStyle w:val="CharStyle331"/>
                  </w:rPr>
                  <w:t>4:24 PT</w:t>
                </w:r>
              </w:p>
            </w:txbxContent>
          </v:textbox>
          <w10:wrap anchorx="page" anchory="page"/>
        </v:shape>
      </w:pict>
    </w:r>
  </w:p>
</w:ftr>
</file>

<file path=word/footer1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3" type="#_x0000_t202" style="position:absolute;margin-left:417.4pt;margin-top:619.3pt;width:49.9pt;height:23.5pt;z-index:-18874381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64" type="#_x0000_t202" style="position:absolute;margin-left:417.4pt;margin-top:619.3pt;width:49.9pt;height:23.5pt;z-index:-18874381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0" type="#_x0000_t202" style="position:absolute;margin-left:70.35pt;margin-top:605.5pt;width:388.8pt;height:23.5pt;z-index:-188743813;mso-wrap-distance-left:5.pt;mso-wrap-distance-right:5.pt;mso-position-horizontal-relative:page;mso-position-vertical-relative:page" wrapcoords="0 0" filled="f" stroked="f">
          <v:textbox style="mso-fit-shape-to-text:t" inset="0,0,0,0">
            <w:txbxContent>
              <w:p>
                <w:pPr>
                  <w:pStyle w:val="Style307"/>
                  <w:tabs>
                    <w:tab w:leader="none" w:pos="5213" w:val="right"/>
                    <w:tab w:leader="none" w:pos="7776" w:val="right"/>
                  </w:tabs>
                  <w:widowControl w:val="0"/>
                  <w:keepNext w:val="0"/>
                  <w:keepLines w:val="0"/>
                  <w:shd w:val="clear" w:color="auto" w:fill="auto"/>
                  <w:bidi w:val="0"/>
                  <w:jc w:val="left"/>
                  <w:spacing w:before="0" w:after="0" w:line="240" w:lineRule="auto"/>
                  <w:ind w:left="0" w:right="0" w:firstLine="0"/>
                </w:pPr>
                <w:r>
                  <w:rPr>
                    <w:rStyle w:val="CharStyle412"/>
                    <w:lang w:val="de-DE" w:eastAsia="de-DE" w:bidi="de-DE"/>
                  </w:rPr>
                  <w:t>TUE.29.01.</w:t>
                  <w:tab/>
                </w:r>
                <w:r>
                  <w:rPr>
                    <w:rStyle w:val="CharStyle331"/>
                    <w:lang w:val="de-DE" w:eastAsia="de-DE" w:bidi="de-DE"/>
                  </w:rPr>
                  <w:t>04:38 PT</w:t>
                  <w:tab/>
                </w:r>
                <w:r>
                  <w:rPr>
                    <w:rStyle w:val="CharStyle436"/>
                  </w:rPr>
                  <w:t>I</w:t>
                </w:r>
              </w:p>
            </w:txbxContent>
          </v:textbox>
          <w10:wrap anchorx="page" anchory="page"/>
        </v:shape>
      </w:pict>
    </w:r>
  </w:p>
</w:ftr>
</file>

<file path=word/footer1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1" type="#_x0000_t202" style="position:absolute;margin-left:70.35pt;margin-top:605.5pt;width:388.8pt;height:23.5pt;z-index:-188743812;mso-wrap-distance-left:5.pt;mso-wrap-distance-right:5.pt;mso-position-horizontal-relative:page;mso-position-vertical-relative:page" wrapcoords="0 0" filled="f" stroked="f">
          <v:textbox style="mso-fit-shape-to-text:t" inset="0,0,0,0">
            <w:txbxContent>
              <w:p>
                <w:pPr>
                  <w:pStyle w:val="Style307"/>
                  <w:tabs>
                    <w:tab w:leader="none" w:pos="5213" w:val="right"/>
                    <w:tab w:leader="none" w:pos="7776" w:val="right"/>
                  </w:tabs>
                  <w:widowControl w:val="0"/>
                  <w:keepNext w:val="0"/>
                  <w:keepLines w:val="0"/>
                  <w:shd w:val="clear" w:color="auto" w:fill="auto"/>
                  <w:bidi w:val="0"/>
                  <w:jc w:val="left"/>
                  <w:spacing w:before="0" w:after="0" w:line="240" w:lineRule="auto"/>
                  <w:ind w:left="0" w:right="0" w:firstLine="0"/>
                </w:pPr>
                <w:r>
                  <w:rPr>
                    <w:rStyle w:val="CharStyle412"/>
                    <w:lang w:val="de-DE" w:eastAsia="de-DE" w:bidi="de-DE"/>
                  </w:rPr>
                  <w:t>TUE.29.01.</w:t>
                  <w:tab/>
                </w:r>
                <w:r>
                  <w:rPr>
                    <w:rStyle w:val="CharStyle331"/>
                    <w:lang w:val="de-DE" w:eastAsia="de-DE" w:bidi="de-DE"/>
                  </w:rPr>
                  <w:t>04:38 PT</w:t>
                  <w:tab/>
                </w:r>
                <w:r>
                  <w:rPr>
                    <w:rStyle w:val="CharStyle436"/>
                  </w:rPr>
                  <w:t>I</w:t>
                </w:r>
              </w:p>
            </w:txbxContent>
          </v:textbox>
          <w10:wrap anchorx="page" anchory="page"/>
        </v:shape>
      </w:pict>
    </w:r>
  </w:p>
</w:ftr>
</file>

<file path=word/footer1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2" type="#_x0000_t202" style="position:absolute;margin-left:417.4pt;margin-top:619.3pt;width:49.9pt;height:23.5pt;z-index:-18874381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3" type="#_x0000_t202" style="position:absolute;margin-left:417.4pt;margin-top:619.3pt;width:49.9pt;height:23.5pt;z-index:-18874381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4" type="#_x0000_t202" style="position:absolute;margin-left:38.1pt;margin-top:590.75pt;width:253.9pt;height:40.1pt;z-index:-18874380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r>
                  <w:rPr>
                    <w:rStyle w:val="CharStyle451"/>
                    <w:b w:val="0"/>
                    <w:bCs w:val="0"/>
                  </w:rPr>
                  <w:t>Pluto Time:</w:t>
                </w:r>
              </w:p>
              <w:p>
                <w:pPr>
                  <w:pStyle w:val="Style307"/>
                  <w:widowControl w:val="0"/>
                  <w:keepNext w:val="0"/>
                  <w:keepLines w:val="0"/>
                  <w:shd w:val="clear" w:color="auto" w:fill="auto"/>
                  <w:bidi w:val="0"/>
                  <w:jc w:val="left"/>
                  <w:spacing w:before="0" w:after="0" w:line="240" w:lineRule="auto"/>
                  <w:ind w:left="0" w:right="0" w:firstLine="0"/>
                </w:pPr>
                <w:r>
                  <w:rPr>
                    <w:rStyle w:val="CharStyle412"/>
                  </w:rPr>
                  <w:t xml:space="preserve">_ TUE.29.01. </w:t>
                </w:r>
                <w:r>
                  <w:rPr>
                    <w:rStyle w:val="CharStyle412"/>
                    <w:vertAlign w:val="superscript"/>
                  </w:rPr>
                  <w:t>K</w:t>
                </w:r>
              </w:p>
            </w:txbxContent>
          </v:textbox>
          <w10:wrap anchorx="page" anchory="page"/>
        </v:shape>
      </w:pict>
    </w:r>
  </w:p>
</w:ftr>
</file>

<file path=word/footer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6" type="#_x0000_t202" style="position:absolute;margin-left:66.8pt;margin-top:629.5pt;width:8.9pt;height:5.75pt;z-index:-18874402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39"/>
                    </w:rPr>
                    <w:t>#</w:t>
                  </w:r>
                </w:fldSimple>
              </w:p>
            </w:txbxContent>
          </v:textbox>
          <w10:wrap anchorx="page" anchory="page"/>
        </v:shape>
      </w:pict>
    </w:r>
    <w:r>
      <w:pict>
        <v:shape id="_x0000_s1087" type="#_x0000_t202" style="position:absolute;margin-left:266.5pt;margin-top:654.95pt;width:4.1pt;height:6.pt;z-index:-18874402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4</w:t>
                </w:r>
              </w:p>
            </w:txbxContent>
          </v:textbox>
          <w10:wrap anchorx="page" anchory="page"/>
        </v:shape>
      </w:pict>
    </w:r>
  </w:p>
</w:ftr>
</file>

<file path=word/footer1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5" type="#_x0000_t202" style="position:absolute;margin-left:82.pt;margin-top:623.95pt;width:388.55pt;height:23.5pt;z-index:-188743808;mso-wrap-distance-left:5.pt;mso-wrap-distance-right:5.pt;mso-position-horizontal-relative:page;mso-position-vertical-relative:page" wrapcoords="0 0" filled="f" stroked="f">
          <v:textbox style="mso-fit-shape-to-text:t" inset="0,0,0,0">
            <w:txbxContent>
              <w:p>
                <w:pPr>
                  <w:pStyle w:val="Style307"/>
                  <w:tabs>
                    <w:tab w:leader="none" w:pos="3869" w:val="right"/>
                    <w:tab w:leader="none" w:pos="5222" w:val="right"/>
                    <w:tab w:leader="none" w:pos="7771" w:val="right"/>
                  </w:tabs>
                  <w:widowControl w:val="0"/>
                  <w:keepNext w:val="0"/>
                  <w:keepLines w:val="0"/>
                  <w:shd w:val="clear" w:color="auto" w:fill="auto"/>
                  <w:bidi w:val="0"/>
                  <w:jc w:val="left"/>
                  <w:spacing w:before="0" w:after="0" w:line="240" w:lineRule="auto"/>
                  <w:ind w:left="0" w:right="0" w:firstLine="0"/>
                </w:pPr>
                <w:r>
                  <w:rPr>
                    <w:rStyle w:val="CharStyle412"/>
                    <w:lang w:val="de-DE" w:eastAsia="de-DE" w:bidi="de-DE"/>
                  </w:rPr>
                  <w:t>TUE.</w:t>
                </w:r>
                <w:r>
                  <w:rPr>
                    <w:rStyle w:val="CharStyle412"/>
                  </w:rPr>
                  <w:t>29.01.</w:t>
                  <w:tab/>
                </w:r>
                <w:r>
                  <w:rPr>
                    <w:rStyle w:val="CharStyle446"/>
                  </w:rPr>
                  <w:t>I</w:t>
                  <w:tab/>
                  <w:t>I</w:t>
                  <w:tab/>
                </w:r>
                <w:r>
                  <w:rPr>
                    <w:rStyle w:val="CharStyle331"/>
                  </w:rPr>
                  <w:t>04:42 PT</w:t>
                </w:r>
              </w:p>
            </w:txbxContent>
          </v:textbox>
          <w10:wrap anchorx="page" anchory="page"/>
        </v:shape>
      </w:pict>
    </w:r>
  </w:p>
</w:ftr>
</file>

<file path=word/footer1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9" type="#_x0000_t202" style="position:absolute;margin-left:417.4pt;margin-top:619.3pt;width:49.9pt;height:23.5pt;z-index:-18874380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0" type="#_x0000_t202" style="position:absolute;margin-left:417.4pt;margin-top:619.3pt;width:49.9pt;height:23.5pt;z-index:-18874380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1" type="#_x0000_t202" style="position:absolute;margin-left:40.1pt;margin-top:601.9pt;width:308.15pt;height:29.3pt;z-index:-188743804;mso-wrap-distance-left:5.pt;mso-wrap-distance-right:5.pt;mso-position-horizontal-relative:page;mso-position-vertical-relative:page" wrapcoords="0 0" filled="f" stroked="f">
          <v:textbox style="mso-fit-shape-to-text:t" inset="0,0,0,0">
            <w:txbxContent>
              <w:p>
                <w:pPr>
                  <w:pStyle w:val="Style458"/>
                  <w:tabs>
                    <w:tab w:leader="none" w:pos="6163" w:val="right"/>
                  </w:tabs>
                  <w:widowControl w:val="0"/>
                  <w:keepNext w:val="0"/>
                  <w:keepLines w:val="0"/>
                  <w:shd w:val="clear" w:color="auto" w:fill="auto"/>
                  <w:bidi w:val="0"/>
                  <w:jc w:val="left"/>
                  <w:spacing w:before="0" w:after="0" w:line="240" w:lineRule="auto"/>
                  <w:ind w:left="0" w:right="0" w:firstLine="0"/>
                </w:pPr>
                <w:r>
                  <w:rPr>
                    <w:lang w:val="de-DE" w:eastAsia="de-DE" w:bidi="de-DE"/>
                    <w:w w:val="100"/>
                    <w:color w:val="000000"/>
                    <w:position w:val="0"/>
                  </w:rPr>
                  <w:t xml:space="preserve">„ </w:t>
                </w:r>
                <w:r>
                  <w:rPr>
                    <w:lang w:val="en-US" w:eastAsia="en-US" w:bidi="en-US"/>
                    <w:w w:val="100"/>
                    <w:color w:val="000000"/>
                    <w:position w:val="0"/>
                  </w:rPr>
                  <w:t>WED.30.01.</w:t>
                  <w:tab/>
                </w:r>
                <w:r>
                  <w:rPr>
                    <w:rStyle w:val="CharStyle460"/>
                    <w:b/>
                    <w:bCs/>
                  </w:rPr>
                  <w:t>06:54 PT</w:t>
                </w:r>
              </w:p>
            </w:txbxContent>
          </v:textbox>
          <w10:wrap anchorx="page" anchory="page"/>
        </v:shape>
      </w:pict>
    </w:r>
    <w:r>
      <w:pict>
        <v:shape id="_x0000_s1582" type="#_x0000_t202" style="position:absolute;margin-left:40.1pt;margin-top:647.95pt;width:9.1pt;height:18.7pt;z-index:-18874380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1"/>
                    <w:b/>
                    <w:bCs/>
                  </w:rPr>
                  <w:t>I</w:t>
                </w:r>
              </w:p>
            </w:txbxContent>
          </v:textbox>
          <w10:wrap anchorx="page" anchory="page"/>
        </v:shape>
      </w:pict>
    </w:r>
  </w:p>
</w:ftr>
</file>

<file path=word/footer1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3" type="#_x0000_t202" style="position:absolute;margin-left:40.1pt;margin-top:601.9pt;width:308.15pt;height:29.3pt;z-index:-188743802;mso-wrap-distance-left:5.pt;mso-wrap-distance-right:5.pt;mso-position-horizontal-relative:page;mso-position-vertical-relative:page" wrapcoords="0 0" filled="f" stroked="f">
          <v:textbox style="mso-fit-shape-to-text:t" inset="0,0,0,0">
            <w:txbxContent>
              <w:p>
                <w:pPr>
                  <w:pStyle w:val="Style458"/>
                  <w:tabs>
                    <w:tab w:leader="none" w:pos="6163" w:val="right"/>
                  </w:tabs>
                  <w:widowControl w:val="0"/>
                  <w:keepNext w:val="0"/>
                  <w:keepLines w:val="0"/>
                  <w:shd w:val="clear" w:color="auto" w:fill="auto"/>
                  <w:bidi w:val="0"/>
                  <w:jc w:val="left"/>
                  <w:spacing w:before="0" w:after="0" w:line="240" w:lineRule="auto"/>
                  <w:ind w:left="0" w:right="0" w:firstLine="0"/>
                </w:pPr>
                <w:r>
                  <w:rPr>
                    <w:lang w:val="de-DE" w:eastAsia="de-DE" w:bidi="de-DE"/>
                    <w:w w:val="100"/>
                    <w:color w:val="000000"/>
                    <w:position w:val="0"/>
                  </w:rPr>
                  <w:t xml:space="preserve">„ </w:t>
                </w:r>
                <w:r>
                  <w:rPr>
                    <w:lang w:val="en-US" w:eastAsia="en-US" w:bidi="en-US"/>
                    <w:w w:val="100"/>
                    <w:color w:val="000000"/>
                    <w:position w:val="0"/>
                  </w:rPr>
                  <w:t>WED.30.01.</w:t>
                  <w:tab/>
                </w:r>
                <w:r>
                  <w:rPr>
                    <w:rStyle w:val="CharStyle460"/>
                    <w:b/>
                    <w:bCs/>
                  </w:rPr>
                  <w:t>06:54 PT</w:t>
                </w:r>
              </w:p>
            </w:txbxContent>
          </v:textbox>
          <w10:wrap anchorx="page" anchory="page"/>
        </v:shape>
      </w:pict>
    </w:r>
    <w:r>
      <w:pict>
        <v:shape id="_x0000_s1584" type="#_x0000_t202" style="position:absolute;margin-left:40.1pt;margin-top:647.95pt;width:9.1pt;height:18.7pt;z-index:-18874380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1"/>
                    <w:b/>
                    <w:bCs/>
                  </w:rPr>
                  <w:t>I</w:t>
                </w:r>
              </w:p>
            </w:txbxContent>
          </v:textbox>
          <w10:wrap anchorx="page" anchory="page"/>
        </v:shape>
      </w:pict>
    </w:r>
  </w:p>
</w:ftr>
</file>

<file path=word/footer1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5" type="#_x0000_t202" style="position:absolute;margin-left:417.4pt;margin-top:619.3pt;width:49.9pt;height:23.5pt;z-index:-18874380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6" type="#_x0000_t202" style="position:absolute;margin-left:417.4pt;margin-top:619.3pt;width:49.9pt;height:23.5pt;z-index:-18874379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8" type="#_x0000_t202" style="position:absolute;margin-left:37.85pt;margin-top:590.5pt;width:314.9pt;height:42.pt;z-index:-188743798;mso-wrap-distance-left:5.pt;mso-wrap-distance-right:5.pt;mso-position-horizontal-relative:page;mso-position-vertical-relative:page" wrapcoords="0 0" filled="f" stroked="f">
          <v:textbox style="mso-fit-shape-to-text:t" inset="0,0,0,0">
            <w:txbxContent>
              <w:p>
                <w:pPr>
                  <w:pStyle w:val="Style458"/>
                  <w:tabs>
                    <w:tab w:leader="none" w:pos="4877" w:val="right"/>
                  </w:tabs>
                  <w:widowControl w:val="0"/>
                  <w:keepNext w:val="0"/>
                  <w:keepLines w:val="0"/>
                  <w:shd w:val="clear" w:color="auto" w:fill="auto"/>
                  <w:bidi w:val="0"/>
                  <w:jc w:val="left"/>
                  <w:spacing w:before="0" w:after="0" w:line="240" w:lineRule="auto"/>
                  <w:ind w:left="0" w:right="0" w:firstLine="0"/>
                </w:pPr>
                <w:r>
                  <w:rPr>
                    <w:rStyle w:val="CharStyle465"/>
                    <w:vertAlign w:val="superscript"/>
                    <w:b w:val="0"/>
                    <w:bCs w:val="0"/>
                  </w:rPr>
                  <w:t>u</w:t>
                </w:r>
                <w:r>
                  <w:rPr>
                    <w:rStyle w:val="CharStyle466"/>
                    <w:b w:val="0"/>
                    <w:bCs w:val="0"/>
                  </w:rPr>
                  <w:tab/>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67"/>
                    <w:b/>
                    <w:bCs/>
                  </w:rPr>
                  <w:t>_ WED.30.01. ' oo</w:t>
                </w:r>
                <w:r>
                  <w:rPr>
                    <w:rStyle w:val="CharStyle467"/>
                    <w:vertAlign w:val="subscript"/>
                    <w:b/>
                    <w:bCs/>
                  </w:rPr>
                  <w:t>4</w:t>
                </w:r>
                <w:r>
                  <w:rPr>
                    <w:rStyle w:val="CharStyle467"/>
                    <w:b/>
                    <w:bCs/>
                  </w:rPr>
                  <w:t>p</w:t>
                </w:r>
                <w:r>
                  <w:rPr>
                    <w:rStyle w:val="CharStyle467"/>
                    <w:vertAlign w:val="subscript"/>
                    <w:b/>
                    <w:bCs/>
                  </w:rPr>
                  <w:t>T</w:t>
                </w:r>
              </w:p>
            </w:txbxContent>
          </v:textbox>
          <w10:wrap anchorx="page" anchory="page"/>
        </v:shape>
      </w:pict>
    </w:r>
  </w:p>
</w:ftr>
</file>

<file path=word/footer1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9" type="#_x0000_t202" style="position:absolute;margin-left:37.85pt;margin-top:590.5pt;width:314.9pt;height:42.pt;z-index:-188743797;mso-wrap-distance-left:5.pt;mso-wrap-distance-right:5.pt;mso-position-horizontal-relative:page;mso-position-vertical-relative:page" wrapcoords="0 0" filled="f" stroked="f">
          <v:textbox style="mso-fit-shape-to-text:t" inset="0,0,0,0">
            <w:txbxContent>
              <w:p>
                <w:pPr>
                  <w:pStyle w:val="Style458"/>
                  <w:tabs>
                    <w:tab w:leader="none" w:pos="4877" w:val="right"/>
                  </w:tabs>
                  <w:widowControl w:val="0"/>
                  <w:keepNext w:val="0"/>
                  <w:keepLines w:val="0"/>
                  <w:shd w:val="clear" w:color="auto" w:fill="auto"/>
                  <w:bidi w:val="0"/>
                  <w:jc w:val="left"/>
                  <w:spacing w:before="0" w:after="0" w:line="240" w:lineRule="auto"/>
                  <w:ind w:left="0" w:right="0" w:firstLine="0"/>
                </w:pPr>
                <w:r>
                  <w:rPr>
                    <w:rStyle w:val="CharStyle465"/>
                    <w:vertAlign w:val="superscript"/>
                    <w:b w:val="0"/>
                    <w:bCs w:val="0"/>
                  </w:rPr>
                  <w:t>u</w:t>
                </w:r>
                <w:r>
                  <w:rPr>
                    <w:rStyle w:val="CharStyle466"/>
                    <w:b w:val="0"/>
                    <w:bCs w:val="0"/>
                  </w:rPr>
                  <w:tab/>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67"/>
                    <w:b/>
                    <w:bCs/>
                  </w:rPr>
                  <w:t>_ WED.30.01. ' oo</w:t>
                </w:r>
                <w:r>
                  <w:rPr>
                    <w:rStyle w:val="CharStyle467"/>
                    <w:vertAlign w:val="subscript"/>
                    <w:b/>
                    <w:bCs/>
                  </w:rPr>
                  <w:t>4</w:t>
                </w:r>
                <w:r>
                  <w:rPr>
                    <w:rStyle w:val="CharStyle467"/>
                    <w:b/>
                    <w:bCs/>
                  </w:rPr>
                  <w:t>p</w:t>
                </w:r>
                <w:r>
                  <w:rPr>
                    <w:rStyle w:val="CharStyle467"/>
                    <w:vertAlign w:val="subscript"/>
                    <w:b/>
                    <w:bCs/>
                  </w:rPr>
                  <w:t>T</w:t>
                </w:r>
              </w:p>
            </w:txbxContent>
          </v:textbox>
          <w10:wrap anchorx="page" anchory="page"/>
        </v:shape>
      </w:pict>
    </w:r>
  </w:p>
</w:ftr>
</file>

<file path=word/footer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7" type="#_x0000_t202" style="position:absolute;margin-left:270.05pt;margin-top:646.55pt;width:3.85pt;height:6.25pt;z-index:-18874402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2</w:t>
                </w:r>
              </w:p>
            </w:txbxContent>
          </v:textbox>
          <w10:wrap anchorx="page" anchory="page"/>
        </v:shape>
      </w:pict>
    </w:r>
  </w:p>
</w:ftr>
</file>

<file path=word/footer1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90" type="#_x0000_t202" style="position:absolute;margin-left:417.4pt;margin-top:619.3pt;width:49.9pt;height:23.5pt;z-index:-18874379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91" type="#_x0000_t202" style="position:absolute;margin-left:417.4pt;margin-top:619.3pt;width:49.9pt;height:23.5pt;z-index:-18874379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95" type="#_x0000_t202" style="position:absolute;margin-left:40.5pt;margin-top:593.pt;width:252.7pt;height:40.1pt;z-index:-18874379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xml:space="preserve">„ WED.30.01. </w:t>
                </w:r>
                <w:r>
                  <w:rPr>
                    <w:lang w:val="en-US" w:eastAsia="en-US" w:bidi="en-US"/>
                    <w:vertAlign w:val="superscript"/>
                    <w:w w:val="100"/>
                    <w:color w:val="000000"/>
                    <w:position w:val="0"/>
                  </w:rPr>
                  <w:t>1</w:t>
                </w:r>
              </w:p>
            </w:txbxContent>
          </v:textbox>
          <w10:wrap anchorx="page" anchory="page"/>
        </v:shape>
      </w:pict>
    </w:r>
    <w:r>
      <w:pict>
        <v:shape id="_x0000_s1596" type="#_x0000_t202" style="position:absolute;margin-left:458.55pt;margin-top:608.6pt;width:1.45pt;height:10.1pt;z-index:-18874379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76"/>
                    <w:b/>
                    <w:bCs/>
                  </w:rPr>
                  <w:t>i</w:t>
                </w:r>
              </w:p>
            </w:txbxContent>
          </v:textbox>
          <w10:wrap anchorx="page" anchory="page"/>
        </v:shape>
      </w:pict>
    </w:r>
  </w:p>
</w:ftr>
</file>

<file path=word/footer1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97" type="#_x0000_t202" style="position:absolute;margin-left:40.5pt;margin-top:593.pt;width:252.7pt;height:40.1pt;z-index:-18874379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xml:space="preserve">„ WED.30.01. </w:t>
                </w:r>
                <w:r>
                  <w:rPr>
                    <w:lang w:val="en-US" w:eastAsia="en-US" w:bidi="en-US"/>
                    <w:vertAlign w:val="superscript"/>
                    <w:w w:val="100"/>
                    <w:color w:val="000000"/>
                    <w:position w:val="0"/>
                  </w:rPr>
                  <w:t>1</w:t>
                </w:r>
              </w:p>
            </w:txbxContent>
          </v:textbox>
          <w10:wrap anchorx="page" anchory="page"/>
        </v:shape>
      </w:pict>
    </w:r>
    <w:r>
      <w:pict>
        <v:shape id="_x0000_s1598" type="#_x0000_t202" style="position:absolute;margin-left:458.55pt;margin-top:608.6pt;width:1.45pt;height:10.1pt;z-index:-18874379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76"/>
                    <w:b/>
                    <w:bCs/>
                  </w:rPr>
                  <w:t>i</w:t>
                </w:r>
              </w:p>
            </w:txbxContent>
          </v:textbox>
          <w10:wrap anchorx="page" anchory="page"/>
        </v:shape>
      </w:pict>
    </w:r>
  </w:p>
</w:ftr>
</file>

<file path=word/footer1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99" type="#_x0000_t202" style="position:absolute;margin-left:417.4pt;margin-top:619.3pt;width:49.9pt;height:23.5pt;z-index:-18874379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00" type="#_x0000_t202" style="position:absolute;margin-left:417.4pt;margin-top:619.3pt;width:49.9pt;height:23.5pt;z-index:-18874378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01" type="#_x0000_t202" style="position:absolute;margin-left:39.05pt;margin-top:605.5pt;width:420.5pt;height:29.75pt;z-index:-18874378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7"/>
                    <w:b/>
                    <w:bCs/>
                  </w:rPr>
                  <w:t>_ WED.30.01. ' t</w:t>
                </w:r>
                <w:r>
                  <w:rPr>
                    <w:rStyle w:val="CharStyle467"/>
                    <w:vertAlign w:val="subscript"/>
                    <w:b/>
                    <w:bCs/>
                  </w:rPr>
                  <w:t>7</w:t>
                </w:r>
                <w:r>
                  <w:rPr>
                    <w:rStyle w:val="CharStyle467"/>
                    <w:b/>
                    <w:bCs/>
                  </w:rPr>
                  <w:t>:</w:t>
                </w:r>
                <w:r>
                  <w:rPr>
                    <w:rStyle w:val="CharStyle467"/>
                    <w:vertAlign w:val="subscript"/>
                    <w:b/>
                    <w:bCs/>
                  </w:rPr>
                  <w:t>8</w:t>
                </w:r>
                <w:r>
                  <w:rPr>
                    <w:rStyle w:val="CharStyle467"/>
                    <w:b/>
                    <w:bCs/>
                  </w:rPr>
                  <w:t>pt '</w:t>
                </w:r>
              </w:p>
            </w:txbxContent>
          </v:textbox>
          <w10:wrap anchorx="page" anchory="page"/>
        </v:shape>
      </w:pict>
    </w:r>
  </w:p>
</w:ftr>
</file>

<file path=word/footer1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02" type="#_x0000_t202" style="position:absolute;margin-left:39.05pt;margin-top:605.5pt;width:420.5pt;height:29.75pt;z-index:-18874378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7"/>
                    <w:b/>
                    <w:bCs/>
                  </w:rPr>
                  <w:t>_ WED.30.01. ' t</w:t>
                </w:r>
                <w:r>
                  <w:rPr>
                    <w:rStyle w:val="CharStyle467"/>
                    <w:vertAlign w:val="subscript"/>
                    <w:b/>
                    <w:bCs/>
                  </w:rPr>
                  <w:t>7</w:t>
                </w:r>
                <w:r>
                  <w:rPr>
                    <w:rStyle w:val="CharStyle467"/>
                    <w:b/>
                    <w:bCs/>
                  </w:rPr>
                  <w:t>:</w:t>
                </w:r>
                <w:r>
                  <w:rPr>
                    <w:rStyle w:val="CharStyle467"/>
                    <w:vertAlign w:val="subscript"/>
                    <w:b/>
                    <w:bCs/>
                  </w:rPr>
                  <w:t>8</w:t>
                </w:r>
                <w:r>
                  <w:rPr>
                    <w:rStyle w:val="CharStyle467"/>
                    <w:b/>
                    <w:bCs/>
                  </w:rPr>
                  <w:t>pt '</w:t>
                </w:r>
              </w:p>
            </w:txbxContent>
          </v:textbox>
          <w10:wrap anchorx="page" anchory="page"/>
        </v:shape>
      </w:pict>
    </w:r>
  </w:p>
</w:ftr>
</file>

<file path=word/footer1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603" type="#_x0000_t202" style="position:absolute;margin-left:417.4pt;margin-top:619.3pt;width:49.9pt;height:23.5pt;z-index:-18874378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04" type="#_x0000_t202" style="position:absolute;margin-left:417.4pt;margin-top:619.3pt;width:49.9pt;height:23.5pt;z-index:-18874378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8" type="#_x0000_t202" style="position:absolute;margin-left:270.05pt;margin-top:646.55pt;width:3.85pt;height:6.25pt;z-index:-18874402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2</w:t>
                </w:r>
              </w:p>
            </w:txbxContent>
          </v:textbox>
          <w10:wrap anchorx="page" anchory="page"/>
        </v:shape>
      </w:pict>
    </w:r>
  </w:p>
</w:ftr>
</file>

<file path=word/footer1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06" type="#_x0000_t202" style="position:absolute;margin-left:38.55pt;margin-top:604.65pt;width:421.2pt;height:29.3pt;z-index:-188743784;mso-wrap-distance-left:5.pt;mso-wrap-distance-right:5.pt;mso-position-horizontal-relative:page;mso-position-vertical-relative:page" wrapcoords="0 0" filled="f" stroked="f">
          <v:textbox style="mso-fit-shape-to-text:t" inset="0,0,0,0">
            <w:txbxContent>
              <w:p>
                <w:pPr>
                  <w:pStyle w:val="Style458"/>
                  <w:tabs>
                    <w:tab w:leader="none" w:pos="8424"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WED.30.01.</w:t>
                  <w:tab/>
                </w:r>
                <w:r>
                  <w:rPr>
                    <w:rStyle w:val="CharStyle486"/>
                    <w:b/>
                    <w:bCs/>
                  </w:rPr>
                  <w:t>I</w:t>
                </w:r>
              </w:p>
            </w:txbxContent>
          </v:textbox>
          <w10:wrap anchorx="page" anchory="page"/>
        </v:shape>
      </w:pict>
    </w:r>
  </w:p>
</w:ftr>
</file>

<file path=word/footer1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07" type="#_x0000_t202" style="position:absolute;margin-left:38.55pt;margin-top:604.65pt;width:421.2pt;height:29.3pt;z-index:-188743783;mso-wrap-distance-left:5.pt;mso-wrap-distance-right:5.pt;mso-position-horizontal-relative:page;mso-position-vertical-relative:page" wrapcoords="0 0" filled="f" stroked="f">
          <v:textbox style="mso-fit-shape-to-text:t" inset="0,0,0,0">
            <w:txbxContent>
              <w:p>
                <w:pPr>
                  <w:pStyle w:val="Style458"/>
                  <w:tabs>
                    <w:tab w:leader="none" w:pos="8424"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WED.30.01.</w:t>
                  <w:tab/>
                </w:r>
                <w:r>
                  <w:rPr>
                    <w:rStyle w:val="CharStyle486"/>
                    <w:b/>
                    <w:bCs/>
                  </w:rPr>
                  <w:t>I</w:t>
                </w:r>
              </w:p>
            </w:txbxContent>
          </v:textbox>
          <w10:wrap anchorx="page" anchory="page"/>
        </v:shape>
      </w:pict>
    </w:r>
  </w:p>
</w:ftr>
</file>

<file path=word/footer1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08" type="#_x0000_t202" style="position:absolute;margin-left:417.4pt;margin-top:619.3pt;width:49.9pt;height:23.5pt;z-index:-18874378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09" type="#_x0000_t202" style="position:absolute;margin-left:417.4pt;margin-top:619.3pt;width:49.9pt;height:23.5pt;z-index:-18874378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5" type="#_x0000_t202" style="position:absolute;margin-left:417.4pt;margin-top:619.3pt;width:49.9pt;height:23.5pt;z-index:-18874377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6" type="#_x0000_t202" style="position:absolute;margin-left:417.4pt;margin-top:619.3pt;width:49.9pt;height:23.5pt;z-index:-18874377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7" type="#_x0000_t202" style="position:absolute;margin-left:38.3pt;margin-top:592.4pt;width:252.pt;height:39.85pt;z-index:-18874377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WED.30.</w:t>
                </w:r>
                <w:r>
                  <w:rPr>
                    <w:rStyle w:val="CharStyle490"/>
                    <w:b w:val="0"/>
                    <w:bCs w:val="0"/>
                  </w:rPr>
                  <w:t>01</w:t>
                </w:r>
                <w:r>
                  <w:rPr>
                    <w:lang w:val="en-US" w:eastAsia="en-US" w:bidi="en-US"/>
                    <w:w w:val="100"/>
                    <w:color w:val="000000"/>
                    <w:position w:val="0"/>
                  </w:rPr>
                  <w:t>. ■</w:t>
                </w:r>
              </w:p>
            </w:txbxContent>
          </v:textbox>
          <w10:wrap anchorx="page" anchory="page"/>
        </v:shape>
      </w:pict>
    </w:r>
  </w:p>
</w:ftr>
</file>

<file path=word/footer1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8" type="#_x0000_t202" style="position:absolute;margin-left:38.3pt;margin-top:592.4pt;width:252.pt;height:39.85pt;z-index:-18874377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WED.30.</w:t>
                </w:r>
                <w:r>
                  <w:rPr>
                    <w:rStyle w:val="CharStyle490"/>
                    <w:b w:val="0"/>
                    <w:bCs w:val="0"/>
                  </w:rPr>
                  <w:t>01</w:t>
                </w:r>
                <w:r>
                  <w:rPr>
                    <w:lang w:val="en-US" w:eastAsia="en-US" w:bidi="en-US"/>
                    <w:w w:val="100"/>
                    <w:color w:val="000000"/>
                    <w:position w:val="0"/>
                  </w:rPr>
                  <w:t>. ■</w:t>
                </w:r>
              </w:p>
            </w:txbxContent>
          </v:textbox>
          <w10:wrap anchorx="page" anchory="page"/>
        </v:shape>
      </w:pict>
    </w:r>
  </w:p>
</w:ftr>
</file>

<file path=word/footer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9" type="#_x0000_t202" style="position:absolute;margin-left:417.4pt;margin-top:619.3pt;width:49.9pt;height:23.5pt;z-index:-18874377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20" type="#_x0000_t202" style="position:absolute;margin-left:417.4pt;margin-top:619.3pt;width:49.9pt;height:23.5pt;z-index:-18874377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21" type="#_x0000_t202" style="position:absolute;margin-left:50.75pt;margin-top:652.8pt;width:7.7pt;height:19.2pt;z-index:-18874377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1"/>
                    <w:b/>
                    <w:bCs/>
                  </w:rPr>
                  <w:t>I</w:t>
                </w:r>
              </w:p>
            </w:txbxContent>
          </v:textbox>
          <w10:wrap anchorx="page" anchory="page"/>
        </v:shape>
      </w:pict>
    </w:r>
    <w:r>
      <w:pict>
        <v:shape id="_x0000_s1622" type="#_x0000_t202" style="position:absolute;margin-left:50.75pt;margin-top:606.75pt;width:318.7pt;height:29.75pt;z-index:-188743771;mso-wrap-distance-left:5.pt;mso-wrap-distance-right:5.pt;mso-position-horizontal-relative:page;mso-position-vertical-relative:page" wrapcoords="0 0" filled="f" stroked="f">
          <v:textbox style="mso-fit-shape-to-text:t" inset="0,0,0,0">
            <w:txbxContent>
              <w:p>
                <w:pPr>
                  <w:pStyle w:val="Style458"/>
                  <w:tabs>
                    <w:tab w:leader="none" w:pos="6374" w:val="right"/>
                  </w:tabs>
                  <w:widowControl w:val="0"/>
                  <w:keepNext w:val="0"/>
                  <w:keepLines w:val="0"/>
                  <w:shd w:val="clear" w:color="auto" w:fill="auto"/>
                  <w:bidi w:val="0"/>
                  <w:jc w:val="left"/>
                  <w:spacing w:before="0" w:after="0" w:line="240" w:lineRule="auto"/>
                  <w:ind w:left="0" w:right="0" w:firstLine="0"/>
                </w:pPr>
                <w:r>
                  <w:rPr>
                    <w:lang w:val="de-DE" w:eastAsia="de-DE" w:bidi="de-DE"/>
                    <w:w w:val="100"/>
                    <w:color w:val="000000"/>
                    <w:position w:val="0"/>
                  </w:rPr>
                  <w:t xml:space="preserve">„ </w:t>
                </w:r>
                <w:r>
                  <w:rPr>
                    <w:lang w:val="en-US" w:eastAsia="en-US" w:bidi="en-US"/>
                    <w:w w:val="100"/>
                    <w:color w:val="000000"/>
                    <w:position w:val="0"/>
                  </w:rPr>
                  <w:t>WED.30.01. '</w:t>
                  <w:tab/>
                </w:r>
                <w:r>
                  <w:rPr>
                    <w:rStyle w:val="CharStyle460"/>
                    <w:b/>
                    <w:bCs/>
                  </w:rPr>
                  <w:t>08:05 PT</w:t>
                </w:r>
              </w:p>
            </w:txbxContent>
          </v:textbox>
          <w10:wrap anchorx="page" anchory="page"/>
        </v:shape>
      </w:pict>
    </w:r>
  </w:p>
</w:ftr>
</file>

<file path=word/footer1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23" type="#_x0000_t202" style="position:absolute;margin-left:37.7pt;margin-top:591.55pt;width:289.45pt;height:39.85pt;z-index:-18874377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67"/>
                    <w:lang w:val="de-DE" w:eastAsia="de-DE" w:bidi="de-DE"/>
                    <w:b/>
                    <w:bCs/>
                  </w:rPr>
                  <w:t xml:space="preserve">„ </w:t>
                </w:r>
                <w:r>
                  <w:rPr>
                    <w:rStyle w:val="CharStyle467"/>
                    <w:b/>
                    <w:bCs/>
                  </w:rPr>
                  <w:t xml:space="preserve">WED.30.01. </w:t>
                </w:r>
                <w:r>
                  <w:rPr>
                    <w:rStyle w:val="CharStyle467"/>
                    <w:vertAlign w:val="superscript"/>
                    <w:b/>
                    <w:bCs/>
                  </w:rPr>
                  <w:t>k</w:t>
                </w:r>
                <w:r>
                  <w:rPr>
                    <w:rStyle w:val="CharStyle467"/>
                    <w:b/>
                    <w:bCs/>
                  </w:rPr>
                  <w:t xml:space="preserve"> o4mpt</w:t>
                </w:r>
              </w:p>
            </w:txbxContent>
          </v:textbox>
          <w10:wrap anchorx="page" anchory="page"/>
        </v:shape>
      </w:pict>
    </w:r>
    <w:r>
      <w:pict>
        <v:shape id="_x0000_s1624" type="#_x0000_t202" style="position:absolute;margin-left:37.7pt;margin-top:648.2pt;width:10.1pt;height:18.7pt;z-index:-18874376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1"/>
                    <w:b/>
                    <w:bCs/>
                  </w:rPr>
                  <w:t>I</w:t>
                </w:r>
              </w:p>
            </w:txbxContent>
          </v:textbox>
          <w10:wrap anchorx="page" anchory="page"/>
        </v:shape>
      </w:pict>
    </w:r>
  </w:p>
</w:ftr>
</file>

<file path=word/footer1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28" type="#_x0000_t202" style="position:absolute;margin-left:417.4pt;margin-top:619.3pt;width:49.9pt;height:23.5pt;z-index:-18874376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29" type="#_x0000_t202" style="position:absolute;margin-left:417.4pt;margin-top:619.3pt;width:49.9pt;height:23.5pt;z-index:-18874376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2" type="#_x0000_t202" style="position:absolute;margin-left:75.7pt;margin-top:632.35pt;width:222.5pt;height:35.05pt;z-index:-18874376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WED.30.01. ■</w:t>
                </w:r>
              </w:p>
            </w:txbxContent>
          </v:textbox>
          <w10:wrap anchorx="page" anchory="page"/>
        </v:shape>
      </w:pict>
    </w:r>
    <w:r>
      <w:pict>
        <v:shape id="_x0000_s1633" type="#_x0000_t202" style="position:absolute;margin-left:327.95pt;margin-top:660.45pt;width:36.95pt;height:6.5pt;z-index:-18874376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08:09 PT</w:t>
                </w:r>
              </w:p>
            </w:txbxContent>
          </v:textbox>
          <w10:wrap anchorx="page" anchory="page"/>
        </v:shape>
      </w:pict>
    </w:r>
  </w:p>
</w:ftr>
</file>

<file path=word/footer1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4" type="#_x0000_t202" style="position:absolute;margin-left:75.7pt;margin-top:632.35pt;width:222.5pt;height:35.05pt;z-index:-18874376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WED.30.01. ■</w:t>
                </w:r>
              </w:p>
            </w:txbxContent>
          </v:textbox>
          <w10:wrap anchorx="page" anchory="page"/>
        </v:shape>
      </w:pict>
    </w:r>
    <w:r>
      <w:pict>
        <v:shape id="_x0000_s1635" type="#_x0000_t202" style="position:absolute;margin-left:327.95pt;margin-top:660.45pt;width:36.95pt;height:6.5pt;z-index:-18874376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08:09 PT</w:t>
                </w:r>
              </w:p>
            </w:txbxContent>
          </v:textbox>
          <w10:wrap anchorx="page" anchory="page"/>
        </v:shape>
      </w:pict>
    </w:r>
  </w:p>
</w:ftr>
</file>

<file path=word/footer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6" type="#_x0000_t202" style="position:absolute;margin-left:417.4pt;margin-top:619.3pt;width:49.9pt;height:23.5pt;z-index:-18874376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7" type="#_x0000_t202" style="position:absolute;margin-left:417.4pt;margin-top:619.3pt;width:49.9pt;height:23.5pt;z-index:-18874376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38" type="#_x0000_t202" style="position:absolute;margin-left:70.95pt;margin-top:592.4pt;width:222.25pt;height:35.3pt;z-index:-18874376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WED.30.01. ■</w:t>
                </w:r>
              </w:p>
            </w:txbxContent>
          </v:textbox>
          <w10:wrap anchorx="page" anchory="page"/>
        </v:shape>
      </w:pict>
    </w:r>
    <w:r>
      <w:pict>
        <v:shape id="_x0000_s1639" type="#_x0000_t202" style="position:absolute;margin-left:330.15pt;margin-top:620.5pt;width:35.5pt;height:6.5pt;z-index:-18874375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08:14 PT</w:t>
                </w:r>
              </w:p>
            </w:txbxContent>
          </v:textbox>
          <w10:wrap anchorx="page" anchory="page"/>
        </v:shape>
      </w:pict>
    </w:r>
  </w:p>
</w:ftr>
</file>

<file path=word/footer1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40" type="#_x0000_t202" style="position:absolute;margin-left:70.95pt;margin-top:592.4pt;width:222.25pt;height:35.3pt;z-index:-18874375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WED.30.01. ■</w:t>
                </w:r>
              </w:p>
            </w:txbxContent>
          </v:textbox>
          <w10:wrap anchorx="page" anchory="page"/>
        </v:shape>
      </w:pict>
    </w:r>
    <w:r>
      <w:pict>
        <v:shape id="_x0000_s1641" type="#_x0000_t202" style="position:absolute;margin-left:330.15pt;margin-top:620.5pt;width:35.5pt;height:6.5pt;z-index:-18874375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08:14 PT</w:t>
                </w:r>
              </w:p>
            </w:txbxContent>
          </v:textbox>
          <w10:wrap anchorx="page" anchory="page"/>
        </v:shape>
      </w:pict>
    </w:r>
  </w:p>
</w:ftr>
</file>

<file path=word/footer1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642" type="#_x0000_t202" style="position:absolute;margin-left:417.4pt;margin-top:619.3pt;width:49.9pt;height:23.5pt;z-index:-18874375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43" type="#_x0000_t202" style="position:absolute;margin-left:417.4pt;margin-top:619.3pt;width:49.9pt;height:23.5pt;z-index:-18874375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45" type="#_x0000_t202" style="position:absolute;margin-left:313.pt;margin-top:621.95pt;width:36.25pt;height:6.5pt;z-index:-18874375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07:04 PT</w:t>
                </w:r>
              </w:p>
            </w:txbxContent>
          </v:textbox>
          <w10:wrap anchorx="page" anchory="page"/>
        </v:shape>
      </w:pict>
    </w:r>
    <w:r>
      <w:pict>
        <v:shape id="_x0000_s1646" type="#_x0000_t202" style="position:absolute;margin-left:38.7pt;margin-top:593.6pt;width:252.5pt;height:40.3pt;z-index:-18874375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WED.30.01. ■</w:t>
                </w:r>
              </w:p>
            </w:txbxContent>
          </v:textbox>
          <w10:wrap anchorx="page" anchory="page"/>
        </v:shape>
      </w:pict>
    </w:r>
  </w:p>
</w:ftr>
</file>

<file path=word/footer1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47" type="#_x0000_t202" style="position:absolute;margin-left:313.pt;margin-top:621.95pt;width:36.25pt;height:6.5pt;z-index:-18874375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07:04 PT</w:t>
                </w:r>
              </w:p>
            </w:txbxContent>
          </v:textbox>
          <w10:wrap anchorx="page" anchory="page"/>
        </v:shape>
      </w:pict>
    </w:r>
    <w:r>
      <w:pict>
        <v:shape id="_x0000_s1648" type="#_x0000_t202" style="position:absolute;margin-left:38.7pt;margin-top:593.6pt;width:252.5pt;height:40.3pt;z-index:-18874375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WED.30.01. ■</w:t>
                </w:r>
              </w:p>
            </w:txbxContent>
          </v:textbox>
          <w10:wrap anchorx="page" anchory="page"/>
        </v:shape>
      </w:pict>
    </w:r>
  </w:p>
</w:ftr>
</file>

<file path=word/footer1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49" type="#_x0000_t202" style="position:absolute;margin-left:417.4pt;margin-top:619.3pt;width:49.9pt;height:23.5pt;z-index:-18874375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0" type="#_x0000_t202" style="position:absolute;margin-left:417.4pt;margin-top:619.3pt;width:49.9pt;height:23.5pt;z-index:-18874374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4" type="#_x0000_t202" style="position:absolute;margin-left:324.9pt;margin-top:646.9pt;width:6.95pt;height:6.25pt;z-index:-18874402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7"/>
                  </w:rPr>
                  <w:t>10</w:t>
                </w:r>
              </w:p>
            </w:txbxContent>
          </v:textbox>
          <w10:wrap anchorx="page" anchory="page"/>
        </v:shape>
      </w:pict>
    </w:r>
  </w:p>
</w:ftr>
</file>

<file path=word/footer1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2" type="#_x0000_t202" style="position:absolute;margin-left:321.15pt;margin-top:620.pt;width:35.75pt;height:6.5pt;z-index:-18874374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08:21 PT</w:t>
                </w:r>
              </w:p>
            </w:txbxContent>
          </v:textbox>
          <w10:wrap anchorx="page" anchory="page"/>
        </v:shape>
      </w:pict>
    </w:r>
    <w:r>
      <w:pict>
        <v:shape id="_x0000_s1653" type="#_x0000_t202" style="position:absolute;margin-left:38.45pt;margin-top:591.7pt;width:253.45pt;height:40.3pt;z-index:-18874374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WED.30.01. ■</w:t>
                </w:r>
              </w:p>
            </w:txbxContent>
          </v:textbox>
          <w10:wrap anchorx="page" anchory="page"/>
        </v:shape>
      </w:pict>
    </w:r>
  </w:p>
</w:ftr>
</file>

<file path=word/footer1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4" type="#_x0000_t202" style="position:absolute;margin-left:321.15pt;margin-top:620.pt;width:35.75pt;height:6.5pt;z-index:-18874374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08:21 PT</w:t>
                </w:r>
              </w:p>
            </w:txbxContent>
          </v:textbox>
          <w10:wrap anchorx="page" anchory="page"/>
        </v:shape>
      </w:pict>
    </w:r>
    <w:r>
      <w:pict>
        <v:shape id="_x0000_s1655" type="#_x0000_t202" style="position:absolute;margin-left:38.45pt;margin-top:591.7pt;width:253.45pt;height:40.3pt;z-index:-18874374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WED.30.01. ■</w:t>
                </w:r>
              </w:p>
            </w:txbxContent>
          </v:textbox>
          <w10:wrap anchorx="page" anchory="page"/>
        </v:shape>
      </w:pict>
    </w:r>
  </w:p>
</w:ftr>
</file>

<file path=word/footer1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6" type="#_x0000_t202" style="position:absolute;margin-left:417.4pt;margin-top:619.3pt;width:49.9pt;height:23.5pt;z-index:-18874374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7" type="#_x0000_t202" style="position:absolute;margin-left:417.4pt;margin-top:619.3pt;width:49.9pt;height:23.5pt;z-index:-18874374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0" type="#_x0000_t202" style="position:absolute;margin-left:417.4pt;margin-top:619.3pt;width:49.9pt;height:23.5pt;z-index:-18874374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1" type="#_x0000_t202" style="position:absolute;margin-left:417.4pt;margin-top:619.3pt;width:49.9pt;height:23.5pt;z-index:-18874374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3" type="#_x0000_t202" style="position:absolute;margin-left:69.5pt;margin-top:602.6pt;width:388.8pt;height:25.2pt;z-index:-188743740;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76"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THU.31.01.</w:t>
                  <w:tab/>
                </w:r>
                <w:r>
                  <w:rPr>
                    <w:rStyle w:val="CharStyle460"/>
                    <w:b/>
                    <w:bCs/>
                  </w:rPr>
                  <w:t>10:40 PT</w:t>
                  <w:tab/>
                </w:r>
                <w:r>
                  <w:rPr>
                    <w:rStyle w:val="CharStyle486"/>
                    <w:b/>
                    <w:bCs/>
                  </w:rPr>
                  <w:t>I</w:t>
                </w:r>
              </w:p>
            </w:txbxContent>
          </v:textbox>
          <w10:wrap anchorx="page" anchory="page"/>
        </v:shape>
      </w:pict>
    </w:r>
  </w:p>
</w:ftr>
</file>

<file path=word/footer1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4" type="#_x0000_t202" style="position:absolute;margin-left:69.5pt;margin-top:602.6pt;width:388.8pt;height:25.2pt;z-index:-188743739;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76"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THU.31.01.</w:t>
                  <w:tab/>
                </w:r>
                <w:r>
                  <w:rPr>
                    <w:rStyle w:val="CharStyle460"/>
                    <w:b/>
                    <w:bCs/>
                  </w:rPr>
                  <w:t>10:40 PT</w:t>
                  <w:tab/>
                </w:r>
                <w:r>
                  <w:rPr>
                    <w:rStyle w:val="CharStyle486"/>
                    <w:b/>
                    <w:bCs/>
                  </w:rPr>
                  <w:t>I</w:t>
                </w:r>
              </w:p>
            </w:txbxContent>
          </v:textbox>
          <w10:wrap anchorx="page" anchory="page"/>
        </v:shape>
      </w:pict>
    </w:r>
  </w:p>
</w:ftr>
</file>

<file path=word/footer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6" type="#_x0000_t202" style="position:absolute;margin-left:267.7pt;margin-top:648.7pt;width:6.7pt;height:6.25pt;z-index:-18874401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de-DE" w:eastAsia="de-DE" w:bidi="de-DE"/>
                  </w:rPr>
                  <w:t>13</w:t>
                </w:r>
              </w:p>
            </w:txbxContent>
          </v:textbox>
          <w10:wrap anchorx="page" anchory="page"/>
        </v:shape>
      </w:pict>
    </w:r>
  </w:p>
</w:ftr>
</file>

<file path=word/footer1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5" type="#_x0000_t202" style="position:absolute;margin-left:417.4pt;margin-top:619.3pt;width:49.9pt;height:23.5pt;z-index:-18874373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6" type="#_x0000_t202" style="position:absolute;margin-left:417.4pt;margin-top:619.3pt;width:49.9pt;height:23.5pt;z-index:-18874373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7" type="#_x0000_t202" style="position:absolute;margin-left:80.45pt;margin-top:602.85pt;width:389.05pt;height:24.25pt;z-index:-188743736;mso-wrap-distance-left:5.pt;mso-wrap-distance-right:5.pt;mso-position-horizontal-relative:page;mso-position-vertical-relative:page" wrapcoords="0 0" filled="f" stroked="f">
          <v:textbox style="mso-fit-shape-to-text:t" inset="0,0,0,0">
            <w:txbxContent>
              <w:p>
                <w:pPr>
                  <w:pStyle w:val="Style458"/>
                  <w:tabs>
                    <w:tab w:leader="none" w:pos="6182" w:val="right"/>
                    <w:tab w:leader="none" w:pos="7781"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THU.31.01.</w:t>
                  <w:tab/>
                </w:r>
                <w:r>
                  <w:rPr>
                    <w:rStyle w:val="CharStyle486"/>
                    <w:b/>
                    <w:bCs/>
                  </w:rPr>
                  <w:t>I</w:t>
                  <w:tab/>
                </w:r>
                <w:r>
                  <w:rPr>
                    <w:rStyle w:val="CharStyle460"/>
                    <w:b/>
                    <w:bCs/>
                  </w:rPr>
                  <w:t>10:40 PT</w:t>
                </w:r>
              </w:p>
            </w:txbxContent>
          </v:textbox>
          <w10:wrap anchorx="page" anchory="page"/>
        </v:shape>
      </w:pict>
    </w:r>
  </w:p>
</w:ftr>
</file>

<file path=word/footer1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8" type="#_x0000_t202" style="position:absolute;margin-left:80.45pt;margin-top:602.85pt;width:389.05pt;height:24.25pt;z-index:-188743735;mso-wrap-distance-left:5.pt;mso-wrap-distance-right:5.pt;mso-position-horizontal-relative:page;mso-position-vertical-relative:page" wrapcoords="0 0" filled="f" stroked="f">
          <v:textbox style="mso-fit-shape-to-text:t" inset="0,0,0,0">
            <w:txbxContent>
              <w:p>
                <w:pPr>
                  <w:pStyle w:val="Style458"/>
                  <w:tabs>
                    <w:tab w:leader="none" w:pos="6182" w:val="right"/>
                    <w:tab w:leader="none" w:pos="7781"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THU.31.01.</w:t>
                  <w:tab/>
                </w:r>
                <w:r>
                  <w:rPr>
                    <w:rStyle w:val="CharStyle486"/>
                    <w:b/>
                    <w:bCs/>
                  </w:rPr>
                  <w:t>I</w:t>
                  <w:tab/>
                </w:r>
                <w:r>
                  <w:rPr>
                    <w:rStyle w:val="CharStyle460"/>
                    <w:b/>
                    <w:bCs/>
                  </w:rPr>
                  <w:t>10:40 PT</w:t>
                </w:r>
              </w:p>
            </w:txbxContent>
          </v:textbox>
          <w10:wrap anchorx="page" anchory="page"/>
        </v:shape>
      </w:pict>
    </w:r>
  </w:p>
</w:ftr>
</file>

<file path=word/footer19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69" type="#_x0000_t202" style="position:absolute;margin-left:417.4pt;margin-top:619.3pt;width:49.9pt;height:23.5pt;z-index:-18874373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9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0" type="#_x0000_t202" style="position:absolute;margin-left:417.4pt;margin-top:619.3pt;width:49.9pt;height:23.5pt;z-index:-18874373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9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1" type="#_x0000_t202" style="position:absolute;margin-left:37.7pt;margin-top:601.4pt;width:419.5pt;height:29.3pt;z-index:-18874373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07"/>
                    <w:b/>
                    <w:bCs/>
                  </w:rPr>
                  <w:t xml:space="preserve">. THU.31.01. </w:t>
                </w:r>
                <w:r>
                  <w:rPr>
                    <w:rStyle w:val="CharStyle507"/>
                    <w:vertAlign w:val="superscript"/>
                    <w:b/>
                    <w:bCs/>
                  </w:rPr>
                  <w:t>1</w:t>
                </w:r>
                <w:r>
                  <w:rPr>
                    <w:rStyle w:val="CharStyle507"/>
                    <w:b/>
                    <w:bCs/>
                  </w:rPr>
                  <w:t xml:space="preserve"> copt </w:t>
                </w:r>
                <w:r>
                  <w:rPr>
                    <w:rStyle w:val="CharStyle507"/>
                    <w:vertAlign w:val="superscript"/>
                    <w:b/>
                    <w:bCs/>
                  </w:rPr>
                  <w:t>1</w:t>
                </w:r>
              </w:p>
            </w:txbxContent>
          </v:textbox>
          <w10:wrap anchorx="page" anchory="page"/>
        </v:shape>
      </w:pict>
    </w:r>
  </w:p>
</w:ftr>
</file>

<file path=word/footer19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2" type="#_x0000_t202" style="position:absolute;margin-left:37.7pt;margin-top:601.4pt;width:419.5pt;height:29.3pt;z-index:-18874373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07"/>
                    <w:b/>
                    <w:bCs/>
                  </w:rPr>
                  <w:t xml:space="preserve">. THU.31.01. </w:t>
                </w:r>
                <w:r>
                  <w:rPr>
                    <w:rStyle w:val="CharStyle507"/>
                    <w:vertAlign w:val="superscript"/>
                    <w:b/>
                    <w:bCs/>
                  </w:rPr>
                  <w:t>1</w:t>
                </w:r>
                <w:r>
                  <w:rPr>
                    <w:rStyle w:val="CharStyle507"/>
                    <w:b/>
                    <w:bCs/>
                  </w:rPr>
                  <w:t xml:space="preserve"> copt </w:t>
                </w:r>
                <w:r>
                  <w:rPr>
                    <w:rStyle w:val="CharStyle507"/>
                    <w:vertAlign w:val="superscript"/>
                    <w:b/>
                    <w:bCs/>
                  </w:rPr>
                  <w:t>1</w:t>
                </w:r>
              </w:p>
            </w:txbxContent>
          </v:textbox>
          <w10:wrap anchorx="page" anchory="page"/>
        </v:shape>
      </w:pict>
    </w:r>
  </w:p>
</w:ftr>
</file>

<file path=word/footer19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8" type="#_x0000_t202" style="position:absolute;margin-left:417.4pt;margin-top:619.3pt;width:49.9pt;height:23.5pt;z-index:-18874373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19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9" type="#_x0000_t202" style="position:absolute;margin-left:417.4pt;margin-top:619.3pt;width:49.9pt;height:23.5pt;z-index:-18874372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3" type="#_x0000_t202" style="position:absolute;margin-left:460.95pt;margin-top:623.95pt;width:8.15pt;height:6.pt;z-index:-18874405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39"/>
                    </w:rPr>
                    <w:t>#</w:t>
                  </w:r>
                </w:fldSimple>
              </w:p>
            </w:txbxContent>
          </v:textbox>
          <w10:wrap anchorx="page" anchory="page"/>
        </v:shape>
      </w:pict>
    </w:r>
  </w:p>
</w:ftr>
</file>

<file path=word/footer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8" type="#_x0000_t202" style="position:absolute;margin-left:68.2pt;margin-top:619.9pt;width:8.65pt;height:6.pt;z-index:-18874401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39"/>
                    </w:rPr>
                    <w:t>#</w:t>
                  </w:r>
                </w:fldSimple>
              </w:p>
            </w:txbxContent>
          </v:textbox>
          <w10:wrap anchorx="page" anchory="page"/>
        </v:shape>
      </w:pict>
    </w:r>
    <w:r>
      <w:pict>
        <v:shape id="_x0000_s1129" type="#_x0000_t202" style="position:absolute;margin-left:266.45pt;margin-top:645.55pt;width:7.2pt;height:6.25pt;z-index:-18874401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12</w:t>
                </w:r>
              </w:p>
            </w:txbxContent>
          </v:textbox>
          <w10:wrap anchorx="page" anchory="page"/>
        </v:shape>
      </w:pict>
    </w:r>
  </w:p>
</w:ftr>
</file>

<file path=word/footer20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5" type="#_x0000_t202" style="position:absolute;margin-left:38.2pt;margin-top:509.15pt;width:12.pt;height:29.75pt;z-index:-18874372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b/>
                    <w:bCs/>
                  </w:rPr>
                  <w:t>I</w:t>
                </w:r>
              </w:p>
            </w:txbxContent>
          </v:textbox>
          <w10:wrap anchorx="page" anchory="page"/>
        </v:shape>
      </w:pict>
    </w:r>
    <w:r>
      <w:pict>
        <v:shape id="_x0000_s1686" type="#_x0000_t202" style="position:absolute;margin-left:70.35pt;margin-top:601.75pt;width:309.1pt;height:24.25pt;z-index:-188743725;mso-wrap-distance-left:5.pt;mso-wrap-distance-right:5.pt;mso-position-horizontal-relative:page;mso-position-vertical-relative:page" wrapcoords="0 0" filled="f" stroked="f">
          <v:textbox style="mso-fit-shape-to-text:t" inset="0,0,0,0">
            <w:txbxContent>
              <w:p>
                <w:pPr>
                  <w:pStyle w:val="Style458"/>
                  <w:tabs>
                    <w:tab w:leader="none" w:pos="6182"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10:40 PT</w:t>
                </w:r>
              </w:p>
            </w:txbxContent>
          </v:textbox>
          <w10:wrap anchorx="page" anchory="page"/>
        </v:shape>
      </w:pict>
    </w:r>
  </w:p>
</w:ftr>
</file>

<file path=word/footer2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7" type="#_x0000_t202" style="position:absolute;margin-left:38.2pt;margin-top:509.15pt;width:12.pt;height:29.75pt;z-index:-18874372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b/>
                    <w:bCs/>
                  </w:rPr>
                  <w:t>I</w:t>
                </w:r>
              </w:p>
            </w:txbxContent>
          </v:textbox>
          <w10:wrap anchorx="page" anchory="page"/>
        </v:shape>
      </w:pict>
    </w:r>
    <w:r>
      <w:pict>
        <v:shape id="_x0000_s1688" type="#_x0000_t202" style="position:absolute;margin-left:70.35pt;margin-top:601.75pt;width:309.1pt;height:24.25pt;z-index:-188743723;mso-wrap-distance-left:5.pt;mso-wrap-distance-right:5.pt;mso-position-horizontal-relative:page;mso-position-vertical-relative:page" wrapcoords="0 0" filled="f" stroked="f">
          <v:textbox style="mso-fit-shape-to-text:t" inset="0,0,0,0">
            <w:txbxContent>
              <w:p>
                <w:pPr>
                  <w:pStyle w:val="Style458"/>
                  <w:tabs>
                    <w:tab w:leader="none" w:pos="6182"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10:40 PT</w:t>
                </w:r>
              </w:p>
            </w:txbxContent>
          </v:textbox>
          <w10:wrap anchorx="page" anchory="page"/>
        </v:shape>
      </w:pict>
    </w:r>
  </w:p>
</w:ftr>
</file>

<file path=word/footer2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9" type="#_x0000_t202" style="position:absolute;margin-left:417.4pt;margin-top:619.3pt;width:49.9pt;height:23.5pt;z-index:-18874372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0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0" type="#_x0000_t202" style="position:absolute;margin-left:417.4pt;margin-top:619.3pt;width:49.9pt;height:23.5pt;z-index:-18874372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0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2" type="#_x0000_t202" style="position:absolute;margin-left:70.9pt;margin-top:594.85pt;width:310.55pt;height:23.5pt;z-index:-188743720;mso-wrap-distance-left:5.pt;mso-wrap-distance-right:5.pt;mso-position-horizontal-relative:page;mso-position-vertical-relative:page" wrapcoords="0 0" filled="f" stroked="f">
          <v:textbox style="mso-fit-shape-to-text:t" inset="0,0,0,0">
            <w:txbxContent>
              <w:p>
                <w:pPr>
                  <w:pStyle w:val="Style458"/>
                  <w:tabs>
                    <w:tab w:leader="none" w:pos="6211"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10:40 PT</w:t>
                </w:r>
              </w:p>
            </w:txbxContent>
          </v:textbox>
          <w10:wrap anchorx="page" anchory="page"/>
        </v:shape>
      </w:pict>
    </w:r>
  </w:p>
</w:ftr>
</file>

<file path=word/footer20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3" type="#_x0000_t202" style="position:absolute;margin-left:70.9pt;margin-top:594.85pt;width:310.55pt;height:23.5pt;z-index:-188743719;mso-wrap-distance-left:5.pt;mso-wrap-distance-right:5.pt;mso-position-horizontal-relative:page;mso-position-vertical-relative:page" wrapcoords="0 0" filled="f" stroked="f">
          <v:textbox style="mso-fit-shape-to-text:t" inset="0,0,0,0">
            <w:txbxContent>
              <w:p>
                <w:pPr>
                  <w:pStyle w:val="Style458"/>
                  <w:tabs>
                    <w:tab w:leader="none" w:pos="6211"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10:40 PT</w:t>
                </w:r>
              </w:p>
            </w:txbxContent>
          </v:textbox>
          <w10:wrap anchorx="page" anchory="page"/>
        </v:shape>
      </w:pict>
    </w:r>
  </w:p>
</w:ftr>
</file>

<file path=word/footer20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4" type="#_x0000_t202" style="position:absolute;margin-left:417.4pt;margin-top:619.3pt;width:49.9pt;height:23.5pt;z-index:-18874371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0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5" type="#_x0000_t202" style="position:absolute;margin-left:417.4pt;margin-top:619.3pt;width:49.9pt;height:23.5pt;z-index:-18874371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0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6" type="#_x0000_t202" style="position:absolute;margin-left:70.6pt;margin-top:602.85pt;width:389.05pt;height:23.5pt;z-index:-188743716;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81"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11:08 PT</w:t>
                  <w:tab/>
                </w:r>
                <w:r>
                  <w:rPr>
                    <w:rStyle w:val="CharStyle486"/>
                    <w:b/>
                    <w:bCs/>
                  </w:rPr>
                  <w:t>I</w:t>
                </w:r>
              </w:p>
            </w:txbxContent>
          </v:textbox>
          <w10:wrap anchorx="page" anchory="page"/>
        </v:shape>
      </w:pict>
    </w:r>
  </w:p>
</w:ftr>
</file>

<file path=word/footer20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7" type="#_x0000_t202" style="position:absolute;margin-left:70.6pt;margin-top:602.85pt;width:389.05pt;height:23.5pt;z-index:-188743715;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81"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11:08 PT</w:t>
                  <w:tab/>
                </w:r>
                <w:r>
                  <w:rPr>
                    <w:rStyle w:val="CharStyle486"/>
                    <w:b/>
                    <w:bCs/>
                  </w:rPr>
                  <w:t>I</w:t>
                </w:r>
              </w:p>
            </w:txbxContent>
          </v:textbox>
          <w10:wrap anchorx="page" anchory="page"/>
        </v:shape>
      </w:pict>
    </w:r>
  </w:p>
</w:ftr>
</file>

<file path=word/footer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0" type="#_x0000_t202" style="position:absolute;margin-left:68.2pt;margin-top:619.9pt;width:8.65pt;height:6.pt;z-index:-18874401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39"/>
                    </w:rPr>
                    <w:t>#</w:t>
                  </w:r>
                </w:fldSimple>
              </w:p>
            </w:txbxContent>
          </v:textbox>
          <w10:wrap anchorx="page" anchory="page"/>
        </v:shape>
      </w:pict>
    </w:r>
    <w:r>
      <w:pict>
        <v:shape id="_x0000_s1131" type="#_x0000_t202" style="position:absolute;margin-left:266.45pt;margin-top:645.55pt;width:7.2pt;height:6.25pt;z-index:-18874401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12</w:t>
                </w:r>
              </w:p>
            </w:txbxContent>
          </v:textbox>
          <w10:wrap anchorx="page" anchory="page"/>
        </v:shape>
      </w:pict>
    </w:r>
  </w:p>
</w:ftr>
</file>

<file path=word/footer2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698" type="#_x0000_t202" style="position:absolute;margin-left:417.4pt;margin-top:619.3pt;width:49.9pt;height:23.5pt;z-index:-18874371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9" type="#_x0000_t202" style="position:absolute;margin-left:417.4pt;margin-top:619.3pt;width:49.9pt;height:23.5pt;z-index:-18874371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1" type="#_x0000_t202" style="position:absolute;margin-left:68.7pt;margin-top:601.15pt;width:158.4pt;height:24.95pt;z-index:-18874371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1"/>
                    <w:b/>
                    <w:bCs/>
                  </w:rPr>
                  <w:t>THU.31.01.</w:t>
                </w:r>
              </w:p>
            </w:txbxContent>
          </v:textbox>
          <w10:wrap anchorx="page" anchory="page"/>
        </v:shape>
      </w:pict>
    </w:r>
  </w:p>
</w:ftr>
</file>

<file path=word/footer2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2" type="#_x0000_t202" style="position:absolute;margin-left:68.7pt;margin-top:601.15pt;width:158.4pt;height:24.95pt;z-index:-18874371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1"/>
                    <w:b/>
                    <w:bCs/>
                  </w:rPr>
                  <w:t>THU.31.01.</w:t>
                </w:r>
              </w:p>
            </w:txbxContent>
          </v:textbox>
          <w10:wrap anchorx="page" anchory="page"/>
        </v:shape>
      </w:pict>
    </w:r>
  </w:p>
</w:ftr>
</file>

<file path=word/footer2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3" type="#_x0000_t202" style="position:absolute;margin-left:417.4pt;margin-top:619.3pt;width:49.9pt;height:23.5pt;z-index:-18874371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4" type="#_x0000_t202" style="position:absolute;margin-left:417.4pt;margin-top:619.3pt;width:49.9pt;height:23.5pt;z-index:-18874370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5" type="#_x0000_t202" style="position:absolute;margin-left:39.15pt;margin-top:600.45pt;width:338.15pt;height:29.75pt;z-index:-188743708;mso-wrap-distance-left:5.pt;mso-wrap-distance-right:5.pt;mso-position-horizontal-relative:page;mso-position-vertical-relative:page" wrapcoords="0 0" filled="f" stroked="f">
          <v:textbox style="mso-fit-shape-to-text:t" inset="0,0,0,0">
            <w:txbxContent>
              <w:p>
                <w:pPr>
                  <w:pStyle w:val="Style458"/>
                  <w:tabs>
                    <w:tab w:leader="none" w:pos="6763" w:val="right"/>
                  </w:tabs>
                  <w:widowControl w:val="0"/>
                  <w:keepNext w:val="0"/>
                  <w:keepLines w:val="0"/>
                  <w:shd w:val="clear" w:color="auto" w:fill="auto"/>
                  <w:bidi w:val="0"/>
                  <w:jc w:val="left"/>
                  <w:spacing w:before="0" w:after="0" w:line="240" w:lineRule="auto"/>
                  <w:ind w:left="0" w:right="0" w:firstLine="0"/>
                </w:pPr>
                <w:r>
                  <w:rPr>
                    <w:rStyle w:val="CharStyle511"/>
                    <w:b/>
                    <w:bCs/>
                  </w:rPr>
                  <w:t>. THU.31.01.</w:t>
                  <w:tab/>
                </w:r>
                <w:r>
                  <w:rPr>
                    <w:rStyle w:val="CharStyle460"/>
                    <w:b/>
                    <w:bCs/>
                  </w:rPr>
                  <w:t>11:18 PT</w:t>
                </w:r>
              </w:p>
            </w:txbxContent>
          </v:textbox>
          <w10:wrap anchorx="page" anchory="page"/>
        </v:shape>
      </w:pict>
    </w:r>
  </w:p>
</w:ftr>
</file>

<file path=word/footer2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6" type="#_x0000_t202" style="position:absolute;margin-left:39.15pt;margin-top:600.45pt;width:338.15pt;height:29.75pt;z-index:-188743707;mso-wrap-distance-left:5.pt;mso-wrap-distance-right:5.pt;mso-position-horizontal-relative:page;mso-position-vertical-relative:page" wrapcoords="0 0" filled="f" stroked="f">
          <v:textbox style="mso-fit-shape-to-text:t" inset="0,0,0,0">
            <w:txbxContent>
              <w:p>
                <w:pPr>
                  <w:pStyle w:val="Style458"/>
                  <w:tabs>
                    <w:tab w:leader="none" w:pos="6763" w:val="right"/>
                  </w:tabs>
                  <w:widowControl w:val="0"/>
                  <w:keepNext w:val="0"/>
                  <w:keepLines w:val="0"/>
                  <w:shd w:val="clear" w:color="auto" w:fill="auto"/>
                  <w:bidi w:val="0"/>
                  <w:jc w:val="left"/>
                  <w:spacing w:before="0" w:after="0" w:line="240" w:lineRule="auto"/>
                  <w:ind w:left="0" w:right="0" w:firstLine="0"/>
                </w:pPr>
                <w:r>
                  <w:rPr>
                    <w:rStyle w:val="CharStyle511"/>
                    <w:b/>
                    <w:bCs/>
                  </w:rPr>
                  <w:t>. THU.31.01.</w:t>
                  <w:tab/>
                </w:r>
                <w:r>
                  <w:rPr>
                    <w:rStyle w:val="CharStyle460"/>
                    <w:b/>
                    <w:bCs/>
                  </w:rPr>
                  <w:t>11:18 PT</w:t>
                </w:r>
              </w:p>
            </w:txbxContent>
          </v:textbox>
          <w10:wrap anchorx="page" anchory="page"/>
        </v:shape>
      </w:pict>
    </w:r>
  </w:p>
</w:ftr>
</file>

<file path=word/footer2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8" type="#_x0000_t202" style="position:absolute;margin-left:417.4pt;margin-top:619.3pt;width:49.9pt;height:23.5pt;z-index:-18874370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9" type="#_x0000_t202" style="position:absolute;margin-left:417.4pt;margin-top:619.3pt;width:49.9pt;height:23.5pt;z-index:-18874370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12" type="#_x0000_t202" style="position:absolute;margin-left:38.2pt;margin-top:504.8pt;width:9.6pt;height:33.6pt;z-index:-18874370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lang w:val="fr-FR" w:eastAsia="fr-FR" w:bidi="fr-FR"/>
                    <w:b/>
                    <w:bCs/>
                  </w:rPr>
                  <w:t>I</w:t>
                </w:r>
              </w:p>
            </w:txbxContent>
          </v:textbox>
          <w10:wrap anchorx="page" anchory="page"/>
        </v:shape>
      </w:pict>
    </w:r>
    <w:r>
      <w:pict>
        <v:shape id="_x0000_s1713" type="#_x0000_t202" style="position:absolute;margin-left:67.pt;margin-top:600.8pt;width:389.3pt;height:25.2pt;z-index:-188743703;mso-wrap-distance-left:5.pt;mso-wrap-distance-right:5.pt;mso-position-horizontal-relative:page;mso-position-vertical-relative:page" wrapcoords="0 0" filled="f" stroked="f">
          <v:textbox style="mso-fit-shape-to-text:t" inset="0,0,0,0">
            <w:txbxContent>
              <w:p>
                <w:pPr>
                  <w:pStyle w:val="Style458"/>
                  <w:tabs>
                    <w:tab w:leader="none" w:pos="3168" w:val="right"/>
                    <w:tab w:leader="none" w:pos="6216" w:val="right"/>
                    <w:tab w:leader="none" w:pos="7786" w:val="right"/>
                  </w:tabs>
                  <w:widowControl w:val="0"/>
                  <w:keepNext w:val="0"/>
                  <w:keepLines w:val="0"/>
                  <w:shd w:val="clear" w:color="auto" w:fill="auto"/>
                  <w:bidi w:val="0"/>
                  <w:jc w:val="left"/>
                  <w:spacing w:before="0" w:after="0" w:line="240" w:lineRule="auto"/>
                  <w:ind w:left="0" w:right="0" w:firstLine="0"/>
                </w:pPr>
                <w:r>
                  <w:rPr>
                    <w:rStyle w:val="CharStyle486"/>
                    <w:lang w:val="fr-FR" w:eastAsia="fr-FR" w:bidi="fr-FR"/>
                    <w:b/>
                    <w:bCs/>
                  </w:rPr>
                  <w:t>I</w:t>
                  <w:tab/>
                </w:r>
                <w:r>
                  <w:rPr>
                    <w:rStyle w:val="CharStyle511"/>
                    <w:lang w:val="fr-FR" w:eastAsia="fr-FR" w:bidi="fr-FR"/>
                    <w:b/>
                    <w:bCs/>
                  </w:rPr>
                  <w:t>THU.31.01.</w:t>
                  <w:tab/>
                </w:r>
                <w:r>
                  <w:rPr>
                    <w:rStyle w:val="CharStyle486"/>
                    <w:lang w:val="fr-FR" w:eastAsia="fr-FR" w:bidi="fr-FR"/>
                    <w:b/>
                    <w:bCs/>
                  </w:rPr>
                  <w:t>I</w:t>
                  <w:tab/>
                </w:r>
                <w:r>
                  <w:rPr>
                    <w:rStyle w:val="CharStyle460"/>
                    <w:lang w:val="fr-FR" w:eastAsia="fr-FR" w:bidi="fr-FR"/>
                    <w:b/>
                    <w:bCs/>
                  </w:rPr>
                  <w:t>11:18 PT</w:t>
                </w:r>
              </w:p>
            </w:txbxContent>
          </v:textbox>
          <w10:wrap anchorx="page" anchory="page"/>
        </v:shape>
      </w:pict>
    </w:r>
  </w:p>
</w:ftr>
</file>

<file path=word/footer2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14" type="#_x0000_t202" style="position:absolute;margin-left:38.2pt;margin-top:504.8pt;width:9.6pt;height:33.6pt;z-index:-18874370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lang w:val="fr-FR" w:eastAsia="fr-FR" w:bidi="fr-FR"/>
                    <w:b/>
                    <w:bCs/>
                  </w:rPr>
                  <w:t>I</w:t>
                </w:r>
              </w:p>
            </w:txbxContent>
          </v:textbox>
          <w10:wrap anchorx="page" anchory="page"/>
        </v:shape>
      </w:pict>
    </w:r>
    <w:r>
      <w:pict>
        <v:shape id="_x0000_s1715" type="#_x0000_t202" style="position:absolute;margin-left:67.pt;margin-top:600.8pt;width:389.3pt;height:25.2pt;z-index:-188743701;mso-wrap-distance-left:5.pt;mso-wrap-distance-right:5.pt;mso-position-horizontal-relative:page;mso-position-vertical-relative:page" wrapcoords="0 0" filled="f" stroked="f">
          <v:textbox style="mso-fit-shape-to-text:t" inset="0,0,0,0">
            <w:txbxContent>
              <w:p>
                <w:pPr>
                  <w:pStyle w:val="Style458"/>
                  <w:tabs>
                    <w:tab w:leader="none" w:pos="3168" w:val="right"/>
                    <w:tab w:leader="none" w:pos="6216" w:val="right"/>
                    <w:tab w:leader="none" w:pos="7786" w:val="right"/>
                  </w:tabs>
                  <w:widowControl w:val="0"/>
                  <w:keepNext w:val="0"/>
                  <w:keepLines w:val="0"/>
                  <w:shd w:val="clear" w:color="auto" w:fill="auto"/>
                  <w:bidi w:val="0"/>
                  <w:jc w:val="left"/>
                  <w:spacing w:before="0" w:after="0" w:line="240" w:lineRule="auto"/>
                  <w:ind w:left="0" w:right="0" w:firstLine="0"/>
                </w:pPr>
                <w:r>
                  <w:rPr>
                    <w:rStyle w:val="CharStyle486"/>
                    <w:lang w:val="fr-FR" w:eastAsia="fr-FR" w:bidi="fr-FR"/>
                    <w:b/>
                    <w:bCs/>
                  </w:rPr>
                  <w:t>I</w:t>
                  <w:tab/>
                </w:r>
                <w:r>
                  <w:rPr>
                    <w:rStyle w:val="CharStyle511"/>
                    <w:lang w:val="fr-FR" w:eastAsia="fr-FR" w:bidi="fr-FR"/>
                    <w:b/>
                    <w:bCs/>
                  </w:rPr>
                  <w:t>THU.31.01.</w:t>
                  <w:tab/>
                </w:r>
                <w:r>
                  <w:rPr>
                    <w:rStyle w:val="CharStyle486"/>
                    <w:lang w:val="fr-FR" w:eastAsia="fr-FR" w:bidi="fr-FR"/>
                    <w:b/>
                    <w:bCs/>
                  </w:rPr>
                  <w:t>I</w:t>
                  <w:tab/>
                </w:r>
                <w:r>
                  <w:rPr>
                    <w:rStyle w:val="CharStyle460"/>
                    <w:lang w:val="fr-FR" w:eastAsia="fr-FR" w:bidi="fr-FR"/>
                    <w:b/>
                    <w:bCs/>
                  </w:rPr>
                  <w:t>11:18 PT</w:t>
                </w:r>
              </w:p>
            </w:txbxContent>
          </v:textbox>
          <w10:wrap anchorx="page" anchory="page"/>
        </v:shape>
      </w:pict>
    </w:r>
  </w:p>
</w:ftr>
</file>

<file path=word/footer2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716" type="#_x0000_t202" style="position:absolute;margin-left:417.4pt;margin-top:619.3pt;width:49.9pt;height:23.5pt;z-index:-18874370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17" type="#_x0000_t202" style="position:absolute;margin-left:417.4pt;margin-top:619.3pt;width:49.9pt;height:23.5pt;z-index:-18874369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18" type="#_x0000_t202" style="position:absolute;margin-left:67.25pt;margin-top:602.35pt;width:310.1pt;height:24.95pt;z-index:-188743698;mso-wrap-distance-left:5.pt;mso-wrap-distance-right:5.pt;mso-position-horizontal-relative:page;mso-position-vertical-relative:page" wrapcoords="0 0" filled="f" stroked="f">
          <v:textbox style="mso-fit-shape-to-text:t" inset="0,0,0,0">
            <w:txbxContent>
              <w:p>
                <w:pPr>
                  <w:pStyle w:val="Style458"/>
                  <w:tabs>
                    <w:tab w:leader="none" w:pos="6202"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11:18 PT</w:t>
                </w:r>
              </w:p>
            </w:txbxContent>
          </v:textbox>
          <w10:wrap anchorx="page" anchory="page"/>
        </v:shape>
      </w:pict>
    </w:r>
  </w:p>
</w:ftr>
</file>

<file path=word/footer2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19" type="#_x0000_t202" style="position:absolute;margin-left:67.25pt;margin-top:602.35pt;width:310.1pt;height:24.95pt;z-index:-188743697;mso-wrap-distance-left:5.pt;mso-wrap-distance-right:5.pt;mso-position-horizontal-relative:page;mso-position-vertical-relative:page" wrapcoords="0 0" filled="f" stroked="f">
          <v:textbox style="mso-fit-shape-to-text:t" inset="0,0,0,0">
            <w:txbxContent>
              <w:p>
                <w:pPr>
                  <w:pStyle w:val="Style458"/>
                  <w:tabs>
                    <w:tab w:leader="none" w:pos="6202"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11:18 PT</w:t>
                </w:r>
              </w:p>
            </w:txbxContent>
          </v:textbox>
          <w10:wrap anchorx="page" anchory="page"/>
        </v:shape>
      </w:pict>
    </w:r>
  </w:p>
</w:ftr>
</file>

<file path=word/footer2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0" type="#_x0000_t202" style="position:absolute;margin-left:417.4pt;margin-top:619.3pt;width:49.9pt;height:23.5pt;z-index:-18874369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1" type="#_x0000_t202" style="position:absolute;margin-left:417.4pt;margin-top:619.3pt;width:49.9pt;height:23.5pt;z-index:-18874369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2" type="#_x0000_t202" style="position:absolute;margin-left:71.1pt;margin-top:603.35pt;width:388.8pt;height:23.5pt;z-index:-188743694;mso-wrap-distance-left:5.pt;mso-wrap-distance-right:5.pt;mso-position-horizontal-relative:page;mso-position-vertical-relative:page" wrapcoords="0 0" filled="f" stroked="f">
          <v:textbox style="mso-fit-shape-to-text:t" inset="0,0,0,0">
            <w:txbxContent>
              <w:p>
                <w:pPr>
                  <w:pStyle w:val="Style458"/>
                  <w:tabs>
                    <w:tab w:leader="none" w:pos="6264" w:val="right"/>
                    <w:tab w:leader="none" w:pos="7776"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86"/>
                    <w:b/>
                    <w:bCs/>
                  </w:rPr>
                  <w:t>I</w:t>
                  <w:tab/>
                </w:r>
                <w:r>
                  <w:rPr>
                    <w:rStyle w:val="CharStyle460"/>
                    <w:b/>
                    <w:bCs/>
                  </w:rPr>
                  <w:t>11:36 PT</w:t>
                </w:r>
              </w:p>
            </w:txbxContent>
          </v:textbox>
          <w10:wrap anchorx="page" anchory="page"/>
        </v:shape>
      </w:pict>
    </w:r>
  </w:p>
</w:ftr>
</file>

<file path=word/footer2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3" type="#_x0000_t202" style="position:absolute;margin-left:71.1pt;margin-top:603.35pt;width:388.8pt;height:23.5pt;z-index:-188743693;mso-wrap-distance-left:5.pt;mso-wrap-distance-right:5.pt;mso-position-horizontal-relative:page;mso-position-vertical-relative:page" wrapcoords="0 0" filled="f" stroked="f">
          <v:textbox style="mso-fit-shape-to-text:t" inset="0,0,0,0">
            <w:txbxContent>
              <w:p>
                <w:pPr>
                  <w:pStyle w:val="Style458"/>
                  <w:tabs>
                    <w:tab w:leader="none" w:pos="6264" w:val="right"/>
                    <w:tab w:leader="none" w:pos="7776"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86"/>
                    <w:b/>
                    <w:bCs/>
                  </w:rPr>
                  <w:t>I</w:t>
                  <w:tab/>
                </w:r>
                <w:r>
                  <w:rPr>
                    <w:rStyle w:val="CharStyle460"/>
                    <w:b/>
                    <w:bCs/>
                  </w:rPr>
                  <w:t>11:36 PT</w:t>
                </w:r>
              </w:p>
            </w:txbxContent>
          </v:textbox>
          <w10:wrap anchorx="page" anchory="page"/>
        </v:shape>
      </w:pict>
    </w:r>
  </w:p>
</w:ftr>
</file>

<file path=word/footer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5" type="#_x0000_t202" style="position:absolute;margin-left:267.7pt;margin-top:648.7pt;width:6.7pt;height:6.25pt;z-index:-18874400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de-DE" w:eastAsia="de-DE" w:bidi="de-DE"/>
                  </w:rPr>
                  <w:t>13</w:t>
                </w:r>
              </w:p>
            </w:txbxContent>
          </v:textbox>
          <w10:wrap anchorx="page" anchory="page"/>
        </v:shape>
      </w:pict>
    </w:r>
  </w:p>
</w:ftr>
</file>

<file path=word/footer2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4" type="#_x0000_t202" style="position:absolute;margin-left:417.4pt;margin-top:619.3pt;width:49.9pt;height:23.5pt;z-index:-18874369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5" type="#_x0000_t202" style="position:absolute;margin-left:417.4pt;margin-top:619.3pt;width:49.9pt;height:23.5pt;z-index:-18874369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8" type="#_x0000_t202" style="position:absolute;margin-left:71.8pt;margin-top:601.4pt;width:315.1pt;height:24.25pt;z-index:-188743688;mso-wrap-distance-left:5.pt;mso-wrap-distance-right:5.pt;mso-position-horizontal-relative:page;mso-position-vertical-relative:page" wrapcoords="0 0" filled="f" stroked="f">
          <v:textbox style="mso-fit-shape-to-text:t" inset="0,0,0,0">
            <w:txbxContent>
              <w:p>
                <w:pPr>
                  <w:pStyle w:val="Style458"/>
                  <w:tabs>
                    <w:tab w:leader="none" w:pos="6302" w:val="right"/>
                  </w:tabs>
                  <w:widowControl w:val="0"/>
                  <w:keepNext w:val="0"/>
                  <w:keepLines w:val="0"/>
                  <w:shd w:val="clear" w:color="auto" w:fill="auto"/>
                  <w:bidi w:val="0"/>
                  <w:jc w:val="left"/>
                  <w:spacing w:before="0" w:after="0" w:line="240" w:lineRule="auto"/>
                  <w:ind w:left="0" w:right="0" w:firstLine="0"/>
                </w:pPr>
                <w:r>
                  <w:rPr>
                    <w:rStyle w:val="CharStyle511"/>
                    <w:lang w:val="de-DE" w:eastAsia="de-DE" w:bidi="de-DE"/>
                    <w:b/>
                    <w:bCs/>
                  </w:rPr>
                  <w:t>THU.31.01.</w:t>
                  <w:tab/>
                </w:r>
                <w:r>
                  <w:rPr>
                    <w:rStyle w:val="CharStyle460"/>
                    <w:lang w:val="de-DE" w:eastAsia="de-DE" w:bidi="de-DE"/>
                    <w:b/>
                    <w:bCs/>
                  </w:rPr>
                  <w:t>11:46 PT</w:t>
                </w:r>
              </w:p>
            </w:txbxContent>
          </v:textbox>
          <w10:wrap anchorx="page" anchory="page"/>
        </v:shape>
      </w:pict>
    </w:r>
  </w:p>
</w:ftr>
</file>

<file path=word/footer2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9" type="#_x0000_t202" style="position:absolute;margin-left:71.8pt;margin-top:601.4pt;width:315.1pt;height:24.25pt;z-index:-188743687;mso-wrap-distance-left:5.pt;mso-wrap-distance-right:5.pt;mso-position-horizontal-relative:page;mso-position-vertical-relative:page" wrapcoords="0 0" filled="f" stroked="f">
          <v:textbox style="mso-fit-shape-to-text:t" inset="0,0,0,0">
            <w:txbxContent>
              <w:p>
                <w:pPr>
                  <w:pStyle w:val="Style458"/>
                  <w:tabs>
                    <w:tab w:leader="none" w:pos="6302" w:val="right"/>
                  </w:tabs>
                  <w:widowControl w:val="0"/>
                  <w:keepNext w:val="0"/>
                  <w:keepLines w:val="0"/>
                  <w:shd w:val="clear" w:color="auto" w:fill="auto"/>
                  <w:bidi w:val="0"/>
                  <w:jc w:val="left"/>
                  <w:spacing w:before="0" w:after="0" w:line="240" w:lineRule="auto"/>
                  <w:ind w:left="0" w:right="0" w:firstLine="0"/>
                </w:pPr>
                <w:r>
                  <w:rPr>
                    <w:rStyle w:val="CharStyle511"/>
                    <w:lang w:val="de-DE" w:eastAsia="de-DE" w:bidi="de-DE"/>
                    <w:b/>
                    <w:bCs/>
                  </w:rPr>
                  <w:t>THU.31.01.</w:t>
                  <w:tab/>
                </w:r>
                <w:r>
                  <w:rPr>
                    <w:rStyle w:val="CharStyle460"/>
                    <w:lang w:val="de-DE" w:eastAsia="de-DE" w:bidi="de-DE"/>
                    <w:b/>
                    <w:bCs/>
                  </w:rPr>
                  <w:t>11:46 PT</w:t>
                </w:r>
              </w:p>
            </w:txbxContent>
          </v:textbox>
          <w10:wrap anchorx="page" anchory="page"/>
        </v:shape>
      </w:pict>
    </w:r>
  </w:p>
</w:ftr>
</file>

<file path=word/footer2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0" type="#_x0000_t202" style="position:absolute;margin-left:417.4pt;margin-top:619.3pt;width:49.9pt;height:23.5pt;z-index:-18874368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1" type="#_x0000_t202" style="position:absolute;margin-left:417.4pt;margin-top:619.3pt;width:49.9pt;height:23.5pt;z-index:-18874368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2" type="#_x0000_t202" style="position:absolute;margin-left:70.25pt;margin-top:602.95pt;width:388.55pt;height:23.5pt;z-index:-188743684;mso-wrap-distance-left:5.pt;mso-wrap-distance-right:5.pt;mso-position-horizontal-relative:page;mso-position-vertical-relative:page" wrapcoords="0 0" filled="f" stroked="f">
          <v:textbox style="mso-fit-shape-to-text:t" inset="0,0,0,0">
            <w:txbxContent>
              <w:p>
                <w:pPr>
                  <w:pStyle w:val="Style458"/>
                  <w:tabs>
                    <w:tab w:leader="none" w:pos="7771"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529"/>
                    <w:b w:val="0"/>
                    <w:bCs w:val="0"/>
                  </w:rPr>
                  <w:t>I</w:t>
                </w:r>
              </w:p>
            </w:txbxContent>
          </v:textbox>
          <w10:wrap anchorx="page" anchory="page"/>
        </v:shape>
      </w:pict>
    </w:r>
  </w:p>
</w:ftr>
</file>

<file path=word/footer2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3" type="#_x0000_t202" style="position:absolute;margin-left:70.25pt;margin-top:602.95pt;width:388.55pt;height:23.5pt;z-index:-188743683;mso-wrap-distance-left:5.pt;mso-wrap-distance-right:5.pt;mso-position-horizontal-relative:page;mso-position-vertical-relative:page" wrapcoords="0 0" filled="f" stroked="f">
          <v:textbox style="mso-fit-shape-to-text:t" inset="0,0,0,0">
            <w:txbxContent>
              <w:p>
                <w:pPr>
                  <w:pStyle w:val="Style458"/>
                  <w:tabs>
                    <w:tab w:leader="none" w:pos="7771"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529"/>
                    <w:b w:val="0"/>
                    <w:bCs w:val="0"/>
                  </w:rPr>
                  <w:t>I</w:t>
                </w:r>
              </w:p>
            </w:txbxContent>
          </v:textbox>
          <w10:wrap anchorx="page" anchory="page"/>
        </v:shape>
      </w:pict>
    </w:r>
  </w:p>
</w:ftr>
</file>

<file path=word/footer2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5" type="#_x0000_t202" style="position:absolute;margin-left:417.4pt;margin-top:619.3pt;width:49.9pt;height:23.5pt;z-index:-18874368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6" type="#_x0000_t202" style="position:absolute;margin-left:417.4pt;margin-top:619.3pt;width:49.9pt;height:23.5pt;z-index:-18874368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6" type="#_x0000_t202" style="position:absolute;margin-left:267.7pt;margin-top:648.7pt;width:6.7pt;height:6.25pt;z-index:-18874400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de-DE" w:eastAsia="de-DE" w:bidi="de-DE"/>
                  </w:rPr>
                  <w:t>13</w:t>
                </w:r>
              </w:p>
            </w:txbxContent>
          </v:textbox>
          <w10:wrap anchorx="page" anchory="page"/>
        </v:shape>
      </w:pict>
    </w:r>
  </w:p>
</w:ftr>
</file>

<file path=word/footer2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41" type="#_x0000_t202" style="position:absolute;margin-left:69.05pt;margin-top:603.95pt;width:310.3pt;height:23.5pt;z-index:-188743678;mso-wrap-distance-left:5.pt;mso-wrap-distance-right:5.pt;mso-position-horizontal-relative:page;mso-position-vertical-relative:page" wrapcoords="0 0" filled="f" stroked="f">
          <v:textbox style="mso-fit-shape-to-text:t" inset="0,0,0,0">
            <w:txbxContent>
              <w:p>
                <w:pPr>
                  <w:pStyle w:val="Style458"/>
                  <w:tabs>
                    <w:tab w:leader="none" w:pos="6206"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11:5 PT</w:t>
                </w:r>
              </w:p>
            </w:txbxContent>
          </v:textbox>
          <w10:wrap anchorx="page" anchory="page"/>
        </v:shape>
      </w:pict>
    </w:r>
    <w:r>
      <w:pict>
        <v:shape id="_x0000_s1742" type="#_x0000_t202" style="position:absolute;margin-left:37.1pt;margin-top:503.35pt;width:11.5pt;height:37.45pt;z-index:-18874367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b/>
                    <w:bCs/>
                  </w:rPr>
                  <w:t>I</w:t>
                </w:r>
              </w:p>
            </w:txbxContent>
          </v:textbox>
          <w10:wrap anchorx="page" anchory="page"/>
        </v:shape>
      </w:pict>
    </w:r>
  </w:p>
</w:ftr>
</file>

<file path=word/footer2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43" type="#_x0000_t202" style="position:absolute;margin-left:69.05pt;margin-top:603.95pt;width:310.3pt;height:23.5pt;z-index:-188743676;mso-wrap-distance-left:5.pt;mso-wrap-distance-right:5.pt;mso-position-horizontal-relative:page;mso-position-vertical-relative:page" wrapcoords="0 0" filled="f" stroked="f">
          <v:textbox style="mso-fit-shape-to-text:t" inset="0,0,0,0">
            <w:txbxContent>
              <w:p>
                <w:pPr>
                  <w:pStyle w:val="Style458"/>
                  <w:tabs>
                    <w:tab w:leader="none" w:pos="6206"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11:5 PT</w:t>
                </w:r>
              </w:p>
            </w:txbxContent>
          </v:textbox>
          <w10:wrap anchorx="page" anchory="page"/>
        </v:shape>
      </w:pict>
    </w:r>
    <w:r>
      <w:pict>
        <v:shape id="_x0000_s1744" type="#_x0000_t202" style="position:absolute;margin-left:37.1pt;margin-top:503.35pt;width:11.5pt;height:37.45pt;z-index:-18874367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b/>
                    <w:bCs/>
                  </w:rPr>
                  <w:t>I</w:t>
                </w:r>
              </w:p>
            </w:txbxContent>
          </v:textbox>
          <w10:wrap anchorx="page" anchory="page"/>
        </v:shape>
      </w:pict>
    </w:r>
  </w:p>
</w:ftr>
</file>

<file path=word/footer2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47" type="#_x0000_t202" style="position:absolute;margin-left:417.4pt;margin-top:619.3pt;width:49.9pt;height:23.5pt;z-index:-18874367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48" type="#_x0000_t202" style="position:absolute;margin-left:417.4pt;margin-top:619.3pt;width:49.9pt;height:23.5pt;z-index:-18874367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49" type="#_x0000_t202" style="position:absolute;margin-left:69.15pt;margin-top:601.55pt;width:388.55pt;height:24.95pt;z-index:-188743672;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71"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12:19 PT</w:t>
                  <w:tab/>
                </w:r>
                <w:r>
                  <w:rPr>
                    <w:rStyle w:val="CharStyle486"/>
                    <w:b/>
                    <w:bCs/>
                  </w:rPr>
                  <w:t>I</w:t>
                </w:r>
              </w:p>
            </w:txbxContent>
          </v:textbox>
          <w10:wrap anchorx="page" anchory="page"/>
        </v:shape>
      </w:pict>
    </w:r>
  </w:p>
</w:ftr>
</file>

<file path=word/footer2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50" type="#_x0000_t202" style="position:absolute;margin-left:69.15pt;margin-top:601.55pt;width:388.55pt;height:24.95pt;z-index:-188743671;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71"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60"/>
                    <w:b/>
                    <w:bCs/>
                  </w:rPr>
                  <w:t>12:19 PT</w:t>
                  <w:tab/>
                </w:r>
                <w:r>
                  <w:rPr>
                    <w:rStyle w:val="CharStyle486"/>
                    <w:b/>
                    <w:bCs/>
                  </w:rPr>
                  <w:t>I</w:t>
                </w:r>
              </w:p>
            </w:txbxContent>
          </v:textbox>
          <w10:wrap anchorx="page" anchory="page"/>
        </v:shape>
      </w:pict>
    </w:r>
  </w:p>
</w:ftr>
</file>

<file path=word/footer2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52" type="#_x0000_t202" style="position:absolute;margin-left:417.4pt;margin-top:619.3pt;width:49.9pt;height:23.5pt;z-index:-18874367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53" type="#_x0000_t202" style="position:absolute;margin-left:417.4pt;margin-top:619.3pt;width:49.9pt;height:23.5pt;z-index:-18874366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55" type="#_x0000_t202" style="position:absolute;margin-left:60.5pt;margin-top:601.4pt;width:389.5pt;height:24.95pt;z-index:-188743668;mso-wrap-distance-left:5.pt;mso-wrap-distance-right:5.pt;mso-position-horizontal-relative:page;mso-position-vertical-relative:page" wrapcoords="0 0" filled="f" stroked="f">
          <v:textbox style="mso-fit-shape-to-text:t" inset="0,0,0,0">
            <w:txbxContent>
              <w:p>
                <w:pPr>
                  <w:pStyle w:val="Style458"/>
                  <w:tabs>
                    <w:tab w:leader="none" w:pos="7790"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86"/>
                    <w:b/>
                    <w:bCs/>
                  </w:rPr>
                  <w:t>I</w:t>
                </w:r>
              </w:p>
            </w:txbxContent>
          </v:textbox>
          <w10:wrap anchorx="page" anchory="page"/>
        </v:shape>
      </w:pict>
    </w:r>
  </w:p>
</w:ftr>
</file>

<file path=word/footer2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56" type="#_x0000_t202" style="position:absolute;margin-left:60.5pt;margin-top:601.4pt;width:389.5pt;height:24.95pt;z-index:-188743667;mso-wrap-distance-left:5.pt;mso-wrap-distance-right:5.pt;mso-position-horizontal-relative:page;mso-position-vertical-relative:page" wrapcoords="0 0" filled="f" stroked="f">
          <v:textbox style="mso-fit-shape-to-text:t" inset="0,0,0,0">
            <w:txbxContent>
              <w:p>
                <w:pPr>
                  <w:pStyle w:val="Style458"/>
                  <w:tabs>
                    <w:tab w:leader="none" w:pos="7790" w:val="right"/>
                  </w:tabs>
                  <w:widowControl w:val="0"/>
                  <w:keepNext w:val="0"/>
                  <w:keepLines w:val="0"/>
                  <w:shd w:val="clear" w:color="auto" w:fill="auto"/>
                  <w:bidi w:val="0"/>
                  <w:jc w:val="left"/>
                  <w:spacing w:before="0" w:after="0" w:line="240" w:lineRule="auto"/>
                  <w:ind w:left="0" w:right="0" w:firstLine="0"/>
                </w:pPr>
                <w:r>
                  <w:rPr>
                    <w:rStyle w:val="CharStyle511"/>
                    <w:b/>
                    <w:bCs/>
                  </w:rPr>
                  <w:t>THU.31.01.</w:t>
                  <w:tab/>
                </w:r>
                <w:r>
                  <w:rPr>
                    <w:rStyle w:val="CharStyle486"/>
                    <w:b/>
                    <w:bCs/>
                  </w:rPr>
                  <w:t>I</w:t>
                </w:r>
              </w:p>
            </w:txbxContent>
          </v:textbox>
          <w10:wrap anchorx="page" anchory="page"/>
        </v:shape>
      </w:pict>
    </w:r>
  </w:p>
</w:ftr>
</file>

<file path=word/footer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7" type="#_x0000_t202" style="position:absolute;margin-left:265.2pt;margin-top:649.65pt;width:6.5pt;height:6.pt;z-index:-18874400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rPr>
                  <w:t>15</w:t>
                </w:r>
              </w:p>
            </w:txbxContent>
          </v:textbox>
          <w10:wrap anchorx="page" anchory="page"/>
        </v:shape>
      </w:pict>
    </w:r>
  </w:p>
</w:ftr>
</file>

<file path=word/footer2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58" type="#_x0000_t202" style="position:absolute;margin-left:417.4pt;margin-top:619.3pt;width:49.9pt;height:23.5pt;z-index:-18874366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59" type="#_x0000_t202" style="position:absolute;margin-left:417.4pt;margin-top:619.3pt;width:49.9pt;height:23.5pt;z-index:-18874366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2" type="#_x0000_t202" style="position:absolute;margin-left:65.3pt;margin-top:602.85pt;width:340.55pt;height:24.pt;z-index:-188743664;mso-wrap-distance-left:5.pt;mso-wrap-distance-right:5.pt;mso-position-horizontal-relative:page;mso-position-vertical-relative:page" wrapcoords="0 0" filled="f" stroked="f">
          <v:textbox style="mso-fit-shape-to-text:t" inset="0,0,0,0">
            <w:txbxContent>
              <w:p>
                <w:pPr>
                  <w:pStyle w:val="Style458"/>
                  <w:tabs>
                    <w:tab w:leader="none" w:pos="6811" w:val="right"/>
                  </w:tabs>
                  <w:widowControl w:val="0"/>
                  <w:keepNext w:val="0"/>
                  <w:keepLines w:val="0"/>
                  <w:shd w:val="clear" w:color="auto" w:fill="auto"/>
                  <w:bidi w:val="0"/>
                  <w:jc w:val="left"/>
                  <w:spacing w:before="0" w:after="0" w:line="240" w:lineRule="auto"/>
                  <w:ind w:left="0" w:right="0" w:firstLine="0"/>
                </w:pPr>
                <w:r>
                  <w:rPr>
                    <w:rStyle w:val="CharStyle511"/>
                    <w:b/>
                    <w:bCs/>
                  </w:rPr>
                  <w:t>FRI.01.02.</w:t>
                  <w:tab/>
                </w:r>
                <w:r>
                  <w:rPr>
                    <w:rStyle w:val="CharStyle460"/>
                    <w:b/>
                    <w:bCs/>
                  </w:rPr>
                  <w:t>14:16 PT</w:t>
                </w:r>
              </w:p>
            </w:txbxContent>
          </v:textbox>
          <w10:wrap anchorx="page" anchory="page"/>
        </v:shape>
      </w:pict>
    </w:r>
  </w:p>
</w:ftr>
</file>

<file path=word/footer2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3" type="#_x0000_t202" style="position:absolute;margin-left:65.3pt;margin-top:602.85pt;width:340.55pt;height:24.pt;z-index:-188743663;mso-wrap-distance-left:5.pt;mso-wrap-distance-right:5.pt;mso-position-horizontal-relative:page;mso-position-vertical-relative:page" wrapcoords="0 0" filled="f" stroked="f">
          <v:textbox style="mso-fit-shape-to-text:t" inset="0,0,0,0">
            <w:txbxContent>
              <w:p>
                <w:pPr>
                  <w:pStyle w:val="Style458"/>
                  <w:tabs>
                    <w:tab w:leader="none" w:pos="6811" w:val="right"/>
                  </w:tabs>
                  <w:widowControl w:val="0"/>
                  <w:keepNext w:val="0"/>
                  <w:keepLines w:val="0"/>
                  <w:shd w:val="clear" w:color="auto" w:fill="auto"/>
                  <w:bidi w:val="0"/>
                  <w:jc w:val="left"/>
                  <w:spacing w:before="0" w:after="0" w:line="240" w:lineRule="auto"/>
                  <w:ind w:left="0" w:right="0" w:firstLine="0"/>
                </w:pPr>
                <w:r>
                  <w:rPr>
                    <w:rStyle w:val="CharStyle511"/>
                    <w:b/>
                    <w:bCs/>
                  </w:rPr>
                  <w:t>FRI.01.02.</w:t>
                  <w:tab/>
                </w:r>
                <w:r>
                  <w:rPr>
                    <w:rStyle w:val="CharStyle460"/>
                    <w:b/>
                    <w:bCs/>
                  </w:rPr>
                  <w:t>14:16 PT</w:t>
                </w:r>
              </w:p>
            </w:txbxContent>
          </v:textbox>
          <w10:wrap anchorx="page" anchory="page"/>
        </v:shape>
      </w:pict>
    </w:r>
  </w:p>
</w:ftr>
</file>

<file path=word/footer2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4" type="#_x0000_t202" style="position:absolute;margin-left:417.4pt;margin-top:619.3pt;width:49.9pt;height:23.5pt;z-index:-18874366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5" type="#_x0000_t202" style="position:absolute;margin-left:417.4pt;margin-top:619.3pt;width:49.9pt;height:23.5pt;z-index:-18874366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7" type="#_x0000_t202" style="position:absolute;margin-left:70.35pt;margin-top:602.5pt;width:345.85pt;height:24.95pt;z-index:-188743660;mso-wrap-distance-left:5.pt;mso-wrap-distance-right:5.pt;mso-position-horizontal-relative:page;mso-position-vertical-relative:page" wrapcoords="0 0" filled="f" stroked="f">
          <v:textbox style="mso-fit-shape-to-text:t" inset="0,0,0,0">
            <w:txbxContent>
              <w:p>
                <w:pPr>
                  <w:pStyle w:val="Style458"/>
                  <w:tabs>
                    <w:tab w:leader="none" w:pos="6917" w:val="right"/>
                  </w:tabs>
                  <w:widowControl w:val="0"/>
                  <w:keepNext w:val="0"/>
                  <w:keepLines w:val="0"/>
                  <w:shd w:val="clear" w:color="auto" w:fill="auto"/>
                  <w:bidi w:val="0"/>
                  <w:jc w:val="left"/>
                  <w:spacing w:before="0" w:after="0" w:line="240" w:lineRule="auto"/>
                  <w:ind w:left="0" w:right="0" w:firstLine="0"/>
                </w:pPr>
                <w:r>
                  <w:rPr>
                    <w:rStyle w:val="CharStyle511"/>
                    <w:b/>
                    <w:bCs/>
                  </w:rPr>
                  <w:t>FRI.01.02.</w:t>
                  <w:tab/>
                </w:r>
                <w:r>
                  <w:rPr>
                    <w:rStyle w:val="CharStyle460"/>
                    <w:b/>
                    <w:bCs/>
                  </w:rPr>
                  <w:t>14:46 PT</w:t>
                </w:r>
              </w:p>
            </w:txbxContent>
          </v:textbox>
          <w10:wrap anchorx="page" anchory="page"/>
        </v:shape>
      </w:pict>
    </w:r>
  </w:p>
</w:ftr>
</file>

<file path=word/footer2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68" type="#_x0000_t202" style="position:absolute;margin-left:70.35pt;margin-top:602.5pt;width:345.85pt;height:24.95pt;z-index:-188743659;mso-wrap-distance-left:5.pt;mso-wrap-distance-right:5.pt;mso-position-horizontal-relative:page;mso-position-vertical-relative:page" wrapcoords="0 0" filled="f" stroked="f">
          <v:textbox style="mso-fit-shape-to-text:t" inset="0,0,0,0">
            <w:txbxContent>
              <w:p>
                <w:pPr>
                  <w:pStyle w:val="Style458"/>
                  <w:tabs>
                    <w:tab w:leader="none" w:pos="6917" w:val="right"/>
                  </w:tabs>
                  <w:widowControl w:val="0"/>
                  <w:keepNext w:val="0"/>
                  <w:keepLines w:val="0"/>
                  <w:shd w:val="clear" w:color="auto" w:fill="auto"/>
                  <w:bidi w:val="0"/>
                  <w:jc w:val="left"/>
                  <w:spacing w:before="0" w:after="0" w:line="240" w:lineRule="auto"/>
                  <w:ind w:left="0" w:right="0" w:firstLine="0"/>
                </w:pPr>
                <w:r>
                  <w:rPr>
                    <w:rStyle w:val="CharStyle511"/>
                    <w:b/>
                    <w:bCs/>
                  </w:rPr>
                  <w:t>FRI.01.02.</w:t>
                  <w:tab/>
                </w:r>
                <w:r>
                  <w:rPr>
                    <w:rStyle w:val="CharStyle460"/>
                    <w:b/>
                    <w:bCs/>
                  </w:rPr>
                  <w:t>14:46 PT</w:t>
                </w:r>
              </w:p>
            </w:txbxContent>
          </v:textbox>
          <w10:wrap anchorx="page" anchory="page"/>
        </v:shape>
      </w:pict>
    </w:r>
  </w:p>
</w:ftr>
</file>

<file path=word/footer2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769" type="#_x0000_t202" style="position:absolute;margin-left:417.4pt;margin-top:619.3pt;width:49.9pt;height:23.5pt;z-index:-18874365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0" type="#_x0000_t202" style="position:absolute;margin-left:417.4pt;margin-top:619.3pt;width:49.9pt;height:23.5pt;z-index:-18874365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8" type="#_x0000_t202" style="position:absolute;margin-left:270.05pt;margin-top:646.55pt;width:3.85pt;height:6.25pt;z-index:-18874400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2</w:t>
                </w:r>
              </w:p>
            </w:txbxContent>
          </v:textbox>
          <w10:wrap anchorx="page" anchory="page"/>
        </v:shape>
      </w:pict>
    </w:r>
  </w:p>
</w:ftr>
</file>

<file path=word/footer2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1" type="#_x0000_t202" style="position:absolute;margin-left:38.7pt;margin-top:499.4pt;width:11.5pt;height:40.3pt;z-index:-18874365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1"/>
                    <w:b w:val="0"/>
                    <w:bCs w:val="0"/>
                  </w:rPr>
                  <w:t>I</w:t>
                </w:r>
              </w:p>
            </w:txbxContent>
          </v:textbox>
          <w10:wrap anchorx="page" anchory="page"/>
        </v:shape>
      </w:pict>
    </w:r>
    <w:r>
      <w:pict>
        <v:shape id="_x0000_s1772" type="#_x0000_t202" style="position:absolute;margin-left:71.55pt;margin-top:602.85pt;width:386.9pt;height:23.5pt;z-index:-188743655;mso-wrap-distance-left:5.pt;mso-wrap-distance-right:5.pt;mso-position-horizontal-relative:page;mso-position-vertical-relative:page" wrapcoords="0 0" filled="f" stroked="f">
          <v:textbox style="mso-fit-shape-to-text:t" inset="0,0,0,0">
            <w:txbxContent>
              <w:p>
                <w:pPr>
                  <w:pStyle w:val="Style458"/>
                  <w:tabs>
                    <w:tab w:leader="none" w:pos="6888" w:val="right"/>
                    <w:tab w:leader="none" w:pos="7738" w:val="right"/>
                  </w:tabs>
                  <w:widowControl w:val="0"/>
                  <w:keepNext w:val="0"/>
                  <w:keepLines w:val="0"/>
                  <w:shd w:val="clear" w:color="auto" w:fill="auto"/>
                  <w:bidi w:val="0"/>
                  <w:jc w:val="left"/>
                  <w:spacing w:before="0" w:after="0" w:line="240" w:lineRule="auto"/>
                  <w:ind w:left="0" w:right="0" w:firstLine="0"/>
                </w:pPr>
                <w:r>
                  <w:rPr>
                    <w:rStyle w:val="CharStyle542"/>
                    <w:lang w:val="de-DE" w:eastAsia="de-DE" w:bidi="de-DE"/>
                    <w:b/>
                    <w:bCs/>
                  </w:rPr>
                  <w:t>FRI.01.02.</w:t>
                  <w:tab/>
                </w:r>
                <w:r>
                  <w:rPr>
                    <w:rStyle w:val="CharStyle486"/>
                    <w:lang w:val="de-DE" w:eastAsia="de-DE" w:bidi="de-DE"/>
                    <w:b/>
                    <w:bCs/>
                  </w:rPr>
                  <w:t>I</w:t>
                  <w:tab/>
                </w:r>
                <w:r>
                  <w:rPr>
                    <w:rStyle w:val="CharStyle460"/>
                    <w:lang w:val="de-DE" w:eastAsia="de-DE" w:bidi="de-DE"/>
                    <w:b/>
                    <w:bCs/>
                  </w:rPr>
                  <w:t>14:30 PT</w:t>
                </w:r>
              </w:p>
            </w:txbxContent>
          </v:textbox>
          <w10:wrap anchorx="page" anchory="page"/>
        </v:shape>
      </w:pict>
    </w:r>
    <w:r>
      <w:pict>
        <v:shape id="_x0000_s1773" type="#_x0000_t202" style="position:absolute;margin-left:261.9pt;margin-top:591.35pt;width:29.75pt;height:24.25pt;z-index:-18874365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lang w:val="de-DE" w:eastAsia="de-DE" w:bidi="de-DE"/>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lang w:val="de-DE" w:eastAsia="de-DE" w:bidi="de-DE"/>
                    <w:b/>
                    <w:bCs/>
                  </w:rPr>
                  <w:t>I</w:t>
                </w:r>
              </w:p>
            </w:txbxContent>
          </v:textbox>
          <w10:wrap anchorx="page" anchory="page"/>
        </v:shape>
      </w:pict>
    </w:r>
  </w:p>
</w:ftr>
</file>

<file path=word/footer2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4" type="#_x0000_t202" style="position:absolute;margin-left:38.7pt;margin-top:499.4pt;width:11.5pt;height:40.3pt;z-index:-18874365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1"/>
                    <w:b w:val="0"/>
                    <w:bCs w:val="0"/>
                  </w:rPr>
                  <w:t>I</w:t>
                </w:r>
              </w:p>
            </w:txbxContent>
          </v:textbox>
          <w10:wrap anchorx="page" anchory="page"/>
        </v:shape>
      </w:pict>
    </w:r>
    <w:r>
      <w:pict>
        <v:shape id="_x0000_s1775" type="#_x0000_t202" style="position:absolute;margin-left:71.55pt;margin-top:602.85pt;width:386.9pt;height:23.5pt;z-index:-188743652;mso-wrap-distance-left:5.pt;mso-wrap-distance-right:5.pt;mso-position-horizontal-relative:page;mso-position-vertical-relative:page" wrapcoords="0 0" filled="f" stroked="f">
          <v:textbox style="mso-fit-shape-to-text:t" inset="0,0,0,0">
            <w:txbxContent>
              <w:p>
                <w:pPr>
                  <w:pStyle w:val="Style458"/>
                  <w:tabs>
                    <w:tab w:leader="none" w:pos="6888" w:val="right"/>
                    <w:tab w:leader="none" w:pos="7738" w:val="right"/>
                  </w:tabs>
                  <w:widowControl w:val="0"/>
                  <w:keepNext w:val="0"/>
                  <w:keepLines w:val="0"/>
                  <w:shd w:val="clear" w:color="auto" w:fill="auto"/>
                  <w:bidi w:val="0"/>
                  <w:jc w:val="left"/>
                  <w:spacing w:before="0" w:after="0" w:line="240" w:lineRule="auto"/>
                  <w:ind w:left="0" w:right="0" w:firstLine="0"/>
                </w:pPr>
                <w:r>
                  <w:rPr>
                    <w:rStyle w:val="CharStyle542"/>
                    <w:lang w:val="de-DE" w:eastAsia="de-DE" w:bidi="de-DE"/>
                    <w:b/>
                    <w:bCs/>
                  </w:rPr>
                  <w:t>FRI.01.02.</w:t>
                  <w:tab/>
                </w:r>
                <w:r>
                  <w:rPr>
                    <w:rStyle w:val="CharStyle486"/>
                    <w:lang w:val="de-DE" w:eastAsia="de-DE" w:bidi="de-DE"/>
                    <w:b/>
                    <w:bCs/>
                  </w:rPr>
                  <w:t>I</w:t>
                  <w:tab/>
                </w:r>
                <w:r>
                  <w:rPr>
                    <w:rStyle w:val="CharStyle460"/>
                    <w:lang w:val="de-DE" w:eastAsia="de-DE" w:bidi="de-DE"/>
                    <w:b/>
                    <w:bCs/>
                  </w:rPr>
                  <w:t>14:30 PT</w:t>
                </w:r>
              </w:p>
            </w:txbxContent>
          </v:textbox>
          <w10:wrap anchorx="page" anchory="page"/>
        </v:shape>
      </w:pict>
    </w:r>
    <w:r>
      <w:pict>
        <v:shape id="_x0000_s1776" type="#_x0000_t202" style="position:absolute;margin-left:261.9pt;margin-top:591.35pt;width:29.75pt;height:24.25pt;z-index:-18874365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lang w:val="de-DE" w:eastAsia="de-DE" w:bidi="de-DE"/>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lang w:val="de-DE" w:eastAsia="de-DE" w:bidi="de-DE"/>
                    <w:b/>
                    <w:bCs/>
                  </w:rPr>
                  <w:t>I</w:t>
                </w:r>
              </w:p>
            </w:txbxContent>
          </v:textbox>
          <w10:wrap anchorx="page" anchory="page"/>
        </v:shape>
      </w:pict>
    </w:r>
  </w:p>
</w:ftr>
</file>

<file path=word/footer2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9" type="#_x0000_t202" style="position:absolute;margin-left:417.4pt;margin-top:619.3pt;width:49.9pt;height:23.5pt;z-index:-18874365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80" type="#_x0000_t202" style="position:absolute;margin-left:417.4pt;margin-top:619.3pt;width:49.9pt;height:23.5pt;z-index:-18874364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82" type="#_x0000_t202" style="position:absolute;margin-left:74.2pt;margin-top:603.2pt;width:387.1pt;height:23.5pt;z-index:-188743648;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42"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14:35 PT</w:t>
                  <w:tab/>
                </w:r>
                <w:r>
                  <w:rPr>
                    <w:rStyle w:val="CharStyle486"/>
                    <w:b/>
                    <w:bCs/>
                  </w:rPr>
                  <w:t>I</w:t>
                </w:r>
              </w:p>
            </w:txbxContent>
          </v:textbox>
          <w10:wrap anchorx="page" anchory="page"/>
        </v:shape>
      </w:pict>
    </w:r>
  </w:p>
</w:ftr>
</file>

<file path=word/footer2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83" type="#_x0000_t202" style="position:absolute;margin-left:74.2pt;margin-top:603.2pt;width:387.1pt;height:23.5pt;z-index:-188743647;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42"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14:35 PT</w:t>
                  <w:tab/>
                </w:r>
                <w:r>
                  <w:rPr>
                    <w:rStyle w:val="CharStyle486"/>
                    <w:b/>
                    <w:bCs/>
                  </w:rPr>
                  <w:t>I</w:t>
                </w:r>
              </w:p>
            </w:txbxContent>
          </v:textbox>
          <w10:wrap anchorx="page" anchory="page"/>
        </v:shape>
      </w:pict>
    </w:r>
  </w:p>
</w:ftr>
</file>

<file path=word/footer2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84" type="#_x0000_t202" style="position:absolute;margin-left:417.4pt;margin-top:619.3pt;width:49.9pt;height:23.5pt;z-index:-18874364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85" type="#_x0000_t202" style="position:absolute;margin-left:417.4pt;margin-top:619.3pt;width:49.9pt;height:23.5pt;z-index:-18874364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87" type="#_x0000_t202" style="position:absolute;margin-left:262.35pt;margin-top:592.75pt;width:30.pt;height:24.25pt;z-index:-18874364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529"/>
                    <w:b w:val="0"/>
                    <w:bCs w:val="0"/>
                  </w:rPr>
                  <w:t>I</w:t>
                </w:r>
              </w:p>
            </w:txbxContent>
          </v:textbox>
          <w10:wrap anchorx="page" anchory="page"/>
        </v:shape>
      </w:pict>
    </w:r>
    <w:r>
      <w:pict>
        <v:shape id="_x0000_s1788" type="#_x0000_t202" style="position:absolute;margin-left:72.3pt;margin-top:604.05pt;width:386.65pt;height:23.5pt;z-index:-188743643;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33"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11:08 PT</w:t>
                  <w:tab/>
                </w:r>
                <w:r>
                  <w:rPr>
                    <w:rStyle w:val="CharStyle486"/>
                    <w:b/>
                    <w:bCs/>
                  </w:rPr>
                  <w:t>I</w:t>
                </w:r>
              </w:p>
            </w:txbxContent>
          </v:textbox>
          <w10:wrap anchorx="page" anchory="page"/>
        </v:shape>
      </w:pict>
    </w:r>
  </w:p>
</w:ftr>
</file>

<file path=word/footer2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89" type="#_x0000_t202" style="position:absolute;margin-left:262.35pt;margin-top:592.75pt;width:30.pt;height:24.25pt;z-index:-18874364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529"/>
                    <w:b w:val="0"/>
                    <w:bCs w:val="0"/>
                  </w:rPr>
                  <w:t>I</w:t>
                </w:r>
              </w:p>
            </w:txbxContent>
          </v:textbox>
          <w10:wrap anchorx="page" anchory="page"/>
        </v:shape>
      </w:pict>
    </w:r>
    <w:r>
      <w:pict>
        <v:shape id="_x0000_s1790" type="#_x0000_t202" style="position:absolute;margin-left:72.3pt;margin-top:604.05pt;width:386.65pt;height:23.5pt;z-index:-188743641;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33"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11:08 PT</w:t>
                  <w:tab/>
                </w:r>
                <w:r>
                  <w:rPr>
                    <w:rStyle w:val="CharStyle486"/>
                    <w:b/>
                    <w:bCs/>
                  </w:rPr>
                  <w:t>I</w:t>
                </w:r>
              </w:p>
            </w:txbxContent>
          </v:textbox>
          <w10:wrap anchorx="page" anchory="page"/>
        </v:shape>
      </w:pict>
    </w:r>
  </w:p>
</w:ftr>
</file>

<file path=word/footer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0" type="#_x0000_t202" style="position:absolute;margin-left:324.9pt;margin-top:646.9pt;width:6.95pt;height:6.25pt;z-index:-18874400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7"/>
                  </w:rPr>
                  <w:t>10</w:t>
                </w:r>
              </w:p>
            </w:txbxContent>
          </v:textbox>
          <w10:wrap anchorx="page" anchory="page"/>
        </v:shape>
      </w:pict>
    </w:r>
  </w:p>
</w:ftr>
</file>

<file path=word/footer2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791" type="#_x0000_t202" style="position:absolute;margin-left:417.4pt;margin-top:619.3pt;width:49.9pt;height:23.5pt;z-index:-18874364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92" type="#_x0000_t202" style="position:absolute;margin-left:417.4pt;margin-top:619.3pt;width:49.9pt;height:23.5pt;z-index:-18874363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94" type="#_x0000_t202" style="position:absolute;margin-left:71.8pt;margin-top:605.25pt;width:386.9pt;height:23.5pt;z-index:-188743637;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38"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14:49 PT</w:t>
                  <w:tab/>
                </w:r>
                <w:r>
                  <w:rPr>
                    <w:rStyle w:val="CharStyle486"/>
                    <w:b/>
                    <w:bCs/>
                  </w:rPr>
                  <w:t>I</w:t>
                </w:r>
              </w:p>
            </w:txbxContent>
          </v:textbox>
          <w10:wrap anchorx="page" anchory="page"/>
        </v:shape>
      </w:pict>
    </w:r>
    <w:r>
      <w:pict>
        <v:shape id="_x0000_s1795" type="#_x0000_t202" style="position:absolute;margin-left:262.1pt;margin-top:593.95pt;width:29.75pt;height:24.pt;z-index:-18874363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p>
</w:ftr>
</file>

<file path=word/footer2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96" type="#_x0000_t202" style="position:absolute;margin-left:71.8pt;margin-top:605.25pt;width:386.9pt;height:23.5pt;z-index:-188743635;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38"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14:49 PT</w:t>
                  <w:tab/>
                </w:r>
                <w:r>
                  <w:rPr>
                    <w:rStyle w:val="CharStyle486"/>
                    <w:b/>
                    <w:bCs/>
                  </w:rPr>
                  <w:t>I</w:t>
                </w:r>
              </w:p>
            </w:txbxContent>
          </v:textbox>
          <w10:wrap anchorx="page" anchory="page"/>
        </v:shape>
      </w:pict>
    </w:r>
    <w:r>
      <w:pict>
        <v:shape id="_x0000_s1797" type="#_x0000_t202" style="position:absolute;margin-left:262.1pt;margin-top:593.95pt;width:29.75pt;height:24.pt;z-index:-18874363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p>
</w:ftr>
</file>

<file path=word/footer2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98" type="#_x0000_t202" style="position:absolute;margin-left:417.4pt;margin-top:619.3pt;width:49.9pt;height:23.5pt;z-index:-18874363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99" type="#_x0000_t202" style="position:absolute;margin-left:417.4pt;margin-top:619.3pt;width:49.9pt;height:23.5pt;z-index:-18874363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2" type="#_x0000_t202" style="position:absolute;margin-left:72.65pt;margin-top:603.1pt;width:387.35pt;height:23.5pt;z-index:-188743631;mso-wrap-distance-left:5.pt;mso-wrap-distance-right:5.pt;mso-position-horizontal-relative:page;mso-position-vertical-relative:page" wrapcoords="0 0" filled="f" stroked="f">
          <v:textbox style="mso-fit-shape-to-text:t" inset="0,0,0,0">
            <w:txbxContent>
              <w:p>
                <w:pPr>
                  <w:pStyle w:val="Style458"/>
                  <w:tabs>
                    <w:tab w:leader="none" w:pos="7747"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86"/>
                    <w:b/>
                    <w:bCs/>
                  </w:rPr>
                  <w:t>I</w:t>
                </w:r>
              </w:p>
            </w:txbxContent>
          </v:textbox>
          <w10:wrap anchorx="page" anchory="page"/>
        </v:shape>
      </w:pict>
    </w:r>
  </w:p>
</w:ftr>
</file>

<file path=word/footer2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3" type="#_x0000_t202" style="position:absolute;margin-left:72.65pt;margin-top:603.1pt;width:387.35pt;height:23.5pt;z-index:-188743630;mso-wrap-distance-left:5.pt;mso-wrap-distance-right:5.pt;mso-position-horizontal-relative:page;mso-position-vertical-relative:page" wrapcoords="0 0" filled="f" stroked="f">
          <v:textbox style="mso-fit-shape-to-text:t" inset="0,0,0,0">
            <w:txbxContent>
              <w:p>
                <w:pPr>
                  <w:pStyle w:val="Style458"/>
                  <w:tabs>
                    <w:tab w:leader="none" w:pos="7747"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86"/>
                    <w:b/>
                    <w:bCs/>
                  </w:rPr>
                  <w:t>I</w:t>
                </w:r>
              </w:p>
            </w:txbxContent>
          </v:textbox>
          <w10:wrap anchorx="page" anchory="page"/>
        </v:shape>
      </w:pict>
    </w:r>
  </w:p>
</w:ftr>
</file>

<file path=word/footer2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5" type="#_x0000_t202" style="position:absolute;margin-left:417.4pt;margin-top:619.3pt;width:49.9pt;height:23.5pt;z-index:-18874362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6" type="#_x0000_t202" style="position:absolute;margin-left:417.4pt;margin-top:619.3pt;width:49.9pt;height:23.5pt;z-index:-18874362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7" type="#_x0000_t202" style="position:absolute;margin-left:487.6pt;margin-top:576.35pt;width:12.pt;height:26.4pt;z-index:-18874399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52"/>
                    <w:b w:val="0"/>
                    <w:bCs w:val="0"/>
                  </w:rPr>
                  <w:t>I</w:t>
                </w:r>
              </w:p>
            </w:txbxContent>
          </v:textbox>
          <w10:wrap anchorx="page" anchory="page"/>
        </v:shape>
      </w:pict>
    </w:r>
    <w:r>
      <w:pict>
        <v:shape id="_x0000_s1178" type="#_x0000_t202" style="position:absolute;margin-left:458.8pt;margin-top:623.35pt;width:8.9pt;height:6.pt;z-index:-18874399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153"/>
                      <w:lang w:val="de-DE" w:eastAsia="de-DE" w:bidi="de-DE"/>
                    </w:rPr>
                    <w:t>#</w:t>
                  </w:r>
                </w:fldSimple>
              </w:p>
            </w:txbxContent>
          </v:textbox>
          <w10:wrap anchorx="page" anchory="page"/>
        </v:shape>
      </w:pict>
    </w:r>
    <w:r>
      <w:pict>
        <v:shape id="_x0000_s1179" type="#_x0000_t202" style="position:absolute;margin-left:262.95pt;margin-top:648.1pt;width:6.7pt;height:6.25pt;z-index:-18874399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53"/>
                    <w:lang w:val="de-DE" w:eastAsia="de-DE" w:bidi="de-DE"/>
                  </w:rPr>
                  <w:t>17</w:t>
                </w:r>
              </w:p>
            </w:txbxContent>
          </v:textbox>
          <w10:wrap anchorx="page" anchory="page"/>
        </v:shape>
      </w:pict>
    </w:r>
  </w:p>
</w:ftr>
</file>

<file path=word/footer2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7" type="#_x0000_t202" style="position:absolute;margin-left:78.3pt;margin-top:615.15pt;width:349.2pt;height:24.95pt;z-index:-188743627;mso-wrap-distance-left:5.pt;mso-wrap-distance-right:5.pt;mso-position-horizontal-relative:page;mso-position-vertical-relative:page" wrapcoords="0 0" filled="f" stroked="f">
          <v:textbox style="mso-fit-shape-to-text:t" inset="0,0,0,0">
            <w:txbxContent>
              <w:p>
                <w:pPr>
                  <w:pStyle w:val="Style458"/>
                  <w:tabs>
                    <w:tab w:leader="none" w:pos="6984"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14:59 PT</w:t>
                </w:r>
              </w:p>
            </w:txbxContent>
          </v:textbox>
          <w10:wrap anchorx="page" anchory="page"/>
        </v:shape>
      </w:pict>
    </w:r>
  </w:p>
</w:ftr>
</file>

<file path=word/footer2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08" type="#_x0000_t202" style="position:absolute;margin-left:78.3pt;margin-top:615.15pt;width:349.2pt;height:24.95pt;z-index:-188743626;mso-wrap-distance-left:5.pt;mso-wrap-distance-right:5.pt;mso-position-horizontal-relative:page;mso-position-vertical-relative:page" wrapcoords="0 0" filled="f" stroked="f">
          <v:textbox style="mso-fit-shape-to-text:t" inset="0,0,0,0">
            <w:txbxContent>
              <w:p>
                <w:pPr>
                  <w:pStyle w:val="Style458"/>
                  <w:tabs>
                    <w:tab w:leader="none" w:pos="6984"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14:59 PT</w:t>
                </w:r>
              </w:p>
            </w:txbxContent>
          </v:textbox>
          <w10:wrap anchorx="page" anchory="page"/>
        </v:shape>
      </w:pict>
    </w:r>
  </w:p>
</w:ftr>
</file>

<file path=word/footer2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11" type="#_x0000_t202" style="position:absolute;margin-left:417.4pt;margin-top:619.3pt;width:49.9pt;height:23.5pt;z-index:-18874362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12" type="#_x0000_t202" style="position:absolute;margin-left:417.4pt;margin-top:619.3pt;width:49.9pt;height:23.5pt;z-index:-18874362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13" type="#_x0000_t202" style="position:absolute;margin-left:83.55pt;margin-top:583.75pt;width:145.9pt;height:24.95pt;z-index:-18874362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2"/>
                    <w:b/>
                    <w:bCs/>
                  </w:rPr>
                  <w:t>FRI.01.02.</w:t>
                </w:r>
              </w:p>
            </w:txbxContent>
          </v:textbox>
          <w10:wrap anchorx="page" anchory="page"/>
        </v:shape>
      </w:pict>
    </w:r>
  </w:p>
</w:ftr>
</file>

<file path=word/footer2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14" type="#_x0000_t202" style="position:absolute;margin-left:83.55pt;margin-top:583.75pt;width:145.9pt;height:24.95pt;z-index:-18874362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2"/>
                    <w:b/>
                    <w:bCs/>
                  </w:rPr>
                  <w:t>FRI.01.02.</w:t>
                </w:r>
              </w:p>
            </w:txbxContent>
          </v:textbox>
          <w10:wrap anchorx="page" anchory="page"/>
        </v:shape>
      </w:pict>
    </w:r>
  </w:p>
</w:ftr>
</file>

<file path=word/footer2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16" type="#_x0000_t202" style="position:absolute;margin-left:417.4pt;margin-top:619.3pt;width:49.9pt;height:23.5pt;z-index:-18874362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17" type="#_x0000_t202" style="position:absolute;margin-left:417.4pt;margin-top:619.3pt;width:49.9pt;height:23.5pt;z-index:-18874362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20" type="#_x0000_t202" style="position:absolute;margin-left:70.25pt;margin-top:601.55pt;width:387.85pt;height:25.45pt;z-index:-188743619;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57" w:val="right"/>
                  </w:tabs>
                  <w:widowControl w:val="0"/>
                  <w:keepNext w:val="0"/>
                  <w:keepLines w:val="0"/>
                  <w:shd w:val="clear" w:color="auto" w:fill="auto"/>
                  <w:bidi w:val="0"/>
                  <w:jc w:val="left"/>
                  <w:spacing w:before="0" w:after="0" w:line="240" w:lineRule="auto"/>
                  <w:ind w:left="0" w:right="0" w:firstLine="0"/>
                </w:pPr>
                <w:r>
                  <w:rPr>
                    <w:rStyle w:val="CharStyle542"/>
                    <w:lang w:val="de-DE" w:eastAsia="de-DE" w:bidi="de-DE"/>
                    <w:b/>
                    <w:bCs/>
                  </w:rPr>
                  <w:t>FRI.01.02.</w:t>
                  <w:tab/>
                </w:r>
                <w:r>
                  <w:rPr>
                    <w:rStyle w:val="CharStyle460"/>
                    <w:lang w:val="de-DE" w:eastAsia="de-DE" w:bidi="de-DE"/>
                    <w:b/>
                    <w:bCs/>
                  </w:rPr>
                  <w:t>15:13 PT</w:t>
                  <w:tab/>
                </w:r>
                <w:r>
                  <w:rPr>
                    <w:rStyle w:val="CharStyle486"/>
                    <w:lang w:val="de-DE" w:eastAsia="de-DE" w:bidi="de-DE"/>
                    <w:b/>
                    <w:bCs/>
                  </w:rPr>
                  <w:t>I</w:t>
                </w:r>
              </w:p>
            </w:txbxContent>
          </v:textbox>
          <w10:wrap anchorx="page" anchory="page"/>
        </v:shape>
      </w:pict>
    </w:r>
    <w:r>
      <w:pict>
        <v:shape id="_x0000_s1821" type="#_x0000_t202" style="position:absolute;margin-left:38.8pt;margin-top:515.35pt;width:10.55pt;height:23.05pt;z-index:-18874361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2"/>
                    <w:lang w:val="de-DE" w:eastAsia="de-DE" w:bidi="de-DE"/>
                    <w:b/>
                    <w:bCs/>
                  </w:rPr>
                  <w:t>I</w:t>
                </w:r>
              </w:p>
            </w:txbxContent>
          </v:textbox>
          <w10:wrap anchorx="page" anchory="page"/>
        </v:shape>
      </w:pict>
    </w:r>
    <w:r>
      <w:pict>
        <v:shape id="_x0000_s1822" type="#_x0000_t202" style="position:absolute;margin-left:261.5pt;margin-top:591.95pt;width:30.pt;height:23.75pt;z-index:-18874361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lang w:val="de-DE" w:eastAsia="de-DE" w:bidi="de-DE"/>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lang w:val="de-DE" w:eastAsia="de-DE" w:bidi="de-DE"/>
                    <w:b/>
                    <w:bCs/>
                  </w:rPr>
                  <w:t>I</w:t>
                </w:r>
              </w:p>
            </w:txbxContent>
          </v:textbox>
          <w10:wrap anchorx="page" anchory="page"/>
        </v:shape>
      </w:pict>
    </w:r>
  </w:p>
</w:ftr>
</file>

<file path=word/footer2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23" type="#_x0000_t202" style="position:absolute;margin-left:70.25pt;margin-top:601.55pt;width:387.85pt;height:25.45pt;z-index:-188743616;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57" w:val="right"/>
                  </w:tabs>
                  <w:widowControl w:val="0"/>
                  <w:keepNext w:val="0"/>
                  <w:keepLines w:val="0"/>
                  <w:shd w:val="clear" w:color="auto" w:fill="auto"/>
                  <w:bidi w:val="0"/>
                  <w:jc w:val="left"/>
                  <w:spacing w:before="0" w:after="0" w:line="240" w:lineRule="auto"/>
                  <w:ind w:left="0" w:right="0" w:firstLine="0"/>
                </w:pPr>
                <w:r>
                  <w:rPr>
                    <w:rStyle w:val="CharStyle542"/>
                    <w:lang w:val="de-DE" w:eastAsia="de-DE" w:bidi="de-DE"/>
                    <w:b/>
                    <w:bCs/>
                  </w:rPr>
                  <w:t>FRI.01.02.</w:t>
                  <w:tab/>
                </w:r>
                <w:r>
                  <w:rPr>
                    <w:rStyle w:val="CharStyle460"/>
                    <w:lang w:val="de-DE" w:eastAsia="de-DE" w:bidi="de-DE"/>
                    <w:b/>
                    <w:bCs/>
                  </w:rPr>
                  <w:t>15:13 PT</w:t>
                  <w:tab/>
                </w:r>
                <w:r>
                  <w:rPr>
                    <w:rStyle w:val="CharStyle486"/>
                    <w:lang w:val="de-DE" w:eastAsia="de-DE" w:bidi="de-DE"/>
                    <w:b/>
                    <w:bCs/>
                  </w:rPr>
                  <w:t>I</w:t>
                </w:r>
              </w:p>
            </w:txbxContent>
          </v:textbox>
          <w10:wrap anchorx="page" anchory="page"/>
        </v:shape>
      </w:pict>
    </w:r>
    <w:r>
      <w:pict>
        <v:shape id="_x0000_s1824" type="#_x0000_t202" style="position:absolute;margin-left:38.8pt;margin-top:515.35pt;width:10.55pt;height:23.05pt;z-index:-18874361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2"/>
                    <w:lang w:val="de-DE" w:eastAsia="de-DE" w:bidi="de-DE"/>
                    <w:b/>
                    <w:bCs/>
                  </w:rPr>
                  <w:t>I</w:t>
                </w:r>
              </w:p>
            </w:txbxContent>
          </v:textbox>
          <w10:wrap anchorx="page" anchory="page"/>
        </v:shape>
      </w:pict>
    </w:r>
    <w:r>
      <w:pict>
        <v:shape id="_x0000_s1825" type="#_x0000_t202" style="position:absolute;margin-left:261.5pt;margin-top:591.95pt;width:30.pt;height:23.75pt;z-index:-18874361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lang w:val="de-DE" w:eastAsia="de-DE" w:bidi="de-DE"/>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lang w:val="de-DE" w:eastAsia="de-DE" w:bidi="de-DE"/>
                    <w:b/>
                    <w:bCs/>
                  </w:rPr>
                  <w:t>I</w:t>
                </w:r>
              </w:p>
            </w:txbxContent>
          </v:textbox>
          <w10:wrap anchorx="page" anchory="page"/>
        </v:shape>
      </w:pict>
    </w:r>
  </w:p>
</w:ftr>
</file>

<file path=word/footer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0" type="#_x0000_t202" style="position:absolute;margin-left:487.6pt;margin-top:576.35pt;width:12.pt;height:26.4pt;z-index:-18874398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52"/>
                    <w:b w:val="0"/>
                    <w:bCs w:val="0"/>
                  </w:rPr>
                  <w:t>I</w:t>
                </w:r>
              </w:p>
            </w:txbxContent>
          </v:textbox>
          <w10:wrap anchorx="page" anchory="page"/>
        </v:shape>
      </w:pict>
    </w:r>
    <w:r>
      <w:pict>
        <v:shape id="_x0000_s1181" type="#_x0000_t202" style="position:absolute;margin-left:458.8pt;margin-top:623.35pt;width:8.9pt;height:6.pt;z-index:-18874398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153"/>
                      <w:lang w:val="de-DE" w:eastAsia="de-DE" w:bidi="de-DE"/>
                    </w:rPr>
                    <w:t>#</w:t>
                  </w:r>
                </w:fldSimple>
              </w:p>
            </w:txbxContent>
          </v:textbox>
          <w10:wrap anchorx="page" anchory="page"/>
        </v:shape>
      </w:pict>
    </w:r>
    <w:r>
      <w:pict>
        <v:shape id="_x0000_s1182" type="#_x0000_t202" style="position:absolute;margin-left:262.95pt;margin-top:648.1pt;width:6.7pt;height:6.25pt;z-index:-18874398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53"/>
                    <w:lang w:val="de-DE" w:eastAsia="de-DE" w:bidi="de-DE"/>
                  </w:rPr>
                  <w:t>17</w:t>
                </w:r>
              </w:p>
            </w:txbxContent>
          </v:textbox>
          <w10:wrap anchorx="page" anchory="page"/>
        </v:shape>
      </w:pict>
    </w:r>
  </w:p>
</w:ftr>
</file>

<file path=word/footer2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26" type="#_x0000_t202" style="position:absolute;margin-left:417.4pt;margin-top:619.3pt;width:49.9pt;height:23.5pt;z-index:-18874361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27" type="#_x0000_t202" style="position:absolute;margin-left:417.4pt;margin-top:619.3pt;width:49.9pt;height:23.5pt;z-index:-18874361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29" type="#_x0000_t202" style="position:absolute;margin-left:68.3pt;margin-top:601.55pt;width:145.9pt;height:24.pt;z-index:-18874361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2"/>
                    <w:b/>
                    <w:bCs/>
                  </w:rPr>
                  <w:t>FRI.01.02.</w:t>
                </w:r>
              </w:p>
            </w:txbxContent>
          </v:textbox>
          <w10:wrap anchorx="page" anchory="page"/>
        </v:shape>
      </w:pict>
    </w:r>
    <w:r>
      <w:pict>
        <v:shape id="_x0000_s1830" type="#_x0000_t202" style="position:absolute;margin-left:259.1pt;margin-top:591.7pt;width:30.pt;height:24.pt;z-index:-18874361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r>
      <w:pict>
        <v:shape id="_x0000_s1831" type="#_x0000_t202" style="position:absolute;margin-left:390.9pt;margin-top:609.45pt;width:38.9pt;height:17.3pt;z-index:-18874360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63"/>
                    <w:b w:val="0"/>
                    <w:bCs w:val="0"/>
                  </w:rPr>
                  <w:t>o</w:t>
                </w:r>
              </w:p>
              <w:p>
                <w:pPr>
                  <w:pStyle w:val="Style458"/>
                  <w:widowControl w:val="0"/>
                  <w:keepNext w:val="0"/>
                  <w:keepLines w:val="0"/>
                  <w:shd w:val="clear" w:color="auto" w:fill="auto"/>
                  <w:bidi w:val="0"/>
                  <w:jc w:val="left"/>
                  <w:spacing w:before="0" w:after="0" w:line="240" w:lineRule="auto"/>
                  <w:ind w:left="0" w:right="0" w:firstLine="0"/>
                </w:pPr>
                <w:r>
                  <w:rPr>
                    <w:rStyle w:val="CharStyle460"/>
                    <w:b/>
                    <w:bCs/>
                  </w:rPr>
                  <w:t>15:27 PT</w:t>
                </w:r>
              </w:p>
            </w:txbxContent>
          </v:textbox>
          <w10:wrap anchorx="page" anchory="page"/>
        </v:shape>
      </w:pict>
    </w:r>
  </w:p>
</w:ftr>
</file>

<file path=word/footer2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32" type="#_x0000_t202" style="position:absolute;margin-left:68.3pt;margin-top:601.55pt;width:145.9pt;height:24.pt;z-index:-18874360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2"/>
                    <w:b/>
                    <w:bCs/>
                  </w:rPr>
                  <w:t>FRI.01.02.</w:t>
                </w:r>
              </w:p>
            </w:txbxContent>
          </v:textbox>
          <w10:wrap anchorx="page" anchory="page"/>
        </v:shape>
      </w:pict>
    </w:r>
    <w:r>
      <w:pict>
        <v:shape id="_x0000_s1833" type="#_x0000_t202" style="position:absolute;margin-left:259.1pt;margin-top:591.7pt;width:30.pt;height:24.pt;z-index:-18874360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r>
      <w:pict>
        <v:shape id="_x0000_s1834" type="#_x0000_t202" style="position:absolute;margin-left:390.9pt;margin-top:609.45pt;width:38.9pt;height:17.3pt;z-index:-18874360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63"/>
                    <w:b w:val="0"/>
                    <w:bCs w:val="0"/>
                  </w:rPr>
                  <w:t>o</w:t>
                </w:r>
              </w:p>
              <w:p>
                <w:pPr>
                  <w:pStyle w:val="Style458"/>
                  <w:widowControl w:val="0"/>
                  <w:keepNext w:val="0"/>
                  <w:keepLines w:val="0"/>
                  <w:shd w:val="clear" w:color="auto" w:fill="auto"/>
                  <w:bidi w:val="0"/>
                  <w:jc w:val="left"/>
                  <w:spacing w:before="0" w:after="0" w:line="240" w:lineRule="auto"/>
                  <w:ind w:left="0" w:right="0" w:firstLine="0"/>
                </w:pPr>
                <w:r>
                  <w:rPr>
                    <w:rStyle w:val="CharStyle460"/>
                    <w:b/>
                    <w:bCs/>
                  </w:rPr>
                  <w:t>15:27 PT</w:t>
                </w:r>
              </w:p>
            </w:txbxContent>
          </v:textbox>
          <w10:wrap anchorx="page" anchory="page"/>
        </v:shape>
      </w:pict>
    </w:r>
  </w:p>
</w:ftr>
</file>

<file path=word/footer29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35" type="#_x0000_t202" style="position:absolute;margin-left:417.4pt;margin-top:619.3pt;width:49.9pt;height:23.5pt;z-index:-18874360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9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36" type="#_x0000_t202" style="position:absolute;margin-left:417.4pt;margin-top:619.3pt;width:49.9pt;height:23.5pt;z-index:-18874360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9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38" type="#_x0000_t202" style="position:absolute;margin-left:395.7pt;margin-top:609.35pt;width:38.9pt;height:17.3pt;z-index:-18874360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63"/>
                    <w:b w:val="0"/>
                    <w:bCs w:val="0"/>
                  </w:rPr>
                  <w:t>o</w:t>
                </w:r>
              </w:p>
              <w:p>
                <w:pPr>
                  <w:pStyle w:val="Style458"/>
                  <w:widowControl w:val="0"/>
                  <w:keepNext w:val="0"/>
                  <w:keepLines w:val="0"/>
                  <w:shd w:val="clear" w:color="auto" w:fill="auto"/>
                  <w:bidi w:val="0"/>
                  <w:jc w:val="left"/>
                  <w:spacing w:before="0" w:after="0" w:line="240" w:lineRule="auto"/>
                  <w:ind w:left="0" w:right="0" w:firstLine="0"/>
                </w:pPr>
                <w:r>
                  <w:rPr>
                    <w:rStyle w:val="CharStyle460"/>
                    <w:b/>
                    <w:bCs/>
                  </w:rPr>
                  <w:t>15:32 PT</w:t>
                </w:r>
              </w:p>
            </w:txbxContent>
          </v:textbox>
          <w10:wrap anchorx="page" anchory="page"/>
        </v:shape>
      </w:pict>
    </w:r>
    <w:r>
      <w:pict>
        <v:shape id="_x0000_s1839" type="#_x0000_t202" style="position:absolute;margin-left:73.35pt;margin-top:602.85pt;width:387.1pt;height:23.5pt;z-index:-188743602;mso-wrap-distance-left:5.pt;mso-wrap-distance-right:5.pt;mso-position-horizontal-relative:page;mso-position-vertical-relative:page" wrapcoords="0 0" filled="f" stroked="f">
          <v:textbox style="mso-fit-shape-to-text:t" inset="0,0,0,0">
            <w:txbxContent>
              <w:p>
                <w:pPr>
                  <w:pStyle w:val="Style458"/>
                  <w:tabs>
                    <w:tab w:leader="none" w:pos="7742"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86"/>
                    <w:b/>
                    <w:bCs/>
                  </w:rPr>
                  <w:t>I</w:t>
                </w:r>
              </w:p>
            </w:txbxContent>
          </v:textbox>
          <w10:wrap anchorx="page" anchory="page"/>
        </v:shape>
      </w:pict>
    </w:r>
    <w:r>
      <w:pict>
        <v:shape id="_x0000_s1840" type="#_x0000_t202" style="position:absolute;margin-left:263.9pt;margin-top:591.8pt;width:30.pt;height:24.pt;z-index:-18874360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p>
</w:ftr>
</file>

<file path=word/footer29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41" type="#_x0000_t202" style="position:absolute;margin-left:395.7pt;margin-top:609.35pt;width:38.9pt;height:17.3pt;z-index:-18874360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63"/>
                    <w:b w:val="0"/>
                    <w:bCs w:val="0"/>
                  </w:rPr>
                  <w:t>o</w:t>
                </w:r>
              </w:p>
              <w:p>
                <w:pPr>
                  <w:pStyle w:val="Style458"/>
                  <w:widowControl w:val="0"/>
                  <w:keepNext w:val="0"/>
                  <w:keepLines w:val="0"/>
                  <w:shd w:val="clear" w:color="auto" w:fill="auto"/>
                  <w:bidi w:val="0"/>
                  <w:jc w:val="left"/>
                  <w:spacing w:before="0" w:after="0" w:line="240" w:lineRule="auto"/>
                  <w:ind w:left="0" w:right="0" w:firstLine="0"/>
                </w:pPr>
                <w:r>
                  <w:rPr>
                    <w:rStyle w:val="CharStyle460"/>
                    <w:b/>
                    <w:bCs/>
                  </w:rPr>
                  <w:t>15:32 PT</w:t>
                </w:r>
              </w:p>
            </w:txbxContent>
          </v:textbox>
          <w10:wrap anchorx="page" anchory="page"/>
        </v:shape>
      </w:pict>
    </w:r>
    <w:r>
      <w:pict>
        <v:shape id="_x0000_s1842" type="#_x0000_t202" style="position:absolute;margin-left:73.35pt;margin-top:602.85pt;width:387.1pt;height:23.5pt;z-index:-188743599;mso-wrap-distance-left:5.pt;mso-wrap-distance-right:5.pt;mso-position-horizontal-relative:page;mso-position-vertical-relative:page" wrapcoords="0 0" filled="f" stroked="f">
          <v:textbox style="mso-fit-shape-to-text:t" inset="0,0,0,0">
            <w:txbxContent>
              <w:p>
                <w:pPr>
                  <w:pStyle w:val="Style458"/>
                  <w:tabs>
                    <w:tab w:leader="none" w:pos="7742"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86"/>
                    <w:b/>
                    <w:bCs/>
                  </w:rPr>
                  <w:t>I</w:t>
                </w:r>
              </w:p>
            </w:txbxContent>
          </v:textbox>
          <w10:wrap anchorx="page" anchory="page"/>
        </v:shape>
      </w:pict>
    </w:r>
    <w:r>
      <w:pict>
        <v:shape id="_x0000_s1843" type="#_x0000_t202" style="position:absolute;margin-left:263.9pt;margin-top:591.8pt;width:30.pt;height:24.pt;z-index:-18874359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p>
</w:ftr>
</file>

<file path=word/footer29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844" type="#_x0000_t202" style="position:absolute;margin-left:417.4pt;margin-top:619.3pt;width:49.9pt;height:23.5pt;z-index:-18874359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29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45" type="#_x0000_t202" style="position:absolute;margin-left:417.4pt;margin-top:619.3pt;width:49.9pt;height:23.5pt;z-index:-18874359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0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47" type="#_x0000_t202" style="position:absolute;margin-left:263.55pt;margin-top:593.5pt;width:30.pt;height:24.pt;z-index:-18874359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r>
      <w:pict>
        <v:shape id="_x0000_s1848" type="#_x0000_t202" style="position:absolute;margin-left:73.25pt;margin-top:604.55pt;width:353.5pt;height:23.5pt;z-index:-188743594;mso-wrap-distance-left:5.pt;mso-wrap-distance-right:5.pt;mso-position-horizontal-relative:page;mso-position-vertical-relative:page" wrapcoords="0 0" filled="f" stroked="f">
          <v:textbox style="mso-fit-shape-to-text:t" inset="0,0,0,0">
            <w:txbxContent>
              <w:p>
                <w:pPr>
                  <w:pStyle w:val="Style458"/>
                  <w:tabs>
                    <w:tab w:leader="none" w:pos="7070"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15:41 PT</w:t>
                </w:r>
              </w:p>
            </w:txbxContent>
          </v:textbox>
          <w10:wrap anchorx="page" anchory="page"/>
        </v:shape>
      </w:pict>
    </w:r>
  </w:p>
</w:ftr>
</file>

<file path=word/footer3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49" type="#_x0000_t202" style="position:absolute;margin-left:263.55pt;margin-top:593.5pt;width:30.pt;height:24.pt;z-index:-18874359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r>
      <w:pict>
        <v:shape id="_x0000_s1850" type="#_x0000_t202" style="position:absolute;margin-left:73.25pt;margin-top:604.55pt;width:353.5pt;height:23.5pt;z-index:-188743592;mso-wrap-distance-left:5.pt;mso-wrap-distance-right:5.pt;mso-position-horizontal-relative:page;mso-position-vertical-relative:page" wrapcoords="0 0" filled="f" stroked="f">
          <v:textbox style="mso-fit-shape-to-text:t" inset="0,0,0,0">
            <w:txbxContent>
              <w:p>
                <w:pPr>
                  <w:pStyle w:val="Style458"/>
                  <w:tabs>
                    <w:tab w:leader="none" w:pos="7070"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15:41 PT</w:t>
                </w:r>
              </w:p>
            </w:txbxContent>
          </v:textbox>
          <w10:wrap anchorx="page" anchory="page"/>
        </v:shape>
      </w:pict>
    </w:r>
  </w:p>
</w:ftr>
</file>

<file path=word/footer3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851" type="#_x0000_t202" style="position:absolute;margin-left:417.4pt;margin-top:619.3pt;width:49.9pt;height:23.5pt;z-index:-18874359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0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52" type="#_x0000_t202" style="position:absolute;margin-left:417.4pt;margin-top:619.3pt;width:49.9pt;height:23.5pt;z-index:-18874359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0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54" type="#_x0000_t202" style="position:absolute;margin-left:72.15pt;margin-top:603.8pt;width:387.1pt;height:23.5pt;z-index:-188743589;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42"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16:04 PT</w:t>
                  <w:tab/>
                </w:r>
                <w:r>
                  <w:rPr>
                    <w:rStyle w:val="CharStyle486"/>
                    <w:b/>
                    <w:bCs/>
                  </w:rPr>
                  <w:t>I</w:t>
                </w:r>
              </w:p>
            </w:txbxContent>
          </v:textbox>
          <w10:wrap anchorx="page" anchory="page"/>
        </v:shape>
      </w:pict>
    </w:r>
  </w:p>
</w:ftr>
</file>

<file path=word/footer30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55" type="#_x0000_t202" style="position:absolute;margin-left:72.15pt;margin-top:603.8pt;width:387.1pt;height:23.5pt;z-index:-188743588;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42" w:val="right"/>
                  </w:tabs>
                  <w:widowControl w:val="0"/>
                  <w:keepNext w:val="0"/>
                  <w:keepLines w:val="0"/>
                  <w:shd w:val="clear" w:color="auto" w:fill="auto"/>
                  <w:bidi w:val="0"/>
                  <w:jc w:val="left"/>
                  <w:spacing w:before="0" w:after="0" w:line="240" w:lineRule="auto"/>
                  <w:ind w:left="0" w:right="0" w:firstLine="0"/>
                </w:pPr>
                <w:r>
                  <w:rPr>
                    <w:rStyle w:val="CharStyle542"/>
                    <w:b/>
                    <w:bCs/>
                  </w:rPr>
                  <w:t>FRI.01.02.</w:t>
                  <w:tab/>
                </w:r>
                <w:r>
                  <w:rPr>
                    <w:rStyle w:val="CharStyle460"/>
                    <w:b/>
                    <w:bCs/>
                  </w:rPr>
                  <w:t>16:04 PT</w:t>
                  <w:tab/>
                </w:r>
                <w:r>
                  <w:rPr>
                    <w:rStyle w:val="CharStyle486"/>
                    <w:b/>
                    <w:bCs/>
                  </w:rPr>
                  <w:t>I</w:t>
                </w:r>
              </w:p>
            </w:txbxContent>
          </v:textbox>
          <w10:wrap anchorx="page" anchory="page"/>
        </v:shape>
      </w:pict>
    </w:r>
  </w:p>
</w:ftr>
</file>

<file path=word/footer30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56" type="#_x0000_t202" style="position:absolute;margin-left:417.4pt;margin-top:619.3pt;width:49.9pt;height:23.5pt;z-index:-18874358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0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57" type="#_x0000_t202" style="position:absolute;margin-left:417.4pt;margin-top:619.3pt;width:49.9pt;height:23.5pt;z-index:-18874358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0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58" type="#_x0000_t202" style="position:absolute;margin-left:37.25pt;margin-top:591.95pt;width:254.4pt;height:41.05pt;z-index:-18874358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542"/>
                    <w:b/>
                    <w:bCs/>
                  </w:rPr>
                  <w:t>. SAT.02.02. '</w:t>
                </w:r>
              </w:p>
            </w:txbxContent>
          </v:textbox>
          <w10:wrap anchorx="page" anchory="page"/>
        </v:shape>
      </w:pict>
    </w:r>
  </w:p>
</w:ftr>
</file>

<file path=word/footer30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59" type="#_x0000_t202" style="position:absolute;margin-left:37.25pt;margin-top:591.95pt;width:254.4pt;height:41.05pt;z-index:-18874358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542"/>
                    <w:b/>
                    <w:bCs/>
                  </w:rPr>
                  <w:t>. SAT.02.02. '</w:t>
                </w:r>
              </w:p>
            </w:txbxContent>
          </v:textbox>
          <w10:wrap anchorx="page" anchory="page"/>
        </v:shape>
      </w:pict>
    </w:r>
  </w:p>
</w:ftr>
</file>

<file path=word/footer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6" type="#_x0000_t202" style="position:absolute;margin-left:265.2pt;margin-top:649.65pt;width:6.5pt;height:6.pt;z-index:-18874398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rPr>
                  <w:t>15</w:t>
                </w:r>
              </w:p>
            </w:txbxContent>
          </v:textbox>
          <w10:wrap anchorx="page" anchory="page"/>
        </v:shape>
      </w:pict>
    </w:r>
  </w:p>
</w:ftr>
</file>

<file path=word/footer3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61" type="#_x0000_t202" style="position:absolute;margin-left:417.4pt;margin-top:619.3pt;width:49.9pt;height:23.5pt;z-index:-18874358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62" type="#_x0000_t202" style="position:absolute;margin-left:417.4pt;margin-top:619.3pt;width:49.9pt;height:23.5pt;z-index:-18874358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64" type="#_x0000_t202" style="position:absolute;margin-left:65.45pt;margin-top:600.55pt;width:159.35pt;height:24.95pt;z-index:-18874358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2"/>
                    <w:b/>
                    <w:bCs/>
                  </w:rPr>
                  <w:t>SAT.02.02.</w:t>
                </w:r>
              </w:p>
            </w:txbxContent>
          </v:textbox>
          <w10:wrap anchorx="page" anchory="page"/>
        </v:shape>
      </w:pict>
    </w:r>
  </w:p>
</w:ftr>
</file>

<file path=word/footer3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65" type="#_x0000_t202" style="position:absolute;margin-left:65.45pt;margin-top:600.55pt;width:159.35pt;height:24.95pt;z-index:-18874358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42"/>
                    <w:b/>
                    <w:bCs/>
                  </w:rPr>
                  <w:t>SAT.02.02.</w:t>
                </w:r>
              </w:p>
            </w:txbxContent>
          </v:textbox>
          <w10:wrap anchorx="page" anchory="page"/>
        </v:shape>
      </w:pict>
    </w:r>
  </w:p>
</w:ftr>
</file>

<file path=word/footer3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67" type="#_x0000_t202" style="position:absolute;margin-left:44.35pt;margin-top:601.6pt;width:400.8pt;height:30.7pt;z-index:-188743579;mso-wrap-distance-left:5.pt;mso-wrap-distance-right:5.pt;mso-position-horizontal-relative:page;mso-position-vertical-relative:page" wrapcoords="0 0" filled="f" stroked="f">
          <v:textbox style="mso-fit-shape-to-text:t" inset="0,0,0,0">
            <w:txbxContent>
              <w:p>
                <w:pPr>
                  <w:pStyle w:val="Style458"/>
                  <w:tabs>
                    <w:tab w:leader="none" w:pos="8016" w:val="right"/>
                  </w:tabs>
                  <w:widowControl w:val="0"/>
                  <w:keepNext w:val="0"/>
                  <w:keepLines w:val="0"/>
                  <w:shd w:val="clear" w:color="auto" w:fill="auto"/>
                  <w:bidi w:val="0"/>
                  <w:jc w:val="left"/>
                  <w:spacing w:before="0" w:after="0" w:line="240" w:lineRule="auto"/>
                  <w:ind w:left="0" w:right="0" w:firstLine="0"/>
                </w:pPr>
                <w:r>
                  <w:rPr>
                    <w:rStyle w:val="CharStyle542"/>
                    <w:b/>
                    <w:bCs/>
                  </w:rPr>
                  <w:t>. SAT.02.02.</w:t>
                  <w:tab/>
                </w:r>
                <w:r>
                  <w:rPr>
                    <w:rStyle w:val="CharStyle460"/>
                    <w:b/>
                    <w:bCs/>
                  </w:rPr>
                  <w:t>18:</w:t>
                </w:r>
                <w:fldSimple w:instr=" PAGE \* MERGEFORMAT ">
                  <w:r>
                    <w:rPr>
                      <w:rStyle w:val="CharStyle460"/>
                      <w:b/>
                      <w:bCs/>
                    </w:rPr>
                    <w:t>#</w:t>
                  </w:r>
                </w:fldSimple>
                <w:r>
                  <w:rPr>
                    <w:rStyle w:val="CharStyle460"/>
                    <w:b/>
                    <w:bCs/>
                  </w:rPr>
                  <w:t xml:space="preserve"> PT</w:t>
                </w:r>
              </w:p>
            </w:txbxContent>
          </v:textbox>
          <w10:wrap anchorx="page" anchory="page"/>
        </v:shape>
      </w:pict>
    </w:r>
  </w:p>
</w:ftr>
</file>

<file path=word/footer3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68" type="#_x0000_t202" style="position:absolute;margin-left:417.4pt;margin-top:619.3pt;width:49.9pt;height:23.5pt;z-index:-18874357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3" type="#_x0000_t202" style="position:absolute;margin-left:38.55pt;margin-top:601.55pt;width:399.85pt;height:30.7pt;z-index:-188743577;mso-wrap-distance-left:5.pt;mso-wrap-distance-right:5.pt;mso-position-horizontal-relative:page;mso-position-vertical-relative:page" wrapcoords="0 0" filled="f" stroked="f">
          <v:textbox style="mso-fit-shape-to-text:t" inset="0,0,0,0">
            <w:txbxContent>
              <w:p>
                <w:pPr>
                  <w:pStyle w:val="Style458"/>
                  <w:tabs>
                    <w:tab w:leader="none" w:pos="7997" w:val="right"/>
                  </w:tabs>
                  <w:widowControl w:val="0"/>
                  <w:keepNext w:val="0"/>
                  <w:keepLines w:val="0"/>
                  <w:shd w:val="clear" w:color="auto" w:fill="auto"/>
                  <w:bidi w:val="0"/>
                  <w:jc w:val="left"/>
                  <w:spacing w:before="0" w:after="0" w:line="240" w:lineRule="auto"/>
                  <w:ind w:left="0" w:right="0" w:firstLine="0"/>
                </w:pPr>
                <w:r>
                  <w:rPr>
                    <w:rStyle w:val="CharStyle542"/>
                    <w:b/>
                    <w:bCs/>
                  </w:rPr>
                  <w:t>. SAT.02.02.</w:t>
                  <w:tab/>
                </w:r>
                <w:r>
                  <w:rPr>
                    <w:rStyle w:val="CharStyle460"/>
                    <w:b/>
                    <w:bCs/>
                  </w:rPr>
                  <w:t>18:35 PT</w:t>
                </w:r>
              </w:p>
            </w:txbxContent>
          </v:textbox>
          <w10:wrap anchorx="page" anchory="page"/>
        </v:shape>
      </w:pict>
    </w:r>
  </w:p>
</w:ftr>
</file>

<file path=word/footer3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4" type="#_x0000_t202" style="position:absolute;margin-left:38.55pt;margin-top:601.55pt;width:399.85pt;height:30.7pt;z-index:-188743576;mso-wrap-distance-left:5.pt;mso-wrap-distance-right:5.pt;mso-position-horizontal-relative:page;mso-position-vertical-relative:page" wrapcoords="0 0" filled="f" stroked="f">
          <v:textbox style="mso-fit-shape-to-text:t" inset="0,0,0,0">
            <w:txbxContent>
              <w:p>
                <w:pPr>
                  <w:pStyle w:val="Style458"/>
                  <w:tabs>
                    <w:tab w:leader="none" w:pos="7997" w:val="right"/>
                  </w:tabs>
                  <w:widowControl w:val="0"/>
                  <w:keepNext w:val="0"/>
                  <w:keepLines w:val="0"/>
                  <w:shd w:val="clear" w:color="auto" w:fill="auto"/>
                  <w:bidi w:val="0"/>
                  <w:jc w:val="left"/>
                  <w:spacing w:before="0" w:after="0" w:line="240" w:lineRule="auto"/>
                  <w:ind w:left="0" w:right="0" w:firstLine="0"/>
                </w:pPr>
                <w:r>
                  <w:rPr>
                    <w:rStyle w:val="CharStyle542"/>
                    <w:b/>
                    <w:bCs/>
                  </w:rPr>
                  <w:t>. SAT.02.02.</w:t>
                  <w:tab/>
                </w:r>
                <w:r>
                  <w:rPr>
                    <w:rStyle w:val="CharStyle460"/>
                    <w:b/>
                    <w:bCs/>
                  </w:rPr>
                  <w:t>18:35 PT</w:t>
                </w:r>
              </w:p>
            </w:txbxContent>
          </v:textbox>
          <w10:wrap anchorx="page" anchory="page"/>
        </v:shape>
      </w:pict>
    </w:r>
  </w:p>
</w:ftr>
</file>

<file path=word/footer3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6" type="#_x0000_t202" style="position:absolute;margin-left:417.4pt;margin-top:619.3pt;width:49.9pt;height:23.5pt;z-index:-18874357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7" type="#_x0000_t202" style="position:absolute;margin-left:417.4pt;margin-top:619.3pt;width:49.9pt;height:23.5pt;z-index:-18874357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7" type="#_x0000_t202" style="position:absolute;margin-left:324.9pt;margin-top:646.9pt;width:6.95pt;height:6.25pt;z-index:-18874397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7"/>
                  </w:rPr>
                  <w:t>10</w:t>
                </w:r>
              </w:p>
            </w:txbxContent>
          </v:textbox>
          <w10:wrap anchorx="page" anchory="page"/>
        </v:shape>
      </w:pict>
    </w:r>
  </w:p>
</w:ftr>
</file>

<file path=word/footer3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79" type="#_x0000_t202" style="position:absolute;margin-left:63.65pt;margin-top:601.4pt;width:370.3pt;height:24.95pt;z-index:-188743573;mso-wrap-distance-left:5.pt;mso-wrap-distance-right:5.pt;mso-position-horizontal-relative:page;mso-position-vertical-relative:page" wrapcoords="0 0" filled="f" stroked="f">
          <v:textbox style="mso-fit-shape-to-text:t" inset="0,0,0,0">
            <w:txbxContent>
              <w:p>
                <w:pPr>
                  <w:pStyle w:val="Style458"/>
                  <w:tabs>
                    <w:tab w:leader="none" w:pos="3864" w:val="right"/>
                    <w:tab w:leader="none" w:pos="7406" w:val="right"/>
                  </w:tabs>
                  <w:widowControl w:val="0"/>
                  <w:keepNext w:val="0"/>
                  <w:keepLines w:val="0"/>
                  <w:shd w:val="clear" w:color="auto" w:fill="auto"/>
                  <w:bidi w:val="0"/>
                  <w:jc w:val="left"/>
                  <w:spacing w:before="0" w:after="0" w:line="240" w:lineRule="auto"/>
                  <w:ind w:left="0" w:right="0" w:firstLine="0"/>
                </w:pPr>
                <w:r>
                  <w:rPr>
                    <w:lang w:val="de-DE" w:eastAsia="de-DE" w:bidi="de-DE"/>
                    <w:w w:val="100"/>
                    <w:color w:val="000000"/>
                    <w:position w:val="0"/>
                  </w:rPr>
                  <w:t>SAT.02.02.</w:t>
                  <w:tab/>
                </w:r>
                <w:r>
                  <w:rPr>
                    <w:rStyle w:val="CharStyle460"/>
                    <w:lang w:val="de-DE" w:eastAsia="de-DE" w:bidi="de-DE"/>
                    <w:b/>
                    <w:bCs/>
                  </w:rPr>
                  <w:t>18:35 PT</w:t>
                  <w:tab/>
                </w:r>
                <w:r>
                  <w:rPr>
                    <w:rStyle w:val="CharStyle529"/>
                    <w:lang w:val="de-DE" w:eastAsia="de-DE" w:bidi="de-DE"/>
                    <w:b w:val="0"/>
                    <w:bCs w:val="0"/>
                  </w:rPr>
                  <w:t>I</w:t>
                </w:r>
              </w:p>
            </w:txbxContent>
          </v:textbox>
          <w10:wrap anchorx="page" anchory="page"/>
        </v:shape>
      </w:pict>
    </w:r>
  </w:p>
</w:ftr>
</file>

<file path=word/footer3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80" type="#_x0000_t202" style="position:absolute;margin-left:63.65pt;margin-top:601.4pt;width:370.3pt;height:24.95pt;z-index:-188743572;mso-wrap-distance-left:5.pt;mso-wrap-distance-right:5.pt;mso-position-horizontal-relative:page;mso-position-vertical-relative:page" wrapcoords="0 0" filled="f" stroked="f">
          <v:textbox style="mso-fit-shape-to-text:t" inset="0,0,0,0">
            <w:txbxContent>
              <w:p>
                <w:pPr>
                  <w:pStyle w:val="Style458"/>
                  <w:tabs>
                    <w:tab w:leader="none" w:pos="3864" w:val="right"/>
                    <w:tab w:leader="none" w:pos="7406" w:val="right"/>
                  </w:tabs>
                  <w:widowControl w:val="0"/>
                  <w:keepNext w:val="0"/>
                  <w:keepLines w:val="0"/>
                  <w:shd w:val="clear" w:color="auto" w:fill="auto"/>
                  <w:bidi w:val="0"/>
                  <w:jc w:val="left"/>
                  <w:spacing w:before="0" w:after="0" w:line="240" w:lineRule="auto"/>
                  <w:ind w:left="0" w:right="0" w:firstLine="0"/>
                </w:pPr>
                <w:r>
                  <w:rPr>
                    <w:lang w:val="de-DE" w:eastAsia="de-DE" w:bidi="de-DE"/>
                    <w:w w:val="100"/>
                    <w:color w:val="000000"/>
                    <w:position w:val="0"/>
                  </w:rPr>
                  <w:t>SAT.02.02.</w:t>
                  <w:tab/>
                </w:r>
                <w:r>
                  <w:rPr>
                    <w:rStyle w:val="CharStyle460"/>
                    <w:lang w:val="de-DE" w:eastAsia="de-DE" w:bidi="de-DE"/>
                    <w:b/>
                    <w:bCs/>
                  </w:rPr>
                  <w:t>18:35 PT</w:t>
                  <w:tab/>
                </w:r>
                <w:r>
                  <w:rPr>
                    <w:rStyle w:val="CharStyle529"/>
                    <w:lang w:val="de-DE" w:eastAsia="de-DE" w:bidi="de-DE"/>
                    <w:b w:val="0"/>
                    <w:bCs w:val="0"/>
                  </w:rPr>
                  <w:t>I</w:t>
                </w:r>
              </w:p>
            </w:txbxContent>
          </v:textbox>
          <w10:wrap anchorx="page" anchory="page"/>
        </v:shape>
      </w:pict>
    </w:r>
  </w:p>
</w:ftr>
</file>

<file path=word/footer3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81" type="#_x0000_t202" style="position:absolute;margin-left:417.4pt;margin-top:619.3pt;width:49.9pt;height:23.5pt;z-index:-18874357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82" type="#_x0000_t202" style="position:absolute;margin-left:417.4pt;margin-top:619.3pt;width:49.9pt;height:23.5pt;z-index:-18874357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83" type="#_x0000_t202" style="position:absolute;margin-left:70.35pt;margin-top:603.95pt;width:372.pt;height:24.25pt;z-index:-188743569;mso-wrap-distance-left:5.pt;mso-wrap-distance-right:5.pt;mso-position-horizontal-relative:page;mso-position-vertical-relative:page" wrapcoords="0 0" filled="f" stroked="f">
          <v:textbox style="mso-fit-shape-to-text:t" inset="0,0,0,0">
            <w:txbxContent>
              <w:p>
                <w:pPr>
                  <w:pStyle w:val="Style458"/>
                  <w:tabs>
                    <w:tab w:leader="none" w:pos="7440"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SAT.02.02.</w:t>
                  <w:tab/>
                </w:r>
                <w:r>
                  <w:rPr>
                    <w:rStyle w:val="CharStyle460"/>
                    <w:b/>
                    <w:bCs/>
                  </w:rPr>
                  <w:t>18:44 PT</w:t>
                </w:r>
              </w:p>
            </w:txbxContent>
          </v:textbox>
          <w10:wrap anchorx="page" anchory="page"/>
        </v:shape>
      </w:pict>
    </w:r>
  </w:p>
</w:ftr>
</file>

<file path=word/footer3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84" type="#_x0000_t202" style="position:absolute;margin-left:72.9pt;margin-top:603.35pt;width:388.55pt;height:24.95pt;z-index:-188743568;mso-wrap-distance-left:5.pt;mso-wrap-distance-right:5.pt;mso-position-horizontal-relative:page;mso-position-vertical-relative:page" wrapcoords="0 0" filled="f" stroked="f">
          <v:textbox style="mso-fit-shape-to-text:t" inset="0,0,0,0">
            <w:txbxContent>
              <w:p>
                <w:pPr>
                  <w:pStyle w:val="Style458"/>
                  <w:tabs>
                    <w:tab w:leader="none" w:pos="0" w:val="left"/>
                    <w:tab w:leader="none" w:pos="7771"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SAT.02.02.</w:t>
                  <w:tab/>
                </w:r>
                <w:r>
                  <w:rPr>
                    <w:rStyle w:val="CharStyle460"/>
                    <w:b/>
                    <w:bCs/>
                  </w:rPr>
                  <w:t>18:44 PT</w:t>
                  <w:tab/>
                </w:r>
                <w:r>
                  <w:rPr>
                    <w:rStyle w:val="CharStyle486"/>
                    <w:b/>
                    <w:bCs/>
                  </w:rPr>
                  <w:t>I</w:t>
                </w:r>
              </w:p>
            </w:txbxContent>
          </v:textbox>
          <w10:wrap anchorx="page" anchory="page"/>
        </v:shape>
      </w:pict>
    </w:r>
    <w:r>
      <w:pict>
        <v:shape id="_x0000_s1885" type="#_x0000_t202" style="position:absolute;margin-left:264.65pt;margin-top:592.55pt;width:30.pt;height:24.25pt;z-index:-18874356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529"/>
                    <w:b w:val="0"/>
                    <w:bCs w:val="0"/>
                  </w:rPr>
                  <w:t>I</w:t>
                </w:r>
              </w:p>
            </w:txbxContent>
          </v:textbox>
          <w10:wrap anchorx="page" anchory="page"/>
        </v:shape>
      </w:pict>
    </w:r>
  </w:p>
</w:ftr>
</file>

<file path=word/footer3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88" type="#_x0000_t202" style="position:absolute;margin-left:417.4pt;margin-top:619.3pt;width:49.9pt;height:23.5pt;z-index:-18874356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89" type="#_x0000_t202" style="position:absolute;margin-left:417.4pt;margin-top:619.3pt;width:49.9pt;height:23.5pt;z-index:-18874356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0" type="#_x0000_t202" style="position:absolute;margin-left:459.9pt;margin-top:621.7pt;width:8.9pt;height:5.75pt;z-index:-18874397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fldSimple w:instr=" PAGE \* MERGEFORMAT ">
                  <w:r>
                    <w:rPr>
                      <w:rStyle w:val="CharStyle173"/>
                    </w:rPr>
                    <w:t>#</w:t>
                  </w:r>
                </w:fldSimple>
              </w:p>
            </w:txbxContent>
          </v:textbox>
          <w10:wrap anchorx="page" anchory="page"/>
        </v:shape>
      </w:pict>
    </w:r>
    <w:r>
      <w:pict>
        <v:shape id="_x0000_s1221" type="#_x0000_t202" style="position:absolute;margin-left:263.1pt;margin-top:646.9pt;width:6.7pt;height:6.pt;z-index:-18874397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rPr>
                  <w:t>21</w:t>
                </w:r>
              </w:p>
            </w:txbxContent>
          </v:textbox>
          <w10:wrap anchorx="page" anchory="page"/>
        </v:shape>
      </w:pict>
    </w:r>
  </w:p>
</w:ftr>
</file>

<file path=word/footer3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1" type="#_x0000_t202" style="position:absolute;margin-left:70.1pt;margin-top:602.35pt;width:158.4pt;height:24.95pt;z-index:-18874356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SAT.02.02.</w:t>
                </w:r>
              </w:p>
            </w:txbxContent>
          </v:textbox>
          <w10:wrap anchorx="page" anchory="page"/>
        </v:shape>
      </w:pict>
    </w:r>
    <w:r>
      <w:pict>
        <v:shape id="_x0000_s1892" type="#_x0000_t202" style="position:absolute;margin-left:261.9pt;margin-top:592.55pt;width:30.pt;height:24.pt;z-index:-18874356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p>
</w:ftr>
</file>

<file path=word/footer3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3" type="#_x0000_t202" style="position:absolute;margin-left:70.1pt;margin-top:602.35pt;width:158.4pt;height:24.95pt;z-index:-18874356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SAT.02.02.</w:t>
                </w:r>
              </w:p>
            </w:txbxContent>
          </v:textbox>
          <w10:wrap anchorx="page" anchory="page"/>
        </v:shape>
      </w:pict>
    </w:r>
    <w:r>
      <w:pict>
        <v:shape id="_x0000_s1894" type="#_x0000_t202" style="position:absolute;margin-left:261.9pt;margin-top:592.55pt;width:30.pt;height:24.pt;z-index:-18874356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p>
</w:ftr>
</file>

<file path=word/footer3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6" type="#_x0000_t202" style="position:absolute;margin-left:417.4pt;margin-top:619.3pt;width:49.9pt;height:23.5pt;z-index:-18874356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7" type="#_x0000_t202" style="position:absolute;margin-left:417.4pt;margin-top:619.3pt;width:49.9pt;height:23.5pt;z-index:-18874355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898" type="#_x0000_t202" style="position:absolute;margin-left:37.25pt;margin-top:599.75pt;width:191.05pt;height:24.95pt;z-index:-18874355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SAT.02.02.</w:t>
                </w:r>
              </w:p>
            </w:txbxContent>
          </v:textbox>
          <w10:wrap anchorx="page" anchory="page"/>
        </v:shape>
      </w:pict>
    </w:r>
    <w:r>
      <w:pict>
        <v:shape id="_x0000_s1899" type="#_x0000_t202" style="position:absolute;margin-left:260.9pt;margin-top:590.15pt;width:30.pt;height:24.pt;z-index:-18874355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p>
</w:ftr>
</file>

<file path=word/footer3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00" type="#_x0000_t202" style="position:absolute;margin-left:37.25pt;margin-top:599.75pt;width:191.05pt;height:24.95pt;z-index:-18874355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SAT.02.02.</w:t>
                </w:r>
              </w:p>
            </w:txbxContent>
          </v:textbox>
          <w10:wrap anchorx="page" anchory="page"/>
        </v:shape>
      </w:pict>
    </w:r>
    <w:r>
      <w:pict>
        <v:shape id="_x0000_s1901" type="#_x0000_t202" style="position:absolute;margin-left:260.9pt;margin-top:590.15pt;width:30.pt;height:24.pt;z-index:-18874355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p>
</w:ftr>
</file>

<file path=word/footer3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04" type="#_x0000_t202" style="position:absolute;margin-left:417.4pt;margin-top:619.3pt;width:49.9pt;height:23.5pt;z-index:-18874355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05" type="#_x0000_t202" style="position:absolute;margin-left:417.4pt;margin-top:619.3pt;width:49.9pt;height:23.5pt;z-index:-18874355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11" type="#_x0000_t202" style="position:absolute;margin-left:259.1pt;margin-top:591.1pt;width:29.75pt;height:24.pt;z-index:-18874354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r>
      <w:pict>
        <v:shape id="_x0000_s1912" type="#_x0000_t202" style="position:absolute;margin-left:37.6pt;margin-top:600.95pt;width:418.3pt;height:29.75pt;z-index:-188743548;mso-wrap-distance-left:5.pt;mso-wrap-distance-right:5.pt;mso-position-horizontal-relative:page;mso-position-vertical-relative:page" wrapcoords="0 0" filled="f" stroked="f">
          <v:textbox style="mso-fit-shape-to-text:t" inset="0,0,0,0">
            <w:txbxContent>
              <w:p>
                <w:pPr>
                  <w:pStyle w:val="Style458"/>
                  <w:tabs>
                    <w:tab w:leader="none" w:pos="8366"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SAT.02.02.</w:t>
                  <w:tab/>
                </w:r>
                <w:r>
                  <w:rPr>
                    <w:rStyle w:val="CharStyle529"/>
                    <w:b w:val="0"/>
                    <w:bCs w:val="0"/>
                  </w:rPr>
                  <w:t>I</w:t>
                </w:r>
              </w:p>
            </w:txbxContent>
          </v:textbox>
          <w10:wrap anchorx="page" anchory="page"/>
        </v:shape>
      </w:pict>
    </w:r>
  </w:p>
</w:ftr>
</file>

<file path=word/footer3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13" type="#_x0000_t202" style="position:absolute;margin-left:259.1pt;margin-top:591.1pt;width:29.75pt;height:24.pt;z-index:-18874354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486"/>
                    <w:b/>
                    <w:bCs/>
                  </w:rPr>
                  <w:t>I</w:t>
                </w:r>
              </w:p>
            </w:txbxContent>
          </v:textbox>
          <w10:wrap anchorx="page" anchory="page"/>
        </v:shape>
      </w:pict>
    </w:r>
    <w:r>
      <w:pict>
        <v:shape id="_x0000_s1914" type="#_x0000_t202" style="position:absolute;margin-left:37.6pt;margin-top:600.95pt;width:418.3pt;height:29.75pt;z-index:-188743546;mso-wrap-distance-left:5.pt;mso-wrap-distance-right:5.pt;mso-position-horizontal-relative:page;mso-position-vertical-relative:page" wrapcoords="0 0" filled="f" stroked="f">
          <v:textbox style="mso-fit-shape-to-text:t" inset="0,0,0,0">
            <w:txbxContent>
              <w:p>
                <w:pPr>
                  <w:pStyle w:val="Style458"/>
                  <w:tabs>
                    <w:tab w:leader="none" w:pos="8366"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SAT.02.02.</w:t>
                  <w:tab/>
                </w:r>
                <w:r>
                  <w:rPr>
                    <w:rStyle w:val="CharStyle529"/>
                    <w:b w:val="0"/>
                    <w:bCs w:val="0"/>
                  </w:rPr>
                  <w:t>I</w:t>
                </w:r>
              </w:p>
            </w:txbxContent>
          </v:textbox>
          <w10:wrap anchorx="page" anchory="page"/>
        </v:shape>
      </w:pict>
    </w:r>
  </w:p>
</w:ftr>
</file>

<file path=word/footer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2" type="#_x0000_t202" style="position:absolute;margin-left:459.9pt;margin-top:621.7pt;width:8.9pt;height:5.75pt;z-index:-18874397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fldSimple w:instr=" PAGE \* MERGEFORMAT ">
                  <w:r>
                    <w:rPr>
                      <w:rStyle w:val="CharStyle173"/>
                    </w:rPr>
                    <w:t>#</w:t>
                  </w:r>
                </w:fldSimple>
              </w:p>
            </w:txbxContent>
          </v:textbox>
          <w10:wrap anchorx="page" anchory="page"/>
        </v:shape>
      </w:pict>
    </w:r>
    <w:r>
      <w:pict>
        <v:shape id="_x0000_s1223" type="#_x0000_t202" style="position:absolute;margin-left:263.1pt;margin-top:646.9pt;width:6.7pt;height:6.pt;z-index:-18874396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rPr>
                  <w:t>21</w:t>
                </w:r>
              </w:p>
            </w:txbxContent>
          </v:textbox>
          <w10:wrap anchorx="page" anchory="page"/>
        </v:shape>
      </w:pict>
    </w:r>
  </w:p>
</w:ftr>
</file>

<file path=word/footer3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17" type="#_x0000_t202" style="position:absolute;margin-left:417.4pt;margin-top:619.3pt;width:49.9pt;height:23.5pt;z-index:-18874354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18" type="#_x0000_t202" style="position:absolute;margin-left:417.4pt;margin-top:619.3pt;width:49.9pt;height:23.5pt;z-index:-18874354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21" type="#_x0000_t202" style="position:absolute;margin-left:53.45pt;margin-top:601.9pt;width:224.65pt;height:30.7pt;z-index:-18874354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xml:space="preserve">; SAT.02.02. </w:t>
                </w:r>
                <w:r>
                  <w:rPr>
                    <w:lang w:val="en-US" w:eastAsia="en-US" w:bidi="en-US"/>
                    <w:vertAlign w:val="superscript"/>
                    <w:w w:val="100"/>
                    <w:color w:val="000000"/>
                    <w:position w:val="0"/>
                  </w:rPr>
                  <w:t>1</w:t>
                </w:r>
              </w:p>
            </w:txbxContent>
          </v:textbox>
          <w10:wrap anchorx="page" anchory="page"/>
        </v:shape>
      </w:pict>
    </w:r>
  </w:p>
</w:ftr>
</file>

<file path=word/footer3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22" type="#_x0000_t202" style="position:absolute;margin-left:53.45pt;margin-top:601.9pt;width:224.65pt;height:30.7pt;z-index:-18874354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xml:space="preserve">; SAT.02.02. </w:t>
                </w:r>
                <w:r>
                  <w:rPr>
                    <w:lang w:val="en-US" w:eastAsia="en-US" w:bidi="en-US"/>
                    <w:vertAlign w:val="superscript"/>
                    <w:w w:val="100"/>
                    <w:color w:val="000000"/>
                    <w:position w:val="0"/>
                  </w:rPr>
                  <w:t>1</w:t>
                </w:r>
              </w:p>
            </w:txbxContent>
          </v:textbox>
          <w10:wrap anchorx="page" anchory="page"/>
        </v:shape>
      </w:pict>
    </w:r>
  </w:p>
</w:ftr>
</file>

<file path=word/footer3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23" type="#_x0000_t202" style="position:absolute;margin-left:417.4pt;margin-top:619.3pt;width:49.9pt;height:23.5pt;z-index:-18874354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24" type="#_x0000_t202" style="position:absolute;margin-left:417.4pt;margin-top:619.3pt;width:49.9pt;height:23.5pt;z-index:-18874354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26" type="#_x0000_t202" style="position:absolute;margin-left:37.35pt;margin-top:592.55pt;width:253.45pt;height:40.55pt;z-index:-18874353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SAT.02.02. '</w:t>
                </w:r>
              </w:p>
            </w:txbxContent>
          </v:textbox>
          <w10:wrap anchorx="page" anchory="page"/>
        </v:shape>
      </w:pict>
    </w:r>
  </w:p>
</w:ftr>
</file>

<file path=word/footer3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27" type="#_x0000_t202" style="position:absolute;margin-left:37.35pt;margin-top:592.55pt;width:253.45pt;height:40.55pt;z-index:-18874353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SAT.02.02. '</w:t>
                </w:r>
              </w:p>
            </w:txbxContent>
          </v:textbox>
          <w10:wrap anchorx="page" anchory="page"/>
        </v:shape>
      </w:pict>
    </w:r>
  </w:p>
</w:ftr>
</file>

<file path=word/footer3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28" type="#_x0000_t202" style="position:absolute;margin-left:417.4pt;margin-top:619.3pt;width:49.9pt;height:23.5pt;z-index:-18874353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29" type="#_x0000_t202" style="position:absolute;margin-left:417.4pt;margin-top:619.3pt;width:49.9pt;height:23.5pt;z-index:-18874353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8" type="#_x0000_t202" style="position:absolute;margin-left:324.9pt;margin-top:646.9pt;width:6.95pt;height:6.25pt;z-index:-18874396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7"/>
                  </w:rPr>
                  <w:t>10</w:t>
                </w:r>
              </w:p>
            </w:txbxContent>
          </v:textbox>
          <w10:wrap anchorx="page" anchory="page"/>
        </v:shape>
      </w:pict>
    </w:r>
  </w:p>
</w:ftr>
</file>

<file path=word/footer3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30" type="#_x0000_t202" style="position:absolute;margin-left:38.7pt;margin-top:592.3pt;width:251.3pt;height:40.8pt;z-index:-18874353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SAT.02.02. '</w:t>
                </w:r>
              </w:p>
            </w:txbxContent>
          </v:textbox>
          <w10:wrap anchorx="page" anchory="page"/>
        </v:shape>
      </w:pict>
    </w:r>
  </w:p>
</w:ftr>
</file>

<file path=word/footer3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31" type="#_x0000_t202" style="position:absolute;margin-left:38.7pt;margin-top:592.3pt;width:251.3pt;height:40.8pt;z-index:-18874353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SAT.02.02. '</w:t>
                </w:r>
              </w:p>
            </w:txbxContent>
          </v:textbox>
          <w10:wrap anchorx="page" anchory="page"/>
        </v:shape>
      </w:pict>
    </w:r>
  </w:p>
</w:ftr>
</file>

<file path=word/footer3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32" type="#_x0000_t202" style="position:absolute;margin-left:417.4pt;margin-top:619.3pt;width:49.9pt;height:23.5pt;z-index:-18874353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33" type="#_x0000_t202" style="position:absolute;margin-left:417.4pt;margin-top:619.3pt;width:49.9pt;height:23.5pt;z-index:-18874353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38" type="#_x0000_t202" style="position:absolute;margin-left:417.4pt;margin-top:619.3pt;width:49.9pt;height:23.5pt;z-index:-18874353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39" type="#_x0000_t202" style="position:absolute;margin-left:417.4pt;margin-top:619.3pt;width:49.9pt;height:23.5pt;z-index:-18874353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9" type="#_x0000_t202" style="position:absolute;margin-left:324.9pt;margin-top:646.9pt;width:6.95pt;height:6.25pt;z-index:-18874396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7"/>
                  </w:rPr>
                  <w:t>10</w:t>
                </w:r>
              </w:p>
            </w:txbxContent>
          </v:textbox>
          <w10:wrap anchorx="page" anchory="page"/>
        </v:shape>
      </w:pict>
    </w:r>
  </w:p>
</w:ftr>
</file>

<file path=word/footer3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43" type="#_x0000_t202" style="position:absolute;margin-left:417.4pt;margin-top:619.3pt;width:49.9pt;height:23.5pt;z-index:-18874352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44" type="#_x0000_t202" style="position:absolute;margin-left:417.4pt;margin-top:619.3pt;width:49.9pt;height:23.5pt;z-index:-18874352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49" type="#_x0000_t202" style="position:absolute;margin-left:417.4pt;margin-top:619.3pt;width:49.9pt;height:23.5pt;z-index:-18874352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50" type="#_x0000_t202" style="position:absolute;margin-left:417.4pt;margin-top:619.3pt;width:49.9pt;height:23.5pt;z-index:-18874352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52" type="#_x0000_t202" style="position:absolute;margin-left:39.4pt;margin-top:591.55pt;width:252.7pt;height:36.pt;z-index:-18874352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SUN.03.02. '</w:t>
                </w:r>
              </w:p>
            </w:txbxContent>
          </v:textbox>
          <w10:wrap anchorx="page" anchory="page"/>
        </v:shape>
      </w:pict>
    </w:r>
  </w:p>
</w:ftr>
</file>

<file path=word/footer3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53" type="#_x0000_t202" style="position:absolute;margin-left:39.4pt;margin-top:591.55pt;width:252.7pt;height:36.pt;z-index:-18874352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 SUN.03.02. '</w:t>
                </w:r>
              </w:p>
            </w:txbxContent>
          </v:textbox>
          <w10:wrap anchorx="page" anchory="page"/>
        </v:shape>
      </w:pict>
    </w:r>
  </w:p>
</w:ftr>
</file>

<file path=word/footer3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954" type="#_x0000_t202" style="position:absolute;margin-left:417.4pt;margin-top:619.3pt;width:49.9pt;height:23.5pt;z-index:-18874352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55" type="#_x0000_t202" style="position:absolute;margin-left:417.4pt;margin-top:619.3pt;width:49.9pt;height:23.5pt;z-index:-188743520;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5" type="#_x0000_t202" style="position:absolute;margin-left:65.8pt;margin-top:620.5pt;width:9.1pt;height:6.pt;z-index:-18874395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fldSimple w:instr=" PAGE \* MERGEFORMAT ">
                  <w:r>
                    <w:rPr>
                      <w:rStyle w:val="CharStyle173"/>
                    </w:rPr>
                    <w:t>#</w:t>
                  </w:r>
                </w:fldSimple>
              </w:p>
            </w:txbxContent>
          </v:textbox>
          <w10:wrap anchorx="page" anchory="page"/>
        </v:shape>
      </w:pict>
    </w:r>
    <w:r>
      <w:pict>
        <v:shape id="_x0000_s1236" type="#_x0000_t202" style="position:absolute;margin-left:263.3pt;margin-top:646.4pt;width:8.65pt;height:6.pt;z-index:-18874395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rPr>
                  <w:t>24</w:t>
                </w:r>
              </w:p>
            </w:txbxContent>
          </v:textbox>
          <w10:wrap anchorx="page" anchory="page"/>
        </v:shape>
      </w:pict>
    </w:r>
  </w:p>
</w:ftr>
</file>

<file path=word/footer3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57" type="#_x0000_t202" style="position:absolute;margin-left:69.pt;margin-top:587.9pt;width:193.7pt;height:24.95pt;z-index:-188743518;mso-wrap-distance-left:5.pt;mso-wrap-distance-right:5.pt;mso-position-horizontal-relative:page;mso-position-vertical-relative:page" wrapcoords="0 0" filled="f" stroked="f">
          <v:textbox style="mso-fit-shape-to-text:t" inset="0,0,0,0">
            <w:txbxContent>
              <w:p>
                <w:pPr>
                  <w:pStyle w:val="Style458"/>
                  <w:tabs>
                    <w:tab w:leader="none" w:pos="3874"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SUN.03.02.</w:t>
                  <w:tab/>
                </w:r>
                <w:r>
                  <w:rPr>
                    <w:rStyle w:val="CharStyle486"/>
                    <w:b/>
                    <w:bCs/>
                  </w:rPr>
                  <w:t>I</w:t>
                </w:r>
              </w:p>
            </w:txbxContent>
          </v:textbox>
          <w10:wrap anchorx="page" anchory="page"/>
        </v:shape>
      </w:pict>
    </w:r>
  </w:p>
</w:ftr>
</file>

<file path=word/footer3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58" type="#_x0000_t202" style="position:absolute;margin-left:69.pt;margin-top:587.9pt;width:193.7pt;height:24.95pt;z-index:-188743517;mso-wrap-distance-left:5.pt;mso-wrap-distance-right:5.pt;mso-position-horizontal-relative:page;mso-position-vertical-relative:page" wrapcoords="0 0" filled="f" stroked="f">
          <v:textbox style="mso-fit-shape-to-text:t" inset="0,0,0,0">
            <w:txbxContent>
              <w:p>
                <w:pPr>
                  <w:pStyle w:val="Style458"/>
                  <w:tabs>
                    <w:tab w:leader="none" w:pos="3874" w:val="right"/>
                  </w:tabs>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SUN.03.02.</w:t>
                  <w:tab/>
                </w:r>
                <w:r>
                  <w:rPr>
                    <w:rStyle w:val="CharStyle486"/>
                    <w:b/>
                    <w:bCs/>
                  </w:rPr>
                  <w:t>I</w:t>
                </w:r>
              </w:p>
            </w:txbxContent>
          </v:textbox>
          <w10:wrap anchorx="page" anchory="page"/>
        </v:shape>
      </w:pict>
    </w:r>
  </w:p>
</w:ftr>
</file>

<file path=word/footer3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60" type="#_x0000_t202" style="position:absolute;margin-left:417.4pt;margin-top:619.3pt;width:49.9pt;height:23.5pt;z-index:-18874351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61" type="#_x0000_t202" style="position:absolute;margin-left:417.4pt;margin-top:619.3pt;width:49.9pt;height:23.5pt;z-index:-188743515;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64" type="#_x0000_t202" style="position:absolute;margin-left:67.5pt;margin-top:602.8pt;width:168.95pt;height:24.95pt;z-index:-18874351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SUN.03.02.</w:t>
                </w:r>
              </w:p>
            </w:txbxContent>
          </v:textbox>
          <w10:wrap anchorx="page" anchory="page"/>
        </v:shape>
      </w:pict>
    </w:r>
  </w:p>
</w:ftr>
</file>

<file path=word/footer3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65" type="#_x0000_t202" style="position:absolute;margin-left:67.5pt;margin-top:602.8pt;width:168.95pt;height:24.95pt;z-index:-18874351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SUN.03.02.</w:t>
                </w:r>
              </w:p>
            </w:txbxContent>
          </v:textbox>
          <w10:wrap anchorx="page" anchory="page"/>
        </v:shape>
      </w:pict>
    </w:r>
  </w:p>
</w:ftr>
</file>

<file path=word/footer3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69" type="#_x0000_t202" style="position:absolute;margin-left:417.4pt;margin-top:619.3pt;width:49.9pt;height:23.5pt;z-index:-18874351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0" type="#_x0000_t202" style="position:absolute;margin-left:417.4pt;margin-top:619.3pt;width:49.9pt;height:23.5pt;z-index:-18874351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7" type="#_x0000_t202" style="position:absolute;margin-left:459.9pt;margin-top:621.7pt;width:8.9pt;height:5.75pt;z-index:-18874395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fldSimple w:instr=" PAGE \* MERGEFORMAT ">
                  <w:r>
                    <w:rPr>
                      <w:rStyle w:val="CharStyle173"/>
                    </w:rPr>
                    <w:t>#</w:t>
                  </w:r>
                </w:fldSimple>
              </w:p>
            </w:txbxContent>
          </v:textbox>
          <w10:wrap anchorx="page" anchory="page"/>
        </v:shape>
      </w:pict>
    </w:r>
    <w:r>
      <w:pict>
        <v:shape id="_x0000_s1238" type="#_x0000_t202" style="position:absolute;margin-left:263.1pt;margin-top:646.9pt;width:6.7pt;height:6.pt;z-index:-18874395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rPr>
                  <w:t>21</w:t>
                </w:r>
              </w:p>
            </w:txbxContent>
          </v:textbox>
          <w10:wrap anchorx="page" anchory="page"/>
        </v:shape>
      </w:pict>
    </w:r>
  </w:p>
</w:ftr>
</file>

<file path=word/footer3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1" type="#_x0000_t202" style="position:absolute;margin-left:38.3pt;margin-top:601.15pt;width:440.15pt;height:25.7pt;z-index:-188743510;mso-wrap-distance-left:5.pt;mso-wrap-distance-right:5.pt;mso-position-horizontal-relative:page;mso-position-vertical-relative:page" wrapcoords="0 0" filled="f" stroked="f">
          <v:textbox style="mso-fit-shape-to-text:t" inset="0,0,0,0">
            <w:txbxContent>
              <w:p>
                <w:pPr>
                  <w:pStyle w:val="Style458"/>
                  <w:tabs>
                    <w:tab w:leader="none" w:pos="8803" w:val="right"/>
                  </w:tabs>
                  <w:widowControl w:val="0"/>
                  <w:keepNext w:val="0"/>
                  <w:keepLines w:val="0"/>
                  <w:shd w:val="clear" w:color="auto" w:fill="auto"/>
                  <w:bidi w:val="0"/>
                  <w:jc w:val="left"/>
                  <w:spacing w:before="0" w:after="0" w:line="240" w:lineRule="auto"/>
                  <w:ind w:left="0" w:right="0" w:firstLine="0"/>
                </w:pPr>
                <w:r>
                  <w:rPr>
                    <w:rStyle w:val="CharStyle594"/>
                    <w:lang w:val="de-DE" w:eastAsia="de-DE" w:bidi="de-DE"/>
                    <w:b/>
                    <w:bCs/>
                  </w:rPr>
                  <w:t>- SUN.03.02.</w:t>
                  <w:tab/>
                </w:r>
                <w:r>
                  <w:rPr>
                    <w:rStyle w:val="CharStyle460"/>
                    <w:lang w:val="de-DE" w:eastAsia="de-DE" w:bidi="de-DE"/>
                    <w:b/>
                    <w:bCs/>
                  </w:rPr>
                  <w:t>23:08 PT</w:t>
                </w:r>
              </w:p>
            </w:txbxContent>
          </v:textbox>
          <w10:wrap anchorx="page" anchory="page"/>
        </v:shape>
      </w:pict>
    </w:r>
  </w:p>
</w:ftr>
</file>

<file path=word/footer3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2" type="#_x0000_t202" style="position:absolute;margin-left:38.3pt;margin-top:601.15pt;width:440.15pt;height:25.7pt;z-index:-188743509;mso-wrap-distance-left:5.pt;mso-wrap-distance-right:5.pt;mso-position-horizontal-relative:page;mso-position-vertical-relative:page" wrapcoords="0 0" filled="f" stroked="f">
          <v:textbox style="mso-fit-shape-to-text:t" inset="0,0,0,0">
            <w:txbxContent>
              <w:p>
                <w:pPr>
                  <w:pStyle w:val="Style458"/>
                  <w:tabs>
                    <w:tab w:leader="none" w:pos="8803" w:val="right"/>
                  </w:tabs>
                  <w:widowControl w:val="0"/>
                  <w:keepNext w:val="0"/>
                  <w:keepLines w:val="0"/>
                  <w:shd w:val="clear" w:color="auto" w:fill="auto"/>
                  <w:bidi w:val="0"/>
                  <w:jc w:val="left"/>
                  <w:spacing w:before="0" w:after="0" w:line="240" w:lineRule="auto"/>
                  <w:ind w:left="0" w:right="0" w:firstLine="0"/>
                </w:pPr>
                <w:r>
                  <w:rPr>
                    <w:rStyle w:val="CharStyle594"/>
                    <w:lang w:val="de-DE" w:eastAsia="de-DE" w:bidi="de-DE"/>
                    <w:b/>
                    <w:bCs/>
                  </w:rPr>
                  <w:t>- SUN.03.02.</w:t>
                  <w:tab/>
                </w:r>
                <w:r>
                  <w:rPr>
                    <w:rStyle w:val="CharStyle460"/>
                    <w:lang w:val="de-DE" w:eastAsia="de-DE" w:bidi="de-DE"/>
                    <w:b/>
                    <w:bCs/>
                  </w:rPr>
                  <w:t>23:08 PT</w:t>
                </w:r>
              </w:p>
            </w:txbxContent>
          </v:textbox>
          <w10:wrap anchorx="page" anchory="page"/>
        </v:shape>
      </w:pict>
    </w:r>
  </w:p>
</w:ftr>
</file>

<file path=word/footer3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3" type="#_x0000_t202" style="position:absolute;margin-left:417.4pt;margin-top:619.3pt;width:49.9pt;height:23.5pt;z-index:-18874350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4" type="#_x0000_t202" style="position:absolute;margin-left:417.4pt;margin-top:619.3pt;width:49.9pt;height:23.5pt;z-index:-188743507;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5" type="#_x0000_t202" style="position:absolute;margin-left:38.45pt;margin-top:592.3pt;width:254.65pt;height:34.8pt;z-index:-18874350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594"/>
                    <w:b/>
                    <w:bCs/>
                  </w:rPr>
                  <w:t xml:space="preserve">- SUN.03.02. </w:t>
                </w:r>
                <w:r>
                  <w:rPr>
                    <w:rStyle w:val="CharStyle594"/>
                    <w:vertAlign w:val="superscript"/>
                    <w:b/>
                    <w:bCs/>
                  </w:rPr>
                  <w:t>1</w:t>
                </w:r>
              </w:p>
            </w:txbxContent>
          </v:textbox>
          <w10:wrap anchorx="page" anchory="page"/>
        </v:shape>
      </w:pict>
    </w:r>
  </w:p>
</w:ftr>
</file>

<file path=word/footer3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6" type="#_x0000_t202" style="position:absolute;margin-left:38.45pt;margin-top:592.3pt;width:254.65pt;height:34.8pt;z-index:-18874350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Pluto Time:</w:t>
                </w:r>
              </w:p>
              <w:p>
                <w:pPr>
                  <w:pStyle w:val="Style458"/>
                  <w:widowControl w:val="0"/>
                  <w:keepNext w:val="0"/>
                  <w:keepLines w:val="0"/>
                  <w:shd w:val="clear" w:color="auto" w:fill="auto"/>
                  <w:bidi w:val="0"/>
                  <w:jc w:val="left"/>
                  <w:spacing w:before="0" w:after="0" w:line="240" w:lineRule="auto"/>
                  <w:ind w:left="0" w:right="0" w:firstLine="0"/>
                </w:pPr>
                <w:r>
                  <w:rPr>
                    <w:rStyle w:val="CharStyle594"/>
                    <w:b/>
                    <w:bCs/>
                  </w:rPr>
                  <w:t xml:space="preserve">- SUN.03.02. </w:t>
                </w:r>
                <w:r>
                  <w:rPr>
                    <w:rStyle w:val="CharStyle594"/>
                    <w:vertAlign w:val="superscript"/>
                    <w:b/>
                    <w:bCs/>
                  </w:rPr>
                  <w:t>1</w:t>
                </w:r>
              </w:p>
            </w:txbxContent>
          </v:textbox>
          <w10:wrap anchorx="page" anchory="page"/>
        </v:shape>
      </w:pict>
    </w:r>
  </w:p>
</w:ftr>
</file>

<file path=word/footer3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br w:type="column"/>
    </w:r>
    <w:r>
      <w:pict>
        <v:shape id="_x0000_s1977" type="#_x0000_t202" style="position:absolute;margin-left:417.4pt;margin-top:619.3pt;width:49.9pt;height:23.5pt;z-index:-18874350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78" type="#_x0000_t202" style="position:absolute;margin-left:417.4pt;margin-top:619.3pt;width:49.9pt;height:23.5pt;z-index:-18874350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412"/>
                      <w:lang w:val="fr-FR" w:eastAsia="fr-FR" w:bidi="fr-FR"/>
                    </w:rPr>
                    <w:t>#</w:t>
                  </w:r>
                </w:fldSimple>
              </w:p>
            </w:txbxContent>
          </v:textbox>
          <w10:wrap anchorx="page" anchory="page"/>
        </v:shape>
      </w:pict>
    </w:r>
  </w:p>
</w:ftr>
</file>

<file path=word/footer3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17" type="#_x0000_t202" style="position:absolute;margin-left:71.55pt;margin-top:642.45pt;width:5.3pt;height:7.7pt;z-index:-18874349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2</w:t>
                </w:r>
              </w:p>
            </w:txbxContent>
          </v:textbox>
          <w10:wrap anchorx="page" anchory="page"/>
        </v:shape>
      </w:pict>
    </w:r>
  </w:p>
</w:ftr>
</file>

<file path=word/footer3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18" type="#_x0000_t202" style="position:absolute;margin-left:71.55pt;margin-top:642.45pt;width:5.3pt;height:7.7pt;z-index:-18874349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6"/>
                    <w:b w:val="0"/>
                    <w:bCs w:val="0"/>
                  </w:rPr>
                  <w:t>2</w:t>
                </w:r>
              </w:p>
            </w:txbxContent>
          </v:textbox>
          <w10:wrap anchorx="page" anchory="page"/>
        </v:shape>
      </w:pict>
    </w:r>
  </w:p>
</w:ftr>
</file>

<file path=word/footer3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25" type="#_x0000_t202" style="position:absolute;margin-left:83.15pt;margin-top:639.75pt;width:5.3pt;height:7.7pt;z-index:-18874349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85"/>
                    <w:b w:val="0"/>
                    <w:bCs w:val="0"/>
                  </w:rPr>
                  <w:t>4</w:t>
                </w:r>
              </w:p>
            </w:txbxContent>
          </v:textbox>
          <w10:wrap anchorx="page" anchory="page"/>
        </v:shape>
      </w:pict>
    </w:r>
  </w:p>
</w:ftr>
</file>

<file path=word/footer3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26" type="#_x0000_t202" style="position:absolute;margin-left:83.15pt;margin-top:639.75pt;width:5.3pt;height:7.7pt;z-index:-18874349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85"/>
                    <w:b w:val="0"/>
                    <w:bCs w:val="0"/>
                  </w:rPr>
                  <w:t>4</w:t>
                </w:r>
              </w:p>
            </w:txbxContent>
          </v:textbox>
          <w10:wrap anchorx="page" anchory="page"/>
        </v:shape>
      </w:pict>
    </w:r>
  </w:p>
</w:ftr>
</file>

<file path=word/footer39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28" type="#_x0000_t202" style="position:absolute;margin-left:470.35pt;margin-top:639.55pt;width:4.8pt;height:7.9pt;z-index:-18874349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84"/>
                    <w:b w:val="0"/>
                    <w:bCs w:val="0"/>
                  </w:rPr>
                  <w:t>3</w:t>
                </w:r>
              </w:p>
            </w:txbxContent>
          </v:textbox>
          <w10:wrap anchorx="page" anchory="page"/>
        </v:shape>
      </w:pict>
    </w:r>
  </w:p>
</w:ftr>
</file>

<file path=word/footer39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31" type="#_x0000_t202" style="position:absolute;margin-left:458.1pt;margin-top:628.5pt;width:12.pt;height:5.75pt;z-index:-18874348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fldSimple w:instr=" PAGE \* MERGEFORMAT ">
                  <w:r>
                    <w:rPr>
                      <w:rStyle w:val="CharStyle460"/>
                      <w:lang w:val="de-DE" w:eastAsia="de-DE" w:bidi="de-DE"/>
                      <w:b/>
                      <w:bCs/>
                    </w:rPr>
                    <w:t>#</w:t>
                  </w:r>
                </w:fldSimple>
              </w:p>
            </w:txbxContent>
          </v:textbox>
          <w10:wrap anchorx="page" anchory="page"/>
        </v:shape>
      </w:pict>
    </w:r>
    <w:r>
      <w:pict>
        <v:shape id="_x0000_s2032" type="#_x0000_t202" style="position:absolute;margin-left:464.1pt;margin-top:651.75pt;width:4.8pt;height:7.7pt;z-index:-18874348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86"/>
                    <w:b w:val="0"/>
                    <w:bCs w:val="0"/>
                  </w:rPr>
                  <w:t>5</w:t>
                </w:r>
              </w:p>
            </w:txbxContent>
          </v:textbox>
          <w10:wrap anchorx="page" anchory="page"/>
        </v:shape>
      </w:pict>
    </w:r>
  </w:p>
</w:ftr>
</file>

<file path=word/footer39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33" type="#_x0000_t202" style="position:absolute;margin-left:458.1pt;margin-top:628.5pt;width:12.pt;height:5.75pt;z-index:-18874348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fldSimple w:instr=" PAGE \* MERGEFORMAT ">
                  <w:r>
                    <w:rPr>
                      <w:rStyle w:val="CharStyle460"/>
                      <w:lang w:val="de-DE" w:eastAsia="de-DE" w:bidi="de-DE"/>
                      <w:b/>
                      <w:bCs/>
                    </w:rPr>
                    <w:t>#</w:t>
                  </w:r>
                </w:fldSimple>
              </w:p>
            </w:txbxContent>
          </v:textbox>
          <w10:wrap anchorx="page" anchory="page"/>
        </v:shape>
      </w:pict>
    </w:r>
    <w:r>
      <w:pict>
        <v:shape id="_x0000_s2034" type="#_x0000_t202" style="position:absolute;margin-left:464.1pt;margin-top:651.75pt;width:4.8pt;height:7.7pt;z-index:-18874348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86"/>
                    <w:b w:val="0"/>
                    <w:bCs w:val="0"/>
                  </w:rPr>
                  <w:t>5</w:t>
                </w:r>
              </w:p>
            </w:txbxContent>
          </v:textbox>
          <w10:wrap anchorx="page" anchory="page"/>
        </v:shape>
      </w:pict>
    </w:r>
  </w:p>
</w:ftr>
</file>

<file path=word/footer39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9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37" type="#_x0000_t202" style="position:absolute;margin-left:83.15pt;margin-top:639.75pt;width:5.3pt;height:7.7pt;z-index:-18874348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85"/>
                    <w:b w:val="0"/>
                    <w:bCs w:val="0"/>
                  </w:rPr>
                  <w:t>4</w:t>
                </w:r>
              </w:p>
            </w:txbxContent>
          </v:textbox>
          <w10:wrap anchorx="page" anchory="page"/>
        </v:shape>
      </w:pict>
    </w:r>
  </w:p>
</w:ftr>
</file>

<file path=word/footer39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38" type="#_x0000_t202" style="position:absolute;margin-left:83.15pt;margin-top:639.75pt;width:5.3pt;height:7.7pt;z-index:-18874348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85"/>
                    <w:b w:val="0"/>
                    <w:bCs w:val="0"/>
                  </w:rPr>
                  <w:t>4</w:t>
                </w:r>
              </w:p>
            </w:txbxContent>
          </v:textbox>
          <w10:wrap anchorx="page" anchory="page"/>
        </v:shape>
      </w:pict>
    </w: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45" type="#_x0000_t202" style="position:absolute;margin-left:244.pt;margin-top:591.1pt;width:4.3pt;height:9.85pt;z-index:-18874395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79"/>
                  </w:rPr>
                  <w:t>I</w:t>
                </w:r>
              </w:p>
            </w:txbxContent>
          </v:textbox>
          <w10:wrap anchorx="page" anchory="page"/>
        </v:shape>
      </w:pict>
    </w:r>
  </w:p>
</w:ftr>
</file>

<file path=word/footer40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41" type="#_x0000_t202" style="position:absolute;margin-left:458.1pt;margin-top:628.5pt;width:12.pt;height:5.75pt;z-index:-18874347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fldSimple w:instr=" PAGE \* MERGEFORMAT ">
                  <w:r>
                    <w:rPr>
                      <w:rStyle w:val="CharStyle460"/>
                      <w:lang w:val="de-DE" w:eastAsia="de-DE" w:bidi="de-DE"/>
                      <w:b/>
                      <w:bCs/>
                    </w:rPr>
                    <w:t>#</w:t>
                  </w:r>
                </w:fldSimple>
              </w:p>
            </w:txbxContent>
          </v:textbox>
          <w10:wrap anchorx="page" anchory="page"/>
        </v:shape>
      </w:pict>
    </w:r>
    <w:r>
      <w:pict>
        <v:shape id="_x0000_s2042" type="#_x0000_t202" style="position:absolute;margin-left:464.1pt;margin-top:651.75pt;width:4.8pt;height:7.7pt;z-index:-18874347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86"/>
                    <w:b w:val="0"/>
                    <w:bCs w:val="0"/>
                  </w:rPr>
                  <w:t>5</w:t>
                </w:r>
              </w:p>
            </w:txbxContent>
          </v:textbox>
          <w10:wrap anchorx="page" anchory="page"/>
        </v:shape>
      </w:pict>
    </w:r>
  </w:p>
</w:ftr>
</file>

<file path=word/footer4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43" type="#_x0000_t202" style="position:absolute;margin-left:458.1pt;margin-top:628.5pt;width:12.pt;height:5.75pt;z-index:-18874347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fldSimple w:instr=" PAGE \* MERGEFORMAT ">
                  <w:r>
                    <w:rPr>
                      <w:rStyle w:val="CharStyle460"/>
                      <w:lang w:val="de-DE" w:eastAsia="de-DE" w:bidi="de-DE"/>
                      <w:b/>
                      <w:bCs/>
                    </w:rPr>
                    <w:t>#</w:t>
                  </w:r>
                </w:fldSimple>
              </w:p>
            </w:txbxContent>
          </v:textbox>
          <w10:wrap anchorx="page" anchory="page"/>
        </v:shape>
      </w:pict>
    </w:r>
    <w:r>
      <w:pict>
        <v:shape id="_x0000_s2044" type="#_x0000_t202" style="position:absolute;margin-left:464.1pt;margin-top:651.75pt;width:4.8pt;height:7.7pt;z-index:-18874347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86"/>
                    <w:b w:val="0"/>
                    <w:bCs w:val="0"/>
                  </w:rPr>
                  <w:t>5</w:t>
                </w:r>
              </w:p>
            </w:txbxContent>
          </v:textbox>
          <w10:wrap anchorx="page" anchory="page"/>
        </v:shape>
      </w:pict>
    </w:r>
  </w:p>
</w:ftr>
</file>

<file path=word/footer4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0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0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51" type="#_x0000_t202" style="position:absolute;margin-left:67.5pt;margin-top:515.6pt;width:11.5pt;height:25.9pt;z-index:-18874347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94"/>
                    <w:b/>
                    <w:bCs/>
                  </w:rPr>
                  <w:t>I</w:t>
                </w:r>
              </w:p>
            </w:txbxContent>
          </v:textbox>
          <w10:wrap anchorx="page" anchory="page"/>
        </v:shape>
      </w:pict>
    </w:r>
    <w:r>
      <w:pict>
        <v:shape id="_x0000_s2052" type="#_x0000_t202" style="position:absolute;margin-left:98.9pt;margin-top:621.2pt;width:13.7pt;height:6.pt;z-index:-18874346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fldSimple w:instr=" PAGE \* MERGEFORMAT ">
                  <w:r>
                    <w:rPr>
                      <w:rStyle w:val="CharStyle460"/>
                      <w:b/>
                      <w:bCs/>
                    </w:rPr>
                    <w:t>#</w:t>
                  </w:r>
                </w:fldSimple>
              </w:p>
            </w:txbxContent>
          </v:textbox>
          <w10:wrap anchorx="page" anchory="page"/>
        </v:shape>
      </w:pict>
    </w:r>
    <w:r>
      <w:pict>
        <v:shape id="_x0000_s2053" type="#_x0000_t202" style="position:absolute;margin-left:297.65pt;margin-top:647.85pt;width:5.3pt;height:6.95pt;z-index:-18874346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2</w:t>
                </w:r>
              </w:p>
            </w:txbxContent>
          </v:textbox>
          <w10:wrap anchorx="page" anchory="page"/>
        </v:shape>
      </w:pict>
    </w:r>
  </w:p>
</w:ftr>
</file>

<file path=word/footer40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54" type="#_x0000_t202" style="position:absolute;margin-left:67.5pt;margin-top:515.6pt;width:11.5pt;height:25.9pt;z-index:-18874346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94"/>
                    <w:b/>
                    <w:bCs/>
                  </w:rPr>
                  <w:t>I</w:t>
                </w:r>
              </w:p>
            </w:txbxContent>
          </v:textbox>
          <w10:wrap anchorx="page" anchory="page"/>
        </v:shape>
      </w:pict>
    </w:r>
    <w:r>
      <w:pict>
        <v:shape id="_x0000_s2055" type="#_x0000_t202" style="position:absolute;margin-left:98.9pt;margin-top:621.2pt;width:13.7pt;height:6.pt;z-index:-18874346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fldSimple w:instr=" PAGE \* MERGEFORMAT ">
                  <w:r>
                    <w:rPr>
                      <w:rStyle w:val="CharStyle460"/>
                      <w:b/>
                      <w:bCs/>
                    </w:rPr>
                    <w:t>#</w:t>
                  </w:r>
                </w:fldSimple>
              </w:p>
            </w:txbxContent>
          </v:textbox>
          <w10:wrap anchorx="page" anchory="page"/>
        </v:shape>
      </w:pict>
    </w:r>
    <w:r>
      <w:pict>
        <v:shape id="_x0000_s2056" type="#_x0000_t202" style="position:absolute;margin-left:297.65pt;margin-top:647.85pt;width:5.3pt;height:6.95pt;z-index:-18874346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460"/>
                    <w:b/>
                    <w:bCs/>
                  </w:rPr>
                  <w:t>2</w:t>
                </w:r>
              </w:p>
            </w:txbxContent>
          </v:textbox>
          <w10:wrap anchorx="page" anchory="page"/>
        </v:shape>
      </w:pict>
    </w:r>
  </w:p>
</w:ftr>
</file>

<file path=word/footer40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66" type="#_x0000_t202" style="position:absolute;margin-left:264.75pt;margin-top:649.35pt;width:5.3pt;height:7.2pt;z-index:-18874346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5</w:t>
                </w:r>
              </w:p>
            </w:txbxContent>
          </v:textbox>
          <w10:wrap anchorx="page" anchory="page"/>
        </v:shape>
      </w:pict>
    </w:r>
  </w:p>
</w:ftr>
</file>

<file path=word/footer40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67" type="#_x0000_t202" style="position:absolute;margin-left:264.75pt;margin-top:649.55pt;width:10.1pt;height:6.95pt;z-index:-18874346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0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69" type="#_x0000_t202" style="position:absolute;margin-left:264.65pt;margin-top:649.55pt;width:5.5pt;height:6.95pt;z-index:-18874345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lang w:val="en-US" w:eastAsia="en-US" w:bidi="en-US"/>
                    <w:b/>
                    <w:bCs/>
                  </w:rPr>
                  <w:t>3</w:t>
                </w:r>
              </w:p>
            </w:txbxContent>
          </v:textbox>
          <w10:wrap anchorx="page" anchory="page"/>
        </v:shape>
      </w:pict>
    </w:r>
  </w:p>
</w:ftr>
</file>

<file path=word/footer40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76" type="#_x0000_t202" style="position:absolute;margin-left:459.75pt;margin-top:621.2pt;width:12.pt;height:6.pt;z-index:-18874345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fldSimple w:instr=" PAGE \* MERGEFORMAT ">
                  <w:r>
                    <w:rPr>
                      <w:rStyle w:val="CharStyle460"/>
                      <w:lang w:val="de-DE" w:eastAsia="de-DE" w:bidi="de-DE"/>
                      <w:b/>
                      <w:bCs/>
                    </w:rPr>
                    <w:t>#</w:t>
                  </w:r>
                </w:fldSimple>
              </w:p>
            </w:txbxContent>
          </v:textbox>
          <w10:wrap anchorx="page" anchory="page"/>
        </v:shape>
      </w:pict>
    </w:r>
    <w:r>
      <w:pict>
        <v:shape id="_x0000_s2077" type="#_x0000_t202" style="position:absolute;margin-left:268.pt;margin-top:648.8pt;width:5.5pt;height:6.95pt;z-index:-18874345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7</w:t>
                </w:r>
              </w:p>
            </w:txbxContent>
          </v:textbox>
          <w10:wrap anchorx="page" anchory="page"/>
        </v:shape>
      </w:pict>
    </w:r>
  </w:p>
</w:ftr>
</file>

<file path=word/footer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5" type="#_x0000_t202" style="position:absolute;margin-left:492.55pt;margin-top:589.05pt;width:10.1pt;height:26.4pt;z-index:-18874394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52"/>
                    <w:b w:val="0"/>
                    <w:bCs w:val="0"/>
                  </w:rPr>
                  <w:t>I</w:t>
                </w:r>
              </w:p>
            </w:txbxContent>
          </v:textbox>
          <w10:wrap anchorx="page" anchory="page"/>
        </v:shape>
      </w:pict>
    </w:r>
    <w:r>
      <w:pict>
        <v:shape id="_x0000_s1266" type="#_x0000_t202" style="position:absolute;margin-left:463.5pt;margin-top:635.85pt;width:8.9pt;height:5.75pt;z-index:-18874394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153"/>
                    </w:rPr>
                    <w:t>#</w:t>
                  </w:r>
                </w:fldSimple>
              </w:p>
            </w:txbxContent>
          </v:textbox>
          <w10:wrap anchorx="page" anchory="page"/>
        </v:shape>
      </w:pict>
    </w:r>
    <w:r>
      <w:pict>
        <v:shape id="_x0000_s1267" type="#_x0000_t202" style="position:absolute;margin-left:266.45pt;margin-top:660.55pt;width:8.4pt;height:6.25pt;z-index:-18874394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29</w:t>
                </w:r>
              </w:p>
            </w:txbxContent>
          </v:textbox>
          <w10:wrap anchorx="page" anchory="page"/>
        </v:shape>
      </w:pict>
    </w:r>
  </w:p>
</w:ftr>
</file>

<file path=word/footer4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78" type="#_x0000_t202" style="position:absolute;margin-left:459.75pt;margin-top:621.2pt;width:12.pt;height:6.pt;z-index:-18874345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fldSimple w:instr=" PAGE \* MERGEFORMAT ">
                  <w:r>
                    <w:rPr>
                      <w:rStyle w:val="CharStyle460"/>
                      <w:lang w:val="de-DE" w:eastAsia="de-DE" w:bidi="de-DE"/>
                      <w:b/>
                      <w:bCs/>
                    </w:rPr>
                    <w:t>#</w:t>
                  </w:r>
                </w:fldSimple>
              </w:p>
            </w:txbxContent>
          </v:textbox>
          <w10:wrap anchorx="page" anchory="page"/>
        </v:shape>
      </w:pict>
    </w:r>
    <w:r>
      <w:pict>
        <v:shape id="_x0000_s2079" type="#_x0000_t202" style="position:absolute;margin-left:268.pt;margin-top:648.8pt;width:5.5pt;height:6.95pt;z-index:-18874345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7</w:t>
                </w:r>
              </w:p>
            </w:txbxContent>
          </v:textbox>
          <w10:wrap anchorx="page" anchory="page"/>
        </v:shape>
      </w:pict>
    </w:r>
  </w:p>
</w:ftr>
</file>

<file path=word/footer4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82" type="#_x0000_t202" style="position:absolute;margin-left:69.9pt;margin-top:621.7pt;width:13.7pt;height:5.75pt;z-index:-18874345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fldSimple w:instr=" PAGE \* MERGEFORMAT ">
                  <w:r>
                    <w:rPr>
                      <w:rStyle w:val="CharStyle460"/>
                      <w:b/>
                      <w:bCs/>
                    </w:rPr>
                    <w:t>#</w:t>
                  </w:r>
                </w:fldSimple>
              </w:p>
            </w:txbxContent>
          </v:textbox>
          <w10:wrap anchorx="page" anchory="page"/>
        </v:shape>
      </w:pict>
    </w:r>
    <w:r>
      <w:pict>
        <v:shape id="_x0000_s2083" type="#_x0000_t202" style="position:absolute;margin-left:38.2pt;margin-top:514.9pt;width:12.pt;height:26.4pt;z-index:-18874344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94"/>
                    <w:b/>
                    <w:bCs/>
                  </w:rPr>
                  <w:t>I</w:t>
                </w:r>
              </w:p>
            </w:txbxContent>
          </v:textbox>
          <w10:wrap anchorx="page" anchory="page"/>
        </v:shape>
      </w:pict>
    </w:r>
    <w:r>
      <w:pict>
        <v:shape id="_x0000_s2084" type="#_x0000_t202" style="position:absolute;margin-left:268.85pt;margin-top:649.05pt;width:5.3pt;height:6.95pt;z-index:-18874344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29"/>
                    <w:b w:val="0"/>
                    <w:bCs w:val="0"/>
                  </w:rPr>
                  <w:t>6</w:t>
                </w:r>
              </w:p>
            </w:txbxContent>
          </v:textbox>
          <w10:wrap anchorx="page" anchory="page"/>
        </v:shape>
      </w:pict>
    </w:r>
  </w:p>
</w:ftr>
</file>

<file path=word/footer4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89" type="#_x0000_t202" style="position:absolute;margin-left:264.75pt;margin-top:649.55pt;width:10.1pt;height:6.95pt;z-index:-18874344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27" type="#_x0000_t202" style="position:absolute;margin-left:367.45pt;margin-top:614.85pt;width:102.95pt;height:19.2pt;z-index:-188743440;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52"/>
                    <w:b w:val="0"/>
                    <w:bCs w:val="0"/>
                  </w:rPr>
                  <w:t>sledgehammer</w:t>
                </w:r>
              </w:p>
              <w:p>
                <w:pPr>
                  <w:pStyle w:val="Style458"/>
                  <w:widowControl w:val="0"/>
                  <w:keepNext w:val="0"/>
                  <w:keepLines w:val="0"/>
                  <w:shd w:val="clear" w:color="auto" w:fill="auto"/>
                  <w:bidi w:val="0"/>
                  <w:jc w:val="left"/>
                  <w:spacing w:before="0" w:after="0" w:line="240" w:lineRule="auto"/>
                  <w:ind w:left="0" w:right="0" w:firstLine="0"/>
                </w:pPr>
                <w:r>
                  <w:rPr>
                    <w:rStyle w:val="CharStyle752"/>
                    <w:b w:val="0"/>
                    <w:bCs w:val="0"/>
                  </w:rPr>
                  <w:t>nightmares of participation</w:t>
                </w:r>
              </w:p>
              <w:p>
                <w:pPr>
                  <w:pStyle w:val="Style458"/>
                  <w:tabs>
                    <w:tab w:leader="none" w:pos="1829" w:val="right"/>
                  </w:tabs>
                  <w:widowControl w:val="0"/>
                  <w:keepNext w:val="0"/>
                  <w:keepLines w:val="0"/>
                  <w:shd w:val="clear" w:color="auto" w:fill="auto"/>
                  <w:bidi w:val="0"/>
                  <w:jc w:val="left"/>
                  <w:spacing w:before="0" w:after="0" w:line="240" w:lineRule="auto"/>
                  <w:ind w:left="0" w:right="0" w:firstLine="0"/>
                </w:pPr>
                <w:r>
                  <w:rPr>
                    <w:rStyle w:val="CharStyle752"/>
                    <w:b w:val="0"/>
                    <w:bCs w:val="0"/>
                  </w:rPr>
                  <w:t>creative industries</w:t>
                </w:r>
                <w:r>
                  <w:rPr>
                    <w:rStyle w:val="CharStyle466"/>
                    <w:b w:val="0"/>
                    <w:bCs w:val="0"/>
                  </w:rPr>
                  <w:tab/>
                </w:r>
                <w:fldSimple w:instr=" PAGE \* MERGEFORMAT ">
                  <w:r>
                    <w:rPr>
                      <w:rStyle w:val="CharStyle460"/>
                      <w:b/>
                      <w:bCs/>
                    </w:rPr>
                    <w:t>#</w:t>
                  </w:r>
                </w:fldSimple>
              </w:p>
            </w:txbxContent>
          </v:textbox>
          <w10:wrap anchorx="page" anchory="page"/>
        </v:shape>
      </w:pict>
    </w:r>
    <w:r>
      <w:pict>
        <v:shape id="_x0000_s2128" type="#_x0000_t202" style="position:absolute;margin-left:264.05pt;margin-top:655.15pt;width:10.3pt;height:6.95pt;z-index:-18874343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lang w:val="en-US" w:eastAsia="en-US" w:bidi="en-US"/>
                    <w:b/>
                    <w:bCs/>
                  </w:rPr>
                  <w:t>13</w:t>
                </w:r>
              </w:p>
            </w:txbxContent>
          </v:textbox>
          <w10:wrap anchorx="page" anchory="page"/>
        </v:shape>
      </w:pict>
    </w:r>
  </w:p>
</w:ftr>
</file>

<file path=word/footer4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29" type="#_x0000_t202" style="position:absolute;margin-left:367.45pt;margin-top:614.85pt;width:102.95pt;height:19.2pt;z-index:-188743438;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52"/>
                    <w:b w:val="0"/>
                    <w:bCs w:val="0"/>
                  </w:rPr>
                  <w:t>sledgehammer</w:t>
                </w:r>
              </w:p>
              <w:p>
                <w:pPr>
                  <w:pStyle w:val="Style458"/>
                  <w:widowControl w:val="0"/>
                  <w:keepNext w:val="0"/>
                  <w:keepLines w:val="0"/>
                  <w:shd w:val="clear" w:color="auto" w:fill="auto"/>
                  <w:bidi w:val="0"/>
                  <w:jc w:val="left"/>
                  <w:spacing w:before="0" w:after="0" w:line="240" w:lineRule="auto"/>
                  <w:ind w:left="0" w:right="0" w:firstLine="0"/>
                </w:pPr>
                <w:r>
                  <w:rPr>
                    <w:rStyle w:val="CharStyle752"/>
                    <w:b w:val="0"/>
                    <w:bCs w:val="0"/>
                  </w:rPr>
                  <w:t>nightmares of participation</w:t>
                </w:r>
              </w:p>
              <w:p>
                <w:pPr>
                  <w:pStyle w:val="Style458"/>
                  <w:tabs>
                    <w:tab w:leader="none" w:pos="1829" w:val="right"/>
                  </w:tabs>
                  <w:widowControl w:val="0"/>
                  <w:keepNext w:val="0"/>
                  <w:keepLines w:val="0"/>
                  <w:shd w:val="clear" w:color="auto" w:fill="auto"/>
                  <w:bidi w:val="0"/>
                  <w:jc w:val="left"/>
                  <w:spacing w:before="0" w:after="0" w:line="240" w:lineRule="auto"/>
                  <w:ind w:left="0" w:right="0" w:firstLine="0"/>
                </w:pPr>
                <w:r>
                  <w:rPr>
                    <w:rStyle w:val="CharStyle752"/>
                    <w:b w:val="0"/>
                    <w:bCs w:val="0"/>
                  </w:rPr>
                  <w:t>creative industries</w:t>
                </w:r>
                <w:r>
                  <w:rPr>
                    <w:rStyle w:val="CharStyle466"/>
                    <w:b w:val="0"/>
                    <w:bCs w:val="0"/>
                  </w:rPr>
                  <w:tab/>
                </w:r>
                <w:fldSimple w:instr=" PAGE \* MERGEFORMAT ">
                  <w:r>
                    <w:rPr>
                      <w:rStyle w:val="CharStyle460"/>
                      <w:b/>
                      <w:bCs/>
                    </w:rPr>
                    <w:t>#</w:t>
                  </w:r>
                </w:fldSimple>
              </w:p>
            </w:txbxContent>
          </v:textbox>
          <w10:wrap anchorx="page" anchory="page"/>
        </v:shape>
      </w:pict>
    </w:r>
    <w:r>
      <w:pict>
        <v:shape id="_x0000_s2130" type="#_x0000_t202" style="position:absolute;margin-left:264.05pt;margin-top:655.15pt;width:10.3pt;height:6.95pt;z-index:-18874343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lang w:val="en-US" w:eastAsia="en-US" w:bidi="en-US"/>
                    <w:b/>
                    <w:bCs/>
                  </w:rPr>
                  <w:t>13</w:t>
                </w:r>
              </w:p>
            </w:txbxContent>
          </v:textbox>
          <w10:wrap anchorx="page" anchory="page"/>
        </v:shape>
      </w:pict>
    </w:r>
  </w:p>
</w:ftr>
</file>

<file path=word/footer4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43" type="#_x0000_t202" style="position:absolute;margin-left:264.75pt;margin-top:649.55pt;width:10.1pt;height:6.95pt;z-index:-18874343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44" type="#_x0000_t202" style="position:absolute;margin-left:264.75pt;margin-top:649.55pt;width:10.1pt;height:6.95pt;z-index:-18874343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8" type="#_x0000_t202" style="position:absolute;margin-left:492.55pt;margin-top:589.05pt;width:10.1pt;height:26.4pt;z-index:-18874394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52"/>
                    <w:b w:val="0"/>
                    <w:bCs w:val="0"/>
                  </w:rPr>
                  <w:t>I</w:t>
                </w:r>
              </w:p>
            </w:txbxContent>
          </v:textbox>
          <w10:wrap anchorx="page" anchory="page"/>
        </v:shape>
      </w:pict>
    </w:r>
    <w:r>
      <w:pict>
        <v:shape id="_x0000_s1269" type="#_x0000_t202" style="position:absolute;margin-left:463.5pt;margin-top:635.85pt;width:8.9pt;height:5.75pt;z-index:-18874394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153"/>
                    </w:rPr>
                    <w:t>#</w:t>
                  </w:r>
                </w:fldSimple>
              </w:p>
            </w:txbxContent>
          </v:textbox>
          <w10:wrap anchorx="page" anchory="page"/>
        </v:shape>
      </w:pict>
    </w:r>
    <w:r>
      <w:pict>
        <v:shape id="_x0000_s1270" type="#_x0000_t202" style="position:absolute;margin-left:266.45pt;margin-top:660.55pt;width:8.4pt;height:6.25pt;z-index:-18874394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29</w:t>
                </w:r>
              </w:p>
            </w:txbxContent>
          </v:textbox>
          <w10:wrap anchorx="page" anchory="page"/>
        </v:shape>
      </w:pict>
    </w:r>
  </w:p>
</w:ftr>
</file>

<file path=word/footer4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50" type="#_x0000_t202" style="position:absolute;margin-left:362.7pt;margin-top:606.7pt;width:102.95pt;height:19.2pt;z-index:-188743430;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sledgehammer</w:t>
                </w:r>
              </w:p>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nightmares of participation</w:t>
                </w:r>
              </w:p>
              <w:p>
                <w:pPr>
                  <w:pStyle w:val="Style761"/>
                  <w:tabs>
                    <w:tab w:leader="none" w:pos="1829" w:val="right"/>
                  </w:tabs>
                  <w:widowControl w:val="0"/>
                  <w:keepNext w:val="0"/>
                  <w:keepLines w:val="0"/>
                  <w:shd w:val="clear" w:color="auto" w:fill="auto"/>
                  <w:bidi w:val="0"/>
                  <w:jc w:val="left"/>
                  <w:spacing w:before="0" w:after="0" w:line="240" w:lineRule="auto"/>
                  <w:ind w:left="0" w:right="0" w:firstLine="0"/>
                </w:pPr>
                <w:r>
                  <w:rPr>
                    <w:rStyle w:val="CharStyle763"/>
                    <w:b w:val="0"/>
                    <w:bCs w:val="0"/>
                  </w:rPr>
                  <w:t>creative industries</w:t>
                </w:r>
                <w:r>
                  <w:rPr>
                    <w:rStyle w:val="CharStyle764"/>
                    <w:lang w:val="en-US" w:eastAsia="en-US" w:bidi="en-US"/>
                    <w:b w:val="0"/>
                    <w:bCs w:val="0"/>
                  </w:rPr>
                  <w:tab/>
                </w:r>
                <w:fldSimple w:instr=" PAGE \* MERGEFORMAT ">
                  <w:r>
                    <w:rPr>
                      <w:rStyle w:val="CharStyle765"/>
                      <w:lang w:val="en-US" w:eastAsia="en-US" w:bidi="en-US"/>
                      <w:b/>
                      <w:bCs/>
                    </w:rPr>
                    <w:t>#</w:t>
                  </w:r>
                </w:fldSimple>
              </w:p>
            </w:txbxContent>
          </v:textbox>
          <w10:wrap anchorx="page" anchory="page"/>
        </v:shape>
      </w:pict>
    </w:r>
  </w:p>
</w:ftr>
</file>

<file path=word/footer4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51" type="#_x0000_t202" style="position:absolute;margin-left:362.7pt;margin-top:606.7pt;width:102.95pt;height:19.2pt;z-index:-188743429;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sledgehammer</w:t>
                </w:r>
              </w:p>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nightmares of participation</w:t>
                </w:r>
              </w:p>
              <w:p>
                <w:pPr>
                  <w:pStyle w:val="Style761"/>
                  <w:tabs>
                    <w:tab w:leader="none" w:pos="1829" w:val="right"/>
                  </w:tabs>
                  <w:widowControl w:val="0"/>
                  <w:keepNext w:val="0"/>
                  <w:keepLines w:val="0"/>
                  <w:shd w:val="clear" w:color="auto" w:fill="auto"/>
                  <w:bidi w:val="0"/>
                  <w:jc w:val="left"/>
                  <w:spacing w:before="0" w:after="0" w:line="240" w:lineRule="auto"/>
                  <w:ind w:left="0" w:right="0" w:firstLine="0"/>
                </w:pPr>
                <w:r>
                  <w:rPr>
                    <w:rStyle w:val="CharStyle763"/>
                    <w:b w:val="0"/>
                    <w:bCs w:val="0"/>
                  </w:rPr>
                  <w:t>creative industries</w:t>
                </w:r>
                <w:r>
                  <w:rPr>
                    <w:rStyle w:val="CharStyle764"/>
                    <w:lang w:val="en-US" w:eastAsia="en-US" w:bidi="en-US"/>
                    <w:b w:val="0"/>
                    <w:bCs w:val="0"/>
                  </w:rPr>
                  <w:tab/>
                </w:r>
                <w:fldSimple w:instr=" PAGE \* MERGEFORMAT ">
                  <w:r>
                    <w:rPr>
                      <w:rStyle w:val="CharStyle765"/>
                      <w:lang w:val="en-US" w:eastAsia="en-US" w:bidi="en-US"/>
                      <w:b/>
                      <w:bCs/>
                    </w:rPr>
                    <w:t>#</w:t>
                  </w:r>
                </w:fldSimple>
              </w:p>
            </w:txbxContent>
          </v:textbox>
          <w10:wrap anchorx="page" anchory="page"/>
        </v:shape>
      </w:pict>
    </w:r>
  </w:p>
</w:ftr>
</file>

<file path=word/footer4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64" type="#_x0000_t202" style="position:absolute;margin-left:264.75pt;margin-top:649.55pt;width:10.1pt;height:6.95pt;z-index:-18874342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65" type="#_x0000_t202" style="position:absolute;margin-left:264.75pt;margin-top:649.55pt;width:10.1pt;height:6.95pt;z-index:-18874342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71" type="#_x0000_t202" style="position:absolute;margin-left:364.85pt;margin-top:608.5pt;width:72.95pt;height:19.2pt;z-index:-18874342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sledgehammer</w:t>
                </w:r>
              </w:p>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nightmares of participation</w:t>
                </w:r>
              </w:p>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creative industries</w:t>
                </w:r>
              </w:p>
            </w:txbxContent>
          </v:textbox>
          <w10:wrap anchorx="page" anchory="page"/>
        </v:shape>
      </w:pict>
    </w:r>
    <w:r>
      <w:pict>
        <v:shape id="_x0000_s2172" type="#_x0000_t202" style="position:absolute;margin-left:455.3pt;margin-top:621.95pt;width:12.pt;height:5.75pt;z-index:-18874342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lang w:val="en-US" w:eastAsia="en-US" w:bidi="en-US"/>
                      <w:b/>
                      <w:bCs/>
                    </w:rPr>
                    <w:t>#</w:t>
                  </w:r>
                </w:fldSimple>
              </w:p>
            </w:txbxContent>
          </v:textbox>
          <w10:wrap anchorx="page" anchory="page"/>
        </v:shape>
      </w:pict>
    </w:r>
    <w:r>
      <w:pict>
        <v:shape id="_x0000_s2173" type="#_x0000_t202" style="position:absolute;margin-left:261.65pt;margin-top:648.35pt;width:10.1pt;height:7.2pt;z-index:-18874342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17</w:t>
                </w:r>
              </w:p>
            </w:txbxContent>
          </v:textbox>
          <w10:wrap anchorx="page" anchory="page"/>
        </v:shape>
      </w:pict>
    </w:r>
  </w:p>
</w:ftr>
</file>

<file path=word/footer4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74" type="#_x0000_t202" style="position:absolute;margin-left:364.85pt;margin-top:608.5pt;width:72.95pt;height:19.2pt;z-index:-18874341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sledgehammer</w:t>
                </w:r>
              </w:p>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nightmares of participation</w:t>
                </w:r>
              </w:p>
              <w:p>
                <w:pPr>
                  <w:pStyle w:val="Style761"/>
                  <w:widowControl w:val="0"/>
                  <w:keepNext w:val="0"/>
                  <w:keepLines w:val="0"/>
                  <w:shd w:val="clear" w:color="auto" w:fill="auto"/>
                  <w:bidi w:val="0"/>
                  <w:jc w:val="left"/>
                  <w:spacing w:before="0" w:after="0" w:line="240" w:lineRule="auto"/>
                  <w:ind w:left="0" w:right="0" w:firstLine="0"/>
                </w:pPr>
                <w:r>
                  <w:rPr>
                    <w:rStyle w:val="CharStyle763"/>
                    <w:b w:val="0"/>
                    <w:bCs w:val="0"/>
                  </w:rPr>
                  <w:t>creative industries</w:t>
                </w:r>
              </w:p>
            </w:txbxContent>
          </v:textbox>
          <w10:wrap anchorx="page" anchory="page"/>
        </v:shape>
      </w:pict>
    </w:r>
    <w:r>
      <w:pict>
        <v:shape id="_x0000_s2175" type="#_x0000_t202" style="position:absolute;margin-left:455.3pt;margin-top:621.95pt;width:12.pt;height:5.75pt;z-index:-18874341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lang w:val="en-US" w:eastAsia="en-US" w:bidi="en-US"/>
                      <w:b/>
                      <w:bCs/>
                    </w:rPr>
                    <w:t>#</w:t>
                  </w:r>
                </w:fldSimple>
              </w:p>
            </w:txbxContent>
          </v:textbox>
          <w10:wrap anchorx="page" anchory="page"/>
        </v:shape>
      </w:pict>
    </w:r>
    <w:r>
      <w:pict>
        <v:shape id="_x0000_s2176" type="#_x0000_t202" style="position:absolute;margin-left:261.65pt;margin-top:648.35pt;width:10.1pt;height:7.2pt;z-index:-18874341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17</w:t>
                </w:r>
              </w:p>
            </w:txbxContent>
          </v:textbox>
          <w10:wrap anchorx="page" anchory="page"/>
        </v:shape>
      </w:pict>
    </w:r>
  </w:p>
</w:ftr>
</file>

<file path=word/footer4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94" type="#_x0000_t202" style="position:absolute;margin-left:266.55pt;margin-top:648.35pt;width:10.1pt;height:6.95pt;z-index:-18874341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18</w:t>
                </w:r>
              </w:p>
            </w:txbxContent>
          </v:textbox>
          <w10:wrap anchorx="page" anchory="page"/>
        </v:shape>
      </w:pict>
    </w:r>
  </w:p>
</w:ftr>
</file>

<file path=word/footer4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95" type="#_x0000_t202" style="position:absolute;margin-left:266.55pt;margin-top:648.35pt;width:10.1pt;height:6.95pt;z-index:-18874341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18</w:t>
                </w:r>
              </w:p>
            </w:txbxContent>
          </v:textbox>
          <w10:wrap anchorx="page" anchory="page"/>
        </v:shape>
      </w:pict>
    </w:r>
  </w:p>
</w:ftr>
</file>

<file path=word/footer4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05" type="#_x0000_t202" style="position:absolute;margin-left:462.05pt;margin-top:620.35pt;width:13.45pt;height:5.75pt;z-index:-18874340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06" type="#_x0000_t202" style="position:absolute;margin-left:269.3pt;margin-top:648.45pt;width:10.1pt;height:6.95pt;z-index:-18874340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19</w:t>
                </w:r>
              </w:p>
            </w:txbxContent>
          </v:textbox>
          <w10:wrap anchorx="page" anchory="page"/>
        </v:shape>
      </w:pict>
    </w:r>
  </w:p>
</w:ftr>
</file>

<file path=word/footer4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07" type="#_x0000_t202" style="position:absolute;margin-left:462.05pt;margin-top:620.35pt;width:13.45pt;height:5.75pt;z-index:-18874340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08" type="#_x0000_t202" style="position:absolute;margin-left:269.3pt;margin-top:648.45pt;width:10.1pt;height:6.95pt;z-index:-18874340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19</w:t>
                </w:r>
              </w:p>
            </w:txbxContent>
          </v:textbox>
          <w10:wrap anchorx="page" anchory="page"/>
        </v:shape>
      </w:pict>
    </w:r>
  </w:p>
</w:ftr>
</file>

<file path=word/footer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2" type="#_x0000_t202" style="position:absolute;margin-left:68.2pt;margin-top:619.05pt;width:9.1pt;height:6.pt;z-index:-18874394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153"/>
                    </w:rPr>
                    <w:t>#</w:t>
                  </w:r>
                </w:fldSimple>
              </w:p>
            </w:txbxContent>
          </v:textbox>
          <w10:wrap anchorx="page" anchory="page"/>
        </v:shape>
      </w:pict>
    </w:r>
    <w:r>
      <w:pict>
        <v:shape id="_x0000_s1273" type="#_x0000_t202" style="position:absolute;margin-left:265.7pt;margin-top:644.5pt;width:8.4pt;height:6.25pt;z-index:-18874393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28</w:t>
                </w:r>
              </w:p>
            </w:txbxContent>
          </v:textbox>
          <w10:wrap anchorx="page" anchory="page"/>
        </v:shape>
      </w:pict>
    </w:r>
  </w:p>
</w:ftr>
</file>

<file path=word/footer4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21" type="#_x0000_t202" style="position:absolute;margin-left:264.75pt;margin-top:649.55pt;width:10.1pt;height:6.95pt;z-index:-18874340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22" type="#_x0000_t202" style="position:absolute;margin-left:264.75pt;margin-top:649.55pt;width:10.1pt;height:6.95pt;z-index:-18874340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31" type="#_x0000_t202" style="position:absolute;margin-left:462.05pt;margin-top:620.35pt;width:13.45pt;height:5.75pt;z-index:-18874339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32" type="#_x0000_t202" style="position:absolute;margin-left:269.3pt;margin-top:648.45pt;width:10.1pt;height:6.95pt;z-index:-18874339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19</w:t>
                </w:r>
              </w:p>
            </w:txbxContent>
          </v:textbox>
          <w10:wrap anchorx="page" anchory="page"/>
        </v:shape>
      </w:pict>
    </w:r>
  </w:p>
</w:ftr>
</file>

<file path=word/footer4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33" type="#_x0000_t202" style="position:absolute;margin-left:462.05pt;margin-top:620.35pt;width:13.45pt;height:5.75pt;z-index:-18874339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34" type="#_x0000_t202" style="position:absolute;margin-left:269.3pt;margin-top:648.45pt;width:10.1pt;height:6.95pt;z-index:-18874339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19</w:t>
                </w:r>
              </w:p>
            </w:txbxContent>
          </v:textbox>
          <w10:wrap anchorx="page" anchory="page"/>
        </v:shape>
      </w:pict>
    </w:r>
  </w:p>
</w:ftr>
</file>

<file path=word/footer4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46" type="#_x0000_t202" style="position:absolute;margin-left:267.05pt;margin-top:640.55pt;width:11.75pt;height:6.95pt;z-index:-18874339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23</w:t>
                </w:r>
              </w:p>
            </w:txbxContent>
          </v:textbox>
          <w10:wrap anchorx="page" anchory="page"/>
        </v:shape>
      </w:pict>
    </w:r>
  </w:p>
</w:ftr>
</file>

<file path=word/footer4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48" type="#_x0000_t202" style="position:absolute;margin-left:264.75pt;margin-top:649.55pt;width:10.1pt;height:6.95pt;z-index:-18874339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59" type="#_x0000_t202" style="position:absolute;margin-left:262.6pt;margin-top:646.75pt;width:11.75pt;height:7.2pt;z-index:-18874338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27</w:t>
                </w:r>
              </w:p>
            </w:txbxContent>
          </v:textbox>
          <w10:wrap anchorx="page" anchory="page"/>
        </v:shape>
      </w:pict>
    </w:r>
  </w:p>
</w:ftr>
</file>

<file path=word/footer4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60" type="#_x0000_t202" style="position:absolute;margin-left:264.75pt;margin-top:649.55pt;width:10.1pt;height:6.95pt;z-index:-18874338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13"/>
                    <w:b/>
                    <w:bCs/>
                  </w:rPr>
                  <w:t>10</w:t>
                </w:r>
              </w:p>
            </w:txbxContent>
          </v:textbox>
          <w10:wrap anchorx="page" anchory="page"/>
        </v:shape>
      </w:pict>
    </w:r>
  </w:p>
</w:ftr>
</file>

<file path=word/footer4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8" type="#_x0000_t202" style="position:absolute;margin-left:261.5pt;margin-top:644.25pt;width:6.95pt;height:6.25pt;z-index:-18874393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201"/>
                  </w:rPr>
                  <w:t>31</w:t>
                </w:r>
              </w:p>
            </w:txbxContent>
          </v:textbox>
          <w10:wrap anchorx="page" anchory="page"/>
        </v:shape>
      </w:pict>
    </w:r>
  </w:p>
</w:ftr>
</file>

<file path=word/footer4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66" type="#_x0000_t202" style="position:absolute;margin-left:68.8pt;margin-top:628.15pt;width:13.7pt;height:5.75pt;z-index:-18874338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67" type="#_x0000_t202" style="position:absolute;margin-left:264.4pt;margin-top:655.75pt;width:11.75pt;height:7.2pt;z-index:-18874338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28</w:t>
                </w:r>
              </w:p>
            </w:txbxContent>
          </v:textbox>
          <w10:wrap anchorx="page" anchory="page"/>
        </v:shape>
      </w:pict>
    </w:r>
  </w:p>
</w:ftr>
</file>

<file path=word/footer4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68" type="#_x0000_t202" style="position:absolute;margin-left:68.8pt;margin-top:628.15pt;width:13.7pt;height:5.75pt;z-index:-18874338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69" type="#_x0000_t202" style="position:absolute;margin-left:264.4pt;margin-top:655.75pt;width:11.75pt;height:7.2pt;z-index:-18874337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28</w:t>
                </w:r>
              </w:p>
            </w:txbxContent>
          </v:textbox>
          <w10:wrap anchorx="page" anchory="page"/>
        </v:shape>
      </w:pict>
    </w:r>
  </w:p>
</w:ftr>
</file>

<file path=word/footer4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70" type="#_x0000_t202" style="position:absolute;margin-left:247.95pt;margin-top:648.2pt;width:11.5pt;height:6.95pt;z-index:-18874337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71" type="#_x0000_t202" style="position:absolute;margin-left:247.95pt;margin-top:648.2pt;width:11.5pt;height:6.95pt;z-index:-18874337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73" type="#_x0000_t202" style="position:absolute;margin-left:262.6pt;margin-top:646.75pt;width:11.75pt;height:7.2pt;z-index:-18874337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27</w:t>
                </w:r>
              </w:p>
            </w:txbxContent>
          </v:textbox>
          <w10:wrap anchorx="page" anchory="page"/>
        </v:shape>
      </w:pict>
    </w:r>
  </w:p>
</w:ftr>
</file>

<file path=word/footer4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76" type="#_x0000_t202" style="position:absolute;margin-left:462.35pt;margin-top:635.75pt;width:13.7pt;height:5.75pt;z-index:-18874337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77" type="#_x0000_t202" style="position:absolute;margin-left:268.95pt;margin-top:663.1pt;width:10.1pt;height:6.95pt;z-index:-18874337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78" type="#_x0000_t202" style="position:absolute;margin-left:462.35pt;margin-top:635.75pt;width:13.7pt;height:5.75pt;z-index:-18874337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79" type="#_x0000_t202" style="position:absolute;margin-left:268.95pt;margin-top:663.1pt;width:10.1pt;height:6.95pt;z-index:-18874337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81" type="#_x0000_t202" style="position:absolute;margin-left:247.95pt;margin-top:648.2pt;width:11.5pt;height:6.95pt;z-index:-18874337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82" type="#_x0000_t202" style="position:absolute;margin-left:247.95pt;margin-top:648.2pt;width:11.5pt;height:6.95pt;z-index:-18874336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9" type="#_x0000_t202" style="position:absolute;margin-left:261.5pt;margin-top:644.25pt;width:6.95pt;height:6.25pt;z-index:-18874393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201"/>
                  </w:rPr>
                  <w:t>31</w:t>
                </w:r>
              </w:p>
            </w:txbxContent>
          </v:textbox>
          <w10:wrap anchorx="page" anchory="page"/>
        </v:shape>
      </w:pict>
    </w:r>
  </w:p>
</w:ftr>
</file>

<file path=word/footer4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84" type="#_x0000_t202" style="position:absolute;margin-left:462.35pt;margin-top:635.75pt;width:13.7pt;height:5.75pt;z-index:-18874336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85" type="#_x0000_t202" style="position:absolute;margin-left:268.95pt;margin-top:663.1pt;width:10.1pt;height:6.95pt;z-index:-18874336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86" type="#_x0000_t202" style="position:absolute;margin-left:462.35pt;margin-top:635.75pt;width:13.7pt;height:5.75pt;z-index:-18874336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87" type="#_x0000_t202" style="position:absolute;margin-left:268.95pt;margin-top:663.1pt;width:10.1pt;height:6.95pt;z-index:-18874336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88" type="#_x0000_t202" style="position:absolute;margin-left:247.95pt;margin-top:648.2pt;width:11.5pt;height:6.95pt;z-index:-18874336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89" type="#_x0000_t202" style="position:absolute;margin-left:247.95pt;margin-top:648.2pt;width:11.5pt;height:6.95pt;z-index:-18874336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91" type="#_x0000_t202" style="position:absolute;margin-left:38.1pt;margin-top:570.95pt;width:11.05pt;height:24.pt;z-index:-18874336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09"/>
                    <w:b/>
                    <w:bCs/>
                  </w:rPr>
                  <w:t>I</w:t>
                </w:r>
              </w:p>
            </w:txbxContent>
          </v:textbox>
          <w10:wrap anchorx="page" anchory="page"/>
        </v:shape>
      </w:pict>
    </w:r>
    <w:r>
      <w:pict>
        <v:shape id="_x0000_s2292" type="#_x0000_t202" style="position:absolute;margin-left:68.55pt;margin-top:620.6pt;width:12.7pt;height:6.pt;z-index:-18874336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lang w:val="en-US" w:eastAsia="en-US" w:bidi="en-US"/>
                      <w:b/>
                      <w:bCs/>
                    </w:rPr>
                    <w:t>#</w:t>
                  </w:r>
                </w:fldSimple>
              </w:p>
            </w:txbxContent>
          </v:textbox>
          <w10:wrap anchorx="page" anchory="page"/>
        </v:shape>
      </w:pict>
    </w:r>
    <w:r>
      <w:pict>
        <v:shape id="_x0000_s2293" type="#_x0000_t202" style="position:absolute;margin-left:264.4pt;margin-top:647.95pt;width:11.75pt;height:7.2pt;z-index:-18874336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36</w:t>
                </w:r>
              </w:p>
            </w:txbxContent>
          </v:textbox>
          <w10:wrap anchorx="page" anchory="page"/>
        </v:shape>
      </w:pict>
    </w:r>
  </w:p>
</w:ftr>
</file>

<file path=word/footer4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94" type="#_x0000_t202" style="position:absolute;margin-left:462.35pt;margin-top:635.75pt;width:13.7pt;height:5.75pt;z-index:-18874335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295" type="#_x0000_t202" style="position:absolute;margin-left:268.95pt;margin-top:663.1pt;width:10.1pt;height:6.95pt;z-index:-18874335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99" type="#_x0000_t202" style="position:absolute;margin-left:247.95pt;margin-top:648.2pt;width:11.5pt;height:6.95pt;z-index:-18874335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00" type="#_x0000_t202" style="position:absolute;margin-left:247.95pt;margin-top:648.2pt;width:11.5pt;height:6.95pt;z-index:-18874335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02" type="#_x0000_t202" style="position:absolute;margin-left:462.35pt;margin-top:635.75pt;width:13.7pt;height:5.75pt;z-index:-18874335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303" type="#_x0000_t202" style="position:absolute;margin-left:268.95pt;margin-top:663.1pt;width:10.1pt;height:6.95pt;z-index:-18874335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04" type="#_x0000_t202" style="position:absolute;margin-left:462.35pt;margin-top:635.75pt;width:13.7pt;height:5.75pt;z-index:-18874335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305" type="#_x0000_t202" style="position:absolute;margin-left:268.95pt;margin-top:663.1pt;width:10.1pt;height:6.95pt;z-index:-18874335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1" type="#_x0000_t202" style="position:absolute;margin-left:266.8pt;margin-top:644.pt;width:8.4pt;height:6.25pt;z-index:-18874393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rPr>
                  <w:t>30</w:t>
                </w:r>
              </w:p>
            </w:txbxContent>
          </v:textbox>
          <w10:wrap anchorx="page" anchory="page"/>
        </v:shape>
      </w:pict>
    </w:r>
  </w:p>
</w:ftr>
</file>

<file path=word/footer4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06" type="#_x0000_t202" style="position:absolute;margin-left:247.95pt;margin-top:648.2pt;width:11.5pt;height:6.95pt;z-index:-18874335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07" type="#_x0000_t202" style="position:absolute;margin-left:247.95pt;margin-top:648.2pt;width:11.5pt;height:6.95pt;z-index:-18874334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09" type="#_x0000_t202" style="position:absolute;margin-left:462.35pt;margin-top:635.75pt;width:13.7pt;height:5.75pt;z-index:-18874334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310" type="#_x0000_t202" style="position:absolute;margin-left:268.95pt;margin-top:663.1pt;width:10.1pt;height:6.95pt;z-index:-18874334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11" type="#_x0000_t202" style="position:absolute;margin-left:462.35pt;margin-top:635.75pt;width:13.7pt;height:5.75pt;z-index:-18874334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312" type="#_x0000_t202" style="position:absolute;margin-left:268.95pt;margin-top:663.1pt;width:10.1pt;height:6.95pt;z-index:-18874334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13" type="#_x0000_t202" style="position:absolute;margin-left:247.95pt;margin-top:648.2pt;width:11.5pt;height:6.95pt;z-index:-18874334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14" type="#_x0000_t202" style="position:absolute;margin-left:247.95pt;margin-top:648.2pt;width:11.5pt;height:6.95pt;z-index:-18874334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16" type="#_x0000_t202" style="position:absolute;margin-left:462.35pt;margin-top:635.75pt;width:13.7pt;height:5.75pt;z-index:-18874334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317" type="#_x0000_t202" style="position:absolute;margin-left:268.95pt;margin-top:663.1pt;width:10.1pt;height:6.95pt;z-index:-18874334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18" type="#_x0000_t202" style="position:absolute;margin-left:462.35pt;margin-top:635.75pt;width:13.7pt;height:5.75pt;z-index:-18874334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319" type="#_x0000_t202" style="position:absolute;margin-left:268.95pt;margin-top:663.1pt;width:10.1pt;height:6.95pt;z-index:-18874333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20" type="#_x0000_t202" style="position:absolute;margin-left:249.95pt;margin-top:636.95pt;width:11.5pt;height:6.95pt;z-index:-18874333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44</w:t>
                </w:r>
              </w:p>
            </w:txbxContent>
          </v:textbox>
          <w10:wrap anchorx="page" anchory="page"/>
        </v:shape>
      </w:pict>
    </w:r>
  </w:p>
</w:ftr>
</file>

<file path=word/footer4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21" type="#_x0000_t202" style="position:absolute;margin-left:249.95pt;margin-top:636.95pt;width:11.5pt;height:6.95pt;z-index:-18874333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44</w:t>
                </w:r>
              </w:p>
            </w:txbxContent>
          </v:textbox>
          <w10:wrap anchorx="page" anchory="page"/>
        </v:shape>
      </w:pict>
    </w:r>
  </w:p>
</w:ftr>
</file>

<file path=word/footer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8" type="#_x0000_t202" style="position:absolute;margin-left:266.55pt;margin-top:648.45pt;width:7.45pt;height:6.25pt;z-index:-18874392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33</w:t>
                </w:r>
              </w:p>
            </w:txbxContent>
          </v:textbox>
          <w10:wrap anchorx="page" anchory="page"/>
        </v:shape>
      </w:pict>
    </w:r>
  </w:p>
</w:ftr>
</file>

<file path=word/footer4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23" type="#_x0000_t202" style="position:absolute;margin-left:462.35pt;margin-top:635.75pt;width:13.7pt;height:5.75pt;z-index:-18874333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324" type="#_x0000_t202" style="position:absolute;margin-left:268.95pt;margin-top:663.1pt;width:10.1pt;height:6.95pt;z-index:-18874333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25" type="#_x0000_t202" style="position:absolute;margin-left:462.35pt;margin-top:635.75pt;width:13.7pt;height:5.75pt;z-index:-18874333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765"/>
                      <w:b/>
                      <w:bCs/>
                    </w:rPr>
                    <w:t>#</w:t>
                  </w:r>
                </w:fldSimple>
              </w:p>
            </w:txbxContent>
          </v:textbox>
          <w10:wrap anchorx="page" anchory="page"/>
        </v:shape>
      </w:pict>
    </w:r>
    <w:r>
      <w:pict>
        <v:shape id="_x0000_s2326" type="#_x0000_t202" style="position:absolute;margin-left:268.95pt;margin-top:663.1pt;width:10.1pt;height:6.95pt;z-index:-18874333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b/>
                    <w:bCs/>
                  </w:rPr>
                  <w:t>31</w:t>
                </w:r>
              </w:p>
            </w:txbxContent>
          </v:textbox>
          <w10:wrap anchorx="page" anchory="page"/>
        </v:shape>
      </w:pict>
    </w:r>
  </w:p>
</w:ftr>
</file>

<file path=word/footer4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29" type="#_x0000_t202" style="position:absolute;margin-left:247.95pt;margin-top:648.2pt;width:11.5pt;height:6.95pt;z-index:-18874333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30" type="#_x0000_t202" style="position:absolute;margin-left:247.95pt;margin-top:648.2pt;width:11.5pt;height:6.95pt;z-index:-18874333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774"/>
                    <w:lang w:val="en-US" w:eastAsia="en-US" w:bidi="en-US"/>
                    <w:b/>
                    <w:bCs/>
                  </w:rPr>
                  <w:t>42</w:t>
                </w:r>
              </w:p>
            </w:txbxContent>
          </v:textbox>
          <w10:wrap anchorx="page" anchory="page"/>
        </v:shape>
      </w:pict>
    </w:r>
  </w:p>
</w:ftr>
</file>

<file path=word/footer4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32" type="#_x0000_t202" style="position:absolute;margin-left:260.6pt;margin-top:644.15pt;width:11.75pt;height:7.2pt;z-index:-18874332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48</w:t>
                </w:r>
              </w:p>
            </w:txbxContent>
          </v:textbox>
          <w10:wrap anchorx="page" anchory="page"/>
        </v:shape>
      </w:pict>
    </w:r>
  </w:p>
</w:ftr>
</file>

<file path=word/footer4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35" type="#_x0000_t202" style="position:absolute;margin-left:67.95pt;margin-top:621.2pt;width:13.7pt;height:5.75pt;z-index:-18874332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6"/>
                      <w:b w:val="0"/>
                      <w:bCs w:val="0"/>
                    </w:rPr>
                    <w:t>#</w:t>
                  </w:r>
                </w:fldSimple>
              </w:p>
            </w:txbxContent>
          </v:textbox>
          <w10:wrap anchorx="page" anchory="page"/>
        </v:shape>
      </w:pict>
    </w:r>
    <w:r>
      <w:pict>
        <v:shape id="_x0000_s2336" type="#_x0000_t202" style="position:absolute;margin-left:263.3pt;margin-top:648.55pt;width:11.75pt;height:6.95pt;z-index:-18874332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lang w:val="de-DE" w:eastAsia="de-DE" w:bidi="de-DE"/>
                    <w:b/>
                    <w:bCs/>
                  </w:rPr>
                  <w:t>50</w:t>
                </w:r>
              </w:p>
            </w:txbxContent>
          </v:textbox>
          <w10:wrap anchorx="page" anchory="page"/>
        </v:shape>
      </w:pict>
    </w:r>
  </w:p>
</w:ftr>
</file>

<file path=word/footer4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37" type="#_x0000_t202" style="position:absolute;margin-left:67.95pt;margin-top:621.2pt;width:13.7pt;height:5.75pt;z-index:-18874332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6"/>
                      <w:b w:val="0"/>
                      <w:bCs w:val="0"/>
                    </w:rPr>
                    <w:t>#</w:t>
                  </w:r>
                </w:fldSimple>
              </w:p>
            </w:txbxContent>
          </v:textbox>
          <w10:wrap anchorx="page" anchory="page"/>
        </v:shape>
      </w:pict>
    </w:r>
    <w:r>
      <w:pict>
        <v:shape id="_x0000_s2338" type="#_x0000_t202" style="position:absolute;margin-left:263.3pt;margin-top:648.55pt;width:11.75pt;height:6.95pt;z-index:-18874332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lang w:val="de-DE" w:eastAsia="de-DE" w:bidi="de-DE"/>
                    <w:b/>
                    <w:bCs/>
                  </w:rPr>
                  <w:t>50</w:t>
                </w:r>
              </w:p>
            </w:txbxContent>
          </v:textbox>
          <w10:wrap anchorx="page" anchory="page"/>
        </v:shape>
      </w:pict>
    </w:r>
  </w:p>
</w:ftr>
</file>

<file path=word/footer4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9" type="#_x0000_t202" style="position:absolute;margin-left:268.85pt;margin-top:646.9pt;width:7.9pt;height:6.25pt;z-index:-18874392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32</w:t>
                </w:r>
              </w:p>
            </w:txbxContent>
          </v:textbox>
          <w10:wrap anchorx="page" anchory="page"/>
        </v:shape>
      </w:pict>
    </w:r>
  </w:p>
</w:ftr>
</file>

<file path=word/footer4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41" type="#_x0000_t202" style="position:absolute;margin-left:260.6pt;margin-top:644.15pt;width:11.75pt;height:7.2pt;z-index:-18874332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48</w:t>
                </w:r>
              </w:p>
            </w:txbxContent>
          </v:textbox>
          <w10:wrap anchorx="page" anchory="page"/>
        </v:shape>
      </w:pict>
    </w:r>
  </w:p>
</w:ftr>
</file>

<file path=word/footer4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42" type="#_x0000_t202" style="position:absolute;margin-left:260.6pt;margin-top:644.15pt;width:11.75pt;height:7.2pt;z-index:-18874331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48</w:t>
                </w:r>
              </w:p>
            </w:txbxContent>
          </v:textbox>
          <w10:wrap anchorx="page" anchory="page"/>
        </v:shape>
      </w:pict>
    </w:r>
  </w:p>
</w:ftr>
</file>

<file path=word/footer4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44" type="#_x0000_t202" style="position:absolute;margin-left:262.9pt;margin-top:641.6pt;width:10.1pt;height:7.2pt;z-index:-18874331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51</w:t>
                </w:r>
              </w:p>
            </w:txbxContent>
          </v:textbox>
          <w10:wrap anchorx="page" anchory="page"/>
        </v:shape>
      </w:pict>
    </w:r>
  </w:p>
</w:ftr>
</file>

<file path=word/footer4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47" type="#_x0000_t202" style="position:absolute;margin-left:463.3pt;margin-top:626.95pt;width:13.45pt;height:5.75pt;z-index:-18874331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6"/>
                      <w:lang w:val="en-US" w:eastAsia="en-US" w:bidi="en-US"/>
                      <w:b w:val="0"/>
                      <w:bCs w:val="0"/>
                    </w:rPr>
                    <w:t>#</w:t>
                  </w:r>
                </w:fldSimple>
              </w:p>
            </w:txbxContent>
          </v:textbox>
          <w10:wrap anchorx="page" anchory="page"/>
        </v:shape>
      </w:pict>
    </w:r>
    <w:r>
      <w:pict>
        <v:shape id="_x0000_s2348" type="#_x0000_t202" style="position:absolute;margin-left:269.15pt;margin-top:654.1pt;width:11.75pt;height:7.2pt;z-index:-18874331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53</w:t>
                </w:r>
              </w:p>
            </w:txbxContent>
          </v:textbox>
          <w10:wrap anchorx="page" anchory="page"/>
        </v:shape>
      </w:pict>
    </w:r>
  </w:p>
</w:ftr>
</file>

<file path=word/footer4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49" type="#_x0000_t202" style="position:absolute;margin-left:463.3pt;margin-top:626.95pt;width:13.45pt;height:5.75pt;z-index:-18874331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6"/>
                      <w:lang w:val="en-US" w:eastAsia="en-US" w:bidi="en-US"/>
                      <w:b w:val="0"/>
                      <w:bCs w:val="0"/>
                    </w:rPr>
                    <w:t>#</w:t>
                  </w:r>
                </w:fldSimple>
              </w:p>
            </w:txbxContent>
          </v:textbox>
          <w10:wrap anchorx="page" anchory="page"/>
        </v:shape>
      </w:pict>
    </w:r>
    <w:r>
      <w:pict>
        <v:shape id="_x0000_s2350" type="#_x0000_t202" style="position:absolute;margin-left:269.15pt;margin-top:654.1pt;width:11.75pt;height:7.2pt;z-index:-18874331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53</w:t>
                </w:r>
              </w:p>
            </w:txbxContent>
          </v:textbox>
          <w10:wrap anchorx="page" anchory="page"/>
        </v:shape>
      </w:pict>
    </w:r>
  </w:p>
</w:ftr>
</file>

<file path=word/footer4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54" type="#_x0000_t202" style="position:absolute;margin-left:260.6pt;margin-top:644.15pt;width:11.75pt;height:7.2pt;z-index:-18874330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48</w:t>
                </w:r>
              </w:p>
            </w:txbxContent>
          </v:textbox>
          <w10:wrap anchorx="page" anchory="page"/>
        </v:shape>
      </w:pict>
    </w:r>
  </w:p>
</w:ftr>
</file>

<file path=word/footer4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55" type="#_x0000_t202" style="position:absolute;margin-left:260.6pt;margin-top:644.15pt;width:11.75pt;height:7.2pt;z-index:-18874330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48</w:t>
                </w:r>
              </w:p>
            </w:txbxContent>
          </v:textbox>
          <w10:wrap anchorx="page" anchory="page"/>
        </v:shape>
      </w:pict>
    </w:r>
  </w:p>
</w:ftr>
</file>

<file path=word/footer4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58" type="#_x0000_t202" style="position:absolute;margin-left:463.3pt;margin-top:626.95pt;width:13.45pt;height:5.75pt;z-index:-18874330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6"/>
                      <w:lang w:val="en-US" w:eastAsia="en-US" w:bidi="en-US"/>
                      <w:b w:val="0"/>
                      <w:bCs w:val="0"/>
                    </w:rPr>
                    <w:t>#</w:t>
                  </w:r>
                </w:fldSimple>
              </w:p>
            </w:txbxContent>
          </v:textbox>
          <w10:wrap anchorx="page" anchory="page"/>
        </v:shape>
      </w:pict>
    </w:r>
    <w:r>
      <w:pict>
        <v:shape id="_x0000_s2359" type="#_x0000_t202" style="position:absolute;margin-left:269.15pt;margin-top:654.1pt;width:11.75pt;height:7.2pt;z-index:-18874330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53</w:t>
                </w:r>
              </w:p>
            </w:txbxContent>
          </v:textbox>
          <w10:wrap anchorx="page" anchory="page"/>
        </v:shape>
      </w:pict>
    </w:r>
  </w:p>
</w:ftr>
</file>

<file path=word/footer4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60" type="#_x0000_t202" style="position:absolute;margin-left:463.3pt;margin-top:626.95pt;width:13.45pt;height:5.75pt;z-index:-18874330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6"/>
                      <w:lang w:val="en-US" w:eastAsia="en-US" w:bidi="en-US"/>
                      <w:b w:val="0"/>
                      <w:bCs w:val="0"/>
                    </w:rPr>
                    <w:t>#</w:t>
                  </w:r>
                </w:fldSimple>
              </w:p>
            </w:txbxContent>
          </v:textbox>
          <w10:wrap anchorx="page" anchory="page"/>
        </v:shape>
      </w:pict>
    </w:r>
    <w:r>
      <w:pict>
        <v:shape id="_x0000_s2361" type="#_x0000_t202" style="position:absolute;margin-left:269.15pt;margin-top:654.1pt;width:11.75pt;height:7.2pt;z-index:-18874330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53</w:t>
                </w:r>
              </w:p>
            </w:txbxContent>
          </v:textbox>
          <w10:wrap anchorx="page" anchory="page"/>
        </v:shape>
      </w:pict>
    </w:r>
  </w:p>
</w:ftr>
</file>

<file path=word/footer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63" type="#_x0000_t202" style="position:absolute;margin-left:488.3pt;margin-top:631.5pt;width:7.7pt;height:21.1pt;z-index:-18874329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34"/>
                    <w:b/>
                    <w:bCs/>
                  </w:rPr>
                  <w:t>I</w:t>
                </w:r>
              </w:p>
            </w:txbxContent>
          </v:textbox>
          <w10:wrap anchorx="page" anchory="page"/>
        </v:shape>
      </w:pict>
    </w:r>
  </w:p>
</w:ftr>
</file>

<file path=word/footer4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64" type="#_x0000_t202" style="position:absolute;margin-left:267.15pt;margin-top:642.25pt;width:4.3pt;height:6.25pt;z-index:-18874329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41"/>
                    <w:b/>
                    <w:bCs/>
                  </w:rPr>
                  <w:t>2</w:t>
                </w:r>
              </w:p>
            </w:txbxContent>
          </v:textbox>
          <w10:wrap anchorx="page" anchory="page"/>
        </v:shape>
      </w:pict>
    </w:r>
  </w:p>
</w:ftr>
</file>

<file path=word/footer4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72" type="#_x0000_t202" style="position:absolute;margin-left:63.5pt;margin-top:628.8pt;width:13.7pt;height:6.pt;z-index:-18874329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6"/>
                      <w:lang w:val="en-US" w:eastAsia="en-US" w:bidi="en-US"/>
                      <w:b w:val="0"/>
                      <w:bCs w:val="0"/>
                    </w:rPr>
                    <w:t>#</w:t>
                  </w:r>
                </w:fldSimple>
              </w:p>
            </w:txbxContent>
          </v:textbox>
          <w10:wrap anchorx="page" anchory="page"/>
        </v:shape>
      </w:pict>
    </w:r>
    <w:r>
      <w:pict>
        <v:shape id="_x0000_s2373" type="#_x0000_t202" style="position:absolute;margin-left:262.95pt;margin-top:654.95pt;width:4.3pt;height:6.25pt;z-index:-18874329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6"/>
                    <w:lang w:val="en-US" w:eastAsia="en-US" w:bidi="en-US"/>
                    <w:b w:val="0"/>
                    <w:bCs w:val="0"/>
                  </w:rPr>
                  <w:t>4</w:t>
                </w:r>
              </w:p>
            </w:txbxContent>
          </v:textbox>
          <w10:wrap anchorx="page" anchory="page"/>
        </v:shape>
      </w:pict>
    </w:r>
  </w:p>
</w:ftr>
</file>

<file path=word/footer4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74" type="#_x0000_t202" style="position:absolute;margin-left:267.05pt;margin-top:645.2pt;width:6.7pt;height:6.25pt;z-index:-18874329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44"/>
                      <w:b w:val="0"/>
                      <w:bCs w:val="0"/>
                    </w:rPr>
                    <w:t>#</w:t>
                  </w:r>
                </w:fldSimple>
              </w:p>
            </w:txbxContent>
          </v:textbox>
          <w10:wrap anchorx="page" anchory="page"/>
        </v:shape>
      </w:pict>
    </w:r>
  </w:p>
</w:ftr>
</file>

<file path=word/footer49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80" type="#_x0000_t202" style="position:absolute;margin-left:268.95pt;margin-top:645.45pt;width:8.4pt;height:6.5pt;z-index:-18874329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5"/>
                      <w:lang w:val="de-DE" w:eastAsia="de-DE" w:bidi="de-DE"/>
                      <w:b/>
                      <w:bCs/>
                    </w:rPr>
                    <w:t>#</w:t>
                  </w:r>
                </w:fldSimple>
              </w:p>
            </w:txbxContent>
          </v:textbox>
          <w10:wrap anchorx="page" anchory="page"/>
        </v:shape>
      </w:pict>
    </w:r>
  </w:p>
</w:ftr>
</file>

<file path=word/footer49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81" type="#_x0000_t202" style="position:absolute;margin-left:267.05pt;margin-top:645.2pt;width:6.7pt;height:6.25pt;z-index:-18874328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44"/>
                      <w:b w:val="0"/>
                      <w:bCs w:val="0"/>
                    </w:rPr>
                    <w:t>#</w:t>
                  </w:r>
                </w:fldSimple>
              </w:p>
            </w:txbxContent>
          </v:textbox>
          <w10:wrap anchorx="page" anchory="page"/>
        </v:shape>
      </w:pict>
    </w:r>
  </w:p>
</w:ftr>
</file>

<file path=word/footer49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83" type="#_x0000_t202" style="position:absolute;margin-left:457.95pt;margin-top:622.25pt;width:13.45pt;height:6.pt;z-index:-18874328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6"/>
                      <w:b w:val="0"/>
                      <w:bCs w:val="0"/>
                    </w:rPr>
                    <w:t>#</w:t>
                  </w:r>
                </w:fldSimple>
              </w:p>
            </w:txbxContent>
          </v:textbox>
          <w10:wrap anchorx="page" anchory="page"/>
        </v:shape>
      </w:pict>
    </w:r>
    <w:r>
      <w:pict>
        <v:shape id="_x0000_s2384" type="#_x0000_t202" style="position:absolute;margin-left:267.9pt;margin-top:647.45pt;width:4.1pt;height:6.25pt;z-index:-18874328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6"/>
                    <w:b w:val="0"/>
                    <w:bCs w:val="0"/>
                  </w:rPr>
                  <w:t>7</w:t>
                </w:r>
              </w:p>
            </w:txbxContent>
          </v:textbox>
          <w10:wrap anchorx="page" anchory="page"/>
        </v:shape>
      </w:pict>
    </w:r>
  </w:p>
</w:ftr>
</file>

<file path=word/footer49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93" type="#_x0000_t202" style="position:absolute;margin-left:268.95pt;margin-top:645.45pt;width:8.4pt;height:6.5pt;z-index:-18874328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5"/>
                      <w:lang w:val="de-DE" w:eastAsia="de-DE" w:bidi="de-DE"/>
                      <w:b/>
                      <w:bCs/>
                    </w:rPr>
                    <w:t>#</w:t>
                  </w:r>
                </w:fldSimple>
              </w:p>
            </w:txbxContent>
          </v:textbox>
          <w10:wrap anchorx="page" anchory="page"/>
        </v:shape>
      </w:pict>
    </w:r>
  </w:p>
</w:ftr>
</file>

<file path=word/footer49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94" type="#_x0000_t202" style="position:absolute;margin-left:466.65pt;margin-top:624.95pt;width:13.7pt;height:5.75pt;z-index:-18874328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16"/>
                      <w:b w:val="0"/>
                      <w:bCs w:val="0"/>
                    </w:rPr>
                    <w:t>#</w:t>
                  </w:r>
                </w:fldSimple>
              </w:p>
            </w:txbxContent>
          </v:textbox>
          <w10:wrap anchorx="page" anchory="page"/>
        </v:shape>
      </w:pict>
    </w:r>
    <w:r>
      <w:pict>
        <v:shape id="_x0000_s2395" type="#_x0000_t202" style="position:absolute;margin-left:274.4pt;margin-top:650.15pt;width:8.4pt;height:6.5pt;z-index:-18874328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54"/>
                    <w:b/>
                    <w:bCs/>
                  </w:rPr>
                  <w:t>13</w:t>
                </w:r>
              </w:p>
            </w:txbxContent>
          </v:textbox>
          <w10:wrap anchorx="page" anchory="page"/>
        </v:shape>
      </w:pict>
    </w:r>
  </w:p>
</w:ftr>
</file>

<file path=word/footer49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97" type="#_x0000_t202" style="position:absolute;margin-left:267.05pt;margin-top:645.2pt;width:6.7pt;height:6.25pt;z-index:-18874327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fldSimple w:instr=" PAGE \* MERGEFORMAT ">
                  <w:r>
                    <w:rPr>
                      <w:rStyle w:val="CharStyle844"/>
                      <w:b w:val="0"/>
                      <w:bCs w:val="0"/>
                    </w:rPr>
                    <w:t>#</w:t>
                  </w:r>
                </w:fldSimple>
              </w:p>
            </w:txbxContent>
          </v:textbox>
          <w10:wrap anchorx="page" anchory="page"/>
        </v:shape>
      </w:pict>
    </w: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0" type="#_x0000_t202" style="position:absolute;margin-left:267.7pt;margin-top:648.7pt;width:6.7pt;height:6.25pt;z-index:-18874404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de-DE" w:eastAsia="de-DE" w:bidi="de-DE"/>
                  </w:rPr>
                  <w:t>13</w:t>
                </w:r>
              </w:p>
            </w:txbxContent>
          </v:textbox>
          <w10:wrap anchorx="page" anchory="page"/>
        </v:shape>
      </w:pict>
    </w:r>
  </w:p>
</w:ftr>
</file>

<file path=word/footer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0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0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74" type="#_x0000_t202" style="position:absolute;margin-left:271.35pt;margin-top:645.55pt;width:4.1pt;height:6.25pt;z-index:-18874326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4"/>
                    <w:b w:val="0"/>
                    <w:bCs w:val="0"/>
                  </w:rPr>
                  <w:t>ii</w:t>
                </w:r>
              </w:p>
            </w:txbxContent>
          </v:textbox>
          <w10:wrap anchorx="page" anchory="page"/>
        </v:shape>
      </w:pict>
    </w:r>
  </w:p>
</w:ftr>
</file>

<file path=word/footer50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75" type="#_x0000_t202" style="position:absolute;margin-left:271.35pt;margin-top:645.55pt;width:4.1pt;height:6.25pt;z-index:-18874326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4"/>
                    <w:b w:val="0"/>
                    <w:bCs w:val="0"/>
                  </w:rPr>
                  <w:t>ii</w:t>
                </w:r>
              </w:p>
            </w:txbxContent>
          </v:textbox>
          <w10:wrap anchorx="page" anchory="page"/>
        </v:shape>
      </w:pict>
    </w:r>
  </w:p>
</w:ftr>
</file>

<file path=word/footer50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77" type="#_x0000_t202" style="position:absolute;margin-left:261.15pt;margin-top:648.55pt;width:1.7pt;height:4.1pt;z-index:-18874326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5"/>
                    <w:b w:val="0"/>
                    <w:bCs w:val="0"/>
                  </w:rPr>
                  <w:t>i</w:t>
                </w:r>
              </w:p>
            </w:txbxContent>
          </v:textbox>
          <w10:wrap anchorx="page" anchory="page"/>
        </v:shape>
      </w:pict>
    </w:r>
  </w:p>
</w:ftr>
</file>

<file path=word/footer50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81" type="#_x0000_t202" style="position:absolute;margin-left:262.95pt;margin-top:644.75pt;width:6.25pt;height:4.1pt;z-index:-188743258;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7"/>
                    <w:b w:val="0"/>
                    <w:bCs w:val="0"/>
                  </w:rPr>
                  <w:t>IV</w:t>
                </w:r>
              </w:p>
            </w:txbxContent>
          </v:textbox>
          <w10:wrap anchorx="page" anchory="page"/>
        </v:shape>
      </w:pict>
    </w:r>
  </w:p>
</w:ftr>
</file>

<file path=word/footer50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82" type="#_x0000_t202" style="position:absolute;margin-left:271.9pt;margin-top:640.6pt;width:4.1pt;height:4.1pt;z-index:-188743257;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7"/>
                    <w:b w:val="0"/>
                    <w:bCs w:val="0"/>
                  </w:rPr>
                  <w:t>V</w:t>
                </w:r>
              </w:p>
            </w:txbxContent>
          </v:textbox>
          <w10:wrap anchorx="page" anchory="page"/>
        </v:shape>
      </w:pict>
    </w:r>
  </w:p>
</w:ftr>
</file>

<file path=word/footer50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84" type="#_x0000_t202" style="position:absolute;margin-left:271.35pt;margin-top:645.55pt;width:4.1pt;height:6.25pt;z-index:-18874325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4"/>
                    <w:b w:val="0"/>
                    <w:bCs w:val="0"/>
                  </w:rPr>
                  <w:t>ii</w:t>
                </w:r>
              </w:p>
            </w:txbxContent>
          </v:textbox>
          <w10:wrap anchorx="page" anchory="page"/>
        </v:shape>
      </w:pict>
    </w:r>
  </w:p>
</w:ftr>
</file>

<file path=word/footer50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88" type="#_x0000_t202" style="position:absolute;margin-left:455.75pt;margin-top:623.8pt;width:13.7pt;height:6.pt;z-index:-188743252;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b w:val="0"/>
                      <w:bCs w:val="0"/>
                    </w:rPr>
                    <w:t>#</w:t>
                  </w:r>
                </w:fldSimple>
              </w:p>
            </w:txbxContent>
          </v:textbox>
          <w10:wrap anchorx="page" anchory="page"/>
        </v:shape>
      </w:pict>
    </w:r>
    <w:r>
      <w:pict>
        <v:shape id="_x0000_s2489" type="#_x0000_t202" style="position:absolute;margin-left:264.pt;margin-top:650.65pt;width:6.7pt;height:4.1pt;z-index:-188743251;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7"/>
                    <w:b w:val="0"/>
                    <w:bCs w:val="0"/>
                  </w:rPr>
                  <w:t>VI</w:t>
                </w:r>
              </w:p>
            </w:txbxContent>
          </v:textbox>
          <w10:wrap anchorx="page" anchory="page"/>
        </v:shape>
      </w:pict>
    </w:r>
  </w:p>
</w:ftr>
</file>

<file path=word/footer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90" type="#_x0000_t202" style="position:absolute;margin-left:455.75pt;margin-top:623.8pt;width:13.7pt;height:6.pt;z-index:-188743250;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b w:val="0"/>
                      <w:bCs w:val="0"/>
                    </w:rPr>
                    <w:t>#</w:t>
                  </w:r>
                </w:fldSimple>
              </w:p>
            </w:txbxContent>
          </v:textbox>
          <w10:wrap anchorx="page" anchory="page"/>
        </v:shape>
      </w:pict>
    </w:r>
    <w:r>
      <w:pict>
        <v:shape id="_x0000_s2491" type="#_x0000_t202" style="position:absolute;margin-left:264.pt;margin-top:650.65pt;width:6.7pt;height:4.1pt;z-index:-188743249;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7"/>
                    <w:b w:val="0"/>
                    <w:bCs w:val="0"/>
                  </w:rPr>
                  <w:t>VI</w:t>
                </w:r>
              </w:p>
            </w:txbxContent>
          </v:textbox>
          <w10:wrap anchorx="page" anchory="page"/>
        </v:shape>
      </w:pict>
    </w:r>
  </w:p>
</w:ftr>
</file>

<file path=word/footer5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95" type="#_x0000_t202" style="position:absolute;margin-left:271.35pt;margin-top:645.55pt;width:4.1pt;height:6.25pt;z-index:-18874324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4"/>
                    <w:b w:val="0"/>
                    <w:bCs w:val="0"/>
                  </w:rPr>
                  <w:t>ii</w:t>
                </w:r>
              </w:p>
            </w:txbxContent>
          </v:textbox>
          <w10:wrap anchorx="page" anchory="page"/>
        </v:shape>
      </w:pict>
    </w:r>
  </w:p>
</w:ftr>
</file>

<file path=word/footer5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03" type="#_x0000_t202" style="position:absolute;margin-left:276.05pt;margin-top:644.35pt;width:1.7pt;height:4.3pt;z-index:-188743243;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20"/>
                    <w:b w:val="0"/>
                    <w:bCs w:val="0"/>
                  </w:rPr>
                  <w:t>l</w:t>
                </w:r>
              </w:p>
            </w:txbxContent>
          </v:textbox>
          <w10:wrap anchorx="page" anchory="page"/>
        </v:shape>
      </w:pict>
    </w:r>
    <w:r>
      <w:pict>
        <v:shape id="_x0000_s2504" type="#_x0000_t202" style="position:absolute;margin-left:464.7pt;margin-top:616.3pt;width:13.7pt;height:6.pt;z-index:-188743242;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b w:val="0"/>
                      <w:bCs w:val="0"/>
                    </w:rPr>
                    <w:t>#</w:t>
                  </w:r>
                </w:fldSimple>
              </w:p>
            </w:txbxContent>
          </v:textbox>
          <w10:wrap anchorx="page" anchory="page"/>
        </v:shape>
      </w:pict>
    </w:r>
  </w:p>
</w:ftr>
</file>

<file path=word/footer5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05" type="#_x0000_t202" style="position:absolute;margin-left:276.05pt;margin-top:644.35pt;width:1.7pt;height:4.3pt;z-index:-188743241;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20"/>
                    <w:b w:val="0"/>
                    <w:bCs w:val="0"/>
                  </w:rPr>
                  <w:t>l</w:t>
                </w:r>
              </w:p>
            </w:txbxContent>
          </v:textbox>
          <w10:wrap anchorx="page" anchory="page"/>
        </v:shape>
      </w:pict>
    </w:r>
    <w:r>
      <w:pict>
        <v:shape id="_x0000_s2506" type="#_x0000_t202" style="position:absolute;margin-left:464.7pt;margin-top:616.3pt;width:13.7pt;height:6.pt;z-index:-188743240;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b w:val="0"/>
                      <w:bCs w:val="0"/>
                    </w:rPr>
                    <w:t>#</w:t>
                  </w:r>
                </w:fldSimple>
              </w:p>
            </w:txbxContent>
          </v:textbox>
          <w10:wrap anchorx="page" anchory="page"/>
        </v:shape>
      </w:pict>
    </w:r>
  </w:p>
</w:ftr>
</file>

<file path=word/footer5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09" type="#_x0000_t202" style="position:absolute;margin-left:265.6pt;margin-top:646.65pt;width:6.5pt;height:6.25pt;z-index:-188743237;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7"/>
                    <w:lang w:val="de-DE" w:eastAsia="de-DE" w:bidi="de-DE"/>
                    <w:b w:val="0"/>
                    <w:bCs w:val="0"/>
                  </w:rPr>
                  <w:t>iii</w:t>
                </w:r>
              </w:p>
            </w:txbxContent>
          </v:textbox>
          <w10:wrap anchorx="page" anchory="page"/>
        </v:shape>
      </w:pict>
    </w:r>
    <w:r>
      <w:pict>
        <v:shape id="_x0000_s2510" type="#_x0000_t202" style="position:absolute;margin-left:67.35pt;margin-top:621.7pt;width:13.45pt;height:6.pt;z-index:-188743236;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lang w:val="de-DE" w:eastAsia="de-DE" w:bidi="de-DE"/>
                      <w:b w:val="0"/>
                      <w:bCs w:val="0"/>
                    </w:rPr>
                    <w:t>#</w:t>
                  </w:r>
                </w:fldSimple>
              </w:p>
            </w:txbxContent>
          </v:textbox>
          <w10:wrap anchorx="page" anchory="page"/>
        </v:shape>
      </w:pict>
    </w:r>
  </w:p>
</w:ftr>
</file>

<file path=word/footer5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11" type="#_x0000_t202" style="position:absolute;margin-left:276.15pt;margin-top:641.2pt;width:4.1pt;height:4.3pt;z-index:-188743235;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20"/>
                    <w:b w:val="0"/>
                    <w:bCs w:val="0"/>
                  </w:rPr>
                  <w:t>li</w:t>
                </w:r>
              </w:p>
            </w:txbxContent>
          </v:textbox>
          <w10:wrap anchorx="page" anchory="page"/>
        </v:shape>
      </w:pict>
    </w:r>
    <w:r>
      <w:pict>
        <v:shape id="_x0000_s2512" type="#_x0000_t202" style="position:absolute;margin-left:467.2pt;margin-top:614.55pt;width:12.pt;height:6.pt;z-index:-188743234;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b w:val="0"/>
                      <w:bCs w:val="0"/>
                    </w:rPr>
                    <w:t>#</w:t>
                  </w:r>
                </w:fldSimple>
              </w:p>
            </w:txbxContent>
          </v:textbox>
          <w10:wrap anchorx="page" anchory="page"/>
        </v:shape>
      </w:pict>
    </w:r>
  </w:p>
</w:ftr>
</file>

<file path=word/footer5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14" type="#_x0000_t202" style="position:absolute;margin-left:69.3pt;margin-top:619.35pt;width:13.7pt;height:6.pt;z-index:-188743232;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lang w:val="de-DE" w:eastAsia="de-DE" w:bidi="de-DE"/>
                      <w:b w:val="0"/>
                      <w:bCs w:val="0"/>
                    </w:rPr>
                    <w:t>#</w:t>
                  </w:r>
                </w:fldSimple>
              </w:p>
            </w:txbxContent>
          </v:textbox>
          <w10:wrap anchorx="page" anchory="page"/>
        </v:shape>
      </w:pict>
    </w:r>
    <w:r>
      <w:pict>
        <v:shape id="_x0000_s2515" type="#_x0000_t202" style="position:absolute;margin-left:269.9pt;margin-top:647.9pt;width:1.7pt;height:4.3pt;z-index:-188743231;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13"/>
                    <w:lang w:val="de-DE" w:eastAsia="de-DE" w:bidi="de-DE"/>
                    <w:b w:val="0"/>
                    <w:bCs w:val="0"/>
                  </w:rPr>
                  <w:t>1</w:t>
                </w:r>
              </w:p>
            </w:txbxContent>
          </v:textbox>
          <w10:wrap anchorx="page" anchory="page"/>
        </v:shape>
      </w:pict>
    </w:r>
  </w:p>
</w:ftr>
</file>

<file path=word/footer5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38" type="#_x0000_t202" style="position:absolute;margin-left:265.6pt;margin-top:646.65pt;width:6.5pt;height:6.25pt;z-index:-188743221;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7"/>
                    <w:lang w:val="de-DE" w:eastAsia="de-DE" w:bidi="de-DE"/>
                    <w:b w:val="0"/>
                    <w:bCs w:val="0"/>
                  </w:rPr>
                  <w:t>iii</w:t>
                </w:r>
              </w:p>
            </w:txbxContent>
          </v:textbox>
          <w10:wrap anchorx="page" anchory="page"/>
        </v:shape>
      </w:pict>
    </w:r>
    <w:r>
      <w:pict>
        <v:shape id="_x0000_s2539" type="#_x0000_t202" style="position:absolute;margin-left:67.35pt;margin-top:621.7pt;width:13.45pt;height:6.pt;z-index:-188743220;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lang w:val="de-DE" w:eastAsia="de-DE" w:bidi="de-DE"/>
                      <w:b w:val="0"/>
                      <w:bCs w:val="0"/>
                    </w:rPr>
                    <w:t>#</w:t>
                  </w:r>
                </w:fldSimple>
              </w:p>
            </w:txbxContent>
          </v:textbox>
          <w10:wrap anchorx="page" anchory="page"/>
        </v:shape>
      </w:pict>
    </w:r>
  </w:p>
</w:ftr>
</file>

<file path=word/footer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3" type="#_x0000_t202" style="position:absolute;margin-left:71.8pt;margin-top:623.25pt;width:403.2pt;height:6.pt;z-index:-188743922;mso-wrap-distance-left:5.pt;mso-wrap-distance-right:5.pt;mso-position-horizontal-relative:page;mso-position-vertical-relative:page" wrapcoords="0 0" filled="f" stroked="f">
          <v:textbox style="mso-fit-shape-to-text:t" inset="0,0,0,0">
            <w:txbxContent>
              <w:p>
                <w:pPr>
                  <w:pStyle w:val="Style14"/>
                  <w:tabs>
                    <w:tab w:leader="none" w:pos="7397" w:val="right"/>
                    <w:tab w:leader="none" w:pos="8064" w:val="right"/>
                  </w:tabs>
                  <w:widowControl w:val="0"/>
                  <w:keepNext w:val="0"/>
                  <w:keepLines w:val="0"/>
                  <w:shd w:val="clear" w:color="auto" w:fill="auto"/>
                  <w:bidi w:val="0"/>
                  <w:jc w:val="left"/>
                  <w:spacing w:before="0" w:after="0" w:line="240" w:lineRule="auto"/>
                  <w:ind w:left="0" w:right="0" w:firstLine="0"/>
                </w:pPr>
                <w:r>
                  <w:rPr>
                    <w:rStyle w:val="CharStyle153"/>
                  </w:rPr>
                  <w:t>ii</w:t>
                  <w:tab/>
                </w:r>
                <w:r>
                  <w:rPr>
                    <w:rStyle w:val="CharStyle259"/>
                  </w:rPr>
                  <w:t>recontextualisation</w:t>
                  <w:tab/>
                </w:r>
                <w:fldSimple w:instr=" PAGE \* MERGEFORMAT ">
                  <w:r>
                    <w:rPr>
                      <w:rStyle w:val="CharStyle153"/>
                    </w:rPr>
                    <w:t>#</w:t>
                  </w:r>
                </w:fldSimple>
              </w:p>
            </w:txbxContent>
          </v:textbox>
          <w10:wrap anchorx="page" anchory="page"/>
        </v:shape>
      </w:pict>
    </w:r>
  </w:p>
</w:ftr>
</file>

<file path=word/footer5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40" type="#_x0000_t202" style="position:absolute;margin-left:456.15pt;margin-top:615.55pt;width:13.7pt;height:5.75pt;z-index:-188743219;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87"/>
                      <w:b/>
                      <w:bCs/>
                    </w:rPr>
                    <w:t>#</w:t>
                  </w:r>
                </w:fldSimple>
              </w:p>
            </w:txbxContent>
          </v:textbox>
          <w10:wrap anchorx="page" anchory="page"/>
        </v:shape>
      </w:pict>
    </w:r>
    <w:r>
      <w:pict>
        <v:shape id="_x0000_s2541" type="#_x0000_t202" style="position:absolute;margin-left:264.9pt;margin-top:642.7pt;width:6.5pt;height:4.3pt;z-index:-188743218;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lang w:val="es-ES" w:eastAsia="es-ES" w:bidi="es-ES"/>
                    <w:b w:val="0"/>
                    <w:bCs w:val="0"/>
                  </w:rPr>
                  <w:t>vi</w:t>
                </w:r>
              </w:p>
            </w:txbxContent>
          </v:textbox>
          <w10:wrap anchorx="page" anchory="page"/>
        </v:shape>
      </w:pict>
    </w:r>
  </w:p>
</w:ftr>
</file>

<file path=word/footer5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43" type="#_x0000_t202" style="position:absolute;margin-left:265.7pt;margin-top:643.4pt;width:6.25pt;height:4.3pt;z-index:-188743216;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7"/>
                    <w:b w:val="0"/>
                    <w:bCs w:val="0"/>
                  </w:rPr>
                  <w:t>IV</w:t>
                </w:r>
              </w:p>
            </w:txbxContent>
          </v:textbox>
          <w10:wrap anchorx="page" anchory="page"/>
        </v:shape>
      </w:pict>
    </w:r>
    <w:r>
      <w:pict>
        <v:shape id="_x0000_s2544" type="#_x0000_t202" style="position:absolute;margin-left:456.75pt;margin-top:616.55pt;width:13.7pt;height:6.pt;z-index:-188743215;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b w:val="0"/>
                      <w:bCs w:val="0"/>
                    </w:rPr>
                    <w:t>#</w:t>
                  </w:r>
                </w:fldSimple>
              </w:p>
            </w:txbxContent>
          </v:textbox>
          <w10:wrap anchorx="page" anchory="page"/>
        </v:shape>
      </w:pict>
    </w:r>
  </w:p>
</w:ftr>
</file>

<file path=word/footer5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80" type="#_x0000_t202" style="position:absolute;margin-left:70.pt;margin-top:622.3pt;width:13.7pt;height:6.pt;z-index:-188743207;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b w:val="0"/>
                      <w:bCs w:val="0"/>
                    </w:rPr>
                    <w:t>#</w:t>
                  </w:r>
                </w:fldSimple>
              </w:p>
            </w:txbxContent>
          </v:textbox>
          <w10:wrap anchorx="page" anchory="page"/>
        </v:shape>
      </w:pict>
    </w:r>
  </w:p>
</w:ftr>
</file>

<file path=word/footer5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81" type="#_x0000_t202" style="position:absolute;margin-left:456.9pt;margin-top:615.2pt;width:13.45pt;height:5.75pt;z-index:-188743206;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b w:val="0"/>
                      <w:bCs w:val="0"/>
                    </w:rPr>
                    <w:t>#</w:t>
                  </w:r>
                </w:fldSimple>
              </w:p>
            </w:txbxContent>
          </v:textbox>
          <w10:wrap anchorx="page" anchory="page"/>
        </v:shape>
      </w:pict>
    </w:r>
  </w:p>
</w:ftr>
</file>

<file path=word/footer5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84" type="#_x0000_t202" style="position:absolute;margin-left:62.2pt;margin-top:620.15pt;width:13.7pt;height:5.75pt;z-index:-188743203;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fldSimple w:instr=" PAGE \* MERGEFORMAT ">
                  <w:r>
                    <w:rPr>
                      <w:rStyle w:val="CharStyle1013"/>
                      <w:b w:val="0"/>
                      <w:bCs w:val="0"/>
                    </w:rPr>
                    <w:t>#</w:t>
                  </w:r>
                </w:fldSimple>
              </w:p>
            </w:txbxContent>
          </v:textbox>
          <w10:wrap anchorx="page" anchory="page"/>
        </v:shape>
      </w:pict>
    </w:r>
  </w:p>
</w:ftr>
</file>

<file path=word/footer5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4" type="#_x0000_t202" style="position:absolute;margin-left:71.8pt;margin-top:623.25pt;width:403.2pt;height:6.pt;z-index:-188743921;mso-wrap-distance-left:5.pt;mso-wrap-distance-right:5.pt;mso-position-horizontal-relative:page;mso-position-vertical-relative:page" wrapcoords="0 0" filled="f" stroked="f">
          <v:textbox style="mso-fit-shape-to-text:t" inset="0,0,0,0">
            <w:txbxContent>
              <w:p>
                <w:pPr>
                  <w:pStyle w:val="Style14"/>
                  <w:tabs>
                    <w:tab w:leader="none" w:pos="7397" w:val="right"/>
                    <w:tab w:leader="none" w:pos="8064" w:val="right"/>
                  </w:tabs>
                  <w:widowControl w:val="0"/>
                  <w:keepNext w:val="0"/>
                  <w:keepLines w:val="0"/>
                  <w:shd w:val="clear" w:color="auto" w:fill="auto"/>
                  <w:bidi w:val="0"/>
                  <w:jc w:val="left"/>
                  <w:spacing w:before="0" w:after="0" w:line="240" w:lineRule="auto"/>
                  <w:ind w:left="0" w:right="0" w:firstLine="0"/>
                </w:pPr>
                <w:r>
                  <w:rPr>
                    <w:rStyle w:val="CharStyle153"/>
                  </w:rPr>
                  <w:t>ii</w:t>
                  <w:tab/>
                </w:r>
                <w:r>
                  <w:rPr>
                    <w:rStyle w:val="CharStyle259"/>
                  </w:rPr>
                  <w:t>recontextualisation</w:t>
                  <w:tab/>
                </w:r>
                <w:fldSimple w:instr=" PAGE \* MERGEFORMAT ">
                  <w:r>
                    <w:rPr>
                      <w:rStyle w:val="CharStyle153"/>
                    </w:rPr>
                    <w:t>#</w:t>
                  </w:r>
                </w:fldSimple>
              </w:p>
            </w:txbxContent>
          </v:textbox>
          <w10:wrap anchorx="page" anchory="page"/>
        </v:shape>
      </w:pict>
    </w:r>
  </w:p>
</w:ftr>
</file>

<file path=word/footer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9" type="#_x0000_t202" style="position:absolute;margin-left:66.65pt;margin-top:625.75pt;width:6.pt;height:4.1pt;z-index:-18874391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7"/>
                  </w:rPr>
                  <w:t>IV</w:t>
                </w:r>
              </w:p>
            </w:txbxContent>
          </v:textbox>
          <w10:wrap anchorx="page" anchory="page"/>
        </v:shape>
      </w:pict>
    </w:r>
  </w:p>
</w:ftr>
</file>

<file path=word/footer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4" type="#_x0000_t202" style="position:absolute;margin-left:290.15pt;margin-top:624.2pt;width:4.55pt;height:7.45pt;z-index:-18874391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70"/>
                    </w:rPr>
                    <w:t>#</w:t>
                  </w:r>
                </w:fldSimple>
              </w:p>
            </w:txbxContent>
          </v:textbox>
          <w10:wrap anchorx="page" anchory="page"/>
        </v:shape>
      </w:pict>
    </w:r>
  </w:p>
</w:ftr>
</file>

<file path=word/footer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5" type="#_x0000_t202" style="position:absolute;margin-left:290.15pt;margin-top:624.2pt;width:4.55pt;height:7.45pt;z-index:-18874391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70"/>
                    </w:rPr>
                    <w:t>#</w:t>
                  </w:r>
                </w:fldSimple>
              </w:p>
            </w:txbxContent>
          </v:textbox>
          <w10:wrap anchorx="page" anchory="page"/>
        </v:shape>
      </w:pict>
    </w:r>
  </w:p>
</w:ftr>
</file>

<file path=word/footer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7" type="#_x0000_t202" style="position:absolute;margin-left:393.65pt;margin-top:555.1pt;width:10.3pt;height:7.45pt;z-index:-18874391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70"/>
                  </w:rPr>
                  <w:t>33</w:t>
                </w:r>
              </w:p>
            </w:txbxContent>
          </v:textbox>
          <w10:wrap anchorx="page" anchory="page"/>
        </v:shape>
      </w:pict>
    </w:r>
    <w:r>
      <w:pict>
        <v:shape id="_x0000_s1348" type="#_x0000_t202" style="position:absolute;margin-left:243.4pt;margin-top:622.55pt;width:3.1pt;height:7.2pt;z-index:-18874391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p>
            </w:txbxContent>
          </v:textbox>
          <w10:wrap anchorx="page" anchory="page"/>
        </v:shape>
      </w:pict>
    </w:r>
  </w:p>
</w:ftr>
</file>

<file path=word/footer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4" type="#_x0000_t202" style="position:absolute;margin-left:289.75pt;margin-top:626.05pt;width:10.55pt;height:7.9pt;z-index:-18874390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1" type="#_x0000_t202" style="position:absolute;margin-left:270.05pt;margin-top:646.55pt;width:3.85pt;height:6.25pt;z-index:-18874404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2</w:t>
                </w:r>
              </w:p>
            </w:txbxContent>
          </v:textbox>
          <w10:wrap anchorx="page" anchory="page"/>
        </v:shape>
      </w:pict>
    </w:r>
  </w:p>
</w:ftr>
</file>

<file path=word/footer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5" type="#_x0000_t202" style="position:absolute;margin-left:241.65pt;margin-top:623.75pt;width:4.3pt;height:7.2pt;z-index:-18874390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70"/>
                    </w:rPr>
                    <w:t>#</w:t>
                  </w:r>
                </w:fldSimple>
              </w:p>
            </w:txbxContent>
          </v:textbox>
          <w10:wrap anchorx="page" anchory="page"/>
        </v:shape>
      </w:pict>
    </w:r>
  </w:p>
</w:ftr>
</file>

<file path=word/footer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8" type="#_x0000_t202" style="position:absolute;margin-left:289.8pt;margin-top:616.05pt;width:4.55pt;height:7.9pt;z-index:-18874390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p>
            </w:txbxContent>
          </v:textbox>
          <w10:wrap anchorx="page" anchory="page"/>
        </v:shape>
      </w:pict>
    </w:r>
  </w:p>
</w:ftr>
</file>

<file path=word/footer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9" type="#_x0000_t202" style="position:absolute;margin-left:289.8pt;margin-top:616.05pt;width:4.55pt;height:7.9pt;z-index:-18874390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w w:val="100"/>
                      <w:spacing w:val="0"/>
                      <w:color w:val="000000"/>
                      <w:position w:val="0"/>
                    </w:rPr>
                    <w:t>#</w:t>
                  </w:r>
                </w:fldSimple>
              </w:p>
            </w:txbxContent>
          </v:textbox>
          <w10:wrap anchorx="page" anchory="page"/>
        </v:shape>
      </w:pict>
    </w:r>
  </w:p>
</w:ftr>
</file>

<file path=word/footer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1" type="#_x0000_t202" style="position:absolute;margin-left:244.4pt;margin-top:614.35pt;width:4.55pt;height:7.7pt;z-index:-18874390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4" type="#_x0000_t202" style="position:absolute;margin-left:244.3pt;margin-top:625.9pt;width:4.8pt;height:7.9pt;z-index:-18874389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9</w:t>
                </w:r>
              </w:p>
            </w:txbxContent>
          </v:textbox>
          <w10:wrap anchorx="page" anchory="page"/>
        </v:shape>
      </w:pict>
    </w:r>
  </w:p>
</w:ftr>
</file>

<file path=word/footer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5" type="#_x0000_t202" style="position:absolute;margin-left:244.3pt;margin-top:625.9pt;width:4.8pt;height:7.9pt;z-index:-18874389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9</w:t>
                </w:r>
              </w:p>
            </w:txbxContent>
          </v:textbox>
          <w10:wrap anchorx="page" anchory="page"/>
        </v:shape>
      </w:pict>
    </w:r>
  </w:p>
</w:ftr>
</file>

<file path=word/footer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8" type="#_x0000_t202" style="position:absolute;margin-left:243.35pt;margin-top:615.8pt;width:7.9pt;height:7.7pt;z-index:-18874389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9" type="#_x0000_t202" style="position:absolute;margin-left:243.35pt;margin-top:615.8pt;width:7.9pt;height:7.7pt;z-index:-18874389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8" type="#_x0000_t202" style="position:absolute;margin-left:66.8pt;margin-top:629.5pt;width:8.9pt;height:5.75pt;z-index:-18874404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39"/>
                    </w:rPr>
                    <w:t>#</w:t>
                  </w:r>
                </w:fldSimple>
              </w:p>
            </w:txbxContent>
          </v:textbox>
          <w10:wrap anchorx="page" anchory="page"/>
        </v:shape>
      </w:pict>
    </w:r>
    <w:r>
      <w:pict>
        <v:shape id="_x0000_s1069" type="#_x0000_t202" style="position:absolute;margin-left:266.5pt;margin-top:654.95pt;width:4.1pt;height:6.pt;z-index:-18874404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4</w:t>
                </w:r>
              </w:p>
            </w:txbxContent>
          </v:textbox>
          <w10:wrap anchorx="page" anchory="page"/>
        </v:shape>
      </w:pict>
    </w:r>
  </w:p>
</w:ftr>
</file>

<file path=word/footer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1" type="#_x0000_t202" style="position:absolute;margin-left:289.75pt;margin-top:626.05pt;width:10.55pt;height:7.9pt;z-index:-18874389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8" type="#_x0000_t202" style="position:absolute;margin-left:289.75pt;margin-top:626.05pt;width:10.55pt;height:7.9pt;z-index:-18874388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9" type="#_x0000_t202" style="position:absolute;margin-left:240.75pt;margin-top:617.45pt;width:9.1pt;height:7.7pt;z-index:-18874388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4" type="#_x0000_t202" style="position:absolute;margin-left:240.75pt;margin-top:621.45pt;width:9.35pt;height:7.9pt;z-index:-18874388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21</w:t>
                </w:r>
              </w:p>
            </w:txbxContent>
          </v:textbox>
          <w10:wrap anchorx="page" anchory="page"/>
        </v:shape>
      </w:pict>
    </w:r>
  </w:p>
</w:ftr>
</file>

<file path=word/footer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5" type="#_x0000_t202" style="position:absolute;margin-left:240.75pt;margin-top:621.45pt;width:9.35pt;height:7.9pt;z-index:-18874388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21</w:t>
                </w:r>
              </w:p>
            </w:txbxContent>
          </v:textbox>
          <w10:wrap anchorx="page" anchory="page"/>
        </v:shape>
      </w:pict>
    </w:r>
  </w:p>
</w:ftr>
</file>

<file path=word/footer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8" type="#_x0000_t202" style="position:absolute;margin-left:289.7pt;margin-top:623.15pt;width:10.55pt;height:7.7pt;z-index:-18874387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9" type="#_x0000_t202" style="position:absolute;margin-left:247.95pt;margin-top:621.pt;width:10.3pt;height:7.9pt;z-index:-18874387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0" type="#_x0000_t202" style="position:absolute;margin-left:66.8pt;margin-top:629.5pt;width:8.9pt;height:5.75pt;z-index:-18874404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39"/>
                    </w:rPr>
                    <w:t>#</w:t>
                  </w:r>
                </w:fldSimple>
              </w:p>
            </w:txbxContent>
          </v:textbox>
          <w10:wrap anchorx="page" anchory="page"/>
        </v:shape>
      </w:pict>
    </w:r>
    <w:r>
      <w:pict>
        <v:shape id="_x0000_s1071" type="#_x0000_t202" style="position:absolute;margin-left:266.5pt;margin-top:654.95pt;width:4.1pt;height:6.pt;z-index:-18874404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4</w:t>
                </w:r>
              </w:p>
            </w:txbxContent>
          </v:textbox>
          <w10:wrap anchorx="page" anchory="page"/>
        </v:shape>
      </w:pict>
    </w:r>
  </w:p>
</w:ftr>
</file>

<file path=word/footer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2" type="#_x0000_t202" style="position:absolute;margin-left:248.4pt;margin-top:622.9pt;width:10.1pt;height:7.7pt;z-index:-18874387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25</w:t>
                </w:r>
              </w:p>
            </w:txbxContent>
          </v:textbox>
          <w10:wrap anchorx="page" anchory="page"/>
        </v:shape>
      </w:pict>
    </w:r>
  </w:p>
</w:ftr>
</file>

<file path=word/footer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3" type="#_x0000_t202" style="position:absolute;margin-left:248.4pt;margin-top:622.9pt;width:10.1pt;height:7.7pt;z-index:-18874387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25</w:t>
                </w:r>
              </w:p>
            </w:txbxContent>
          </v:textbox>
          <w10:wrap anchorx="page" anchory="page"/>
        </v:shape>
      </w:pict>
    </w:r>
  </w:p>
</w:ftr>
</file>

<file path=word/footer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6" type="#_x0000_t202" style="position:absolute;margin-left:241.45pt;margin-top:622.9pt;width:10.55pt;height:7.9pt;z-index:-18874387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7" type="#_x0000_t202" style="position:absolute;margin-left:241.45pt;margin-top:622.9pt;width:10.55pt;height:7.9pt;z-index:-18874386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9" type="#_x0000_t202" style="position:absolute;margin-left:289.7pt;margin-top:623.15pt;width:10.55pt;height:7.7pt;z-index:-18874386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2" type="#_x0000_t202" style="position:absolute;margin-left:287.pt;margin-top:623.7pt;width:10.55pt;height:7.9pt;z-index:-18874386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3" type="#_x0000_t202" style="position:absolute;margin-left:241.8pt;margin-top:622.9pt;width:10.1pt;height:7.7pt;z-index:-18874386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4" type="#_x0000_t202" style="position:absolute;margin-left:267.7pt;margin-top:648.7pt;width:6.7pt;height:6.25pt;z-index:-18874403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de-DE" w:eastAsia="de-DE" w:bidi="de-DE"/>
                  </w:rPr>
                  <w:t>13</w:t>
                </w:r>
              </w:p>
            </w:txbxContent>
          </v:textbox>
          <w10:wrap anchorx="page" anchory="page"/>
        </v:shape>
      </w:pict>
    </w:r>
  </w:p>
</w:ftr>
</file>

<file path=word/footer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8" type="#_x0000_t202" style="position:absolute;margin-left:287.pt;margin-top:623.7pt;width:10.55pt;height:7.9pt;z-index:-18874385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9" type="#_x0000_t202" style="position:absolute;margin-left:287.pt;margin-top:623.7pt;width:10.55pt;height:7.9pt;z-index:-18874385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1" type="#_x0000_t202" style="position:absolute;margin-left:239.9pt;margin-top:618.35pt;width:10.1pt;height:7.7pt;z-index:-18874385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4" type="#_x0000_t202" style="position:absolute;margin-left:287.pt;margin-top:623.7pt;width:10.55pt;height:7.9pt;z-index:-18874385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9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5" type="#_x0000_t202" style="position:absolute;margin-left:252.7pt;margin-top:623.2pt;width:9.85pt;height:7.45pt;z-index:-188743851;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310"/>
                    </w:rPr>
                    <w:t>#</w:t>
                  </w:r>
                </w:fldSimple>
              </w:p>
            </w:txbxContent>
          </v:textbox>
          <w10:wrap anchorx="page" anchory="page"/>
        </v:shape>
      </w:pict>
    </w:r>
  </w:p>
</w:ftr>
</file>

<file path=word/footer9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7" type="#_x0000_t202" style="position:absolute;margin-left:412.55pt;margin-top:649.15pt;width:8.9pt;height:3.35pt;z-index:-18874384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70"/>
                  </w:rPr>
                  <w:t>.nr</w:t>
                </w:r>
              </w:p>
            </w:txbxContent>
          </v:textbox>
          <w10:wrap anchorx="page" anchory="page"/>
        </v:shape>
      </w:pict>
    </w:r>
    <w:r>
      <w:pict>
        <v:shape id="_x0000_s1428" type="#_x0000_t202" style="position:absolute;margin-left:253.4pt;margin-top:619.85pt;width:9.85pt;height:7.9pt;z-index:-18874384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9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1" type="#_x0000_t202" style="position:absolute;margin-left:287.pt;margin-top:623.7pt;width:10.55pt;height:7.9pt;z-index:-18874384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fldSimple w:instr=" PAGE \* MERGEFORMAT ">
                  <w:r>
                    <w:rPr>
                      <w:rStyle w:val="CharStyle296"/>
                    </w:rPr>
                    <w:t>#</w:t>
                  </w:r>
                </w:fldSimple>
              </w:p>
            </w:txbxContent>
          </v:textbox>
          <w10:wrap anchorx="page" anchory="page"/>
        </v:shape>
      </w:pict>
    </w:r>
  </w:p>
</w:ftr>
</file>

<file path=word/footer9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2" type="#_x0000_t202" style="position:absolute;margin-left:240.75pt;margin-top:624.7pt;width:9.35pt;height:7.2pt;z-index:-188743844;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319"/>
                    </w:rPr>
                    <w:t>#</w:t>
                  </w:r>
                </w:fldSimple>
              </w:p>
            </w:txbxContent>
          </v:textbox>
          <w10:wrap anchorx="page" anchory="page"/>
        </v:shape>
      </w:pict>
    </w:r>
  </w:p>
</w:ftr>
</file>

<file path=word/footer9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4" type="#_x0000_t202" style="position:absolute;margin-left:239.5pt;margin-top:620.95pt;width:9.85pt;height:7.45pt;z-index:-188743842;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fldSimple w:instr=" PAGE \* MERGEFORMAT ">
                  <w:r>
                    <w:rPr>
                      <w:rStyle w:val="CharStyle310"/>
                    </w:rPr>
                    <w:t>#</w:t>
                  </w:r>
                </w:fldSimple>
              </w:p>
            </w:txbxContent>
          </v:textbox>
          <w10:wrap anchorx="page" anchory="page"/>
        </v:shape>
      </w:pict>
    </w:r>
  </w:p>
</w:ftr>
</file>

<file path=word/footer9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widowControl w:val="0"/>
        <w:keepNext w:val="0"/>
        <w:keepLines w:val="0"/>
        <w:shd w:val="clear" w:color="auto" w:fill="auto"/>
        <w:bidi w:val="0"/>
        <w:jc w:val="left"/>
        <w:spacing w:before="0" w:after="0" w:line="220" w:lineRule="exact"/>
        <w:ind w:left="200" w:right="0" w:firstLine="0"/>
      </w:pPr>
      <w:r>
        <w:rPr>
          <w:lang w:val="en-US" w:eastAsia="en-US" w:bidi="en-US"/>
          <w:w w:val="100"/>
          <w:spacing w:val="0"/>
          <w:color w:val="000000"/>
          <w:position w:val="0"/>
        </w:rPr>
        <w:footnoteRef/>
      </w:r>
      <w:r>
        <w:rPr>
          <w:lang w:val="en-US" w:eastAsia="en-US" w:bidi="en-US"/>
          <w:w w:val="100"/>
          <w:spacing w:val="0"/>
          <w:color w:val="000000"/>
          <w:position w:val="0"/>
        </w:rPr>
        <w:t xml:space="preserve"> Director will attend screening and Q&amp;A.</w:t>
      </w:r>
    </w:p>
  </w:footnote>
  <w:footnote w:id="3">
    <w:p>
      <w:pPr>
        <w:pStyle w:val="Style3"/>
        <w:widowControl w:val="0"/>
        <w:keepNext w:val="0"/>
        <w:keepLines w:val="0"/>
        <w:shd w:val="clear" w:color="auto" w:fill="auto"/>
        <w:bidi w:val="0"/>
        <w:jc w:val="left"/>
        <w:spacing w:before="0" w:after="0" w:line="220" w:lineRule="exact"/>
        <w:ind w:left="180" w:right="0" w:firstLine="0"/>
      </w:pPr>
      <w:r>
        <w:rPr>
          <w:lang w:val="en-US" w:eastAsia="en-US" w:bidi="en-US"/>
          <w:w w:val="100"/>
          <w:spacing w:val="0"/>
          <w:color w:val="000000"/>
          <w:position w:val="0"/>
        </w:rPr>
        <w:footnoteRef/>
      </w:r>
      <w:r>
        <w:rPr>
          <w:lang w:val="en-US" w:eastAsia="en-US" w:bidi="en-US"/>
          <w:w w:val="100"/>
          <w:spacing w:val="0"/>
          <w:color w:val="000000"/>
          <w:position w:val="0"/>
        </w:rPr>
        <w:t xml:space="preserve"> Director will attend screening and Q&amp;A.</w:t>
      </w:r>
    </w:p>
  </w:footnote>
  <w:footnote w:id="4">
    <w:p>
      <w:pPr>
        <w:pStyle w:val="Style3"/>
        <w:widowControl w:val="0"/>
        <w:keepNext w:val="0"/>
        <w:keepLines w:val="0"/>
        <w:shd w:val="clear" w:color="auto" w:fill="auto"/>
        <w:bidi w:val="0"/>
        <w:jc w:val="left"/>
        <w:spacing w:before="0" w:after="0" w:line="220" w:lineRule="exact"/>
        <w:ind w:left="140" w:right="0" w:firstLine="0"/>
      </w:pPr>
      <w:r>
        <w:rPr>
          <w:lang w:val="en-US" w:eastAsia="en-US" w:bidi="en-US"/>
          <w:w w:val="100"/>
          <w:spacing w:val="0"/>
          <w:color w:val="000000"/>
          <w:position w:val="0"/>
        </w:rPr>
        <w:footnoteRef/>
      </w:r>
      <w:r>
        <w:rPr>
          <w:lang w:val="en-US" w:eastAsia="en-US" w:bidi="en-US"/>
          <w:w w:val="100"/>
          <w:spacing w:val="0"/>
          <w:color w:val="000000"/>
          <w:position w:val="0"/>
        </w:rPr>
        <w:t xml:space="preserve"> Director will attend screening and Q&amp;A.</w:t>
      </w:r>
    </w:p>
  </w:footnote>
  <w:footnote w:id="5">
    <w:p>
      <w:pPr>
        <w:pStyle w:val="Style3"/>
        <w:widowControl w:val="0"/>
        <w:keepNext w:val="0"/>
        <w:keepLines w:val="0"/>
        <w:shd w:val="clear" w:color="auto" w:fill="auto"/>
        <w:bidi w:val="0"/>
        <w:jc w:val="left"/>
        <w:spacing w:before="0" w:after="0" w:line="220" w:lineRule="exact"/>
        <w:ind w:left="560" w:right="0" w:firstLine="0"/>
      </w:pPr>
      <w:r>
        <w:rPr>
          <w:lang w:val="en-US" w:eastAsia="en-US" w:bidi="en-US"/>
          <w:w w:val="100"/>
          <w:spacing w:val="0"/>
          <w:color w:val="000000"/>
          <w:position w:val="0"/>
        </w:rPr>
        <w:footnoteRef/>
      </w:r>
      <w:r>
        <w:rPr>
          <w:lang w:val="en-US" w:eastAsia="en-US" w:bidi="en-US"/>
          <w:w w:val="100"/>
          <w:spacing w:val="0"/>
          <w:color w:val="000000"/>
          <w:position w:val="0"/>
        </w:rPr>
        <w:t xml:space="preserve"> Piano accompaniment: Peter </w:t>
      </w:r>
      <w:r>
        <w:rPr>
          <w:lang w:val="de-DE" w:eastAsia="de-DE" w:bidi="de-DE"/>
          <w:w w:val="100"/>
          <w:spacing w:val="0"/>
          <w:color w:val="000000"/>
          <w:position w:val="0"/>
        </w:rPr>
        <w:t>Gotthardt</w:t>
      </w:r>
    </w:p>
  </w:footnote>
  <w:footnote w:id="6">
    <w:p>
      <w:pPr>
        <w:pStyle w:val="Style3"/>
        <w:widowControl w:val="0"/>
        <w:keepNext w:val="0"/>
        <w:keepLines w:val="0"/>
        <w:shd w:val="clear" w:color="auto" w:fill="auto"/>
        <w:bidi w:val="0"/>
        <w:jc w:val="left"/>
        <w:spacing w:before="0" w:after="0" w:line="220" w:lineRule="exact"/>
        <w:ind w:left="560" w:right="0" w:firstLine="0"/>
      </w:pPr>
      <w:r>
        <w:rPr>
          <w:lang w:val="en-US" w:eastAsia="en-US" w:bidi="en-US"/>
          <w:w w:val="100"/>
          <w:spacing w:val="0"/>
          <w:color w:val="000000"/>
          <w:position w:val="0"/>
        </w:rPr>
        <w:footnoteRef/>
      </w:r>
      <w:r>
        <w:rPr>
          <w:lang w:val="en-US" w:eastAsia="en-US" w:bidi="en-US"/>
          <w:w w:val="100"/>
          <w:spacing w:val="0"/>
          <w:color w:val="000000"/>
          <w:position w:val="0"/>
        </w:rPr>
        <w:t xml:space="preserve"> Director will attend screening and Q&amp;A.</w:t>
      </w:r>
    </w:p>
  </w:footnote>
  <w:footnote w:id="7">
    <w:p>
      <w:pPr>
        <w:pStyle w:val="Style3"/>
        <w:widowControl w:val="0"/>
        <w:keepNext w:val="0"/>
        <w:keepLines w:val="0"/>
        <w:shd w:val="clear" w:color="auto" w:fill="auto"/>
        <w:bidi w:val="0"/>
        <w:jc w:val="left"/>
        <w:spacing w:before="0" w:after="0" w:line="220" w:lineRule="exact"/>
        <w:ind w:left="220" w:right="0" w:firstLine="0"/>
      </w:pPr>
      <w:r>
        <w:rPr>
          <w:lang w:val="en-US" w:eastAsia="en-US" w:bidi="en-US"/>
          <w:w w:val="100"/>
          <w:spacing w:val="0"/>
          <w:color w:val="000000"/>
          <w:position w:val="0"/>
        </w:rPr>
        <w:footnoteRef/>
      </w:r>
      <w:r>
        <w:rPr>
          <w:lang w:val="en-US" w:eastAsia="en-US" w:bidi="en-US"/>
          <w:w w:val="100"/>
          <w:spacing w:val="0"/>
          <w:color w:val="000000"/>
          <w:position w:val="0"/>
        </w:rPr>
        <w:t xml:space="preserve"> Director will attend screening and Q&amp;A.</w:t>
      </w:r>
    </w:p>
  </w:footnote>
  <w:footnote w:id="8">
    <w:p>
      <w:pPr>
        <w:pStyle w:val="Style3"/>
        <w:widowControl w:val="0"/>
        <w:keepNext w:val="0"/>
        <w:keepLines w:val="0"/>
        <w:shd w:val="clear" w:color="auto" w:fill="auto"/>
        <w:bidi w:val="0"/>
        <w:jc w:val="left"/>
        <w:spacing w:before="0" w:after="0" w:line="220" w:lineRule="exact"/>
        <w:ind w:left="180" w:right="0" w:firstLine="0"/>
      </w:pPr>
      <w:r>
        <w:rPr>
          <w:lang w:val="en-US" w:eastAsia="en-US" w:bidi="en-US"/>
          <w:w w:val="100"/>
          <w:spacing w:val="0"/>
          <w:color w:val="000000"/>
          <w:position w:val="0"/>
        </w:rPr>
        <w:footnoteRef/>
      </w:r>
      <w:r>
        <w:rPr>
          <w:lang w:val="en-US" w:eastAsia="en-US" w:bidi="en-US"/>
          <w:w w:val="100"/>
          <w:spacing w:val="0"/>
          <w:color w:val="000000"/>
          <w:position w:val="0"/>
        </w:rPr>
        <w:t xml:space="preserve"> Director will attend screening and Q&amp;A.</w:t>
      </w:r>
    </w:p>
  </w:footnote>
  <w:footnote w:id="9">
    <w:p>
      <w:pPr>
        <w:pStyle w:val="Style5"/>
        <w:widowControl w:val="0"/>
        <w:keepNext w:val="0"/>
        <w:keepLines w:val="0"/>
        <w:shd w:val="clear" w:color="auto" w:fill="auto"/>
        <w:bidi w:val="0"/>
        <w:spacing w:before="0" w:after="0"/>
        <w:ind w:left="0" w:right="0" w:firstLine="0"/>
      </w:pPr>
      <w:r>
        <w:rPr>
          <w:w w:val="100"/>
          <w:spacing w:val="0"/>
          <w:color w:val="000000"/>
          <w:position w:val="0"/>
        </w:rPr>
        <w:footnoteRef/>
      </w:r>
      <w:r>
        <w:rPr>
          <w:w w:val="100"/>
          <w:spacing w:val="0"/>
          <w:color w:val="000000"/>
          <w:position w:val="0"/>
        </w:rPr>
        <w:t xml:space="preserve"> URL: </w:t>
      </w:r>
      <w:r>
        <w:fldChar w:fldCharType="begin"/>
      </w:r>
      <w:r>
        <w:rPr>
          <w:color w:val="000000"/>
        </w:rPr>
        <w:instrText> HYPERLINK "http://amy-alexander.com/projects/" </w:instrText>
      </w:r>
      <w:r>
        <w:fldChar w:fldCharType="separate"/>
      </w:r>
      <w:r>
        <w:rPr>
          <w:rStyle w:val="Hyperlink"/>
          <w:lang w:val="en-US" w:eastAsia="en-US" w:bidi="en-US"/>
          <w:w w:val="100"/>
          <w:spacing w:val="0"/>
          <w:position w:val="0"/>
        </w:rPr>
        <w:t>http://amy-alexander.com/projects/</w:t>
      </w:r>
      <w:r>
        <w:fldChar w:fldCharType="end"/>
      </w:r>
      <w:r>
        <w:rPr>
          <w:lang w:val="en-US" w:eastAsia="en-US" w:bidi="en-US"/>
          <w:w w:val="100"/>
          <w:spacing w:val="0"/>
          <w:color w:val="000000"/>
          <w:position w:val="0"/>
        </w:rPr>
        <w:br/>
      </w:r>
      <w:r>
        <w:rPr>
          <w:w w:val="100"/>
          <w:spacing w:val="0"/>
          <w:color w:val="000000"/>
          <w:position w:val="0"/>
        </w:rPr>
        <w:t>artisticactivist-software/scream.html</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type id="_x0000_t202" coordsize="21600,21600" o:spt="202" path="m,l,21600r21600,l21600,xe">
          <v:stroke joinstyle="miter"/>
          <v:path gradientshapeok="t" o:connecttype="rect"/>
        </v:shapetype>
        <v:shape id="_x0000_s1027" type="#_x0000_t202" style="position:absolute;margin-left:84.35pt;margin-top:22.8pt;width:184.1pt;height:10.55pt;z-index:-18874406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6"/>
                  </w:rPr>
                  <w:t xml:space="preserve">transmediale </w:t>
                </w:r>
                <w:r>
                  <w:rPr>
                    <w:rStyle w:val="CharStyle17"/>
                  </w:rPr>
                  <w:t xml:space="preserve">2013 </w:t>
                </w:r>
                <w:r>
                  <w:rPr>
                    <w:rStyle w:val="CharStyle16"/>
                  </w:rPr>
                  <w:t>BWPWAP</w:t>
                </w:r>
              </w:p>
            </w:txbxContent>
          </v:textbox>
          <w10:wrap anchorx="page" anchory="page"/>
        </v:shape>
      </w:pict>
    </w:r>
  </w:p>
</w:hdr>
</file>

<file path=word/header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6" type="#_x0000_t202" style="position:absolute;margin-left:260.6pt;margin-top:46.05pt;width:64.8pt;height:7.9pt;z-index:-18874386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1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7" type="#_x0000_t202" style="position:absolute;margin-left:260.6pt;margin-top:46.05pt;width:64.8pt;height:7.9pt;z-index:-18874385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10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0" type="#_x0000_t202" style="position:absolute;margin-left:218.1pt;margin-top:44.95pt;width:53.05pt;height:7.9pt;z-index:-18874385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CHAPTER 5</w:t>
                </w:r>
              </w:p>
            </w:txbxContent>
          </v:textbox>
          <w10:wrap anchorx="page" anchory="page"/>
        </v:shape>
      </w:pict>
    </w:r>
  </w:p>
</w:hdr>
</file>

<file path=word/header10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2" type="#_x0000_t202" style="position:absolute;margin-left:260.6pt;margin-top:46.05pt;width:64.8pt;height:7.9pt;z-index:-18874385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10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3" type="#_x0000_t202" style="position:absolute;margin-left:230.15pt;margin-top:48.65pt;width:52.8pt;height:7.7pt;z-index:-18874385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r>
                  <w:rPr>
                    <w:rStyle w:val="CharStyle309"/>
                  </w:rPr>
                  <w:t>Chapter 5</w:t>
                </w:r>
              </w:p>
            </w:txbxContent>
          </v:textbox>
          <w10:wrap anchorx="page" anchory="page"/>
        </v:shape>
      </w:pict>
    </w:r>
  </w:p>
</w:hdr>
</file>

<file path=word/header10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6" type="#_x0000_t202" style="position:absolute;margin-left:232.05pt;margin-top:48.2pt;width:52.8pt;height:8.15pt;z-index:-18874385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01"/>
                  </w:rPr>
                  <w:t>Chapter 5</w:t>
                </w:r>
              </w:p>
            </w:txbxContent>
          </v:textbox>
          <w10:wrap anchorx="page" anchory="page"/>
        </v:shape>
      </w:pict>
    </w:r>
  </w:p>
</w:hdr>
</file>

<file path=word/header10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9" type="#_x0000_t202" style="position:absolute;margin-left:260.6pt;margin-top:46.05pt;width:64.8pt;height:7.9pt;z-index:-18874384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10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0" type="#_x0000_t202" style="position:absolute;margin-left:227.3pt;margin-top:49.9pt;width:34.55pt;height:7.45pt;z-index:-188743846;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r>
                  <w:rPr>
                    <w:rStyle w:val="CharStyle318"/>
                  </w:rPr>
                  <w:t>IMAGES</w:t>
                </w:r>
              </w:p>
            </w:txbxContent>
          </v:textbox>
          <w10:wrap anchorx="page" anchory="page"/>
        </v:shape>
      </w:pict>
    </w:r>
  </w:p>
</w:hdr>
</file>

<file path=word/header10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3" type="#_x0000_t202" style="position:absolute;margin-left:210.25pt;margin-top:46.35pt;width:70.3pt;height:7.7pt;z-index:-188743843;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r>
                  <w:rPr>
                    <w:rStyle w:val="CharStyle309"/>
                  </w:rPr>
                  <w:t>Bibliography</w:t>
                </w:r>
              </w:p>
            </w:txbxContent>
          </v:textbox>
          <w10:wrap anchorx="page" anchory="page"/>
        </v:shape>
      </w:pict>
    </w:r>
  </w:p>
</w:hdr>
</file>

<file path=word/header10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0" type="#_x0000_t202" style="position:absolute;margin-left:64.7pt;margin-top:51.35pt;width:65.3pt;height:6.25pt;z-index:-18874405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9"/>
                  </w:rPr>
                  <w:t>Table of Content</w:t>
                </w:r>
              </w:p>
            </w:txbxContent>
          </v:textbox>
          <w10:wrap anchorx="page" anchory="page"/>
        </v:shape>
      </w:pict>
    </w:r>
  </w:p>
</w:hdr>
</file>

<file path=word/header1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5" type="#_x0000_t202" style="position:absolute;margin-left:87.75pt;margin-top:51.55pt;width:366.95pt;height:7.7pt;z-index:-188743838;mso-wrap-distance-left:5.pt;mso-wrap-distance-right:5.pt;mso-position-horizontal-relative:page;mso-position-vertical-relative:page" wrapcoords="0 0" filled="f" stroked="f">
          <v:textbox style="mso-fit-shape-to-text:t" inset="0,0,0,0">
            <w:txbxContent>
              <w:p>
                <w:pPr>
                  <w:pStyle w:val="Style307"/>
                  <w:tabs>
                    <w:tab w:leader="none" w:pos="7339" w:val="right"/>
                  </w:tabs>
                  <w:widowControl w:val="0"/>
                  <w:keepNext w:val="0"/>
                  <w:keepLines w:val="0"/>
                  <w:shd w:val="clear" w:color="auto" w:fill="auto"/>
                  <w:bidi w:val="0"/>
                  <w:jc w:val="left"/>
                  <w:spacing w:before="0" w:after="0" w:line="240" w:lineRule="auto"/>
                  <w:ind w:left="0" w:right="0" w:firstLine="0"/>
                </w:pPr>
                <w:r>
                  <w:rPr>
                    <w:rStyle w:val="CharStyle331"/>
                  </w:rPr>
                  <w:t>DE:BUG YOUR LIFE:</w:t>
                  <w:tab/>
                </w:r>
                <w:r>
                  <w:rPr>
                    <w:rStyle w:val="CharStyle319"/>
                  </w:rPr>
                  <w:t>NO SCREWDRIVER REQUIRED!</w:t>
                </w:r>
              </w:p>
            </w:txbxContent>
          </v:textbox>
          <w10:wrap anchorx="page" anchory="page"/>
        </v:shape>
      </w:pict>
    </w:r>
  </w:p>
</w:hdr>
</file>

<file path=word/header1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6" type="#_x0000_t202" style="position:absolute;margin-left:87.75pt;margin-top:51.55pt;width:366.95pt;height:7.7pt;z-index:-188743837;mso-wrap-distance-left:5.pt;mso-wrap-distance-right:5.pt;mso-position-horizontal-relative:page;mso-position-vertical-relative:page" wrapcoords="0 0" filled="f" stroked="f">
          <v:textbox style="mso-fit-shape-to-text:t" inset="0,0,0,0">
            <w:txbxContent>
              <w:p>
                <w:pPr>
                  <w:pStyle w:val="Style307"/>
                  <w:tabs>
                    <w:tab w:leader="none" w:pos="7339" w:val="right"/>
                  </w:tabs>
                  <w:widowControl w:val="0"/>
                  <w:keepNext w:val="0"/>
                  <w:keepLines w:val="0"/>
                  <w:shd w:val="clear" w:color="auto" w:fill="auto"/>
                  <w:bidi w:val="0"/>
                  <w:jc w:val="left"/>
                  <w:spacing w:before="0" w:after="0" w:line="240" w:lineRule="auto"/>
                  <w:ind w:left="0" w:right="0" w:firstLine="0"/>
                </w:pPr>
                <w:r>
                  <w:rPr>
                    <w:rStyle w:val="CharStyle331"/>
                  </w:rPr>
                  <w:t>DE:BUG YOUR LIFE:</w:t>
                  <w:tab/>
                </w:r>
                <w:r>
                  <w:rPr>
                    <w:rStyle w:val="CharStyle319"/>
                  </w:rPr>
                  <w:t>NO SCREWDRIVER REQUIRED!</w:t>
                </w:r>
              </w:p>
            </w:txbxContent>
          </v:textbox>
          <w10:wrap anchorx="page" anchory="page"/>
        </v:shape>
      </w:pict>
    </w:r>
  </w:p>
</w:hdr>
</file>

<file path=word/header1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41" type="#_x0000_t202" style="position:absolute;margin-left:70.7pt;margin-top:589.4pt;width:53.3pt;height:6.pt;z-index:-188743829;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r>
                  <w:rPr>
                    <w:rStyle w:val="CharStyle420"/>
                  </w:rPr>
                  <w:t xml:space="preserve">PLUTO </w:t>
                </w:r>
                <w:r>
                  <w:rPr>
                    <w:rStyle w:val="CharStyle420"/>
                    <w:lang w:val="en-US" w:eastAsia="en-US" w:bidi="en-US"/>
                  </w:rPr>
                  <w:t>DAILY</w:t>
                </w:r>
              </w:p>
            </w:txbxContent>
          </v:textbox>
          <w10:wrap anchorx="page" anchory="page"/>
        </v:shape>
      </w:pict>
    </w:r>
  </w:p>
</w:hdr>
</file>

<file path=word/header1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42" type="#_x0000_t202" style="position:absolute;margin-left:70.7pt;margin-top:589.4pt;width:53.3pt;height:6.pt;z-index:-188743828;mso-wrap-style:none;mso-wrap-distance-left:5.pt;mso-wrap-distance-right:5.pt;mso-position-horizontal-relative:page;mso-position-vertical-relative:page" wrapcoords="0 0" filled="f" stroked="f">
          <v:textbox style="mso-fit-shape-to-text:t" inset="0,0,0,0">
            <w:txbxContent>
              <w:p>
                <w:pPr>
                  <w:pStyle w:val="Style307"/>
                  <w:widowControl w:val="0"/>
                  <w:keepNext w:val="0"/>
                  <w:keepLines w:val="0"/>
                  <w:shd w:val="clear" w:color="auto" w:fill="auto"/>
                  <w:bidi w:val="0"/>
                  <w:jc w:val="left"/>
                  <w:spacing w:before="0" w:after="0" w:line="240" w:lineRule="auto"/>
                  <w:ind w:left="0" w:right="0" w:firstLine="0"/>
                </w:pPr>
                <w:r>
                  <w:rPr>
                    <w:rStyle w:val="CharStyle420"/>
                  </w:rPr>
                  <w:t xml:space="preserve">PLUTO </w:t>
                </w:r>
                <w:r>
                  <w:rPr>
                    <w:rStyle w:val="CharStyle420"/>
                    <w:lang w:val="en-US" w:eastAsia="en-US" w:bidi="en-US"/>
                  </w:rPr>
                  <w:t>DAILY</w:t>
                </w:r>
              </w:p>
            </w:txbxContent>
          </v:textbox>
          <w10:wrap anchorx="page" anchory="page"/>
        </v:shape>
      </w:pict>
    </w:r>
  </w:p>
</w:hdr>
</file>

<file path=word/header1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1" type="#_x0000_t202" style="position:absolute;margin-left:64.7pt;margin-top:51.35pt;width:65.3pt;height:6.25pt;z-index:-18874405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9"/>
                  </w:rPr>
                  <w:t>Table of Content</w:t>
                </w:r>
              </w:p>
            </w:txbxContent>
          </v:textbox>
          <w10:wrap anchorx="page" anchory="page"/>
        </v:shape>
      </w:pict>
    </w:r>
  </w:p>
</w:hdr>
</file>

<file path=word/header1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2" type="#_x0000_t202" style="position:absolute;margin-left:38.55pt;margin-top:116.pt;width:10.1pt;height:31.2pt;z-index:-18874378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I</w:t>
                </w:r>
              </w:p>
            </w:txbxContent>
          </v:textbox>
          <w10:wrap anchorx="page" anchory="page"/>
        </v:shape>
      </w:pict>
    </w:r>
  </w:p>
</w:hdr>
</file>

<file path=word/header1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3" type="#_x0000_t202" style="position:absolute;margin-left:38.55pt;margin-top:116.pt;width:10.1pt;height:31.2pt;z-index:-18874377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lang w:val="en-US" w:eastAsia="en-US" w:bidi="en-US"/>
                    <w:w w:val="100"/>
                    <w:color w:val="000000"/>
                    <w:position w:val="0"/>
                  </w:rPr>
                  <w:t>I</w:t>
                </w:r>
              </w:p>
            </w:txbxContent>
          </v:textbox>
          <w10:wrap anchorx="page" anchory="page"/>
        </v:shape>
      </w:pict>
    </w:r>
  </w:p>
</w:hdr>
</file>

<file path=word/header1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3" type="#_x0000_t202" style="position:absolute;margin-left:38.2pt;margin-top:115.55pt;width:12.95pt;height:31.7pt;z-index:-18874372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b/>
                    <w:bCs/>
                  </w:rPr>
                  <w:t>I</w:t>
                </w:r>
              </w:p>
            </w:txbxContent>
          </v:textbox>
          <w10:wrap anchorx="page" anchory="page"/>
        </v:shape>
      </w:pict>
    </w:r>
  </w:p>
</w:hdr>
</file>

<file path=word/header12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84" type="#_x0000_t202" style="position:absolute;margin-left:38.2pt;margin-top:115.55pt;width:12.95pt;height:31.7pt;z-index:-18874372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b/>
                    <w:bCs/>
                  </w:rPr>
                  <w:t>I</w:t>
                </w:r>
              </w:p>
            </w:txbxContent>
          </v:textbox>
          <w10:wrap anchorx="page" anchory="page"/>
        </v:shape>
      </w:pict>
    </w:r>
  </w:p>
</w:hdr>
</file>

<file path=word/header12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6" type="#_x0000_t202" style="position:absolute;margin-left:38.9pt;margin-top:114.95pt;width:14.4pt;height:31.7pt;z-index:-18874369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lang w:val="de-DE" w:eastAsia="de-DE" w:bidi="de-DE"/>
                    <w:b/>
                    <w:bCs/>
                  </w:rPr>
                  <w:t>I</w:t>
                </w:r>
              </w:p>
            </w:txbxContent>
          </v:textbox>
          <w10:wrap anchorx="page" anchory="page"/>
        </v:shape>
      </w:pict>
    </w:r>
  </w:p>
</w:hdr>
</file>

<file path=word/header12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27" type="#_x0000_t202" style="position:absolute;margin-left:38.9pt;margin-top:114.95pt;width:14.4pt;height:31.7pt;z-index:-18874368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lang w:val="de-DE" w:eastAsia="de-DE" w:bidi="de-DE"/>
                    <w:b/>
                    <w:bCs/>
                  </w:rPr>
                  <w:t>I</w:t>
                </w:r>
              </w:p>
            </w:txbxContent>
          </v:textbox>
          <w10:wrap anchorx="page" anchory="page"/>
        </v:shape>
      </w:pict>
    </w:r>
  </w:p>
</w:hdr>
</file>

<file path=word/header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9" type="#_x0000_t202" style="position:absolute;margin-left:37.1pt;margin-top:117.45pt;width:11.5pt;height:31.7pt;z-index:-18874368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b/>
                    <w:bCs/>
                  </w:rPr>
                  <w:t>I</w:t>
                </w:r>
              </w:p>
            </w:txbxContent>
          </v:textbox>
          <w10:wrap anchorx="page" anchory="page"/>
        </v:shape>
      </w:pict>
    </w:r>
  </w:p>
</w:hdr>
</file>

<file path=word/header13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40" type="#_x0000_t202" style="position:absolute;margin-left:37.1pt;margin-top:117.45pt;width:11.5pt;height:31.7pt;z-index:-18874367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10"/>
                    <w:b/>
                    <w:bCs/>
                  </w:rPr>
                  <w:t>I</w:t>
                </w:r>
              </w:p>
            </w:txbxContent>
          </v:textbox>
          <w10:wrap anchorx="page" anchory="page"/>
        </v:shape>
      </w:pict>
    </w:r>
  </w:p>
</w:hdr>
</file>

<file path=word/header13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09" type="#_x0000_t202" style="position:absolute;margin-left:37.85pt;margin-top:115.9pt;width:9.6pt;height:31.7pt;z-index:-18874355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78"/>
                    <w:b/>
                    <w:bCs/>
                  </w:rPr>
                  <w:t>I</w:t>
                </w:r>
              </w:p>
            </w:txbxContent>
          </v:textbox>
          <w10:wrap anchorx="page" anchory="page"/>
        </v:shape>
      </w:pict>
    </w:r>
  </w:p>
</w:hdr>
</file>

<file path=word/header13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10" type="#_x0000_t202" style="position:absolute;margin-left:37.85pt;margin-top:115.9pt;width:9.6pt;height:31.7pt;z-index:-188743550;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78"/>
                    <w:b/>
                    <w:bCs/>
                  </w:rPr>
                  <w:t>I</w:t>
                </w:r>
              </w:p>
            </w:txbxContent>
          </v:textbox>
          <w10:wrap anchorx="page" anchory="page"/>
        </v:shape>
      </w:pict>
    </w:r>
  </w:p>
</w:hdr>
</file>

<file path=word/header13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4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46" type="#_x0000_t202" style="position:absolute;margin-left:38.7pt;margin-top:117.55pt;width:12.5pt;height:31.7pt;z-index:-18874352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78"/>
                    <w:b/>
                    <w:bCs/>
                  </w:rPr>
                  <w:t>I</w:t>
                </w:r>
              </w:p>
            </w:txbxContent>
          </v:textbox>
          <w10:wrap anchorx="page" anchory="page"/>
        </v:shape>
      </w:pict>
    </w:r>
  </w:p>
</w:hdr>
</file>

<file path=word/header14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47" type="#_x0000_t202" style="position:absolute;margin-left:38.7pt;margin-top:117.55pt;width:12.5pt;height:31.7pt;z-index:-18874352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78"/>
                    <w:b/>
                    <w:bCs/>
                  </w:rPr>
                  <w:t>I</w:t>
                </w:r>
              </w:p>
            </w:txbxContent>
          </v:textbox>
          <w10:wrap anchorx="page" anchory="page"/>
        </v:shape>
      </w:pict>
    </w:r>
  </w:p>
</w:hdr>
</file>

<file path=word/header14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4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4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88" type="#_x0000_t202" style="position:absolute;margin-left:81.1pt;margin-top:72.45pt;width:116.65pt;height:7.9pt;z-index:-18874350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18"/>
                    <w:b/>
                    <w:bCs/>
                  </w:rPr>
                  <w:t xml:space="preserve">Hartware </w:t>
                </w:r>
                <w:r>
                  <w:rPr>
                    <w:rStyle w:val="CharStyle619"/>
                    <w:b w:val="0"/>
                    <w:bCs w:val="0"/>
                  </w:rPr>
                  <w:t>MedienKunstVerein</w:t>
                </w:r>
              </w:p>
            </w:txbxContent>
          </v:textbox>
          <w10:wrap anchorx="page" anchory="page"/>
        </v:shape>
      </w:pict>
    </w:r>
  </w:p>
</w:hdr>
</file>

<file path=word/header14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989" type="#_x0000_t202" style="position:absolute;margin-left:81.1pt;margin-top:72.45pt;width:116.65pt;height:7.9pt;z-index:-18874350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18"/>
                    <w:b/>
                    <w:bCs/>
                  </w:rPr>
                  <w:t xml:space="preserve">Hartware </w:t>
                </w:r>
                <w:r>
                  <w:rPr>
                    <w:rStyle w:val="CharStyle619"/>
                    <w:b w:val="0"/>
                    <w:bCs w:val="0"/>
                  </w:rPr>
                  <w:t>MedienKunstVerein</w:t>
                </w:r>
              </w:p>
            </w:txbxContent>
          </v:textbox>
          <w10:wrap anchorx="page" anchory="page"/>
        </v:shape>
      </w:pict>
    </w:r>
  </w:p>
</w:hdr>
</file>

<file path=word/header14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4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4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19" type="#_x0000_t202" style="position:absolute;margin-left:211.55pt;margin-top:27.9pt;width:108.25pt;height:9.1pt;z-index:-18874349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Film as Imaginary Museum</w:t>
                </w:r>
              </w:p>
            </w:txbxContent>
          </v:textbox>
          <w10:wrap anchorx="page" anchory="page"/>
        </v:shape>
      </w:pict>
    </w:r>
  </w:p>
</w:hdr>
</file>

<file path=word/header14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23" type="#_x0000_t202" style="position:absolute;margin-left:82.45pt;margin-top:20.45pt;width:90.7pt;height:9.1pt;z-index:-18874349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Film &amp; Video Program</w:t>
                </w:r>
              </w:p>
            </w:txbxContent>
          </v:textbox>
          <w10:wrap anchorx="page" anchory="page"/>
        </v:shape>
      </w:pict>
    </w:r>
  </w:p>
</w:hdr>
</file>

<file path=word/header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8" type="#_x0000_t202" style="position:absolute;margin-left:238.7pt;margin-top:19.1pt;width:58.1pt;height:6.7pt;z-index:-18874405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es-ES" w:eastAsia="es-ES" w:bidi="es-ES"/>
                  </w:rPr>
                  <w:t xml:space="preserve">Festival </w:t>
                </w:r>
                <w:r>
                  <w:rPr>
                    <w:rStyle w:val="CharStyle65"/>
                    <w:lang w:val="de-DE" w:eastAsia="de-DE" w:bidi="de-DE"/>
                  </w:rPr>
                  <w:t>Outline</w:t>
                </w:r>
              </w:p>
            </w:txbxContent>
          </v:textbox>
          <w10:wrap anchorx="page" anchory="page"/>
        </v:shape>
      </w:pict>
    </w:r>
  </w:p>
</w:hdr>
</file>

<file path=word/header15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24" type="#_x0000_t202" style="position:absolute;margin-left:82.45pt;margin-top:20.45pt;width:90.7pt;height:9.1pt;z-index:-18874349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Film &amp; Video Program</w:t>
                </w:r>
              </w:p>
            </w:txbxContent>
          </v:textbox>
          <w10:wrap anchorx="page" anchory="page"/>
        </v:shape>
      </w:pict>
    </w:r>
  </w:p>
</w:hdr>
</file>

<file path=word/header15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27" type="#_x0000_t202" style="position:absolute;margin-left:372.2pt;margin-top:23.7pt;width:103.9pt;height:9.1pt;z-index:-18874349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Everything But the Planets</w:t>
                </w:r>
              </w:p>
            </w:txbxContent>
          </v:textbox>
          <w10:wrap anchorx="page" anchory="page"/>
        </v:shape>
      </w:pict>
    </w:r>
  </w:p>
</w:hdr>
</file>

<file path=word/header15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29" type="#_x0000_t202" style="position:absolute;margin-left:366.7pt;margin-top:32.8pt;width:103.9pt;height:9.35pt;z-index:-18874348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Everything But the Planets</w:t>
                </w:r>
              </w:p>
            </w:txbxContent>
          </v:textbox>
          <w10:wrap anchorx="page" anchory="page"/>
        </v:shape>
      </w:pict>
    </w:r>
  </w:p>
</w:hdr>
</file>

<file path=word/header15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30" type="#_x0000_t202" style="position:absolute;margin-left:366.7pt;margin-top:32.8pt;width:103.9pt;height:9.35pt;z-index:-18874348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Everything But the Planets</w:t>
                </w:r>
              </w:p>
            </w:txbxContent>
          </v:textbox>
          <w10:wrap anchorx="page" anchory="page"/>
        </v:shape>
      </w:pict>
    </w:r>
  </w:p>
</w:hdr>
</file>

<file path=word/header15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5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35" type="#_x0000_t202" style="position:absolute;margin-left:82.45pt;margin-top:20.45pt;width:90.7pt;height:9.1pt;z-index:-18874348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Film &amp; Video Program</w:t>
                </w:r>
              </w:p>
            </w:txbxContent>
          </v:textbox>
          <w10:wrap anchorx="page" anchory="page"/>
        </v:shape>
      </w:pict>
    </w:r>
  </w:p>
</w:hdr>
</file>

<file path=word/header15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36" type="#_x0000_t202" style="position:absolute;margin-left:82.45pt;margin-top:20.45pt;width:90.7pt;height:9.1pt;z-index:-18874348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Film &amp; Video Program</w:t>
                </w:r>
              </w:p>
            </w:txbxContent>
          </v:textbox>
          <w10:wrap anchorx="page" anchory="page"/>
        </v:shape>
      </w:pict>
    </w:r>
  </w:p>
</w:hdr>
</file>

<file path=word/header15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39" type="#_x0000_t202" style="position:absolute;margin-left:366.7pt;margin-top:32.8pt;width:103.9pt;height:9.35pt;z-index:-18874347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Everything But the Planets</w:t>
                </w:r>
              </w:p>
            </w:txbxContent>
          </v:textbox>
          <w10:wrap anchorx="page" anchory="page"/>
        </v:shape>
      </w:pict>
    </w:r>
  </w:p>
</w:hdr>
</file>

<file path=word/header15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40" type="#_x0000_t202" style="position:absolute;margin-left:366.7pt;margin-top:32.8pt;width:103.9pt;height:9.35pt;z-index:-18874347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674"/>
                    <w:b w:val="0"/>
                    <w:bCs w:val="0"/>
                  </w:rPr>
                  <w:t>Everything But the Planets</w:t>
                </w:r>
              </w:p>
            </w:txbxContent>
          </v:textbox>
          <w10:wrap anchorx="page" anchory="page"/>
        </v:shape>
      </w:pict>
    </w:r>
  </w:p>
</w:hdr>
</file>

<file path=word/header15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9" type="#_x0000_t202" style="position:absolute;margin-left:213.4pt;margin-top:20.05pt;width:114.5pt;height:6.7pt;z-index:-18874405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16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6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49" type="#_x0000_t202" style="position:absolute;margin-left:194.2pt;margin-top:25.05pt;width:209.3pt;height:11.75pt;z-index:-18874347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lang w:val="fr-FR" w:eastAsia="fr-FR" w:bidi="fr-FR"/>
                    <w:b/>
                    <w:bCs/>
                  </w:rPr>
                  <w:t>The Miseducation oî Anya Major</w:t>
                </w:r>
              </w:p>
            </w:txbxContent>
          </v:textbox>
          <w10:wrap anchorx="page" anchory="page"/>
        </v:shape>
      </w:pict>
    </w:r>
  </w:p>
</w:hdr>
</file>

<file path=word/header16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50" type="#_x0000_t202" style="position:absolute;margin-left:194.2pt;margin-top:25.05pt;width:209.3pt;height:11.75pt;z-index:-18874347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lang w:val="fr-FR" w:eastAsia="fr-FR" w:bidi="fr-FR"/>
                    <w:b/>
                    <w:bCs/>
                  </w:rPr>
                  <w:t>The Miseducation oî Anya Major</w:t>
                </w:r>
              </w:p>
            </w:txbxContent>
          </v:textbox>
          <w10:wrap anchorx="page" anchory="page"/>
        </v:shape>
      </w:pict>
    </w:r>
  </w:p>
</w:hdr>
</file>

<file path=word/header16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64" type="#_x0000_t202" style="position:absolute;margin-left:176.9pt;margin-top:26.75pt;width:179.05pt;height:12.pt;z-index:-18874346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lang w:val="de-DE" w:eastAsia="de-DE" w:bidi="de-DE"/>
                    <w:b/>
                    <w:bCs/>
                  </w:rPr>
                  <w:t>Is Anya Major in thc Housc?</w:t>
                </w:r>
              </w:p>
            </w:txbxContent>
          </v:textbox>
          <w10:wrap anchorx="page" anchory="page"/>
        </v:shape>
      </w:pict>
    </w:r>
  </w:p>
</w:hdr>
</file>

<file path=word/header16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65" type="#_x0000_t202" style="position:absolute;margin-left:167.45pt;margin-top:21.85pt;width:209.3pt;height:12.25pt;z-index:-18874346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6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68" type="#_x0000_t202" style="position:absolute;margin-left:177.5pt;margin-top:27.pt;width:178.8pt;height:11.75pt;z-index:-188743459;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Is Anya Major in the House?</w:t>
                </w:r>
              </w:p>
            </w:txbxContent>
          </v:textbox>
          <w10:wrap anchorx="page" anchory="page"/>
        </v:shape>
      </w:pict>
    </w:r>
  </w:p>
</w:hdr>
</file>

<file path=word/header16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6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6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80" type="#_x0000_t202" style="position:absolute;margin-left:38.2pt;margin-top:122.75pt;width:12.5pt;height:26.9pt;z-index:-18874345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594"/>
                    <w:b/>
                    <w:bCs/>
                  </w:rPr>
                  <w:t>I</w:t>
                </w:r>
              </w:p>
            </w:txbxContent>
          </v:textbox>
          <w10:wrap anchorx="page" anchory="page"/>
        </v:shape>
      </w:pict>
    </w:r>
    <w:r>
      <w:pict>
        <v:shape id="_x0000_s2081" type="#_x0000_t202" style="position:absolute;margin-left:167.8pt;margin-top:26.pt;width:209.3pt;height:12.5pt;z-index:-18874345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6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85" type="#_x0000_t202" style="position:absolute;margin-left:67.05pt;margin-top:64.pt;width:20.4pt;height:5.5pt;z-index:-18874344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23"/>
                    <w:b/>
                    <w:bCs/>
                  </w:rPr>
                  <w:t>Imprint</w:t>
                </w:r>
              </w:p>
            </w:txbxContent>
          </v:textbox>
          <w10:wrap anchorx="page" anchory="page"/>
        </v:shape>
      </w:pict>
    </w:r>
  </w:p>
</w:hdr>
</file>

<file path=word/header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2" type="#_x0000_t202" style="position:absolute;margin-left:219.5pt;margin-top:31.7pt;width:115.2pt;height:6.7pt;z-index:-18874404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17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86" type="#_x0000_t202" style="position:absolute;margin-left:67.05pt;margin-top:64.pt;width:20.4pt;height:5.5pt;z-index:-18874344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23"/>
                    <w:b/>
                    <w:bCs/>
                  </w:rPr>
                  <w:t>Imprint</w:t>
                </w:r>
              </w:p>
            </w:txbxContent>
          </v:textbox>
          <w10:wrap anchorx="page" anchory="page"/>
        </v:shape>
      </w:pict>
    </w:r>
  </w:p>
</w:hdr>
</file>

<file path=word/header17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7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87" type="#_x0000_t202" style="position:absolute;margin-left:173.55pt;margin-top:23.85pt;width:181.45pt;height:11.5pt;z-index:-18874344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lang w:val="de-DE" w:eastAsia="de-DE" w:bidi="de-DE"/>
                    <w:b/>
                    <w:bCs/>
                  </w:rPr>
                  <w:t xml:space="preserve">Tools </w:t>
                </w:r>
                <w:r>
                  <w:rPr>
                    <w:rStyle w:val="CharStyle704"/>
                    <w:b/>
                    <w:bCs/>
                  </w:rPr>
                  <w:t>of Distorted Creativity</w:t>
                </w:r>
              </w:p>
            </w:txbxContent>
          </v:textbox>
          <w10:wrap anchorx="page" anchory="page"/>
        </v:shape>
      </w:pict>
    </w:r>
  </w:p>
</w:hdr>
</file>

<file path=word/header17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088" type="#_x0000_t202" style="position:absolute;margin-left:167.45pt;margin-top:21.85pt;width:209.3pt;height:12.25pt;z-index:-188743444;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7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25" type="#_x0000_t202" style="position:absolute;margin-left:177.15pt;margin-top:32.35pt;width:181.45pt;height:11.75pt;z-index:-18874344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lang w:val="fr-FR" w:eastAsia="fr-FR" w:bidi="fr-FR"/>
                    <w:b/>
                    <w:bCs/>
                  </w:rPr>
                  <w:t xml:space="preserve">Tools </w:t>
                </w:r>
                <w:r>
                  <w:rPr>
                    <w:rStyle w:val="CharStyle704"/>
                    <w:b/>
                    <w:bCs/>
                  </w:rPr>
                  <w:t>of Distorted Creativity</w:t>
                </w:r>
              </w:p>
            </w:txbxContent>
          </v:textbox>
          <w10:wrap anchorx="page" anchory="page"/>
        </v:shape>
      </w:pict>
    </w:r>
  </w:p>
</w:hdr>
</file>

<file path=word/header17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26" type="#_x0000_t202" style="position:absolute;margin-left:177.15pt;margin-top:32.35pt;width:181.45pt;height:11.75pt;z-index:-18874344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lang w:val="fr-FR" w:eastAsia="fr-FR" w:bidi="fr-FR"/>
                    <w:b/>
                    <w:bCs/>
                  </w:rPr>
                  <w:t xml:space="preserve">Tools </w:t>
                </w:r>
                <w:r>
                  <w:rPr>
                    <w:rStyle w:val="CharStyle704"/>
                    <w:b/>
                    <w:bCs/>
                  </w:rPr>
                  <w:t>of Distorted Creativity</w:t>
                </w:r>
              </w:p>
            </w:txbxContent>
          </v:textbox>
          <w10:wrap anchorx="page" anchory="page"/>
        </v:shape>
      </w:pict>
    </w:r>
  </w:p>
</w:hdr>
</file>

<file path=word/header17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41" type="#_x0000_t202" style="position:absolute;margin-left:167.45pt;margin-top:21.85pt;width:209.3pt;height:12.25pt;z-index:-188743436;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7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42" type="#_x0000_t202" style="position:absolute;margin-left:167.45pt;margin-top:21.85pt;width:209.3pt;height:12.25pt;z-index:-188743435;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7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48" type="#_x0000_t202" style="position:absolute;margin-left:171.4pt;margin-top:24.2pt;width:181.45pt;height:11.75pt;z-index:-18874343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Tools </w:t>
                </w:r>
                <w:r>
                  <w:rPr>
                    <w:lang w:val="en-US" w:eastAsia="en-US" w:bidi="en-US"/>
                    <w:w w:val="100"/>
                    <w:spacing w:val="0"/>
                    <w:color w:val="000000"/>
                    <w:position w:val="0"/>
                  </w:rPr>
                  <w:t>of Distorted Creativity</w:t>
                </w:r>
              </w:p>
            </w:txbxContent>
          </v:textbox>
          <w10:wrap anchorx="page" anchory="page"/>
        </v:shape>
      </w:pict>
    </w:r>
  </w:p>
</w:hdr>
</file>

<file path=word/header17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49" type="#_x0000_t202" style="position:absolute;margin-left:171.4pt;margin-top:24.2pt;width:181.45pt;height:11.75pt;z-index:-18874343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Tools </w:t>
                </w:r>
                <w:r>
                  <w:rPr>
                    <w:lang w:val="en-US" w:eastAsia="en-US" w:bidi="en-US"/>
                    <w:w w:val="100"/>
                    <w:spacing w:val="0"/>
                    <w:color w:val="000000"/>
                    <w:position w:val="0"/>
                  </w:rPr>
                  <w:t>of Distorted Creativity</w:t>
                </w:r>
              </w:p>
            </w:txbxContent>
          </v:textbox>
          <w10:wrap anchorx="page" anchory="page"/>
        </v:shape>
      </w:pict>
    </w:r>
  </w:p>
</w:hdr>
</file>

<file path=word/header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6" type="#_x0000_t202" style="position:absolute;margin-left:212.25pt;margin-top:32.2pt;width:114.95pt;height:6.95pt;z-index:-18874404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18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62" type="#_x0000_t202" style="position:absolute;margin-left:167.45pt;margin-top:21.85pt;width:209.3pt;height:12.25pt;z-index:-18874342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8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63" type="#_x0000_t202" style="position:absolute;margin-left:167.45pt;margin-top:21.85pt;width:209.3pt;height:12.25pt;z-index:-188743427;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8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69" type="#_x0000_t202" style="position:absolute;margin-left:175.5pt;margin-top:25.55pt;width:181.45pt;height:12.pt;z-index:-18874342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fr-FR" w:eastAsia="fr-FR" w:bidi="fr-FR"/>
                    <w:w w:val="100"/>
                    <w:spacing w:val="0"/>
                    <w:color w:val="000000"/>
                    <w:position w:val="0"/>
                  </w:rPr>
                  <w:t xml:space="preserve">Tools </w:t>
                </w:r>
                <w:r>
                  <w:rPr>
                    <w:lang w:val="en-US" w:eastAsia="en-US" w:bidi="en-US"/>
                    <w:w w:val="100"/>
                    <w:spacing w:val="0"/>
                    <w:color w:val="000000"/>
                    <w:position w:val="0"/>
                  </w:rPr>
                  <w:t>of Distorted Creativity</w:t>
                </w:r>
              </w:p>
            </w:txbxContent>
          </v:textbox>
          <w10:wrap anchorx="page" anchory="page"/>
        </v:shape>
      </w:pict>
    </w:r>
  </w:p>
</w:hdr>
</file>

<file path=word/header18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70" type="#_x0000_t202" style="position:absolute;margin-left:175.5pt;margin-top:25.55pt;width:181.45pt;height:12.pt;z-index:-18874342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fr-FR" w:eastAsia="fr-FR" w:bidi="fr-FR"/>
                    <w:w w:val="100"/>
                    <w:spacing w:val="0"/>
                    <w:color w:val="000000"/>
                    <w:position w:val="0"/>
                  </w:rPr>
                  <w:t xml:space="preserve">Tools </w:t>
                </w:r>
                <w:r>
                  <w:rPr>
                    <w:lang w:val="en-US" w:eastAsia="en-US" w:bidi="en-US"/>
                    <w:w w:val="100"/>
                    <w:spacing w:val="0"/>
                    <w:color w:val="000000"/>
                    <w:position w:val="0"/>
                  </w:rPr>
                  <w:t>of Distorted Creativity</w:t>
                </w:r>
              </w:p>
            </w:txbxContent>
          </v:textbox>
          <w10:wrap anchorx="page" anchory="page"/>
        </v:shape>
      </w:pict>
    </w:r>
  </w:p>
</w:hdr>
</file>

<file path=word/header18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92" type="#_x0000_t202" style="position:absolute;margin-left:166.95pt;margin-top:25.55pt;width:209.05pt;height:12.25pt;z-index:-18874341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The Miseducation o! Anya Major</w:t>
                </w:r>
              </w:p>
            </w:txbxContent>
          </v:textbox>
          <w10:wrap anchorx="page" anchory="page"/>
        </v:shape>
      </w:pict>
    </w:r>
  </w:p>
</w:hdr>
</file>

<file path=word/header18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193" type="#_x0000_t202" style="position:absolute;margin-left:166.95pt;margin-top:25.55pt;width:209.05pt;height:12.25pt;z-index:-18874341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The Miseducation o! Anya Major</w:t>
                </w:r>
              </w:p>
            </w:txbxContent>
          </v:textbox>
          <w10:wrap anchorx="page" anchory="page"/>
        </v:shape>
      </w:pict>
    </w:r>
  </w:p>
</w:hdr>
</file>

<file path=word/header18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03" type="#_x0000_t202" style="position:absolute;margin-left:179.55pt;margin-top:24.7pt;width:181.45pt;height:11.5pt;z-index:-18874340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Tools </w:t>
                </w:r>
                <w:r>
                  <w:rPr>
                    <w:lang w:val="en-US" w:eastAsia="en-US" w:bidi="en-US"/>
                    <w:w w:val="100"/>
                    <w:spacing w:val="0"/>
                    <w:color w:val="000000"/>
                    <w:position w:val="0"/>
                  </w:rPr>
                  <w:t>of Distorted Creativity</w:t>
                </w:r>
              </w:p>
            </w:txbxContent>
          </v:textbox>
          <w10:wrap anchorx="page" anchory="page"/>
        </v:shape>
      </w:pict>
    </w:r>
  </w:p>
</w:hdr>
</file>

<file path=word/header18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04" type="#_x0000_t202" style="position:absolute;margin-left:179.55pt;margin-top:24.7pt;width:181.45pt;height:11.5pt;z-index:-18874340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Tools </w:t>
                </w:r>
                <w:r>
                  <w:rPr>
                    <w:lang w:val="en-US" w:eastAsia="en-US" w:bidi="en-US"/>
                    <w:w w:val="100"/>
                    <w:spacing w:val="0"/>
                    <w:color w:val="000000"/>
                    <w:position w:val="0"/>
                  </w:rPr>
                  <w:t>of Distorted Creativity</w:t>
                </w:r>
              </w:p>
            </w:txbxContent>
          </v:textbox>
          <w10:wrap anchorx="page" anchory="page"/>
        </v:shape>
      </w:pict>
    </w:r>
  </w:p>
</w:hdr>
</file>

<file path=word/header18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19" type="#_x0000_t202" style="position:absolute;margin-left:167.45pt;margin-top:21.85pt;width:209.3pt;height:12.25pt;z-index:-188743403;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8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20" type="#_x0000_t202" style="position:absolute;margin-left:167.45pt;margin-top:21.85pt;width:209.3pt;height:12.25pt;z-index:-188743402;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7" type="#_x0000_t202" style="position:absolute;margin-left:212.25pt;margin-top:32.2pt;width:114.95pt;height:6.95pt;z-index:-18874404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19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29" type="#_x0000_t202" style="position:absolute;margin-left:179.55pt;margin-top:24.7pt;width:181.45pt;height:11.5pt;z-index:-18874339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Tools </w:t>
                </w:r>
                <w:r>
                  <w:rPr>
                    <w:lang w:val="en-US" w:eastAsia="en-US" w:bidi="en-US"/>
                    <w:w w:val="100"/>
                    <w:spacing w:val="0"/>
                    <w:color w:val="000000"/>
                    <w:position w:val="0"/>
                  </w:rPr>
                  <w:t>of Distorted Creativity</w:t>
                </w:r>
              </w:p>
            </w:txbxContent>
          </v:textbox>
          <w10:wrap anchorx="page" anchory="page"/>
        </v:shape>
      </w:pict>
    </w:r>
  </w:p>
</w:hdr>
</file>

<file path=word/header19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30" type="#_x0000_t202" style="position:absolute;margin-left:179.55pt;margin-top:24.7pt;width:181.45pt;height:11.5pt;z-index:-18874339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Tools </w:t>
                </w:r>
                <w:r>
                  <w:rPr>
                    <w:lang w:val="en-US" w:eastAsia="en-US" w:bidi="en-US"/>
                    <w:w w:val="100"/>
                    <w:spacing w:val="0"/>
                    <w:color w:val="000000"/>
                    <w:position w:val="0"/>
                  </w:rPr>
                  <w:t>of Distorted Creativity</w:t>
                </w:r>
              </w:p>
            </w:txbxContent>
          </v:textbox>
          <w10:wrap anchorx="page" anchory="page"/>
        </v:shape>
      </w:pict>
    </w:r>
  </w:p>
</w:hdr>
</file>

<file path=word/header19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45" type="#_x0000_t202" style="position:absolute;margin-left:181.85pt;margin-top:25.15pt;width:181.45pt;height:12.pt;z-index:-18874339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Tools </w:t>
                </w:r>
                <w:r>
                  <w:rPr>
                    <w:lang w:val="en-US" w:eastAsia="en-US" w:bidi="en-US"/>
                    <w:w w:val="100"/>
                    <w:spacing w:val="0"/>
                    <w:color w:val="000000"/>
                    <w:position w:val="0"/>
                  </w:rPr>
                  <w:t>of Distorted Creativity</w:t>
                </w:r>
              </w:p>
            </w:txbxContent>
          </v:textbox>
          <w10:wrap anchorx="page" anchory="page"/>
        </v:shape>
      </w:pict>
    </w:r>
  </w:p>
</w:hdr>
</file>

<file path=word/header19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9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47" type="#_x0000_t202" style="position:absolute;margin-left:167.45pt;margin-top:21.85pt;width:209.3pt;height:12.25pt;z-index:-188743391;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9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57" type="#_x0000_t202" style="position:absolute;margin-left:162.05pt;margin-top:20.95pt;width:210.5pt;height:11.75pt;z-index:-18874338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Imaging </w:t>
                </w:r>
                <w:r>
                  <w:rPr>
                    <w:lang w:val="en-US" w:eastAsia="en-US" w:bidi="en-US"/>
                    <w:w w:val="100"/>
                    <w:spacing w:val="0"/>
                    <w:color w:val="000000"/>
                    <w:position w:val="0"/>
                  </w:rPr>
                  <w:t>with Machine Processes</w:t>
                </w:r>
              </w:p>
            </w:txbxContent>
          </v:textbox>
          <w10:wrap anchorx="page" anchory="page"/>
        </v:shape>
      </w:pict>
    </w:r>
  </w:p>
</w:hdr>
</file>

<file path=word/header19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58" type="#_x0000_t202" style="position:absolute;margin-left:167.45pt;margin-top:21.85pt;width:209.3pt;height:12.25pt;z-index:-188743388;mso-wrap-style:none;mso-wrap-distance-left:5.pt;mso-wrap-distance-right:5.pt;mso-position-horizontal-relative:page;mso-position-vertical-relative:page" wrapcoords="0 0" filled="f" stroked="f">
          <v:textbox style="mso-fit-shape-to-text:t" inset="0,0,0,0">
            <w:txbxContent>
              <w:p>
                <w:pPr>
                  <w:pStyle w:val="Style458"/>
                  <w:widowControl w:val="0"/>
                  <w:keepNext w:val="0"/>
                  <w:keepLines w:val="0"/>
                  <w:shd w:val="clear" w:color="auto" w:fill="auto"/>
                  <w:bidi w:val="0"/>
                  <w:jc w:val="left"/>
                  <w:spacing w:before="0" w:after="0" w:line="240" w:lineRule="auto"/>
                  <w:ind w:left="0" w:right="0" w:firstLine="0"/>
                </w:pPr>
                <w:r>
                  <w:rPr>
                    <w:rStyle w:val="CharStyle704"/>
                    <w:b/>
                    <w:bCs/>
                  </w:rPr>
                  <w:t>The Miseducation of Anya Major</w:t>
                </w:r>
              </w:p>
            </w:txbxContent>
          </v:textbox>
          <w10:wrap anchorx="page" anchory="page"/>
        </v:shape>
      </w:pict>
    </w:r>
  </w:p>
</w:hdr>
</file>

<file path=word/header19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9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64" type="#_x0000_t202" style="position:absolute;margin-left:167.45pt;margin-top:32.95pt;width:209.3pt;height:12.7pt;z-index:-18874338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The Miseducation </w:t>
                </w:r>
                <w:r>
                  <w:rPr>
                    <w:lang w:val="en-US" w:eastAsia="en-US" w:bidi="en-US"/>
                    <w:w w:val="100"/>
                    <w:spacing w:val="0"/>
                    <w:color w:val="000000"/>
                    <w:position w:val="0"/>
                  </w:rPr>
                  <w:t>of Anya Major</w:t>
                </w:r>
              </w:p>
            </w:txbxContent>
          </v:textbox>
          <w10:wrap anchorx="page" anchory="page"/>
        </v:shape>
      </w:pict>
    </w:r>
  </w:p>
</w:hdr>
</file>

<file path=word/header19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65" type="#_x0000_t202" style="position:absolute;margin-left:167.45pt;margin-top:32.95pt;width:209.3pt;height:12.7pt;z-index:-18874338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The Miseducation </w:t>
                </w:r>
                <w:r>
                  <w:rPr>
                    <w:lang w:val="en-US" w:eastAsia="en-US" w:bidi="en-US"/>
                    <w:w w:val="100"/>
                    <w:spacing w:val="0"/>
                    <w:color w:val="000000"/>
                    <w:position w:val="0"/>
                  </w:rPr>
                  <w:t>of Anya Major</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8" type="#_x0000_t202" style="position:absolute;margin-left:84.35pt;margin-top:22.8pt;width:184.1pt;height:10.55pt;z-index:-18874406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6"/>
                  </w:rPr>
                  <w:t xml:space="preserve">transmediale </w:t>
                </w:r>
                <w:r>
                  <w:rPr>
                    <w:rStyle w:val="CharStyle17"/>
                  </w:rPr>
                  <w:t xml:space="preserve">2013 </w:t>
                </w:r>
                <w:r>
                  <w:rPr>
                    <w:rStyle w:val="CharStyle16"/>
                  </w:rPr>
                  <w:t>BWPWAP</w:t>
                </w:r>
              </w:p>
            </w:txbxContent>
          </v:textbox>
          <w10:wrap anchorx="page" anchory="page"/>
        </v:shape>
      </w:pict>
    </w:r>
  </w:p>
</w:hdr>
</file>

<file path=word/header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0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0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272" type="#_x0000_t202" style="position:absolute;margin-left:162.05pt;margin-top:20.95pt;width:210.5pt;height:11.75pt;z-index:-18874337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Imaging </w:t>
                </w:r>
                <w:r>
                  <w:rPr>
                    <w:lang w:val="en-US" w:eastAsia="en-US" w:bidi="en-US"/>
                    <w:w w:val="100"/>
                    <w:spacing w:val="0"/>
                    <w:color w:val="000000"/>
                    <w:position w:val="0"/>
                  </w:rPr>
                  <w:t>with Machine Processes</w:t>
                </w:r>
              </w:p>
            </w:txbxContent>
          </v:textbox>
          <w10:wrap anchorx="page" anchory="page"/>
        </v:shape>
      </w:pict>
    </w:r>
  </w:p>
</w:hdr>
</file>

<file path=word/header20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0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31" type="#_x0000_t202" style="position:absolute;margin-left:161.5pt;margin-top:16.65pt;width:209.5pt;height:12.pt;z-index:-18874333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lang w:val="fr-FR" w:eastAsia="fr-FR" w:bidi="fr-FR"/>
                    <w:b/>
                    <w:bCs/>
                  </w:rPr>
                  <w:t xml:space="preserve">The Miseducation </w:t>
                </w:r>
                <w:r>
                  <w:rPr>
                    <w:rStyle w:val="CharStyle814"/>
                    <w:b/>
                    <w:bCs/>
                  </w:rPr>
                  <w:t xml:space="preserve">of </w:t>
                </w:r>
                <w:r>
                  <w:rPr>
                    <w:rStyle w:val="CharStyle814"/>
                    <w:lang w:val="fr-FR" w:eastAsia="fr-FR" w:bidi="fr-FR"/>
                    <w:b/>
                    <w:bCs/>
                  </w:rPr>
                  <w:t>Anya Major</w:t>
                </w:r>
              </w:p>
            </w:txbxContent>
          </v:textbox>
          <w10:wrap anchorx="page" anchory="page"/>
        </v:shape>
      </w:pict>
    </w:r>
  </w:p>
</w:hdr>
</file>

<file path=word/header20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33" type="#_x0000_t202" style="position:absolute;margin-left:165.9pt;margin-top:25.3pt;width:209.05pt;height:12.5pt;z-index:-18874332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lang w:val="de-DE" w:eastAsia="de-DE" w:bidi="de-DE"/>
                    <w:b/>
                    <w:bCs/>
                  </w:rPr>
                  <w:t>The Miseducation o! Anya Major</w:t>
                </w:r>
              </w:p>
            </w:txbxContent>
          </v:textbox>
          <w10:wrap anchorx="page" anchory="page"/>
        </v:shape>
      </w:pict>
    </w:r>
  </w:p>
</w:hdr>
</file>

<file path=word/header20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34" type="#_x0000_t202" style="position:absolute;margin-left:165.9pt;margin-top:25.3pt;width:209.05pt;height:12.5pt;z-index:-18874332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lang w:val="de-DE" w:eastAsia="de-DE" w:bidi="de-DE"/>
                    <w:b/>
                    <w:bCs/>
                  </w:rPr>
                  <w:t>The Miseducation o! Anya Major</w:t>
                </w:r>
              </w:p>
            </w:txbxContent>
          </v:textbox>
          <w10:wrap anchorx="page" anchory="page"/>
        </v:shape>
      </w:pict>
    </w:r>
  </w:p>
</w:hdr>
</file>

<file path=word/header20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0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39" type="#_x0000_t202" style="position:absolute;margin-left:161.5pt;margin-top:16.65pt;width:209.5pt;height:12.pt;z-index:-18874332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lang w:val="fr-FR" w:eastAsia="fr-FR" w:bidi="fr-FR"/>
                    <w:b/>
                    <w:bCs/>
                  </w:rPr>
                  <w:t xml:space="preserve">The Miseducation </w:t>
                </w:r>
                <w:r>
                  <w:rPr>
                    <w:rStyle w:val="CharStyle814"/>
                    <w:b/>
                    <w:bCs/>
                  </w:rPr>
                  <w:t xml:space="preserve">of </w:t>
                </w:r>
                <w:r>
                  <w:rPr>
                    <w:rStyle w:val="CharStyle814"/>
                    <w:lang w:val="fr-FR" w:eastAsia="fr-FR" w:bidi="fr-FR"/>
                    <w:b/>
                    <w:bCs/>
                  </w:rPr>
                  <w:t>Anya Major</w:t>
                </w:r>
              </w:p>
            </w:txbxContent>
          </v:textbox>
          <w10:wrap anchorx="page" anchory="page"/>
        </v:shape>
      </w:pict>
    </w:r>
  </w:p>
</w:hdr>
</file>

<file path=word/header20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40" type="#_x0000_t202" style="position:absolute;margin-left:161.5pt;margin-top:16.65pt;width:209.5pt;height:12.pt;z-index:-18874332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lang w:val="fr-FR" w:eastAsia="fr-FR" w:bidi="fr-FR"/>
                    <w:b/>
                    <w:bCs/>
                  </w:rPr>
                  <w:t xml:space="preserve">The Miseducation </w:t>
                </w:r>
                <w:r>
                  <w:rPr>
                    <w:rStyle w:val="CharStyle814"/>
                    <w:b/>
                    <w:bCs/>
                  </w:rPr>
                  <w:t xml:space="preserve">of </w:t>
                </w:r>
                <w:r>
                  <w:rPr>
                    <w:rStyle w:val="CharStyle814"/>
                    <w:lang w:val="fr-FR" w:eastAsia="fr-FR" w:bidi="fr-FR"/>
                    <w:b/>
                    <w:bCs/>
                  </w:rPr>
                  <w:t>Anya Major</w:t>
                </w:r>
              </w:p>
            </w:txbxContent>
          </v:textbox>
          <w10:wrap anchorx="page" anchory="page"/>
        </v:shape>
      </w:pict>
    </w:r>
  </w:p>
</w:hdr>
</file>

<file path=word/header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2" type="#_x0000_t202" style="position:absolute;margin-left:238.7pt;margin-top:19.1pt;width:58.1pt;height:6.7pt;z-index:-18874403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es-ES" w:eastAsia="es-ES" w:bidi="es-ES"/>
                  </w:rPr>
                  <w:t xml:space="preserve">Festival </w:t>
                </w:r>
                <w:r>
                  <w:rPr>
                    <w:rStyle w:val="CharStyle65"/>
                    <w:lang w:val="de-DE" w:eastAsia="de-DE" w:bidi="de-DE"/>
                  </w:rPr>
                  <w:t>Outline</w:t>
                </w:r>
              </w:p>
            </w:txbxContent>
          </v:textbox>
          <w10:wrap anchorx="page" anchory="page"/>
        </v:shape>
      </w:pict>
    </w:r>
  </w:p>
</w:hdr>
</file>

<file path=word/header2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43" type="#_x0000_t202" style="position:absolute;margin-left:170.75pt;margin-top:18.8pt;width:193.45pt;height:10.3pt;z-index:-18874331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b/>
                    <w:bCs/>
                  </w:rPr>
                  <w:t>Evil Media Distribution Centre</w:t>
                </w:r>
              </w:p>
            </w:txbxContent>
          </v:textbox>
          <w10:wrap anchorx="page" anchory="page"/>
        </v:shape>
      </w:pict>
    </w:r>
  </w:p>
</w:hdr>
</file>

<file path=word/header2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45" type="#_x0000_t202" style="position:absolute;margin-left:176.05pt;margin-top:31.15pt;width:193.45pt;height:10.8pt;z-index:-18874331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b/>
                    <w:bCs/>
                  </w:rPr>
                  <w:t>Evil Media Distribution Centre</w:t>
                </w:r>
              </w:p>
            </w:txbxContent>
          </v:textbox>
          <w10:wrap anchorx="page" anchory="page"/>
        </v:shape>
      </w:pict>
    </w:r>
  </w:p>
</w:hdr>
</file>

<file path=word/header2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46" type="#_x0000_t202" style="position:absolute;margin-left:176.05pt;margin-top:31.15pt;width:193.45pt;height:10.8pt;z-index:-18874331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b/>
                    <w:bCs/>
                  </w:rPr>
                  <w:t>Evil Media Distribution Centre</w:t>
                </w:r>
              </w:p>
            </w:txbxContent>
          </v:textbox>
          <w10:wrap anchorx="page" anchory="page"/>
        </v:shape>
      </w:pict>
    </w:r>
  </w:p>
</w:hdr>
</file>

<file path=word/header2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52" type="#_x0000_t202" style="position:absolute;margin-left:161.5pt;margin-top:16.65pt;width:209.5pt;height:12.pt;z-index:-18874331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lang w:val="fr-FR" w:eastAsia="fr-FR" w:bidi="fr-FR"/>
                    <w:b/>
                    <w:bCs/>
                  </w:rPr>
                  <w:t xml:space="preserve">The Miseducation </w:t>
                </w:r>
                <w:r>
                  <w:rPr>
                    <w:rStyle w:val="CharStyle814"/>
                    <w:b/>
                    <w:bCs/>
                  </w:rPr>
                  <w:t xml:space="preserve">of </w:t>
                </w:r>
                <w:r>
                  <w:rPr>
                    <w:rStyle w:val="CharStyle814"/>
                    <w:lang w:val="fr-FR" w:eastAsia="fr-FR" w:bidi="fr-FR"/>
                    <w:b/>
                    <w:bCs/>
                  </w:rPr>
                  <w:t>Anya Major</w:t>
                </w:r>
              </w:p>
            </w:txbxContent>
          </v:textbox>
          <w10:wrap anchorx="page" anchory="page"/>
        </v:shape>
      </w:pict>
    </w:r>
  </w:p>
</w:hdr>
</file>

<file path=word/header2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53" type="#_x0000_t202" style="position:absolute;margin-left:161.5pt;margin-top:16.65pt;width:209.5pt;height:12.pt;z-index:-18874330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lang w:val="fr-FR" w:eastAsia="fr-FR" w:bidi="fr-FR"/>
                    <w:b/>
                    <w:bCs/>
                  </w:rPr>
                  <w:t xml:space="preserve">The Miseducation </w:t>
                </w:r>
                <w:r>
                  <w:rPr>
                    <w:rStyle w:val="CharStyle814"/>
                    <w:b/>
                    <w:bCs/>
                  </w:rPr>
                  <w:t xml:space="preserve">of </w:t>
                </w:r>
                <w:r>
                  <w:rPr>
                    <w:rStyle w:val="CharStyle814"/>
                    <w:lang w:val="fr-FR" w:eastAsia="fr-FR" w:bidi="fr-FR"/>
                    <w:b/>
                    <w:bCs/>
                  </w:rPr>
                  <w:t>Anya Major</w:t>
                </w:r>
              </w:p>
            </w:txbxContent>
          </v:textbox>
          <w10:wrap anchorx="page" anchory="page"/>
        </v:shape>
      </w:pict>
    </w:r>
  </w:p>
</w:hdr>
</file>

<file path=word/header2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56" type="#_x0000_t202" style="position:absolute;margin-left:176.05pt;margin-top:31.15pt;width:193.45pt;height:10.8pt;z-index:-18874330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b/>
                    <w:bCs/>
                  </w:rPr>
                  <w:t>Evil Media Distribution Centre</w:t>
                </w:r>
              </w:p>
            </w:txbxContent>
          </v:textbox>
          <w10:wrap anchorx="page" anchory="page"/>
        </v:shape>
      </w:pict>
    </w:r>
  </w:p>
</w:hdr>
</file>

<file path=word/header2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57" type="#_x0000_t202" style="position:absolute;margin-left:176.05pt;margin-top:31.15pt;width:193.45pt;height:10.8pt;z-index:-18874330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4"/>
                    <w:b/>
                    <w:bCs/>
                  </w:rPr>
                  <w:t>Evil Media Distribution Centre</w:t>
                </w:r>
              </w:p>
            </w:txbxContent>
          </v:textbox>
          <w10:wrap anchorx="page" anchory="page"/>
        </v:shape>
      </w:pict>
    </w:r>
  </w:p>
</w:hdr>
</file>

<file path=word/header2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62" type="#_x0000_t202" style="position:absolute;margin-left:205.95pt;margin-top:24.7pt;width:132.95pt;height:7.45pt;z-index:-188743300;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Back When Pluto Was A Planet</w:t>
                </w:r>
              </w:p>
            </w:txbxContent>
          </v:textbox>
          <w10:wrap anchorx="page" anchory="page"/>
        </v:shape>
      </w:pict>
    </w:r>
  </w:p>
</w:hdr>
</file>

<file path=word/header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3" type="#_x0000_t202" style="position:absolute;margin-left:238.7pt;margin-top:19.1pt;width:58.1pt;height:6.7pt;z-index:-18874403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es-ES" w:eastAsia="es-ES" w:bidi="es-ES"/>
                  </w:rPr>
                  <w:t xml:space="preserve">Festival </w:t>
                </w:r>
                <w:r>
                  <w:rPr>
                    <w:rStyle w:val="CharStyle65"/>
                    <w:lang w:val="de-DE" w:eastAsia="de-DE" w:bidi="de-DE"/>
                  </w:rPr>
                  <w:t>Outline</w:t>
                </w:r>
              </w:p>
            </w:txbxContent>
          </v:textbox>
          <w10:wrap anchorx="page" anchory="page"/>
        </v:shape>
      </w:pict>
    </w:r>
  </w:p>
</w:hdr>
</file>

<file path=word/header2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70" type="#_x0000_t202" style="position:absolute;margin-left:202.5pt;margin-top:29.9pt;width:132.95pt;height:7.45pt;z-index:-188743297;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Back When Pluto Was A Planet</w:t>
                </w:r>
              </w:p>
            </w:txbxContent>
          </v:textbox>
          <w10:wrap anchorx="page" anchory="page"/>
        </v:shape>
      </w:pict>
    </w:r>
  </w:p>
</w:hdr>
</file>

<file path=word/header2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71" type="#_x0000_t202" style="position:absolute;margin-left:248.7pt;margin-top:17.05pt;width:38.9pt;height:6.7pt;z-index:-18874329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resource</w:t>
                </w:r>
              </w:p>
            </w:txbxContent>
          </v:textbox>
          <w10:wrap anchorx="page" anchory="page"/>
        </v:shape>
      </w:pict>
    </w:r>
  </w:p>
</w:hdr>
</file>

<file path=word/header2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78" type="#_x0000_t202" style="position:absolute;margin-left:208.75pt;margin-top:23.65pt;width:132.95pt;height:6.95pt;z-index:-18874329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Back When Pluto Was A Planet</w:t>
                </w:r>
              </w:p>
            </w:txbxContent>
          </v:textbox>
          <w10:wrap anchorx="page" anchory="page"/>
        </v:shape>
      </w:pict>
    </w:r>
  </w:p>
</w:hdr>
</file>

<file path=word/header2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79" type="#_x0000_t202" style="position:absolute;margin-left:248.7pt;margin-top:17.05pt;width:38.9pt;height:6.7pt;z-index:-188743291;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resource</w:t>
                </w:r>
              </w:p>
            </w:txbxContent>
          </v:textbox>
          <w10:wrap anchorx="page" anchory="page"/>
        </v:shape>
      </w:pict>
    </w:r>
  </w:p>
</w:hdr>
</file>

<file path=word/header2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82" type="#_x0000_t202" style="position:absolute;margin-left:248.2pt;margin-top:30.15pt;width:39.1pt;height:6.7pt;z-index:-18874328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resource</w:t>
                </w:r>
              </w:p>
            </w:txbxContent>
          </v:textbox>
          <w10:wrap anchorx="page" anchory="page"/>
        </v:shape>
      </w:pict>
    </w:r>
  </w:p>
</w:hdr>
</file>

<file path=word/header22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91" type="#_x0000_t202" style="position:absolute;margin-left:208.75pt;margin-top:23.65pt;width:132.95pt;height:6.95pt;z-index:-188743284;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Back When Pluto Was A Planet</w:t>
                </w:r>
              </w:p>
            </w:txbxContent>
          </v:textbox>
          <w10:wrap anchorx="page" anchory="page"/>
        </v:shape>
      </w:pict>
    </w:r>
  </w:p>
</w:hdr>
</file>

<file path=word/header22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92" type="#_x0000_t202" style="position:absolute;margin-left:256.4pt;margin-top:32.85pt;width:38.9pt;height:6.7pt;z-index:-188743283;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resource</w:t>
                </w:r>
              </w:p>
            </w:txbxContent>
          </v:textbox>
          <w10:wrap anchorx="page" anchory="page"/>
        </v:shape>
      </w:pict>
    </w:r>
  </w:p>
</w:hdr>
</file>

<file path=word/header22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396" type="#_x0000_t202" style="position:absolute;margin-left:248.7pt;margin-top:17.05pt;width:38.9pt;height:6.7pt;z-index:-188743279;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815"/>
                    <w:b/>
                    <w:bCs/>
                  </w:rPr>
                  <w:t>resource</w:t>
                </w:r>
              </w:p>
            </w:txbxContent>
          </v:textbox>
          <w10:wrap anchorx="page" anchory="page"/>
        </v:shape>
      </w:pict>
    </w:r>
  </w:p>
</w:hdr>
</file>

<file path=word/header22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2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9" type="#_x0000_t202" style="position:absolute;margin-left:245.6pt;margin-top:32.05pt;width:57.85pt;height:6.5pt;z-index:-18874403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de-DE" w:eastAsia="de-DE" w:bidi="de-DE"/>
                  </w:rPr>
                  <w:t>Festival Outline</w:t>
                </w:r>
              </w:p>
            </w:txbxContent>
          </v:textbox>
          <w10:wrap anchorx="page" anchory="page"/>
        </v:shape>
      </w:pict>
    </w:r>
  </w:p>
</w:hdr>
</file>

<file path=word/header23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3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72" type="#_x0000_t202" style="position:absolute;margin-left:250.5pt;margin-top:25.65pt;width:42.95pt;height:8.65pt;z-index:-18874326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4"/>
                    <w:b w:val="0"/>
                    <w:bCs w:val="0"/>
                  </w:rPr>
                  <w:t>Participants</w:t>
                </w:r>
              </w:p>
            </w:txbxContent>
          </v:textbox>
          <w10:wrap anchorx="page" anchory="page"/>
        </v:shape>
      </w:pict>
    </w:r>
  </w:p>
</w:hdr>
</file>

<file path=word/header23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73" type="#_x0000_t202" style="position:absolute;margin-left:250.5pt;margin-top:25.65pt;width:42.95pt;height:8.65pt;z-index:-188743265;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4"/>
                    <w:b w:val="0"/>
                    <w:bCs w:val="0"/>
                  </w:rPr>
                  <w:t>Participants</w:t>
                </w:r>
              </w:p>
            </w:txbxContent>
          </v:textbox>
          <w10:wrap anchorx="page" anchory="page"/>
        </v:shape>
      </w:pict>
    </w:r>
  </w:p>
</w:hdr>
</file>

<file path=word/header23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76" type="#_x0000_t202" style="position:absolute;margin-left:242.9pt;margin-top:29.15pt;width:42.95pt;height:8.4pt;z-index:-188743262;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4"/>
                    <w:b w:val="0"/>
                    <w:bCs w:val="0"/>
                  </w:rPr>
                  <w:t>Participants</w:t>
                </w:r>
              </w:p>
            </w:txbxContent>
          </v:textbox>
          <w10:wrap anchorx="page" anchory="page"/>
        </v:shape>
      </w:pict>
    </w:r>
  </w:p>
</w:hdr>
</file>

<file path=word/header23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79" type="#_x0000_t202" style="position:absolute;margin-left:243.05pt;margin-top:25.3pt;width:42.7pt;height:8.4pt;z-index:-188743260;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lang w:val="fr-FR" w:eastAsia="fr-FR" w:bidi="fr-FR"/>
                    <w:b w:val="0"/>
                    <w:bCs w:val="0"/>
                  </w:rPr>
                  <w:t>Participants</w:t>
                </w:r>
              </w:p>
            </w:txbxContent>
          </v:textbox>
          <w10:wrap anchorx="page" anchory="page"/>
        </v:shape>
      </w:pict>
    </w:r>
  </w:p>
</w:hdr>
</file>

<file path=word/header23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80" type="#_x0000_t202" style="position:absolute;margin-left:252.7pt;margin-top:21.4pt;width:42.5pt;height:8.4pt;z-index:-188743259;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b w:val="0"/>
                    <w:bCs w:val="0"/>
                  </w:rPr>
                  <w:t>Participants</w:t>
                </w:r>
              </w:p>
            </w:txbxContent>
          </v:textbox>
          <w10:wrap anchorx="page" anchory="page"/>
        </v:shape>
      </w:pict>
    </w:r>
  </w:p>
</w:hdr>
</file>

<file path=word/header23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83" type="#_x0000_t202" style="position:absolute;margin-left:250.5pt;margin-top:25.65pt;width:42.95pt;height:8.65pt;z-index:-188743256;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4"/>
                    <w:b w:val="0"/>
                    <w:bCs w:val="0"/>
                  </w:rPr>
                  <w:t>Participants</w:t>
                </w:r>
              </w:p>
            </w:txbxContent>
          </v:textbox>
          <w10:wrap anchorx="page" anchory="page"/>
        </v:shape>
      </w:pict>
    </w:r>
  </w:p>
</w:hdr>
</file>

<file path=word/header23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86" type="#_x0000_t202" style="position:absolute;margin-left:244.8pt;margin-top:31.7pt;width:42.95pt;height:8.4pt;z-index:-188743254;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b w:val="0"/>
                    <w:bCs w:val="0"/>
                  </w:rPr>
                  <w:t>Participants</w:t>
                </w:r>
              </w:p>
            </w:txbxContent>
          </v:textbox>
          <w10:wrap anchorx="page" anchory="page"/>
        </v:shape>
      </w:pict>
    </w:r>
  </w:p>
</w:hdr>
</file>

<file path=word/header23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87" type="#_x0000_t202" style="position:absolute;margin-left:244.8pt;margin-top:31.7pt;width:42.95pt;height:8.4pt;z-index:-188743253;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b w:val="0"/>
                    <w:bCs w:val="0"/>
                  </w:rPr>
                  <w:t>Participants</w:t>
                </w:r>
              </w:p>
            </w:txbxContent>
          </v:textbox>
          <w10:wrap anchorx="page" anchory="page"/>
        </v:shape>
      </w:pict>
    </w:r>
  </w:p>
</w:hdr>
</file>

<file path=word/header23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0" type="#_x0000_t202" style="position:absolute;margin-left:245.6pt;margin-top:32.05pt;width:57.85pt;height:6.5pt;z-index:-18874403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de-DE" w:eastAsia="de-DE" w:bidi="de-DE"/>
                  </w:rPr>
                  <w:t>Festival Outline</w:t>
                </w:r>
              </w:p>
            </w:txbxContent>
          </v:textbox>
          <w10:wrap anchorx="page" anchory="page"/>
        </v:shape>
      </w:pict>
    </w:r>
  </w:p>
</w:hdr>
</file>

<file path=word/header24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94" type="#_x0000_t202" style="position:absolute;margin-left:250.5pt;margin-top:25.65pt;width:42.95pt;height:8.65pt;z-index:-188743248;mso-wrap-style:none;mso-wrap-distance-left:5.pt;mso-wrap-distance-right:5.pt;mso-position-horizontal-relative:page;mso-position-vertical-relative:page" wrapcoords="0 0" filled="f" stroked="f">
          <v:textbox style="mso-fit-shape-to-text:t" inset="0,0,0,0">
            <w:txbxContent>
              <w:p>
                <w:pPr>
                  <w:pStyle w:val="Style761"/>
                  <w:widowControl w:val="0"/>
                  <w:keepNext w:val="0"/>
                  <w:keepLines w:val="0"/>
                  <w:shd w:val="clear" w:color="auto" w:fill="auto"/>
                  <w:bidi w:val="0"/>
                  <w:jc w:val="left"/>
                  <w:spacing w:before="0" w:after="0" w:line="240" w:lineRule="auto"/>
                  <w:ind w:left="0" w:right="0" w:firstLine="0"/>
                </w:pPr>
                <w:r>
                  <w:rPr>
                    <w:rStyle w:val="CharStyle994"/>
                    <w:b w:val="0"/>
                    <w:bCs w:val="0"/>
                  </w:rPr>
                  <w:t>Participants</w:t>
                </w:r>
              </w:p>
            </w:txbxContent>
          </v:textbox>
          <w10:wrap anchorx="page" anchory="page"/>
        </v:shape>
      </w:pict>
    </w:r>
  </w:p>
</w:hdr>
</file>

<file path=word/header24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4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496" type="#_x0000_t202" style="position:absolute;margin-left:250.1pt;margin-top:28.05pt;width:42.95pt;height:8.4pt;z-index:-188743246;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b w:val="0"/>
                    <w:bCs w:val="0"/>
                  </w:rPr>
                  <w:t>Participants</w:t>
                </w:r>
              </w:p>
            </w:txbxContent>
          </v:textbox>
          <w10:wrap anchorx="page" anchory="page"/>
        </v:shape>
      </w:pict>
    </w:r>
  </w:p>
</w:hdr>
</file>

<file path=word/header24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01" type="#_x0000_t202" style="position:absolute;margin-left:237.4pt;margin-top:24.7pt;width:54.5pt;height:6.95pt;z-index:-188743245;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b w:val="0"/>
                    <w:bCs w:val="0"/>
                  </w:rPr>
                  <w:t>Picture Credits</w:t>
                </w:r>
              </w:p>
            </w:txbxContent>
          </v:textbox>
          <w10:wrap anchorx="page" anchory="page"/>
        </v:shape>
      </w:pict>
    </w:r>
  </w:p>
</w:hdr>
</file>

<file path=word/header24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02" type="#_x0000_t202" style="position:absolute;margin-left:237.4pt;margin-top:24.7pt;width:54.5pt;height:6.95pt;z-index:-188743244;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b w:val="0"/>
                    <w:bCs w:val="0"/>
                  </w:rPr>
                  <w:t>Picture Credits</w:t>
                </w:r>
              </w:p>
            </w:txbxContent>
          </v:textbox>
          <w10:wrap anchorx="page" anchory="page"/>
        </v:shape>
      </w:pict>
    </w:r>
  </w:p>
</w:hdr>
</file>

<file path=word/header24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4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07" type="#_x0000_t202" style="position:absolute;margin-left:211.5pt;margin-top:28.9pt;width:107.3pt;height:8.65pt;z-index:-188743239;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lang w:val="de-DE" w:eastAsia="de-DE" w:bidi="de-DE"/>
                    <w:b w:val="0"/>
                    <w:bCs w:val="0"/>
                  </w:rPr>
                  <w:t xml:space="preserve">transmediale 2013 </w:t>
                </w:r>
                <w:r>
                  <w:rPr>
                    <w:rStyle w:val="CharStyle1006"/>
                    <w:b w:val="0"/>
                    <w:bCs w:val="0"/>
                  </w:rPr>
                  <w:t>supporters</w:t>
                </w:r>
              </w:p>
            </w:txbxContent>
          </v:textbox>
          <w10:wrap anchorx="page" anchory="page"/>
        </v:shape>
      </w:pict>
    </w:r>
  </w:p>
</w:hdr>
</file>

<file path=word/header24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08" type="#_x0000_t202" style="position:absolute;margin-left:225.05pt;margin-top:22.pt;width:107.3pt;height:8.4pt;z-index:-188743238;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lang w:val="de-DE" w:eastAsia="de-DE" w:bidi="de-DE"/>
                    <w:b w:val="0"/>
                    <w:bCs w:val="0"/>
                  </w:rPr>
                  <w:t xml:space="preserve">transmediale 2013 </w:t>
                </w:r>
                <w:r>
                  <w:rPr>
                    <w:rStyle w:val="CharStyle1006"/>
                    <w:b w:val="0"/>
                    <w:bCs w:val="0"/>
                  </w:rPr>
                  <w:t>supporters</w:t>
                </w:r>
              </w:p>
            </w:txbxContent>
          </v:textbox>
          <w10:wrap anchorx="page" anchory="page"/>
        </v:shape>
      </w:pict>
    </w:r>
  </w:p>
</w:hdr>
</file>

<file path=word/header24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13" type="#_x0000_t202" style="position:absolute;margin-left:221.45pt;margin-top:28.45pt;width:107.05pt;height:8.9pt;z-index:-188743233;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lang w:val="de-DE" w:eastAsia="de-DE" w:bidi="de-DE"/>
                    <w:b w:val="0"/>
                    <w:bCs w:val="0"/>
                  </w:rPr>
                  <w:t xml:space="preserve">transmediale 2013 </w:t>
                </w:r>
                <w:r>
                  <w:rPr>
                    <w:rStyle w:val="CharStyle1006"/>
                    <w:b w:val="0"/>
                    <w:bCs w:val="0"/>
                  </w:rPr>
                  <w:t>supporters</w:t>
                </w:r>
              </w:p>
            </w:txbxContent>
          </v:textbox>
          <w10:wrap anchorx="page" anchory="page"/>
        </v:shape>
      </w:pict>
    </w:r>
  </w:p>
</w:hdr>
</file>

<file path=word/header24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36" type="#_x0000_t202" style="position:absolute;margin-left:211.5pt;margin-top:28.9pt;width:107.3pt;height:8.65pt;z-index:-188743223;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lang w:val="de-DE" w:eastAsia="de-DE" w:bidi="de-DE"/>
                    <w:b w:val="0"/>
                    <w:bCs w:val="0"/>
                  </w:rPr>
                  <w:t xml:space="preserve">transmediale 2013 </w:t>
                </w:r>
                <w:r>
                  <w:rPr>
                    <w:rStyle w:val="CharStyle1006"/>
                    <w:b w:val="0"/>
                    <w:bCs w:val="0"/>
                  </w:rPr>
                  <w:t>supporters</w:t>
                </w:r>
              </w:p>
            </w:txbxContent>
          </v:textbox>
          <w10:wrap anchorx="page" anchory="page"/>
        </v:shape>
      </w:pict>
    </w:r>
  </w:p>
</w:hdr>
</file>

<file path=word/header2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5" type="#_x0000_t202" style="position:absolute;margin-left:212.25pt;margin-top:32.2pt;width:114.95pt;height:6.95pt;z-index:-18874402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25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37" type="#_x0000_t202" style="position:absolute;margin-left:213.05pt;margin-top:23.25pt;width:107.05pt;height:8.4pt;z-index:-188743222;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lang w:val="de-DE" w:eastAsia="de-DE" w:bidi="de-DE"/>
                    <w:b w:val="0"/>
                    <w:bCs w:val="0"/>
                  </w:rPr>
                  <w:t xml:space="preserve">transmediale 2013 </w:t>
                </w:r>
                <w:r>
                  <w:rPr>
                    <w:rStyle w:val="CharStyle1006"/>
                    <w:b w:val="0"/>
                    <w:bCs w:val="0"/>
                  </w:rPr>
                  <w:t>supporters</w:t>
                </w:r>
              </w:p>
            </w:txbxContent>
          </v:textbox>
          <w10:wrap anchorx="page" anchory="page"/>
        </v:shape>
      </w:pict>
    </w:r>
  </w:p>
</w:hdr>
</file>

<file path=word/header25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42" type="#_x0000_t202" style="position:absolute;margin-left:214.35pt;margin-top:24.2pt;width:107.3pt;height:8.4pt;z-index:-188743217;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lang w:val="de-DE" w:eastAsia="de-DE" w:bidi="de-DE"/>
                    <w:b w:val="0"/>
                    <w:bCs w:val="0"/>
                  </w:rPr>
                  <w:t xml:space="preserve">transmediale 2013 </w:t>
                </w:r>
                <w:r>
                  <w:rPr>
                    <w:rStyle w:val="CharStyle1006"/>
                    <w:b w:val="0"/>
                    <w:bCs w:val="0"/>
                  </w:rPr>
                  <w:t>supporters</w:t>
                </w:r>
              </w:p>
            </w:txbxContent>
          </v:textbox>
          <w10:wrap anchorx="page" anchory="page"/>
        </v:shape>
      </w:pict>
    </w:r>
  </w:p>
</w:hdr>
</file>

<file path=word/header25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78" type="#_x0000_t202" style="position:absolute;margin-left:258.4pt;margin-top:30.2pt;width:27.6pt;height:8.65pt;z-index:-188743209;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b w:val="0"/>
                    <w:bCs w:val="0"/>
                  </w:rPr>
                  <w:t>Imprint</w:t>
                </w:r>
              </w:p>
            </w:txbxContent>
          </v:textbox>
          <w10:wrap anchorx="page" anchory="page"/>
        </v:shape>
      </w:pict>
    </w:r>
  </w:p>
</w:hdr>
</file>

<file path=word/header25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79" type="#_x0000_t202" style="position:absolute;margin-left:258.15pt;margin-top:23.6pt;width:19.45pt;height:6.5pt;z-index:-188743208;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b w:val="0"/>
                    <w:bCs w:val="0"/>
                  </w:rPr>
                  <w:t>Team</w:t>
                </w:r>
              </w:p>
            </w:txbxContent>
          </v:textbox>
          <w10:wrap anchorx="page" anchory="page"/>
        </v:shape>
      </w:pict>
    </w:r>
  </w:p>
</w:hdr>
</file>

<file path=word/header25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2582" type="#_x0000_t202" style="position:absolute;margin-left:245.55pt;margin-top:28.3pt;width:39.1pt;height:8.65pt;z-index:-188743205;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006"/>
                    <w:b w:val="0"/>
                    <w:bCs w:val="0"/>
                  </w:rPr>
                  <w:t>Thank you</w:t>
                </w:r>
              </w:p>
            </w:txbxContent>
          </v:textbox>
          <w10:wrap anchorx="page" anchory="page"/>
        </v:shape>
      </w:pict>
    </w:r>
    <w:r>
      <w:pict>
        <v:shape id="_x0000_s2583" type="#_x0000_t202" style="position:absolute;margin-left:63.15pt;margin-top:48.2pt;width:167.75pt;height:8.9pt;z-index:-188743204;mso-wrap-style:none;mso-wrap-distance-left:5.pt;mso-wrap-distance-right:5.pt;mso-position-horizontal-relative:page;mso-position-vertical-relative:page" wrapcoords="0 0" filled="f" stroked="f">
          <v:textbox style="mso-fit-shape-to-text:t" inset="0,0,0,0">
            <w:txbxContent>
              <w:p>
                <w:pPr>
                  <w:pStyle w:val="Style1004"/>
                  <w:widowControl w:val="0"/>
                  <w:keepNext w:val="0"/>
                  <w:keepLines w:val="0"/>
                  <w:shd w:val="clear" w:color="auto" w:fill="auto"/>
                  <w:bidi w:val="0"/>
                  <w:jc w:val="left"/>
                  <w:spacing w:before="0" w:after="0" w:line="240" w:lineRule="auto"/>
                  <w:ind w:left="0" w:right="0" w:firstLine="0"/>
                </w:pPr>
                <w:r>
                  <w:rPr>
                    <w:rStyle w:val="CharStyle1101"/>
                    <w:b/>
                    <w:bCs/>
                  </w:rPr>
                  <w:t xml:space="preserve">transmediale </w:t>
                </w:r>
                <w:r>
                  <w:rPr>
                    <w:rStyle w:val="CharStyle1102"/>
                    <w:b w:val="0"/>
                    <w:bCs w:val="0"/>
                  </w:rPr>
                  <w:t>would like to thank:</w:t>
                </w:r>
              </w:p>
            </w:txbxContent>
          </v:textbox>
          <w10:wrap anchorx="page" anchory="page"/>
        </v:shape>
      </w:pict>
    </w:r>
  </w:p>
</w:hdr>
</file>

<file path=word/header25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5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5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5" type="#_x0000_t202" style="position:absolute;margin-left:213.4pt;margin-top:20.05pt;width:114.5pt;height:6.7pt;z-index:-18874402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2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6" type="#_x0000_t202" style="position:absolute;margin-left:213.4pt;margin-top:20.05pt;width:114.5pt;height:6.7pt;z-index:-18874402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2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2" type="#_x0000_t202" style="position:absolute;margin-left:237.4pt;margin-top:31.3pt;width:57.85pt;height:6.7pt;z-index:-18874402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6"/>
                    <w:lang w:val="de-DE" w:eastAsia="de-DE" w:bidi="de-DE"/>
                  </w:rPr>
                  <w:t>Festival Outline</w:t>
                </w:r>
              </w:p>
            </w:txbxContent>
          </v:textbox>
          <w10:wrap anchorx="page" anchory="page"/>
        </v:shape>
      </w:pict>
    </w:r>
  </w:p>
</w:hdr>
</file>

<file path=word/head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3" type="#_x0000_t202" style="position:absolute;margin-left:272.6pt;margin-top:25.4pt;width:114.5pt;height:6.95pt;z-index:-18874402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6"/>
                  </w:rPr>
                  <w:t>Back When Pluto Was A Planet</w:t>
                </w:r>
              </w:p>
            </w:txbxContent>
          </v:textbox>
          <w10:wrap anchorx="page" anchory="page"/>
        </v:shape>
      </w:pict>
    </w:r>
  </w:p>
</w:hdr>
</file>

<file path=word/header3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5" type="#_x0000_t202" style="position:absolute;margin-left:238.7pt;margin-top:19.1pt;width:58.1pt;height:6.7pt;z-index:-18874401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es-ES" w:eastAsia="es-ES" w:bidi="es-ES"/>
                  </w:rPr>
                  <w:t xml:space="preserve">Festival </w:t>
                </w:r>
                <w:r>
                  <w:rPr>
                    <w:rStyle w:val="CharStyle65"/>
                    <w:lang w:val="de-DE" w:eastAsia="de-DE" w:bidi="de-DE"/>
                  </w:rPr>
                  <w:t>Outline</w:t>
                </w:r>
              </w:p>
            </w:txbxContent>
          </v:textbox>
          <w10:wrap anchorx="page" anchory="page"/>
        </v:shape>
      </w:pict>
    </w:r>
  </w:p>
</w:hdr>
</file>

<file path=word/header3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6" type="#_x0000_t202" style="position:absolute;margin-left:213.65pt;margin-top:28.05pt;width:114.95pt;height:6.95pt;z-index:-18874401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3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7" type="#_x0000_t202" style="position:absolute;margin-left:213.65pt;margin-top:28.05pt;width:114.95pt;height:6.95pt;z-index:-18874401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3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3" type="#_x0000_t202" style="position:absolute;margin-left:238.7pt;margin-top:19.1pt;width:58.1pt;height:6.7pt;z-index:-18874401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es-ES" w:eastAsia="es-ES" w:bidi="es-ES"/>
                  </w:rPr>
                  <w:t xml:space="preserve">Festival </w:t>
                </w:r>
                <w:r>
                  <w:rPr>
                    <w:rStyle w:val="CharStyle65"/>
                    <w:lang w:val="de-DE" w:eastAsia="de-DE" w:bidi="de-DE"/>
                  </w:rPr>
                  <w:t>Outline</w:t>
                </w:r>
              </w:p>
            </w:txbxContent>
          </v:textbox>
          <w10:wrap anchorx="page" anchory="page"/>
        </v:shape>
      </w:pict>
    </w:r>
  </w:p>
</w:hdr>
</file>

<file path=word/header3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4" type="#_x0000_t202" style="position:absolute;margin-left:238.7pt;margin-top:19.1pt;width:58.1pt;height:6.7pt;z-index:-18874400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lang w:val="es-ES" w:eastAsia="es-ES" w:bidi="es-ES"/>
                  </w:rPr>
                  <w:t xml:space="preserve">Festival </w:t>
                </w:r>
                <w:r>
                  <w:rPr>
                    <w:rStyle w:val="CharStyle65"/>
                    <w:lang w:val="de-DE" w:eastAsia="de-DE" w:bidi="de-DE"/>
                  </w:rPr>
                  <w:t>Outline</w:t>
                </w:r>
              </w:p>
            </w:txbxContent>
          </v:textbox>
          <w10:wrap anchorx="page" anchory="page"/>
        </v:shape>
      </w:pict>
    </w:r>
  </w:p>
</w:hdr>
</file>

<file path=word/header3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5" type="#_x0000_t202" style="position:absolute;margin-left:238.8pt;margin-top:28.6pt;width:57.6pt;height:6.7pt;z-index:-18874400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lang w:val="de-DE" w:eastAsia="de-DE" w:bidi="de-DE"/>
                  </w:rPr>
                  <w:t>Festival Outline</w:t>
                </w:r>
              </w:p>
            </w:txbxContent>
          </v:textbox>
          <w10:wrap anchorx="page" anchory="page"/>
        </v:shape>
      </w:pict>
    </w:r>
  </w:p>
</w:hdr>
</file>

<file path=word/header3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6" type="#_x0000_t202" style="position:absolute;margin-left:213.4pt;margin-top:20.05pt;width:114.5pt;height:6.7pt;z-index:-18874400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65"/>
                  </w:rPr>
                  <w:t>Back When Pluto Was A Planet</w:t>
                </w:r>
              </w:p>
            </w:txbxContent>
          </v:textbox>
          <w10:wrap anchorx="page" anchory="page"/>
        </v:shape>
      </w:pict>
    </w:r>
  </w:p>
</w:hdr>
</file>

<file path=word/header3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9" type="#_x0000_t202" style="position:absolute;margin-left:272.6pt;margin-top:25.4pt;width:114.5pt;height:6.95pt;z-index:-18874400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6"/>
                  </w:rPr>
                  <w:t>Back When Pluto Was A Planet</w:t>
                </w:r>
              </w:p>
            </w:txbxContent>
          </v:textbox>
          <w10:wrap anchorx="page" anchory="page"/>
        </v:shape>
      </w:pict>
    </w:r>
  </w:p>
</w:hdr>
</file>

<file path=word/head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5" type="#_x0000_t202" style="position:absolute;margin-left:237.05pt;margin-top:30.55pt;width:58.1pt;height:6.5pt;z-index:-18874399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Festival Outline</w:t>
                </w:r>
              </w:p>
            </w:txbxContent>
          </v:textbox>
          <w10:wrap anchorx="page" anchory="page"/>
        </v:shape>
      </w:pict>
    </w:r>
  </w:p>
</w:hdr>
</file>

<file path=word/header4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6" type="#_x0000_t202" style="position:absolute;margin-left:237.05pt;margin-top:30.55pt;width:58.1pt;height:6.5pt;z-index:-18874399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Festival Outline</w:t>
                </w:r>
              </w:p>
            </w:txbxContent>
          </v:textbox>
          <w10:wrap anchorx="page" anchory="page"/>
        </v:shape>
      </w:pict>
    </w:r>
  </w:p>
</w:hdr>
</file>

<file path=word/header4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4" type="#_x0000_t202" style="position:absolute;margin-left:238.8pt;margin-top:28.6pt;width:57.6pt;height:6.7pt;z-index:-18874398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lang w:val="de-DE" w:eastAsia="de-DE" w:bidi="de-DE"/>
                  </w:rPr>
                  <w:t>Festival Outline</w:t>
                </w:r>
              </w:p>
            </w:txbxContent>
          </v:textbox>
          <w10:wrap anchorx="page" anchory="page"/>
        </v:shape>
      </w:pict>
    </w:r>
  </w:p>
</w:hdr>
</file>

<file path=word/header4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5" type="#_x0000_t202" style="position:absolute;margin-left:272.6pt;margin-top:25.4pt;width:114.5pt;height:6.95pt;z-index:-18874398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6"/>
                  </w:rPr>
                  <w:t>Back When Pluto Was A Planet</w:t>
                </w:r>
              </w:p>
            </w:txbxContent>
          </v:textbox>
          <w10:wrap anchorx="page" anchory="page"/>
        </v:shape>
      </w:pict>
    </w:r>
  </w:p>
</w:hdr>
</file>

<file path=word/header4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18" type="#_x0000_t202" style="position:absolute;margin-left:237.15pt;margin-top:28.3pt;width:57.85pt;height:6.7pt;z-index:-18874397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lang w:val="de-DE" w:eastAsia="de-DE" w:bidi="de-DE"/>
                  </w:rPr>
                  <w:t>Festival Outline</w:t>
                </w:r>
              </w:p>
            </w:txbxContent>
          </v:textbox>
          <w10:wrap anchorx="page" anchory="page"/>
        </v:shape>
      </w:pict>
    </w:r>
  </w:p>
</w:hdr>
</file>

<file path=word/header4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19" type="#_x0000_t202" style="position:absolute;margin-left:237.15pt;margin-top:28.3pt;width:57.85pt;height:6.7pt;z-index:-18874397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lang w:val="de-DE" w:eastAsia="de-DE" w:bidi="de-DE"/>
                  </w:rPr>
                  <w:t>Festival Outline</w:t>
                </w:r>
              </w:p>
            </w:txbxContent>
          </v:textbox>
          <w10:wrap anchorx="page" anchory="page"/>
        </v:shape>
      </w:pict>
    </w:r>
  </w:p>
</w:hdr>
</file>

<file path=word/header4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6" type="#_x0000_t202" style="position:absolute;margin-left:272.6pt;margin-top:25.4pt;width:114.5pt;height:6.95pt;z-index:-18874396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6"/>
                  </w:rPr>
                  <w:t>Back When Pluto Was A Planet</w:t>
                </w:r>
              </w:p>
            </w:txbxContent>
          </v:textbox>
          <w10:wrap anchorx="page" anchory="page"/>
        </v:shape>
      </w:pict>
    </w:r>
  </w:p>
</w:hdr>
</file>

<file path=word/header4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7" type="#_x0000_t202" style="position:absolute;margin-left:272.6pt;margin-top:25.4pt;width:114.5pt;height:6.95pt;z-index:-18874396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06"/>
                  </w:rPr>
                  <w:t>Back When Pluto Was A Planet</w:t>
                </w:r>
              </w:p>
            </w:txbxContent>
          </v:textbox>
          <w10:wrap anchorx="page" anchory="page"/>
        </v:shape>
      </w:pict>
    </w:r>
  </w:p>
</w:hdr>
</file>

<file path=word/header4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3" type="#_x0000_t202" style="position:absolute;margin-left:212.2pt;margin-top:29.15pt;width:114.25pt;height:6.7pt;z-index:-18874396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rPr>
                  <w:t>Back When Pluto Was A Planet</w:t>
                </w:r>
              </w:p>
            </w:txbxContent>
          </v:textbox>
          <w10:wrap anchorx="page" anchory="page"/>
        </v:shape>
      </w:pict>
    </w:r>
  </w:p>
</w:hdr>
</file>

<file path=word/header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5" type="#_x0000_t202" style="position:absolute;margin-left:68.1pt;margin-top:43.9pt;width:235.7pt;height:10.3pt;z-index:-18874406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6"/>
                  </w:rPr>
                  <w:t xml:space="preserve">transmediale </w:t>
                </w:r>
                <w:r>
                  <w:rPr>
                    <w:rStyle w:val="CharStyle17"/>
                  </w:rPr>
                  <w:t xml:space="preserve">2013 </w:t>
                </w:r>
                <w:r>
                  <w:rPr>
                    <w:rStyle w:val="CharStyle16"/>
                  </w:rPr>
                  <w:t xml:space="preserve">BWPWAP </w:t>
                </w:r>
                <w:r>
                  <w:rPr>
                    <w:rStyle w:val="CharStyle17"/>
                  </w:rPr>
                  <w:t>Vorwort</w:t>
                </w:r>
              </w:p>
            </w:txbxContent>
          </v:textbox>
          <w10:wrap anchorx="page" anchory="page"/>
        </v:shape>
      </w:pict>
    </w:r>
  </w:p>
</w:hdr>
</file>

<file path=word/header5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4" type="#_x0000_t202" style="position:absolute;margin-left:237.15pt;margin-top:28.3pt;width:57.85pt;height:6.7pt;z-index:-18874396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lang w:val="de-DE" w:eastAsia="de-DE" w:bidi="de-DE"/>
                  </w:rPr>
                  <w:t>Festival Outline</w:t>
                </w:r>
              </w:p>
            </w:txbxContent>
          </v:textbox>
          <w10:wrap anchorx="page" anchory="page"/>
        </v:shape>
      </w:pict>
    </w:r>
  </w:p>
</w:hdr>
</file>

<file path=word/header5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3" type="#_x0000_t202" style="position:absolute;margin-left:241.pt;margin-top:43.55pt;width:57.85pt;height:6.7pt;z-index:-18874394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Festival Outline</w:t>
                </w:r>
              </w:p>
            </w:txbxContent>
          </v:textbox>
          <w10:wrap anchorx="page" anchory="page"/>
        </v:shape>
      </w:pict>
    </w:r>
  </w:p>
</w:hdr>
</file>

<file path=word/header5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4" type="#_x0000_t202" style="position:absolute;margin-left:241.pt;margin-top:43.55pt;width:57.85pt;height:6.7pt;z-index:-18874394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Festival Outline</w:t>
                </w:r>
              </w:p>
            </w:txbxContent>
          </v:textbox>
          <w10:wrap anchorx="page" anchory="page"/>
        </v:shape>
      </w:pict>
    </w:r>
  </w:p>
</w:hdr>
</file>

<file path=word/header5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1" type="#_x0000_t202" style="position:absolute;margin-left:212.9pt;margin-top:26.75pt;width:114.7pt;height:6.7pt;z-index:-18874394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Back When Pluto Was A Planet</w:t>
                </w:r>
              </w:p>
            </w:txbxContent>
          </v:textbox>
          <w10:wrap anchorx="page" anchory="page"/>
        </v:shape>
      </w:pict>
    </w:r>
  </w:p>
</w:hdr>
</file>

<file path=word/header5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6" type="#_x0000_t202" style="position:absolute;margin-left:235.85pt;margin-top:26.5pt;width:57.6pt;height:6.7pt;z-index:-18874393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lang w:val="de-DE" w:eastAsia="de-DE" w:bidi="de-DE"/>
                  </w:rPr>
                  <w:t>Festival Outline</w:t>
                </w:r>
              </w:p>
            </w:txbxContent>
          </v:textbox>
          <w10:wrap anchorx="page" anchory="page"/>
        </v:shape>
      </w:pict>
    </w:r>
  </w:p>
</w:hdr>
</file>

<file path=word/header5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7" type="#_x0000_t202" style="position:absolute;margin-left:235.85pt;margin-top:26.5pt;width:57.6pt;height:6.7pt;z-index:-18874393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lang w:val="de-DE" w:eastAsia="de-DE" w:bidi="de-DE"/>
                  </w:rPr>
                  <w:t>Festival Outline</w:t>
                </w:r>
              </w:p>
            </w:txbxContent>
          </v:textbox>
          <w10:wrap anchorx="page" anchory="page"/>
        </v:shape>
      </w:pict>
    </w:r>
  </w:p>
</w:hdr>
</file>

<file path=word/header5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0" type="#_x0000_t202" style="position:absolute;margin-left:213.75pt;margin-top:26.75pt;width:114.5pt;height:6.7pt;z-index:-18874393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000000"/>
                  <w:bidi w:val="0"/>
                  <w:jc w:val="left"/>
                  <w:spacing w:before="0" w:after="0" w:line="240" w:lineRule="auto"/>
                  <w:ind w:left="0" w:right="0" w:firstLine="0"/>
                </w:pPr>
                <w:r>
                  <w:rPr>
                    <w:rStyle w:val="CharStyle139"/>
                  </w:rPr>
                  <w:t>Back When Pluto Was A Planet</w:t>
                </w:r>
              </w:p>
            </w:txbxContent>
          </v:textbox>
          <w10:wrap anchorx="page" anchory="page"/>
        </v:shape>
      </w:pict>
    </w:r>
  </w:p>
</w:hdr>
</file>

<file path=word/header5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6" type="#_x0000_t202" style="position:absolute;margin-left:241.35pt;margin-top:28.65pt;width:58.1pt;height:6.5pt;z-index:-18874392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Festival Outline</w:t>
                </w:r>
              </w:p>
            </w:txbxContent>
          </v:textbox>
          <w10:wrap anchorx="page" anchory="page"/>
        </v:shape>
      </w:pict>
    </w:r>
  </w:p>
</w:hdr>
</file>

<file path=word/header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6" type="#_x0000_t202" style="position:absolute;margin-left:68.8pt;margin-top:46.15pt;width:234.5pt;height:11.05pt;z-index:-18874406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6"/>
                    <w:lang w:val="en-US" w:eastAsia="en-US" w:bidi="en-US"/>
                  </w:rPr>
                  <w:t xml:space="preserve">transmediale </w:t>
                </w:r>
                <w:r>
                  <w:rPr>
                    <w:rStyle w:val="CharStyle17"/>
                    <w:lang w:val="en-US" w:eastAsia="en-US" w:bidi="en-US"/>
                  </w:rPr>
                  <w:t xml:space="preserve">2013 </w:t>
                </w:r>
                <w:r>
                  <w:rPr>
                    <w:rStyle w:val="CharStyle16"/>
                    <w:lang w:val="en-US" w:eastAsia="en-US" w:bidi="en-US"/>
                  </w:rPr>
                  <w:t xml:space="preserve">BWPWAP </w:t>
                </w:r>
                <w:r>
                  <w:rPr>
                    <w:rStyle w:val="CharStyle17"/>
                    <w:lang w:val="en-US" w:eastAsia="en-US" w:bidi="en-US"/>
                  </w:rPr>
                  <w:t>Preface</w:t>
                </w:r>
              </w:p>
            </w:txbxContent>
          </v:textbox>
          <w10:wrap anchorx="page" anchory="page"/>
        </v:shape>
      </w:pict>
    </w:r>
  </w:p>
</w:hdr>
</file>

<file path=word/header6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7" type="#_x0000_t202" style="position:absolute;margin-left:215.8pt;margin-top:26.95pt;width:115.2pt;height:6.7pt;z-index:-18874392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Back When Pluto Was A Planet</w:t>
                </w:r>
              </w:p>
            </w:txbxContent>
          </v:textbox>
          <w10:wrap anchorx="page" anchory="page"/>
        </v:shape>
      </w:pict>
    </w:r>
  </w:p>
</w:hdr>
</file>

<file path=word/header6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2" type="#_x0000_t202" style="position:absolute;margin-left:260.15pt;margin-top:49.65pt;width:64.1pt;height:7.7pt;z-index:-18874391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87"/>
                    <w:lang w:val="de-DE" w:eastAsia="de-DE" w:bidi="de-DE"/>
                  </w:rPr>
                  <w:t xml:space="preserve">Book </w:t>
                </w:r>
                <w:r>
                  <w:rPr>
                    <w:rStyle w:val="CharStyle287"/>
                  </w:rPr>
                  <w:t>sprint</w:t>
                </w:r>
              </w:p>
            </w:txbxContent>
          </v:textbox>
          <w10:wrap anchorx="page" anchory="page"/>
        </v:shape>
      </w:pict>
    </w:r>
  </w:p>
</w:hdr>
</file>

<file path=word/header6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3" type="#_x0000_t202" style="position:absolute;margin-left:260.15pt;margin-top:49.65pt;width:64.1pt;height:7.7pt;z-index:-18874391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87"/>
                    <w:lang w:val="de-DE" w:eastAsia="de-DE" w:bidi="de-DE"/>
                  </w:rPr>
                  <w:t xml:space="preserve">Book </w:t>
                </w:r>
                <w:r>
                  <w:rPr>
                    <w:rStyle w:val="CharStyle287"/>
                  </w:rPr>
                  <w:t>sprint</w:t>
                </w:r>
              </w:p>
            </w:txbxContent>
          </v:textbox>
          <w10:wrap anchorx="page" anchory="page"/>
        </v:shape>
      </w:pict>
    </w:r>
  </w:p>
</w:hdr>
</file>

<file path=word/header6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6" type="#_x0000_t202" style="position:absolute;margin-left:212.9pt;margin-top:47.75pt;width:64.1pt;height:7.45pt;z-index:-18874391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6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2" type="#_x0000_t202" style="position:absolute;margin-left:261.2pt;margin-top:47.65pt;width:64.8pt;height:7.9pt;z-index:-18874391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6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3" type="#_x0000_t202" style="position:absolute;margin-left:217.9pt;margin-top:48.95pt;width:51.85pt;height:7.7pt;z-index:-18874391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3"/>
                    <w:lang w:val="en-US" w:eastAsia="en-US" w:bidi="en-US"/>
                  </w:rPr>
                  <w:t>Chapter</w:t>
                </w:r>
                <w:r>
                  <w:rPr>
                    <w:rStyle w:val="CharStyle269"/>
                    <w:lang w:val="en-US" w:eastAsia="en-US" w:bidi="en-US"/>
                  </w:rPr>
                  <w:t xml:space="preserve"> l</w:t>
                </w:r>
              </w:p>
            </w:txbxContent>
          </v:textbox>
          <w10:wrap anchorx="page" anchory="page"/>
        </v:shape>
      </w:pict>
    </w:r>
  </w:p>
</w:hdr>
</file>

<file path=word/header6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6" type="#_x0000_t202" style="position:absolute;margin-left:261.7pt;margin-top:47.25pt;width:64.1pt;height:8.15pt;z-index:-18874390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3"/>
                  </w:rPr>
                  <w:t>Book sprint</w:t>
                </w:r>
              </w:p>
            </w:txbxContent>
          </v:textbox>
          <w10:wrap anchorx="page" anchory="page"/>
        </v:shape>
      </w:pict>
    </w:r>
  </w:p>
</w:hdr>
</file>

<file path=word/header7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7" type="#_x0000_t202" style="position:absolute;margin-left:261.7pt;margin-top:47.25pt;width:64.1pt;height:8.15pt;z-index:-18874390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3"/>
                  </w:rPr>
                  <w:t>Book sprint</w:t>
                </w:r>
              </w:p>
            </w:txbxContent>
          </v:textbox>
          <w10:wrap anchorx="page" anchory="page"/>
        </v:shape>
      </w:pict>
    </w:r>
  </w:p>
</w:hdr>
</file>

<file path=word/header7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0" type="#_x0000_t202" style="position:absolute;margin-left:217.75pt;margin-top:47.5pt;width:51.85pt;height:7.9pt;z-index:-18874390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7"/>
                  </w:rPr>
                  <w:t>Chapter,</w:t>
                </w:r>
                <w:r>
                  <w:rPr>
                    <w:rStyle w:val="CharStyle298"/>
                  </w:rPr>
                  <w:t xml:space="preserve"> l</w:t>
                </w:r>
              </w:p>
            </w:txbxContent>
          </v:textbox>
          <w10:wrap anchorx="page" anchory="page"/>
        </v:shape>
      </w:pict>
    </w:r>
  </w:p>
</w:hdr>
</file>

<file path=word/header7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2" type="#_x0000_t202" style="position:absolute;margin-left:217.4pt;margin-top:49.9pt;width:53.5pt;height:8.4pt;z-index:-18874390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01"/>
                  </w:rPr>
                  <w:t>Chapter 2</w:t>
                </w:r>
              </w:p>
            </w:txbxContent>
          </v:textbox>
          <w10:wrap anchorx="page" anchory="page"/>
        </v:shape>
      </w:pict>
    </w:r>
  </w:p>
</w:hdr>
</file>

<file path=word/header7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3" type="#_x0000_t202" style="position:absolute;margin-left:217.4pt;margin-top:49.9pt;width:53.5pt;height:8.4pt;z-index:-18874390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01"/>
                  </w:rPr>
                  <w:t>Chapter 2</w:t>
                </w:r>
              </w:p>
            </w:txbxContent>
          </v:textbox>
          <w10:wrap anchorx="page" anchory="page"/>
        </v:shape>
      </w:pict>
    </w:r>
  </w:p>
</w:hdr>
</file>

<file path=word/header7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6" type="#_x0000_t202" style="position:absolute;margin-left:216.7pt;margin-top:39.35pt;width:53.5pt;height:8.4pt;z-index:-188743897;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CHAPTER 2</w:t>
                </w:r>
              </w:p>
            </w:txbxContent>
          </v:textbox>
          <w10:wrap anchorx="page" anchory="page"/>
        </v:shape>
      </w:pict>
    </w:r>
  </w:p>
</w:hdr>
</file>

<file path=word/header7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7" type="#_x0000_t202" style="position:absolute;margin-left:216.7pt;margin-top:39.35pt;width:53.5pt;height:8.4pt;z-index:-18874389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CHAPTER 2</w:t>
                </w:r>
              </w:p>
            </w:txbxContent>
          </v:textbox>
          <w10:wrap anchorx="page" anchory="page"/>
        </v:shape>
      </w:pict>
    </w:r>
  </w:p>
</w:hdr>
</file>

<file path=word/header7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0" type="#_x0000_t202" style="position:absolute;margin-left:261.2pt;margin-top:47.65pt;width:64.8pt;height:7.9pt;z-index:-18874389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7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4" type="#_x0000_t202" style="position:absolute;margin-left:261.6pt;margin-top:48.7pt;width:64.55pt;height:7.9pt;z-index:-18874389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5" type="#_x0000_t202" style="position:absolute;margin-left:261.6pt;margin-top:48.7pt;width:64.55pt;height:7.9pt;z-index:-18874389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8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6" type="#_x0000_t202" style="position:absolute;margin-left:261.2pt;margin-top:47.65pt;width:64.8pt;height:7.9pt;z-index:-18874388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8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7" type="#_x0000_t202" style="position:absolute;margin-left:217.45pt;margin-top:40.7pt;width:53.3pt;height:8.15pt;z-index:-18874388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01"/>
                  </w:rPr>
                  <w:t>Chapter 3</w:t>
                </w:r>
              </w:p>
            </w:txbxContent>
          </v:textbox>
          <w10:wrap anchorx="page" anchory="page"/>
        </v:shape>
      </w:pict>
    </w:r>
  </w:p>
</w:hdr>
</file>

<file path=word/header8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0" type="#_x0000_t202" style="position:absolute;margin-left:218.85pt;margin-top:39.55pt;width:53.3pt;height:8.15pt;z-index:-18874388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01"/>
                  </w:rPr>
                  <w:t xml:space="preserve">Chapter </w:t>
                </w:r>
                <w:fldSimple w:instr=" PAGE \* MERGEFORMAT ">
                  <w:r>
                    <w:rPr>
                      <w:rStyle w:val="CharStyle301"/>
                    </w:rPr>
                    <w:t>#</w:t>
                  </w:r>
                </w:fldSimple>
              </w:p>
            </w:txbxContent>
          </v:textbox>
          <w10:wrap anchorx="page" anchory="page"/>
        </v:shape>
      </w:pict>
    </w:r>
  </w:p>
</w:hdr>
</file>

<file path=word/header8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2" type="#_x0000_t202" style="position:absolute;margin-left:216.3pt;margin-top:45.7pt;width:53.3pt;height:8.15pt;z-index:-188743884;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CHAPTER 3</w:t>
                </w:r>
              </w:p>
            </w:txbxContent>
          </v:textbox>
          <w10:wrap anchorx="page" anchory="page"/>
        </v:shape>
      </w:pict>
    </w:r>
  </w:p>
</w:hdr>
</file>

<file path=word/header8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3" type="#_x0000_t202" style="position:absolute;margin-left:216.3pt;margin-top:45.7pt;width:53.3pt;height:8.15pt;z-index:-188743883;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CHAPTER 3</w:t>
                </w:r>
              </w:p>
            </w:txbxContent>
          </v:textbox>
          <w10:wrap anchorx="page" anchory="page"/>
        </v:shape>
      </w:pict>
    </w:r>
  </w:p>
</w:hdr>
</file>

<file path=word/header8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6" type="#_x0000_t202" style="position:absolute;margin-left:263.3pt;margin-top:46.4pt;width:65.05pt;height:8.15pt;z-index:-18874388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3"/>
                  </w:rPr>
                  <w:t xml:space="preserve">Book </w:t>
                </w:r>
                <w:r>
                  <w:rPr>
                    <w:rStyle w:val="CharStyle293"/>
                    <w:lang w:val="es-ES" w:eastAsia="es-ES" w:bidi="es-ES"/>
                  </w:rPr>
                  <w:t>sprint</w:t>
                </w:r>
              </w:p>
            </w:txbxContent>
          </v:textbox>
          <w10:wrap anchorx="page" anchory="page"/>
        </v:shape>
      </w:pict>
    </w:r>
  </w:p>
</w:hdr>
</file>

<file path=word/header8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7" type="#_x0000_t202" style="position:absolute;margin-left:224.4pt;margin-top:46.7pt;width:53.3pt;height:8.15pt;z-index:-188743879;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01"/>
                  </w:rPr>
                  <w:t>Chapter 4</w:t>
                </w:r>
              </w:p>
            </w:txbxContent>
          </v:textbox>
          <w10:wrap anchorx="page" anchory="page"/>
        </v:shape>
      </w:pict>
    </w:r>
  </w:p>
</w:hdr>
</file>

<file path=word/header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8" type="#_x0000_t202" style="position:absolute;margin-left:67.55pt;margin-top:21.5pt;width:183.85pt;height:10.55pt;z-index:-188744060;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16"/>
                    <w:lang w:val="en-US" w:eastAsia="en-US" w:bidi="en-US"/>
                  </w:rPr>
                  <w:t xml:space="preserve">transmediale </w:t>
                </w:r>
                <w:r>
                  <w:rPr>
                    <w:rStyle w:val="CharStyle17"/>
                    <w:lang w:val="en-US" w:eastAsia="en-US" w:bidi="en-US"/>
                  </w:rPr>
                  <w:t xml:space="preserve">2013 </w:t>
                </w:r>
                <w:r>
                  <w:rPr>
                    <w:rStyle w:val="CharStyle16"/>
                    <w:lang w:val="en-US" w:eastAsia="en-US" w:bidi="en-US"/>
                  </w:rPr>
                  <w:t>BWPWAP</w:t>
                </w:r>
              </w:p>
            </w:txbxContent>
          </v:textbox>
          <w10:wrap anchorx="page" anchory="page"/>
        </v:shape>
      </w:pict>
    </w:r>
  </w:p>
</w:hdr>
</file>

<file path=word/header9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0" type="#_x0000_t202" style="position:absolute;margin-left:223.7pt;margin-top:46.7pt;width:53.5pt;height:8.15pt;z-index:-18874387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CHAPTER 4</w:t>
                </w:r>
              </w:p>
            </w:txbxContent>
          </v:textbox>
          <w10:wrap anchorx="page" anchory="page"/>
        </v:shape>
      </w:pict>
    </w:r>
  </w:p>
</w:hdr>
</file>

<file path=word/header9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1" type="#_x0000_t202" style="position:absolute;margin-left:223.7pt;margin-top:46.7pt;width:53.5pt;height:8.15pt;z-index:-18874387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6"/>
                  </w:rPr>
                  <w:t>CHAPTER 4</w:t>
                </w:r>
              </w:p>
            </w:txbxContent>
          </v:textbox>
          <w10:wrap anchorx="page" anchory="page"/>
        </v:shape>
      </w:pict>
    </w:r>
  </w:p>
</w:hdr>
</file>

<file path=word/header9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4" type="#_x0000_t202" style="position:absolute;margin-left:216.75pt;margin-top:46.7pt;width:53.5pt;height:8.15pt;z-index:-18874387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01"/>
                  </w:rPr>
                  <w:t>chapter 4</w:t>
                </w:r>
              </w:p>
            </w:txbxContent>
          </v:textbox>
          <w10:wrap anchorx="page" anchory="page"/>
        </v:shape>
      </w:pict>
    </w:r>
  </w:p>
</w:hdr>
</file>

<file path=word/header9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5" type="#_x0000_t202" style="position:absolute;margin-left:216.75pt;margin-top:46.7pt;width:53.5pt;height:8.15pt;z-index:-18874387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01"/>
                  </w:rPr>
                  <w:t>chapter 4</w:t>
                </w:r>
              </w:p>
            </w:txbxContent>
          </v:textbox>
          <w10:wrap anchorx="page" anchory="page"/>
        </v:shape>
      </w:pict>
    </w:r>
  </w:p>
</w:hdr>
</file>

<file path=word/header9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8" type="#_x0000_t202" style="position:absolute;margin-left:263.3pt;margin-top:46.4pt;width:65.05pt;height:8.15pt;z-index:-188743868;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93"/>
                  </w:rPr>
                  <w:t xml:space="preserve">Book </w:t>
                </w:r>
                <w:r>
                  <w:rPr>
                    <w:rStyle w:val="CharStyle293"/>
                    <w:lang w:val="es-ES" w:eastAsia="es-ES" w:bidi="es-ES"/>
                  </w:rPr>
                  <w:t>sprint</w:t>
                </w:r>
              </w:p>
            </w:txbxContent>
          </v:textbox>
          <w10:wrap anchorx="page" anchory="page"/>
        </v:shape>
      </w:pict>
    </w:r>
  </w:p>
</w:hdr>
</file>

<file path=word/header9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0" type="#_x0000_t202" style="position:absolute;margin-left:260.6pt;margin-top:46.05pt;width:64.8pt;height:7.9pt;z-index:-188743866;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9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1" type="#_x0000_t202" style="position:absolute;margin-left:217.6pt;margin-top:46.7pt;width:53.75pt;height:8.15pt;z-index:-188743865;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301"/>
                  </w:rPr>
                  <w:t>Chapter 4</w:t>
                </w:r>
              </w:p>
            </w:txbxContent>
          </v:textbox>
          <w10:wrap anchorx="page" anchory="page"/>
        </v:shape>
      </w:pict>
    </w:r>
  </w:p>
</w:hdr>
</file>

<file path=word/header9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4" type="#_x0000_t202" style="position:absolute;margin-left:260.6pt;margin-top:47.4pt;width:64.8pt;height:7.7pt;z-index:-188743862;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header9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5" type="#_x0000_t202" style="position:absolute;margin-left:260.6pt;margin-top:47.4pt;width:64.8pt;height:7.7pt;z-index:-188743861;mso-wrap-style:none;mso-wrap-distance-left:5.pt;mso-wrap-distance-right:5.pt;mso-position-horizontal-relative:page;mso-position-vertical-relative:page" wrapcoords="0 0" filled="f" stroked="f">
          <v:textbox style="mso-fit-shape-to-text:t" inset="0,0,0,0">
            <w:txbxContent>
              <w:p>
                <w:pPr>
                  <w:pStyle w:val="Style14"/>
                  <w:widowControl w:val="0"/>
                  <w:keepNext w:val="0"/>
                  <w:keepLines w:val="0"/>
                  <w:shd w:val="clear" w:color="auto" w:fill="auto"/>
                  <w:bidi w:val="0"/>
                  <w:jc w:val="left"/>
                  <w:spacing w:before="0" w:after="0" w:line="240" w:lineRule="auto"/>
                  <w:ind w:left="0" w:right="0" w:firstLine="0"/>
                </w:pPr>
                <w:r>
                  <w:rPr>
                    <w:rStyle w:val="CharStyle269"/>
                  </w:rPr>
                  <w:t>BOOK SPRINT</w:t>
                </w:r>
              </w:p>
            </w:txbxContent>
          </v:textbox>
          <w10:wrap anchorx="page" anchory="page"/>
        </v:shape>
      </w:pic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en-US" w:eastAsia="en-US" w:bidi="en-US"/>
        <w:b w:val="0"/>
        <w:bCs w:val="0"/>
        <w:i w:val="0"/>
        <w:iCs w:val="0"/>
        <w:u w:val="none"/>
        <w:strike w:val="0"/>
        <w:smallCaps w:val="0"/>
        <w:sz w:val="12"/>
        <w:szCs w:val="12"/>
        <w:rFonts w:ascii="Arial" w:eastAsia="Arial" w:hAnsi="Arial" w:cs="Arial"/>
        <w:w w:val="100"/>
        <w:spacing w:val="0"/>
        <w:color w:val="000000"/>
        <w:position w:val="0"/>
      </w:rPr>
    </w:lvl>
  </w:abstractNum>
  <w:abstractNum w:abstractNumId="2">
    <w:multiLevelType w:val="multilevel"/>
    <w:lvl w:ilvl="0">
      <w:start w:val="1"/>
      <w:numFmt w:val="decimal"/>
      <w:lvlText w:val="%1"/>
      <w:rPr>
        <w:lang w:val="en-US" w:eastAsia="en-US" w:bidi="en-US"/>
        <w:b w:val="0"/>
        <w:bCs w:val="0"/>
        <w:i w:val="0"/>
        <w:iCs w:val="0"/>
        <w:u w:val="none"/>
        <w:strike w:val="0"/>
        <w:smallCaps w:val="0"/>
        <w:sz w:val="16"/>
        <w:szCs w:val="16"/>
        <w:rFonts w:ascii="Arial" w:eastAsia="Arial" w:hAnsi="Arial" w:cs="Arial"/>
        <w:w w:val="100"/>
        <w:spacing w:val="0"/>
        <w:color w:val="000000"/>
        <w:position w:val="0"/>
      </w:rPr>
    </w:lvl>
  </w:abstractNum>
  <w:abstractNum w:abstractNumId="4">
    <w:multiLevelType w:val="multilevel"/>
    <w:lvl w:ilvl="0">
      <w:start w:val="1"/>
      <w:numFmt w:val="decimal"/>
      <w:lvlText w:val="%1."/>
      <w:rPr>
        <w:lang w:val="fr-FR" w:eastAsia="fr-FR" w:bidi="fr-FR"/>
        <w:b w:val="0"/>
        <w:bCs w:val="0"/>
        <w:i w:val="0"/>
        <w:iCs w:val="0"/>
        <w:u w:val="none"/>
        <w:strike w:val="0"/>
        <w:smallCaps w:val="0"/>
        <w:sz w:val="16"/>
        <w:szCs w:val="16"/>
        <w:rFonts w:ascii="Arial" w:eastAsia="Arial" w:hAnsi="Arial" w:cs="Arial"/>
        <w:w w:val="100"/>
        <w:spacing w:val="0"/>
        <w:color w:val="FFFFFF"/>
        <w:position w:val="0"/>
      </w:rPr>
    </w:lvl>
  </w:abstractNum>
  <w:abstractNum w:abstractNumId="6">
    <w:multiLevelType w:val="multilevel"/>
    <w:lvl w:ilvl="0">
      <w:start w:val="1"/>
      <w:numFmt w:val="decimal"/>
      <w:lvlText w:val="%1."/>
      <w:rPr>
        <w:lang w:val="fr-FR" w:eastAsia="fr-FR" w:bidi="fr-FR"/>
        <w:b w:val="0"/>
        <w:bCs w:val="0"/>
        <w:i w:val="0"/>
        <w:iCs w:val="0"/>
        <w:u w:val="none"/>
        <w:strike w:val="0"/>
        <w:smallCaps w:val="0"/>
        <w:sz w:val="16"/>
        <w:szCs w:val="16"/>
        <w:rFonts w:ascii="Arial" w:eastAsia="Arial" w:hAnsi="Arial" w:cs="Arial"/>
        <w:w w:val="100"/>
        <w:spacing w:val="0"/>
        <w:color w:val="FFFFFF"/>
        <w:position w:val="0"/>
      </w:rPr>
    </w:lvl>
  </w:abstractNum>
  <w:abstractNum w:abstractNumId="8">
    <w:multiLevelType w:val="multilevel"/>
    <w:lvl w:ilvl="0">
      <w:start w:val="1"/>
      <w:numFmt w:val="decimal"/>
      <w:lvlText w:val="%1."/>
      <w:rPr>
        <w:lang w:val="en-US" w:eastAsia="en-US" w:bidi="en-US"/>
        <w:b w:val="0"/>
        <w:bCs w:val="0"/>
        <w:i w:val="0"/>
        <w:iCs w:val="0"/>
        <w:u w:val="none"/>
        <w:strike w:val="0"/>
        <w:smallCaps w:val="0"/>
        <w:sz w:val="16"/>
        <w:szCs w:val="16"/>
        <w:rFonts w:ascii="Arial" w:eastAsia="Arial" w:hAnsi="Arial" w:cs="Arial"/>
        <w:w w:val="100"/>
        <w:spacing w:val="0"/>
        <w:color w:val="FFFFFF"/>
        <w:position w:val="0"/>
      </w:rPr>
    </w:lvl>
  </w:abstractNum>
  <w:abstractNum w:abstractNumId="10">
    <w:multiLevelType w:val="multilevel"/>
    <w:lvl w:ilvl="0">
      <w:start w:val="1"/>
      <w:numFmt w:val="bullet"/>
      <w:lvlText w:val="&gt;"/>
      <w:rPr>
        <w:lang w:val="en-US" w:eastAsia="en-US" w:bidi="en-US"/>
        <w:b w:val="0"/>
        <w:bCs w:val="0"/>
        <w:i w:val="0"/>
        <w:iCs w:val="0"/>
        <w:u w:val="none"/>
        <w:strike w:val="0"/>
        <w:smallCaps w:val="0"/>
        <w:sz w:val="16"/>
        <w:szCs w:val="16"/>
        <w:rFonts w:ascii="Arial" w:eastAsia="Arial" w:hAnsi="Arial" w:cs="Arial"/>
        <w:w w:val="100"/>
        <w:spacing w:val="0"/>
        <w:color w:val="000000"/>
        <w:position w:val="0"/>
      </w:rPr>
    </w:lvl>
  </w:abstractNum>
  <w:abstractNum w:abstractNumId="12">
    <w:multiLevelType w:val="multilevel"/>
    <w:lvl w:ilvl="0">
      <w:start w:val="24"/>
      <w:numFmt w:val="decimal"/>
      <w:lvlText w:val="%1"/>
      <w:rPr>
        <w:lang w:val="en-US" w:eastAsia="en-US" w:bidi="en-US"/>
        <w:b w:val="0"/>
        <w:bCs w:val="0"/>
        <w:i w:val="0"/>
        <w:iCs w:val="0"/>
        <w:u w:val="none"/>
        <w:strike w:val="0"/>
        <w:smallCaps w:val="0"/>
        <w:sz w:val="12"/>
        <w:szCs w:val="12"/>
        <w:rFonts w:ascii="Arial" w:eastAsia="Arial" w:hAnsi="Arial" w:cs="Arial"/>
        <w:w w:val="100"/>
        <w:spacing w:val="0"/>
        <w:color w:val="000000"/>
        <w:position w:val="0"/>
      </w:rPr>
    </w:lvl>
  </w:abstractNum>
  <w:abstractNum w:abstractNumId="14">
    <w:multiLevelType w:val="multilevel"/>
    <w:lvl w:ilvl="0">
      <w:start w:val="25"/>
      <w:numFmt w:val="decimal"/>
      <w:lvlText w:val="%1"/>
      <w:rPr>
        <w:lang w:val="en-US" w:eastAsia="en-US" w:bidi="en-US"/>
        <w:b w:val="0"/>
        <w:bCs w:val="0"/>
        <w:i w:val="0"/>
        <w:iCs w:val="0"/>
        <w:u w:val="none"/>
        <w:strike w:val="0"/>
        <w:smallCaps w:val="0"/>
        <w:sz w:val="12"/>
        <w:szCs w:val="12"/>
        <w:rFonts w:ascii="Arial" w:eastAsia="Arial" w:hAnsi="Arial" w:cs="Arial"/>
        <w:w w:val="100"/>
        <w:spacing w:val="0"/>
        <w:color w:val="000000"/>
        <w:position w:val="0"/>
      </w:rPr>
    </w:lvl>
  </w:abstractNum>
  <w:abstractNum w:abstractNumId="16">
    <w:multiLevelType w:val="multilevel"/>
    <w:lvl w:ilvl="0">
      <w:start w:val="26"/>
      <w:numFmt w:val="decimal"/>
      <w:lvlText w:val="%1"/>
      <w:rPr>
        <w:lang w:val="en-US" w:eastAsia="en-US" w:bidi="en-US"/>
        <w:b w:val="0"/>
        <w:bCs w:val="0"/>
        <w:i w:val="0"/>
        <w:iCs w:val="0"/>
        <w:u w:val="none"/>
        <w:strike w:val="0"/>
        <w:smallCaps w:val="0"/>
        <w:sz w:val="12"/>
        <w:szCs w:val="12"/>
        <w:rFonts w:ascii="Arial" w:eastAsia="Arial" w:hAnsi="Arial" w:cs="Arial"/>
        <w:w w:val="100"/>
        <w:spacing w:val="0"/>
        <w:color w:val="000000"/>
        <w:position w:val="0"/>
      </w:rPr>
    </w:lvl>
  </w:abstractNum>
  <w:abstractNum w:abstractNumId="18">
    <w:multiLevelType w:val="multilevel"/>
    <w:lvl w:ilvl="0">
      <w:start w:val="1"/>
      <w:numFmt w:val="bullet"/>
      <w:lvlText w:val="■"/>
      <w:rPr>
        <w:lang w:val="en-US" w:eastAsia="en-US" w:bidi="en-US"/>
        <w:b/>
        <w:bCs/>
        <w:i w:val="0"/>
        <w:iCs w:val="0"/>
        <w:u w:val="none"/>
        <w:strike w:val="0"/>
        <w:smallCaps w:val="0"/>
        <w:sz w:val="64"/>
        <w:szCs w:val="64"/>
        <w:rFonts w:ascii="Arial" w:eastAsia="Arial" w:hAnsi="Arial" w:cs="Arial"/>
        <w:w w:val="100"/>
        <w:spacing w:val="-10"/>
        <w:color w:val="000000"/>
        <w:position w:val="0"/>
      </w:rPr>
    </w:lvl>
  </w:abstractNum>
  <w:abstractNum w:abstractNumId="20">
    <w:multiLevelType w:val="multilevel"/>
    <w:lvl w:ilvl="0">
      <w:start w:val="1"/>
      <w:numFmt w:val="upperLetter"/>
      <w:lvlText w:val="%1)"/>
      <w:rPr>
        <w:lang w:val="en-US" w:eastAsia="en-US" w:bidi="en-US"/>
        <w:b w:val="0"/>
        <w:bCs w:val="0"/>
        <w:i w:val="0"/>
        <w:iCs w:val="0"/>
        <w:u w:val="none"/>
        <w:strike w:val="0"/>
        <w:smallCaps w:val="0"/>
        <w:sz w:val="22"/>
        <w:szCs w:val="22"/>
        <w:rFonts w:ascii="Arial" w:eastAsia="Arial" w:hAnsi="Arial" w:cs="Arial"/>
        <w:w w:val="100"/>
        <w:spacing w:val="0"/>
        <w:color w:val="000000"/>
        <w:position w:val="0"/>
      </w:rPr>
    </w:lvl>
  </w:abstractNum>
  <w:abstractNum w:abstractNumId="22">
    <w:multiLevelType w:val="multilevel"/>
    <w:lvl w:ilvl="0">
      <w:start w:val="1"/>
      <w:numFmt w:val="upperLetter"/>
      <w:lvlText w:val="%1)"/>
      <w:rPr>
        <w:lang w:val="de-DE" w:eastAsia="de-DE" w:bidi="de-DE"/>
        <w:b w:val="0"/>
        <w:bCs w:val="0"/>
        <w:i w:val="0"/>
        <w:iCs w:val="0"/>
        <w:u w:val="none"/>
        <w:strike w:val="0"/>
        <w:smallCaps w:val="0"/>
        <w:sz w:val="22"/>
        <w:szCs w:val="22"/>
        <w:rFonts w:ascii="Arial" w:eastAsia="Arial" w:hAnsi="Arial" w:cs="Arial"/>
        <w:w w:val="100"/>
        <w:spacing w:val="0"/>
        <w:color w:val="000000"/>
        <w:position w:val="0"/>
      </w:rPr>
    </w:lvl>
  </w:abstractNum>
  <w:abstractNum w:abstractNumId="24">
    <w:multiLevelType w:val="multilevel"/>
    <w:lvl w:ilvl="0">
      <w:start w:val="1"/>
      <w:numFmt w:val="bullet"/>
      <w:lvlText w:val="-"/>
      <w:rPr>
        <w:lang w:val="en-US" w:eastAsia="en-US" w:bidi="en-US"/>
        <w:b/>
        <w:bCs/>
        <w:i w:val="0"/>
        <w:iCs w:val="0"/>
        <w:u w:val="none"/>
        <w:strike w:val="0"/>
        <w:smallCaps w:val="0"/>
        <w:sz w:val="64"/>
        <w:szCs w:val="64"/>
        <w:rFonts w:ascii="Arial" w:eastAsia="Arial" w:hAnsi="Arial" w:cs="Arial"/>
        <w:w w:val="100"/>
        <w:spacing w:val="-10"/>
        <w:color w:val="000000"/>
        <w:position w:val="0"/>
      </w:rPr>
    </w:lvl>
  </w:abstractNum>
  <w:abstractNum w:abstractNumId="26">
    <w:multiLevelType w:val="multilevel"/>
    <w:lvl w:ilvl="0">
      <w:start w:val="1"/>
      <w:numFmt w:val="bullet"/>
      <w:lvlText w:val="-"/>
      <w:rPr>
        <w:lang w:val="en-US" w:eastAsia="en-US" w:bidi="en-US"/>
        <w:b w:val="0"/>
        <w:bCs w:val="0"/>
        <w:i w:val="0"/>
        <w:iCs w:val="0"/>
        <w:u w:val="none"/>
        <w:strike w:val="0"/>
        <w:smallCaps w:val="0"/>
        <w:sz w:val="64"/>
        <w:szCs w:val="64"/>
        <w:rFonts w:ascii="Arial" w:eastAsia="Arial" w:hAnsi="Arial" w:cs="Arial"/>
        <w:w w:val="100"/>
        <w:spacing w:val="-10"/>
        <w:color w:val="000000"/>
        <w:position w:val="0"/>
      </w:rPr>
    </w:lvl>
  </w:abstractNum>
  <w:abstractNum w:abstractNumId="28">
    <w:multiLevelType w:val="multilevel"/>
    <w:lvl w:ilvl="0">
      <w:start w:val="1"/>
      <w:numFmt w:val="bullet"/>
      <w:lvlText w:val="■"/>
      <w:rPr>
        <w:lang w:val="en-US" w:eastAsia="en-US" w:bidi="en-US"/>
        <w:b/>
        <w:bCs/>
        <w:i w:val="0"/>
        <w:iCs w:val="0"/>
        <w:u w:val="none"/>
        <w:strike w:val="0"/>
        <w:smallCaps w:val="0"/>
        <w:sz w:val="48"/>
        <w:szCs w:val="48"/>
        <w:rFonts w:ascii="Arial" w:eastAsia="Arial" w:hAnsi="Arial" w:cs="Arial"/>
        <w:w w:val="100"/>
        <w:spacing w:val="0"/>
        <w:color w:val="000000"/>
        <w:position w:val="0"/>
      </w:rPr>
    </w:lvl>
  </w:abstractNum>
  <w:abstractNum w:abstractNumId="30">
    <w:multiLevelType w:val="multilevel"/>
    <w:lvl w:ilvl="0">
      <w:start w:val="1"/>
      <w:numFmt w:val="bullet"/>
      <w:lvlText w:val="-"/>
      <w:rPr>
        <w:lang w:val="en-US" w:eastAsia="en-US" w:bidi="en-US"/>
        <w:b w:val="0"/>
        <w:bCs w:val="0"/>
        <w:i w:val="0"/>
        <w:iCs w:val="0"/>
        <w:u w:val="none"/>
        <w:strike w:val="0"/>
        <w:smallCaps w:val="0"/>
        <w:sz w:val="12"/>
        <w:szCs w:val="12"/>
        <w:rFonts w:ascii="Arial" w:eastAsia="Arial" w:hAnsi="Arial" w:cs="Arial"/>
        <w:w w:val="100"/>
        <w:spacing w:val="0"/>
        <w:color w:val="000000"/>
        <w:position w:val="0"/>
      </w:rPr>
    </w:lvl>
  </w:abstractNum>
  <w:abstractNum w:abstractNumId="32">
    <w:multiLevelType w:val="multilevel"/>
    <w:lvl w:ilvl="0">
      <w:start w:val="1"/>
      <w:numFmt w:val="bullet"/>
      <w:lvlText w:val="-"/>
      <w:rPr>
        <w:lang w:val="en-US" w:eastAsia="en-US" w:bidi="en-US"/>
        <w:b/>
        <w:bCs/>
        <w:i w:val="0"/>
        <w:iCs w:val="0"/>
        <w:u w:val="none"/>
        <w:strike w:val="0"/>
        <w:smallCaps w:val="0"/>
        <w:sz w:val="64"/>
        <w:szCs w:val="64"/>
        <w:rFonts w:ascii="Arial" w:eastAsia="Arial" w:hAnsi="Arial" w:cs="Arial"/>
        <w:w w:val="100"/>
        <w:spacing w:val="-10"/>
        <w:color w:val="000000"/>
        <w:position w:val="0"/>
      </w:rPr>
    </w:lvl>
  </w:abstractNum>
  <w:abstractNum w:abstractNumId="34">
    <w:multiLevelType w:val="multilevel"/>
    <w:lvl w:ilvl="0">
      <w:start w:val="1"/>
      <w:numFmt w:val="bullet"/>
      <w:lvlText w:val="■"/>
      <w:rPr>
        <w:lang w:val="en-US" w:eastAsia="en-US" w:bidi="en-US"/>
        <w:b/>
        <w:bCs/>
        <w:i w:val="0"/>
        <w:iCs w:val="0"/>
        <w:u w:val="none"/>
        <w:strike w:val="0"/>
        <w:smallCaps w:val="0"/>
        <w:sz w:val="64"/>
        <w:szCs w:val="64"/>
        <w:rFonts w:ascii="Arial" w:eastAsia="Arial" w:hAnsi="Arial" w:cs="Arial"/>
        <w:w w:val="100"/>
        <w:spacing w:val="-10"/>
        <w:color w:val="000000"/>
        <w:position w:val="0"/>
      </w:rPr>
    </w:lvl>
  </w:abstractNum>
  <w:abstractNum w:abstractNumId="36">
    <w:multiLevelType w:val="multilevel"/>
    <w:lvl w:ilvl="0">
      <w:start w:val="1"/>
      <w:numFmt w:val="bullet"/>
      <w:lvlText w:val="-"/>
      <w:rPr>
        <w:lang w:val="de-DE" w:eastAsia="de-DE" w:bidi="de-DE"/>
        <w:b/>
        <w:bCs/>
        <w:i w:val="0"/>
        <w:iCs w:val="0"/>
        <w:u w:val="none"/>
        <w:strike w:val="0"/>
        <w:smallCaps w:val="0"/>
        <w:sz w:val="64"/>
        <w:szCs w:val="64"/>
        <w:rFonts w:ascii="Arial" w:eastAsia="Arial" w:hAnsi="Arial" w:cs="Arial"/>
        <w:w w:val="100"/>
        <w:spacing w:val="-10"/>
        <w:color w:val="000000"/>
        <w:position w:val="0"/>
      </w:rPr>
    </w:lvl>
  </w:abstractNum>
  <w:abstractNum w:abstractNumId="38">
    <w:multiLevelType w:val="multilevel"/>
    <w:lvl w:ilvl="0">
      <w:start w:val="1"/>
      <w:numFmt w:val="bullet"/>
      <w:lvlText w:val="■"/>
      <w:rPr>
        <w:lang w:val="en-US" w:eastAsia="en-US" w:bidi="en-US"/>
        <w:b/>
        <w:bCs/>
        <w:i w:val="0"/>
        <w:iCs w:val="0"/>
        <w:u w:val="none"/>
        <w:strike w:val="0"/>
        <w:smallCaps w:val="0"/>
        <w:sz w:val="64"/>
        <w:szCs w:val="64"/>
        <w:rFonts w:ascii="Arial" w:eastAsia="Arial" w:hAnsi="Arial" w:cs="Arial"/>
        <w:w w:val="100"/>
        <w:spacing w:val="-10"/>
        <w:color w:val="000000"/>
        <w:position w:val="0"/>
      </w:rPr>
    </w:lvl>
  </w:abstractNum>
  <w:abstractNum w:abstractNumId="40">
    <w:multiLevelType w:val="multilevel"/>
    <w:lvl w:ilvl="0">
      <w:start w:val="1"/>
      <w:numFmt w:val="bullet"/>
      <w:lvlText w:val="-"/>
      <w:rPr>
        <w:lang w:val="en-US" w:eastAsia="en-US" w:bidi="en-US"/>
        <w:b/>
        <w:bCs/>
        <w:i w:val="0"/>
        <w:iCs w:val="0"/>
        <w:u w:val="none"/>
        <w:strike w:val="0"/>
        <w:smallCaps w:val="0"/>
        <w:sz w:val="64"/>
        <w:szCs w:val="64"/>
        <w:rFonts w:ascii="Arial" w:eastAsia="Arial" w:hAnsi="Arial" w:cs="Arial"/>
        <w:w w:val="100"/>
        <w:spacing w:val="-10"/>
        <w:color w:val="000000"/>
        <w:position w:val="0"/>
      </w:rPr>
    </w:lvl>
  </w:abstractNum>
  <w:abstractNum w:abstractNumId="42">
    <w:multiLevelType w:val="multilevel"/>
    <w:lvl w:ilvl="0">
      <w:start w:val="1"/>
      <w:numFmt w:val="bullet"/>
      <w:lvlText w:val="-"/>
      <w:rPr>
        <w:lang w:val="en-US" w:eastAsia="en-US" w:bidi="en-US"/>
        <w:b w:val="0"/>
        <w:bCs w:val="0"/>
        <w:i w:val="0"/>
        <w:iCs w:val="0"/>
        <w:u w:val="none"/>
        <w:strike w:val="0"/>
        <w:smallCaps w:val="0"/>
        <w:sz w:val="12"/>
        <w:szCs w:val="12"/>
        <w:rFonts w:ascii="Arial" w:eastAsia="Arial" w:hAnsi="Arial" w:cs="Arial"/>
        <w:w w:val="100"/>
        <w:spacing w:val="0"/>
        <w:color w:val="000000"/>
        <w:position w:val="0"/>
      </w:rPr>
    </w:lvl>
  </w:abstractNum>
  <w:abstractNum w:abstractNumId="44">
    <w:multiLevelType w:val="multilevel"/>
    <w:lvl w:ilvl="0">
      <w:start w:val="1"/>
      <w:numFmt w:val="bullet"/>
      <w:lvlText w:val="-"/>
      <w:rPr>
        <w:lang w:val="en-US" w:eastAsia="en-US" w:bidi="en-US"/>
        <w:b/>
        <w:bCs/>
        <w:i w:val="0"/>
        <w:iCs w:val="0"/>
        <w:u w:val="none"/>
        <w:strike w:val="0"/>
        <w:smallCaps w:val="0"/>
        <w:sz w:val="64"/>
        <w:szCs w:val="64"/>
        <w:rFonts w:ascii="Arial" w:eastAsia="Arial" w:hAnsi="Arial" w:cs="Arial"/>
        <w:w w:val="100"/>
        <w:spacing w:val="-10"/>
        <w:color w:val="000000"/>
        <w:position w:val="0"/>
      </w:rPr>
    </w:lvl>
  </w:abstractNum>
  <w:abstractNum w:abstractNumId="46">
    <w:multiLevelType w:val="multilevel"/>
    <w:lvl w:ilvl="0">
      <w:start w:val="1"/>
      <w:numFmt w:val="bullet"/>
      <w:lvlText w:val="■"/>
      <w:rPr>
        <w:lang w:val="en-US" w:eastAsia="en-US" w:bidi="en-US"/>
        <w:b w:val="0"/>
        <w:bCs w:val="0"/>
        <w:i w:val="0"/>
        <w:iCs w:val="0"/>
        <w:u w:val="none"/>
        <w:strike w:val="0"/>
        <w:smallCaps w:val="0"/>
        <w:sz w:val="64"/>
        <w:szCs w:val="64"/>
        <w:rFonts w:ascii="Arial" w:eastAsia="Arial" w:hAnsi="Arial" w:cs="Arial"/>
        <w:w w:val="100"/>
        <w:spacing w:val="-10"/>
        <w:color w:val="000000"/>
        <w:position w:val="0"/>
      </w:rPr>
    </w:lvl>
  </w:abstractNum>
  <w:abstractNum w:abstractNumId="48">
    <w:multiLevelType w:val="multilevel"/>
    <w:lvl w:ilvl="0">
      <w:start w:val="1"/>
      <w:numFmt w:val="bullet"/>
      <w:lvlText w:val="-"/>
      <w:rPr>
        <w:lang w:val="en-US" w:eastAsia="en-US" w:bidi="en-US"/>
        <w:b/>
        <w:bCs/>
        <w:i w:val="0"/>
        <w:iCs w:val="0"/>
        <w:u w:val="none"/>
        <w:strike w:val="0"/>
        <w:smallCaps w:val="0"/>
        <w:sz w:val="64"/>
        <w:szCs w:val="64"/>
        <w:rFonts w:ascii="Arial" w:eastAsia="Arial" w:hAnsi="Arial" w:cs="Arial"/>
        <w:w w:val="100"/>
        <w:spacing w:val="0"/>
        <w:color w:val="000000"/>
        <w:position w:val="0"/>
      </w:rPr>
    </w:lvl>
  </w:abstractNum>
  <w:abstractNum w:abstractNumId="50">
    <w:multiLevelType w:val="multilevel"/>
    <w:lvl w:ilvl="0">
      <w:start w:val="1"/>
      <w:numFmt w:val="decimal"/>
      <w:lvlText w:val="%1."/>
      <w:rPr>
        <w:lang w:val="de-DE" w:eastAsia="de-DE" w:bidi="de-DE"/>
        <w:b/>
        <w:bCs/>
        <w:i w:val="0"/>
        <w:iCs w:val="0"/>
        <w:u w:val="none"/>
        <w:strike w:val="0"/>
        <w:smallCaps w:val="0"/>
        <w:sz w:val="17"/>
        <w:szCs w:val="17"/>
        <w:rFonts w:ascii="Arial" w:eastAsia="Arial" w:hAnsi="Arial" w:cs="Arial"/>
        <w:w w:val="100"/>
        <w:spacing w:val="0"/>
        <w:color w:val="000000"/>
        <w:position w:val="0"/>
      </w:rPr>
    </w:lvl>
  </w:abstractNum>
  <w:abstractNum w:abstractNumId="52">
    <w:multiLevelType w:val="multilevel"/>
    <w:lvl w:ilvl="0">
      <w:start w:val="1"/>
      <w:numFmt w:val="bullet"/>
      <w:lvlText w:val="-"/>
      <w:rPr>
        <w:lang w:val="en-US" w:eastAsia="en-US" w:bidi="en-US"/>
        <w:b w:val="0"/>
        <w:bCs w:val="0"/>
        <w:i w:val="0"/>
        <w:iCs w:val="0"/>
        <w:u w:val="none"/>
        <w:strike w:val="0"/>
        <w:smallCaps w:val="0"/>
        <w:sz w:val="21"/>
        <w:szCs w:val="21"/>
        <w:rFonts w:ascii="Arial" w:eastAsia="Arial" w:hAnsi="Arial" w:cs="Arial"/>
        <w:w w:val="100"/>
        <w:spacing w:val="0"/>
        <w:color w:val="000000"/>
        <w:position w:val="0"/>
      </w:rPr>
    </w:lvl>
  </w:abstractNum>
  <w:abstractNum w:abstractNumId="54">
    <w:multiLevelType w:val="multilevel"/>
    <w:lvl w:ilvl="0">
      <w:start w:val="1"/>
      <w:numFmt w:val="bullet"/>
      <w:lvlText w:val="□"/>
      <w:rPr>
        <w:lang w:val="de-DE" w:eastAsia="de-DE" w:bidi="de-DE"/>
        <w:b w:val="0"/>
        <w:bCs w:val="0"/>
        <w:i w:val="0"/>
        <w:iCs w:val="0"/>
        <w:u w:val="none"/>
        <w:strike w:val="0"/>
        <w:smallCaps w:val="0"/>
        <w:sz w:val="9"/>
        <w:szCs w:val="9"/>
        <w:rFonts w:ascii="Arial" w:eastAsia="Arial" w:hAnsi="Arial" w:cs="Arial"/>
        <w:w w:val="100"/>
        <w:spacing w:val="0"/>
        <w:color w:val="FFFFFF"/>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chicago"/>
    <w:numRestart w:val="eachPage"/>
    <w:footnote w:id="0"/>
    <w:footnote w:id="1"/>
  </w:footnotePr>
  <w:drawingGridHorizontalSpacing w:val="181"/>
  <w:drawingGridVerticalSpacing w:val="181"/>
  <w:displayHorizontalDrawingGridEvery w:val="1"/>
  <w:displayVerticalDrawingGridEvery w:val="1"/>
  <w:characterSpacingControl w:val="compressPunctuatio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en-US" w:eastAsia="en-US" w:bidi="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eastAsia="en-US" w:bidi="en-US"/>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en-US" w:eastAsia="en-US" w:bidi="en-US"/>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Fußnote_"/>
    <w:basedOn w:val="DefaultParagraphFont"/>
    <w:link w:val="Style3"/>
    <w:rPr>
      <w:b w:val="0"/>
      <w:bCs w:val="0"/>
      <w:i w:val="0"/>
      <w:iCs w:val="0"/>
      <w:u w:val="none"/>
      <w:strike w:val="0"/>
      <w:smallCaps w:val="0"/>
      <w:sz w:val="22"/>
      <w:szCs w:val="22"/>
      <w:rFonts w:ascii="Arial" w:eastAsia="Arial" w:hAnsi="Arial" w:cs="Arial"/>
    </w:rPr>
  </w:style>
  <w:style w:type="character" w:customStyle="1" w:styleId="CharStyle6">
    <w:name w:val="Fußnote (2)_"/>
    <w:basedOn w:val="DefaultParagraphFont"/>
    <w:link w:val="Style5"/>
    <w:rPr>
      <w:lang w:val="de-DE" w:eastAsia="de-DE" w:bidi="de-DE"/>
      <w:b w:val="0"/>
      <w:bCs w:val="0"/>
      <w:i w:val="0"/>
      <w:iCs w:val="0"/>
      <w:u w:val="none"/>
      <w:strike w:val="0"/>
      <w:smallCaps w:val="0"/>
      <w:sz w:val="12"/>
      <w:szCs w:val="12"/>
      <w:rFonts w:ascii="Arial" w:eastAsia="Arial" w:hAnsi="Arial" w:cs="Arial"/>
    </w:rPr>
  </w:style>
  <w:style w:type="character" w:customStyle="1" w:styleId="CharStyle8">
    <w:name w:val="Bildbeschriftung (2)_"/>
    <w:basedOn w:val="DefaultParagraphFont"/>
    <w:link w:val="Style7"/>
    <w:rPr>
      <w:lang w:val="de-DE" w:eastAsia="de-DE" w:bidi="de-DE"/>
      <w:b/>
      <w:bCs/>
      <w:i w:val="0"/>
      <w:iCs w:val="0"/>
      <w:u w:val="none"/>
      <w:strike w:val="0"/>
      <w:smallCaps w:val="0"/>
      <w:sz w:val="28"/>
      <w:szCs w:val="28"/>
      <w:rFonts w:ascii="Arial" w:eastAsia="Arial" w:hAnsi="Arial" w:cs="Arial"/>
    </w:rPr>
  </w:style>
  <w:style w:type="character" w:customStyle="1" w:styleId="CharStyle9">
    <w:name w:val="Bildbeschriftung (2)"/>
    <w:basedOn w:val="CharStyle8"/>
    <w:rPr>
      <w:w w:val="100"/>
      <w:spacing w:val="0"/>
      <w:color w:val="FFFFFF"/>
      <w:position w:val="0"/>
    </w:rPr>
  </w:style>
  <w:style w:type="character" w:customStyle="1" w:styleId="CharStyle10">
    <w:name w:val="Bildbeschriftung (2) + 11,5 pt,Kursiv,Kapitälchen,Abstand 0 pt"/>
    <w:basedOn w:val="CharStyle8"/>
    <w:rPr>
      <w:lang w:val="es-ES" w:eastAsia="es-ES" w:bidi="es-ES"/>
      <w:i/>
      <w:iCs/>
      <w:smallCaps/>
      <w:sz w:val="23"/>
      <w:szCs w:val="23"/>
      <w:w w:val="100"/>
      <w:spacing w:val="-10"/>
      <w:color w:val="FFFFFF"/>
      <w:position w:val="0"/>
    </w:rPr>
  </w:style>
  <w:style w:type="character" w:customStyle="1" w:styleId="CharStyle11">
    <w:name w:val="Bildbeschriftung (2) + Kapitälchen"/>
    <w:basedOn w:val="CharStyle8"/>
    <w:rPr>
      <w:smallCaps/>
      <w:w w:val="100"/>
      <w:spacing w:val="0"/>
      <w:color w:val="FFFFFF"/>
      <w:position w:val="0"/>
    </w:rPr>
  </w:style>
  <w:style w:type="character" w:customStyle="1" w:styleId="CharStyle13">
    <w:name w:val="Fließtext (3)_"/>
    <w:basedOn w:val="DefaultParagraphFont"/>
    <w:link w:val="Style12"/>
    <w:rPr>
      <w:b w:val="0"/>
      <w:bCs w:val="0"/>
      <w:i w:val="0"/>
      <w:iCs w:val="0"/>
      <w:u w:val="none"/>
      <w:strike w:val="0"/>
      <w:smallCaps w:val="0"/>
      <w:sz w:val="18"/>
      <w:szCs w:val="18"/>
      <w:rFonts w:ascii="Georgia" w:eastAsia="Georgia" w:hAnsi="Georgia" w:cs="Georgia"/>
    </w:rPr>
  </w:style>
  <w:style w:type="character" w:customStyle="1" w:styleId="CharStyle15">
    <w:name w:val="Kopf- oder Fußzeile_"/>
    <w:basedOn w:val="DefaultParagraphFont"/>
    <w:link w:val="Style14"/>
    <w:rPr>
      <w:b w:val="0"/>
      <w:bCs w:val="0"/>
      <w:i w:val="0"/>
      <w:iCs w:val="0"/>
      <w:u w:val="none"/>
      <w:strike w:val="0"/>
      <w:smallCaps w:val="0"/>
      <w:sz w:val="26"/>
      <w:szCs w:val="26"/>
      <w:rFonts w:ascii="AngsanaUPC" w:eastAsia="AngsanaUPC" w:hAnsi="AngsanaUPC" w:cs="AngsanaUPC"/>
    </w:rPr>
  </w:style>
  <w:style w:type="character" w:customStyle="1" w:styleId="CharStyle16">
    <w:name w:val="Kopf- oder Fußzeile + Arial,Fett"/>
    <w:basedOn w:val="CharStyle15"/>
    <w:rPr>
      <w:lang w:val="de-DE" w:eastAsia="de-DE" w:bidi="de-DE"/>
      <w:b/>
      <w:bCs/>
      <w:sz w:val="26"/>
      <w:szCs w:val="26"/>
      <w:rFonts w:ascii="Arial" w:eastAsia="Arial" w:hAnsi="Arial" w:cs="Arial"/>
      <w:w w:val="100"/>
      <w:spacing w:val="0"/>
      <w:color w:val="000000"/>
      <w:position w:val="0"/>
    </w:rPr>
  </w:style>
  <w:style w:type="character" w:customStyle="1" w:styleId="CharStyle17">
    <w:name w:val="Kopf- oder Fußzeile + Arial"/>
    <w:basedOn w:val="CharStyle15"/>
    <w:rPr>
      <w:lang w:val="de-DE" w:eastAsia="de-DE" w:bidi="de-DE"/>
      <w:sz w:val="26"/>
      <w:szCs w:val="26"/>
      <w:rFonts w:ascii="Arial" w:eastAsia="Arial" w:hAnsi="Arial" w:cs="Arial"/>
      <w:w w:val="100"/>
      <w:spacing w:val="0"/>
      <w:color w:val="000000"/>
      <w:position w:val="0"/>
    </w:rPr>
  </w:style>
  <w:style w:type="character" w:customStyle="1" w:styleId="CharStyle19">
    <w:name w:val="Überschrift #9_"/>
    <w:basedOn w:val="DefaultParagraphFont"/>
    <w:link w:val="Style18"/>
    <w:rPr>
      <w:b w:val="0"/>
      <w:bCs w:val="0"/>
      <w:i w:val="0"/>
      <w:iCs w:val="0"/>
      <w:u w:val="none"/>
      <w:strike w:val="0"/>
      <w:smallCaps w:val="0"/>
      <w:sz w:val="36"/>
      <w:szCs w:val="36"/>
      <w:rFonts w:ascii="Impact" w:eastAsia="Impact" w:hAnsi="Impact" w:cs="Impact"/>
      <w:w w:val="100"/>
    </w:rPr>
  </w:style>
  <w:style w:type="character" w:customStyle="1" w:styleId="CharStyle21">
    <w:name w:val="Fließtext (4)_"/>
    <w:basedOn w:val="DefaultParagraphFont"/>
    <w:link w:val="Style20"/>
    <w:rPr>
      <w:b w:val="0"/>
      <w:bCs w:val="0"/>
      <w:i w:val="0"/>
      <w:iCs w:val="0"/>
      <w:u w:val="none"/>
      <w:strike w:val="0"/>
      <w:smallCaps w:val="0"/>
      <w:sz w:val="58"/>
      <w:szCs w:val="58"/>
      <w:rFonts w:ascii="Arial" w:eastAsia="Arial" w:hAnsi="Arial" w:cs="Arial"/>
    </w:rPr>
  </w:style>
  <w:style w:type="character" w:customStyle="1" w:styleId="CharStyle23">
    <w:name w:val="Fließtext (5)_"/>
    <w:basedOn w:val="DefaultParagraphFont"/>
    <w:link w:val="Style22"/>
    <w:rPr>
      <w:b w:val="0"/>
      <w:bCs w:val="0"/>
      <w:i w:val="0"/>
      <w:iCs w:val="0"/>
      <w:u w:val="none"/>
      <w:strike w:val="0"/>
      <w:smallCaps w:val="0"/>
      <w:sz w:val="58"/>
      <w:szCs w:val="58"/>
      <w:rFonts w:ascii="Arial" w:eastAsia="Arial" w:hAnsi="Arial" w:cs="Arial"/>
    </w:rPr>
  </w:style>
  <w:style w:type="character" w:customStyle="1" w:styleId="CharStyle25">
    <w:name w:val="Fließtext (6)_"/>
    <w:basedOn w:val="DefaultParagraphFont"/>
    <w:link w:val="Style24"/>
    <w:rPr>
      <w:b w:val="0"/>
      <w:bCs w:val="0"/>
      <w:i w:val="0"/>
      <w:iCs w:val="0"/>
      <w:u w:val="none"/>
      <w:strike w:val="0"/>
      <w:smallCaps w:val="0"/>
      <w:sz w:val="52"/>
      <w:szCs w:val="52"/>
      <w:rFonts w:ascii="Arial" w:eastAsia="Arial" w:hAnsi="Arial" w:cs="Arial"/>
    </w:rPr>
  </w:style>
  <w:style w:type="character" w:customStyle="1" w:styleId="CharStyle27">
    <w:name w:val="Fließtext (7) Exact"/>
    <w:basedOn w:val="DefaultParagraphFont"/>
    <w:link w:val="Style26"/>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29">
    <w:name w:val="Bildbeschriftung (3) Exact"/>
    <w:basedOn w:val="DefaultParagraphFont"/>
    <w:link w:val="Style28"/>
    <w:rPr>
      <w:lang w:val="de-DE" w:eastAsia="de-DE" w:bidi="de-DE"/>
      <w:b w:val="0"/>
      <w:bCs w:val="0"/>
      <w:i w:val="0"/>
      <w:iCs w:val="0"/>
      <w:u w:val="none"/>
      <w:strike w:val="0"/>
      <w:smallCaps w:val="0"/>
      <w:sz w:val="52"/>
      <w:szCs w:val="52"/>
      <w:rFonts w:ascii="Arial" w:eastAsia="Arial" w:hAnsi="Arial" w:cs="Arial"/>
    </w:rPr>
  </w:style>
  <w:style w:type="character" w:customStyle="1" w:styleId="CharStyle31">
    <w:name w:val="Fließtext (2)_"/>
    <w:basedOn w:val="DefaultParagraphFont"/>
    <w:link w:val="Style30"/>
    <w:rPr>
      <w:b w:val="0"/>
      <w:bCs w:val="0"/>
      <w:i w:val="0"/>
      <w:iCs w:val="0"/>
      <w:u w:val="none"/>
      <w:strike w:val="0"/>
      <w:smallCaps w:val="0"/>
      <w:sz w:val="26"/>
      <w:szCs w:val="26"/>
      <w:rFonts w:ascii="Arial" w:eastAsia="Arial" w:hAnsi="Arial" w:cs="Arial"/>
    </w:rPr>
  </w:style>
  <w:style w:type="character" w:customStyle="1" w:styleId="CharStyle32">
    <w:name w:val="Fließtext (2) + Fett"/>
    <w:basedOn w:val="CharStyle31"/>
    <w:rPr>
      <w:lang w:val="en-US" w:eastAsia="en-US" w:bidi="en-US"/>
      <w:b/>
      <w:bCs/>
      <w:w w:val="100"/>
      <w:spacing w:val="0"/>
      <w:color w:val="000000"/>
      <w:position w:val="0"/>
    </w:rPr>
  </w:style>
  <w:style w:type="character" w:customStyle="1" w:styleId="CharStyle33">
    <w:name w:val="Fließtext (2) + Kursiv"/>
    <w:basedOn w:val="CharStyle31"/>
    <w:rPr>
      <w:lang w:val="de-DE" w:eastAsia="de-DE" w:bidi="de-DE"/>
      <w:i/>
      <w:iCs/>
      <w:w w:val="100"/>
      <w:spacing w:val="0"/>
      <w:color w:val="000000"/>
      <w:position w:val="0"/>
    </w:rPr>
  </w:style>
  <w:style w:type="character" w:customStyle="1" w:styleId="CharStyle35">
    <w:name w:val="Fließtext (8)_"/>
    <w:basedOn w:val="DefaultParagraphFont"/>
    <w:link w:val="Style34"/>
    <w:rPr>
      <w:b w:val="0"/>
      <w:bCs w:val="0"/>
      <w:i w:val="0"/>
      <w:iCs w:val="0"/>
      <w:u w:val="none"/>
      <w:strike w:val="0"/>
      <w:smallCaps w:val="0"/>
      <w:sz w:val="18"/>
      <w:szCs w:val="18"/>
      <w:rFonts w:ascii="AngsanaUPC" w:eastAsia="AngsanaUPC" w:hAnsi="AngsanaUPC" w:cs="AngsanaUPC"/>
    </w:rPr>
  </w:style>
  <w:style w:type="character" w:customStyle="1" w:styleId="CharStyle37">
    <w:name w:val="Inhaltsverzeichnis (2)_"/>
    <w:basedOn w:val="DefaultParagraphFont"/>
    <w:link w:val="Style36"/>
    <w:rPr>
      <w:b/>
      <w:bCs/>
      <w:i w:val="0"/>
      <w:iCs w:val="0"/>
      <w:u w:val="none"/>
      <w:strike w:val="0"/>
      <w:smallCaps w:val="0"/>
      <w:sz w:val="16"/>
      <w:szCs w:val="16"/>
      <w:rFonts w:ascii="Arial" w:eastAsia="Arial" w:hAnsi="Arial" w:cs="Arial"/>
    </w:rPr>
  </w:style>
  <w:style w:type="character" w:customStyle="1" w:styleId="CharStyle38">
    <w:name w:val="Inhaltsverzeichnis (2) + Nicht fett"/>
    <w:basedOn w:val="CharStyle37"/>
    <w:rPr>
      <w:lang w:val="en-US" w:eastAsia="en-US" w:bidi="en-US"/>
      <w:b/>
      <w:bCs/>
      <w:w w:val="100"/>
      <w:spacing w:val="0"/>
      <w:color w:val="000000"/>
      <w:position w:val="0"/>
    </w:rPr>
  </w:style>
  <w:style w:type="character" w:customStyle="1" w:styleId="CharStyle39">
    <w:name w:val="Kopf- oder Fußzeile + Arial,8 pt,Fett"/>
    <w:basedOn w:val="CharStyle15"/>
    <w:rPr>
      <w:lang w:val="en-US" w:eastAsia="en-US" w:bidi="en-US"/>
      <w:b/>
      <w:bCs/>
      <w:sz w:val="16"/>
      <w:szCs w:val="16"/>
      <w:rFonts w:ascii="Arial" w:eastAsia="Arial" w:hAnsi="Arial" w:cs="Arial"/>
      <w:w w:val="100"/>
      <w:spacing w:val="0"/>
      <w:color w:val="000000"/>
      <w:position w:val="0"/>
    </w:rPr>
  </w:style>
  <w:style w:type="character" w:customStyle="1" w:styleId="CharStyle41">
    <w:name w:val="Inhaltsverzeichnis_"/>
    <w:basedOn w:val="DefaultParagraphFont"/>
    <w:link w:val="Style40"/>
    <w:rPr>
      <w:b w:val="0"/>
      <w:bCs w:val="0"/>
      <w:i w:val="0"/>
      <w:iCs w:val="0"/>
      <w:u w:val="none"/>
      <w:strike w:val="0"/>
      <w:smallCaps w:val="0"/>
      <w:sz w:val="16"/>
      <w:szCs w:val="16"/>
      <w:rFonts w:ascii="Arial" w:eastAsia="Arial" w:hAnsi="Arial" w:cs="Arial"/>
    </w:rPr>
  </w:style>
  <w:style w:type="character" w:customStyle="1" w:styleId="CharStyle42">
    <w:name w:val="Inhaltsverzeichnis + Kursiv"/>
    <w:basedOn w:val="CharStyle41"/>
    <w:rPr>
      <w:lang w:val="en-US" w:eastAsia="en-US" w:bidi="en-US"/>
      <w:i/>
      <w:iCs/>
      <w:w w:val="100"/>
      <w:spacing w:val="0"/>
      <w:color w:val="000000"/>
      <w:position w:val="0"/>
    </w:rPr>
  </w:style>
  <w:style w:type="character" w:customStyle="1" w:styleId="CharStyle43">
    <w:name w:val="Inhaltsverzeichnis (2) + Nicht fett,Kursiv"/>
    <w:basedOn w:val="CharStyle37"/>
    <w:rPr>
      <w:lang w:val="en-US" w:eastAsia="en-US" w:bidi="en-US"/>
      <w:b/>
      <w:bCs/>
      <w:i/>
      <w:iCs/>
      <w:w w:val="100"/>
      <w:spacing w:val="0"/>
      <w:color w:val="000000"/>
      <w:position w:val="0"/>
    </w:rPr>
  </w:style>
  <w:style w:type="character" w:customStyle="1" w:styleId="CharStyle45">
    <w:name w:val="Fließtext (10) Exact"/>
    <w:basedOn w:val="DefaultParagraphFont"/>
    <w:link w:val="Style44"/>
    <w:rPr>
      <w:lang w:val="de-DE" w:eastAsia="de-DE" w:bidi="de-DE"/>
      <w:b/>
      <w:bCs/>
      <w:i w:val="0"/>
      <w:iCs w:val="0"/>
      <w:u w:val="none"/>
      <w:strike w:val="0"/>
      <w:smallCaps w:val="0"/>
      <w:sz w:val="26"/>
      <w:szCs w:val="26"/>
      <w:rFonts w:ascii="Arial" w:eastAsia="Arial" w:hAnsi="Arial" w:cs="Arial"/>
      <w:spacing w:val="-10"/>
    </w:rPr>
  </w:style>
  <w:style w:type="character" w:customStyle="1" w:styleId="CharStyle47">
    <w:name w:val="Fließtext (9)_"/>
    <w:basedOn w:val="DefaultParagraphFont"/>
    <w:link w:val="Style46"/>
    <w:rPr>
      <w:b/>
      <w:bCs/>
      <w:i w:val="0"/>
      <w:iCs w:val="0"/>
      <w:u w:val="none"/>
      <w:strike w:val="0"/>
      <w:smallCaps w:val="0"/>
      <w:sz w:val="16"/>
      <w:szCs w:val="16"/>
      <w:rFonts w:ascii="Arial" w:eastAsia="Arial" w:hAnsi="Arial" w:cs="Arial"/>
    </w:rPr>
  </w:style>
  <w:style w:type="character" w:customStyle="1" w:styleId="CharStyle49">
    <w:name w:val="Fließtext (11) Exact"/>
    <w:basedOn w:val="DefaultParagraphFont"/>
    <w:rPr>
      <w:b w:val="0"/>
      <w:bCs w:val="0"/>
      <w:i w:val="0"/>
      <w:iCs w:val="0"/>
      <w:u w:val="none"/>
      <w:strike w:val="0"/>
      <w:smallCaps w:val="0"/>
      <w:sz w:val="16"/>
      <w:szCs w:val="16"/>
      <w:rFonts w:ascii="Arial" w:eastAsia="Arial" w:hAnsi="Arial" w:cs="Arial"/>
    </w:rPr>
  </w:style>
  <w:style w:type="character" w:customStyle="1" w:styleId="CharStyle50">
    <w:name w:val="Fließtext (11) + Kursiv Exact"/>
    <w:basedOn w:val="CharStyle61"/>
    <w:rPr>
      <w:i/>
      <w:iCs/>
    </w:rPr>
  </w:style>
  <w:style w:type="character" w:customStyle="1" w:styleId="CharStyle52">
    <w:name w:val="Fließtext (12) Exact"/>
    <w:basedOn w:val="DefaultParagraphFont"/>
    <w:link w:val="Style51"/>
    <w:rPr>
      <w:b w:val="0"/>
      <w:bCs w:val="0"/>
      <w:i w:val="0"/>
      <w:iCs w:val="0"/>
      <w:u w:val="none"/>
      <w:strike w:val="0"/>
      <w:smallCaps w:val="0"/>
      <w:sz w:val="16"/>
      <w:szCs w:val="16"/>
      <w:rFonts w:ascii="Arial" w:eastAsia="Arial" w:hAnsi="Arial" w:cs="Arial"/>
    </w:rPr>
  </w:style>
  <w:style w:type="character" w:customStyle="1" w:styleId="CharStyle53">
    <w:name w:val="Fließtext (12) + Kursiv Exact"/>
    <w:basedOn w:val="CharStyle52"/>
    <w:rPr>
      <w:lang w:val="en-US" w:eastAsia="en-US" w:bidi="en-US"/>
      <w:i/>
      <w:iCs/>
      <w:w w:val="100"/>
      <w:spacing w:val="0"/>
      <w:color w:val="000000"/>
      <w:position w:val="0"/>
    </w:rPr>
  </w:style>
  <w:style w:type="character" w:customStyle="1" w:styleId="CharStyle55">
    <w:name w:val="Fließtext (13) Exact"/>
    <w:basedOn w:val="DefaultParagraphFont"/>
    <w:rPr>
      <w:b w:val="0"/>
      <w:bCs w:val="0"/>
      <w:i w:val="0"/>
      <w:iCs w:val="0"/>
      <w:u w:val="none"/>
      <w:strike w:val="0"/>
      <w:smallCaps w:val="0"/>
      <w:sz w:val="12"/>
      <w:szCs w:val="12"/>
      <w:rFonts w:ascii="Arial" w:eastAsia="Arial" w:hAnsi="Arial" w:cs="Arial"/>
    </w:rPr>
  </w:style>
  <w:style w:type="character" w:customStyle="1" w:styleId="CharStyle56">
    <w:name w:val="Fließtext (13) + Georgia,5 pt,Fett,Abstand 0 pt Exact"/>
    <w:basedOn w:val="CharStyle62"/>
    <w:rPr>
      <w:b/>
      <w:bCs/>
      <w:sz w:val="10"/>
      <w:szCs w:val="10"/>
      <w:rFonts w:ascii="Georgia" w:eastAsia="Georgia" w:hAnsi="Georgia" w:cs="Georgia"/>
      <w:spacing w:val="10"/>
    </w:rPr>
  </w:style>
  <w:style w:type="character" w:customStyle="1" w:styleId="CharStyle57">
    <w:name w:val="Fließtext (11) Exact"/>
    <w:basedOn w:val="CharStyle61"/>
    <w:rPr>
      <w:u w:val="single"/>
    </w:rPr>
  </w:style>
  <w:style w:type="character" w:customStyle="1" w:styleId="CharStyle58">
    <w:name w:val="Fließtext (13) + 8 pt Exact"/>
    <w:basedOn w:val="CharStyle62"/>
    <w:rPr>
      <w:sz w:val="16"/>
      <w:szCs w:val="16"/>
    </w:rPr>
  </w:style>
  <w:style w:type="character" w:customStyle="1" w:styleId="CharStyle59">
    <w:name w:val="Fließtext (13) + Georgia,9 pt Exact"/>
    <w:basedOn w:val="CharStyle62"/>
    <w:rPr>
      <w:b/>
      <w:bCs/>
      <w:sz w:val="18"/>
      <w:szCs w:val="18"/>
      <w:rFonts w:ascii="Georgia" w:eastAsia="Georgia" w:hAnsi="Georgia" w:cs="Georgia"/>
    </w:rPr>
  </w:style>
  <w:style w:type="character" w:customStyle="1" w:styleId="CharStyle60">
    <w:name w:val="Fließtext (9) Exact"/>
    <w:basedOn w:val="DefaultParagraphFont"/>
    <w:rPr>
      <w:b/>
      <w:bCs/>
      <w:i w:val="0"/>
      <w:iCs w:val="0"/>
      <w:u w:val="none"/>
      <w:strike w:val="0"/>
      <w:smallCaps w:val="0"/>
      <w:sz w:val="16"/>
      <w:szCs w:val="16"/>
      <w:rFonts w:ascii="Arial" w:eastAsia="Arial" w:hAnsi="Arial" w:cs="Arial"/>
    </w:rPr>
  </w:style>
  <w:style w:type="character" w:customStyle="1" w:styleId="CharStyle61">
    <w:name w:val="Fließtext (11)_"/>
    <w:basedOn w:val="DefaultParagraphFont"/>
    <w:link w:val="Style48"/>
    <w:rPr>
      <w:b w:val="0"/>
      <w:bCs w:val="0"/>
      <w:i w:val="0"/>
      <w:iCs w:val="0"/>
      <w:u w:val="none"/>
      <w:strike w:val="0"/>
      <w:smallCaps w:val="0"/>
      <w:sz w:val="16"/>
      <w:szCs w:val="16"/>
      <w:rFonts w:ascii="Arial" w:eastAsia="Arial" w:hAnsi="Arial" w:cs="Arial"/>
    </w:rPr>
  </w:style>
  <w:style w:type="character" w:customStyle="1" w:styleId="CharStyle62">
    <w:name w:val="Fließtext (13)_"/>
    <w:basedOn w:val="DefaultParagraphFont"/>
    <w:link w:val="Style54"/>
    <w:rPr>
      <w:b w:val="0"/>
      <w:bCs w:val="0"/>
      <w:i w:val="0"/>
      <w:iCs w:val="0"/>
      <w:u w:val="none"/>
      <w:strike w:val="0"/>
      <w:smallCaps w:val="0"/>
      <w:sz w:val="12"/>
      <w:szCs w:val="12"/>
      <w:rFonts w:ascii="Arial" w:eastAsia="Arial" w:hAnsi="Arial" w:cs="Arial"/>
    </w:rPr>
  </w:style>
  <w:style w:type="character" w:customStyle="1" w:styleId="CharStyle64">
    <w:name w:val="Fließtext (14)_"/>
    <w:basedOn w:val="DefaultParagraphFont"/>
    <w:link w:val="Style63"/>
    <w:rPr>
      <w:b w:val="0"/>
      <w:bCs w:val="0"/>
      <w:i w:val="0"/>
      <w:iCs w:val="0"/>
      <w:u w:val="none"/>
      <w:strike w:val="0"/>
      <w:smallCaps w:val="0"/>
      <w:sz w:val="22"/>
      <w:szCs w:val="22"/>
      <w:rFonts w:ascii="AngsanaUPC" w:eastAsia="AngsanaUPC" w:hAnsi="AngsanaUPC" w:cs="AngsanaUPC"/>
    </w:rPr>
  </w:style>
  <w:style w:type="character" w:customStyle="1" w:styleId="CharStyle65">
    <w:name w:val="Kopf- oder Fußzeile"/>
    <w:basedOn w:val="CharStyle15"/>
    <w:rPr>
      <w:lang w:val="en-US" w:eastAsia="en-US" w:bidi="en-US"/>
      <w:w w:val="100"/>
      <w:spacing w:val="0"/>
      <w:color w:val="000000"/>
      <w:position w:val="0"/>
    </w:rPr>
  </w:style>
  <w:style w:type="character" w:customStyle="1" w:styleId="CharStyle67">
    <w:name w:val="Fließtext (15)_"/>
    <w:basedOn w:val="DefaultParagraphFont"/>
    <w:link w:val="Style66"/>
    <w:rPr>
      <w:b w:val="0"/>
      <w:bCs w:val="0"/>
      <w:i w:val="0"/>
      <w:iCs w:val="0"/>
      <w:u w:val="none"/>
      <w:strike w:val="0"/>
      <w:smallCaps w:val="0"/>
      <w:sz w:val="36"/>
      <w:szCs w:val="36"/>
      <w:rFonts w:ascii="AngsanaUPC" w:eastAsia="AngsanaUPC" w:hAnsi="AngsanaUPC" w:cs="AngsanaUPC"/>
    </w:rPr>
  </w:style>
  <w:style w:type="character" w:customStyle="1" w:styleId="CharStyle69">
    <w:name w:val="Bildbeschriftung (4) Exact"/>
    <w:basedOn w:val="DefaultParagraphFont"/>
    <w:rPr>
      <w:b/>
      <w:bCs/>
      <w:i w:val="0"/>
      <w:iCs w:val="0"/>
      <w:u w:val="none"/>
      <w:strike w:val="0"/>
      <w:smallCaps w:val="0"/>
      <w:sz w:val="12"/>
      <w:szCs w:val="12"/>
      <w:rFonts w:ascii="Arial" w:eastAsia="Arial" w:hAnsi="Arial" w:cs="Arial"/>
    </w:rPr>
  </w:style>
  <w:style w:type="character" w:customStyle="1" w:styleId="CharStyle70">
    <w:name w:val="Bildbeschriftung (4) + Nicht fett Exact"/>
    <w:basedOn w:val="CharStyle140"/>
    <w:rPr>
      <w:b/>
      <w:bCs/>
      <w:color w:val="000000"/>
    </w:rPr>
  </w:style>
  <w:style w:type="character" w:customStyle="1" w:styleId="CharStyle72">
    <w:name w:val="Bildbeschriftung Exact"/>
    <w:basedOn w:val="DefaultParagraphFont"/>
    <w:rPr>
      <w:b w:val="0"/>
      <w:bCs w:val="0"/>
      <w:i w:val="0"/>
      <w:iCs w:val="0"/>
      <w:u w:val="none"/>
      <w:strike w:val="0"/>
      <w:smallCaps w:val="0"/>
      <w:sz w:val="12"/>
      <w:szCs w:val="12"/>
      <w:rFonts w:ascii="Arial" w:eastAsia="Arial" w:hAnsi="Arial" w:cs="Arial"/>
    </w:rPr>
  </w:style>
  <w:style w:type="character" w:customStyle="1" w:styleId="CharStyle74">
    <w:name w:val="Fließtext (16)_"/>
    <w:basedOn w:val="DefaultParagraphFont"/>
    <w:link w:val="Style73"/>
    <w:rPr>
      <w:lang w:val="de-DE" w:eastAsia="de-DE" w:bidi="de-DE"/>
      <w:b w:val="0"/>
      <w:bCs w:val="0"/>
      <w:i/>
      <w:iCs/>
      <w:u w:val="none"/>
      <w:strike w:val="0"/>
      <w:smallCaps w:val="0"/>
      <w:sz w:val="34"/>
      <w:szCs w:val="34"/>
      <w:rFonts w:ascii="AngsanaUPC" w:eastAsia="AngsanaUPC" w:hAnsi="AngsanaUPC" w:cs="AngsanaUPC"/>
    </w:rPr>
  </w:style>
  <w:style w:type="character" w:customStyle="1" w:styleId="CharStyle75">
    <w:name w:val="Fließtext (16) + 18 pt,Nicht kursiv"/>
    <w:basedOn w:val="CharStyle74"/>
    <w:rPr>
      <w:i/>
      <w:iCs/>
      <w:sz w:val="36"/>
      <w:szCs w:val="36"/>
      <w:w w:val="100"/>
      <w:spacing w:val="0"/>
      <w:color w:val="000000"/>
      <w:position w:val="0"/>
    </w:rPr>
  </w:style>
  <w:style w:type="character" w:customStyle="1" w:styleId="CharStyle76">
    <w:name w:val="Fließtext (15) + Georgia,10,5 pt,Abstand 0 pt"/>
    <w:basedOn w:val="CharStyle67"/>
    <w:rPr>
      <w:lang w:val="en-US" w:eastAsia="en-US" w:bidi="en-US"/>
      <w:b/>
      <w:bCs/>
      <w:sz w:val="21"/>
      <w:szCs w:val="21"/>
      <w:rFonts w:ascii="Georgia" w:eastAsia="Georgia" w:hAnsi="Georgia" w:cs="Georgia"/>
      <w:w w:val="100"/>
      <w:spacing w:val="-10"/>
      <w:color w:val="000000"/>
      <w:position w:val="0"/>
    </w:rPr>
  </w:style>
  <w:style w:type="character" w:customStyle="1" w:styleId="CharStyle77">
    <w:name w:val="Fließtext (15)"/>
    <w:basedOn w:val="CharStyle67"/>
    <w:rPr>
      <w:lang w:val="en-US" w:eastAsia="en-US" w:bidi="en-US"/>
      <w:u w:val="single"/>
      <w:w w:val="100"/>
      <w:spacing w:val="0"/>
      <w:color w:val="000000"/>
      <w:position w:val="0"/>
    </w:rPr>
  </w:style>
  <w:style w:type="character" w:customStyle="1" w:styleId="CharStyle78">
    <w:name w:val="Fließtext (13)"/>
    <w:basedOn w:val="CharStyle62"/>
    <w:rPr>
      <w:lang w:val="en-US" w:eastAsia="en-US" w:bidi="en-US"/>
      <w:u w:val="single"/>
      <w:w w:val="100"/>
      <w:spacing w:val="0"/>
      <w:color w:val="000000"/>
      <w:position w:val="0"/>
    </w:rPr>
  </w:style>
  <w:style w:type="character" w:customStyle="1" w:styleId="CharStyle80">
    <w:name w:val="Fließtext (17)_"/>
    <w:basedOn w:val="DefaultParagraphFont"/>
    <w:link w:val="Style79"/>
    <w:rPr>
      <w:b/>
      <w:bCs/>
      <w:i w:val="0"/>
      <w:iCs w:val="0"/>
      <w:u w:val="none"/>
      <w:strike w:val="0"/>
      <w:smallCaps w:val="0"/>
      <w:sz w:val="26"/>
      <w:szCs w:val="26"/>
      <w:rFonts w:ascii="AngsanaUPC" w:eastAsia="AngsanaUPC" w:hAnsi="AngsanaUPC" w:cs="AngsanaUPC"/>
    </w:rPr>
  </w:style>
  <w:style w:type="character" w:customStyle="1" w:styleId="CharStyle82">
    <w:name w:val="Fließtext (18)_"/>
    <w:basedOn w:val="DefaultParagraphFont"/>
    <w:link w:val="Style81"/>
    <w:rPr>
      <w:lang w:val="de-DE" w:eastAsia="de-DE" w:bidi="de-DE"/>
      <w:b w:val="0"/>
      <w:bCs w:val="0"/>
      <w:i w:val="0"/>
      <w:iCs w:val="0"/>
      <w:u w:val="none"/>
      <w:strike w:val="0"/>
      <w:smallCaps w:val="0"/>
      <w:sz w:val="26"/>
      <w:szCs w:val="26"/>
      <w:rFonts w:ascii="AngsanaUPC" w:eastAsia="AngsanaUPC" w:hAnsi="AngsanaUPC" w:cs="AngsanaUPC"/>
    </w:rPr>
  </w:style>
  <w:style w:type="character" w:customStyle="1" w:styleId="CharStyle83">
    <w:name w:val="Bildbeschriftung Exact"/>
    <w:basedOn w:val="CharStyle753"/>
    <w:rPr>
      <w:u w:val="single"/>
    </w:rPr>
  </w:style>
  <w:style w:type="character" w:customStyle="1" w:styleId="CharStyle85">
    <w:name w:val="Fließtext (21) Exact"/>
    <w:basedOn w:val="DefaultParagraphFont"/>
    <w:link w:val="Style84"/>
    <w:rPr>
      <w:b w:val="0"/>
      <w:bCs w:val="0"/>
      <w:i w:val="0"/>
      <w:iCs w:val="0"/>
      <w:u w:val="none"/>
      <w:strike w:val="0"/>
      <w:smallCaps w:val="0"/>
      <w:sz w:val="36"/>
      <w:szCs w:val="36"/>
      <w:rFonts w:ascii="Impact" w:eastAsia="Impact" w:hAnsi="Impact" w:cs="Impact"/>
      <w:w w:val="100"/>
    </w:rPr>
  </w:style>
  <w:style w:type="character" w:customStyle="1" w:styleId="CharStyle86">
    <w:name w:val="Fließtext (15) + 17 pt,Kursiv"/>
    <w:basedOn w:val="CharStyle67"/>
    <w:rPr>
      <w:lang w:val="en-US" w:eastAsia="en-US" w:bidi="en-US"/>
      <w:i/>
      <w:iCs/>
      <w:sz w:val="34"/>
      <w:szCs w:val="34"/>
      <w:w w:val="100"/>
      <w:spacing w:val="0"/>
      <w:color w:val="000000"/>
      <w:position w:val="0"/>
    </w:rPr>
  </w:style>
  <w:style w:type="character" w:customStyle="1" w:styleId="CharStyle87">
    <w:name w:val="Fließtext (15) + Arial,8 pt,Fett"/>
    <w:basedOn w:val="CharStyle67"/>
    <w:rPr>
      <w:lang w:val="en-US" w:eastAsia="en-US" w:bidi="en-US"/>
      <w:b/>
      <w:bCs/>
      <w:sz w:val="16"/>
      <w:szCs w:val="16"/>
      <w:rFonts w:ascii="Arial" w:eastAsia="Arial" w:hAnsi="Arial" w:cs="Arial"/>
      <w:w w:val="100"/>
      <w:spacing w:val="0"/>
      <w:color w:val="000000"/>
      <w:position w:val="0"/>
    </w:rPr>
  </w:style>
  <w:style w:type="character" w:customStyle="1" w:styleId="CharStyle89">
    <w:name w:val="Überschrift #12_"/>
    <w:basedOn w:val="DefaultParagraphFont"/>
    <w:link w:val="Style88"/>
    <w:rPr>
      <w:lang w:val="de-DE" w:eastAsia="de-DE" w:bidi="de-DE"/>
      <w:b w:val="0"/>
      <w:bCs w:val="0"/>
      <w:i w:val="0"/>
      <w:iCs w:val="0"/>
      <w:u w:val="none"/>
      <w:strike w:val="0"/>
      <w:smallCaps w:val="0"/>
      <w:sz w:val="36"/>
      <w:szCs w:val="36"/>
      <w:rFonts w:ascii="Impact" w:eastAsia="Impact" w:hAnsi="Impact" w:cs="Impact"/>
      <w:w w:val="100"/>
    </w:rPr>
  </w:style>
  <w:style w:type="character" w:customStyle="1" w:styleId="CharStyle90">
    <w:name w:val="Kopf- oder Fußzeile + 12 pt"/>
    <w:basedOn w:val="CharStyle15"/>
    <w:rPr>
      <w:lang w:val="de-DE" w:eastAsia="de-DE" w:bidi="de-DE"/>
      <w:sz w:val="24"/>
      <w:szCs w:val="24"/>
      <w:w w:val="100"/>
      <w:spacing w:val="0"/>
      <w:color w:val="000000"/>
      <w:position w:val="0"/>
    </w:rPr>
  </w:style>
  <w:style w:type="character" w:customStyle="1" w:styleId="CharStyle92">
    <w:name w:val="Fließtext (19)_"/>
    <w:basedOn w:val="DefaultParagraphFont"/>
    <w:link w:val="Style91"/>
    <w:rPr>
      <w:lang w:val="de-DE" w:eastAsia="de-DE" w:bidi="de-DE"/>
      <w:b w:val="0"/>
      <w:bCs w:val="0"/>
      <w:i w:val="0"/>
      <w:iCs w:val="0"/>
      <w:u w:val="none"/>
      <w:strike w:val="0"/>
      <w:smallCaps w:val="0"/>
      <w:sz w:val="22"/>
      <w:szCs w:val="22"/>
      <w:rFonts w:ascii="Impact" w:eastAsia="Impact" w:hAnsi="Impact" w:cs="Impact"/>
    </w:rPr>
  </w:style>
  <w:style w:type="character" w:customStyle="1" w:styleId="CharStyle94">
    <w:name w:val="Fließtext (20)_"/>
    <w:basedOn w:val="DefaultParagraphFont"/>
    <w:link w:val="Style93"/>
    <w:rPr>
      <w:b/>
      <w:bCs/>
      <w:i w:val="0"/>
      <w:iCs w:val="0"/>
      <w:u w:val="none"/>
      <w:strike w:val="0"/>
      <w:smallCaps w:val="0"/>
      <w:sz w:val="12"/>
      <w:szCs w:val="12"/>
      <w:rFonts w:ascii="Arial" w:eastAsia="Arial" w:hAnsi="Arial" w:cs="Arial"/>
    </w:rPr>
  </w:style>
  <w:style w:type="character" w:customStyle="1" w:styleId="CharStyle95">
    <w:name w:val="Fließtext (2) + AngsanaUPC,11 pt"/>
    <w:basedOn w:val="CharStyle31"/>
    <w:rPr>
      <w:lang w:val="en-US" w:eastAsia="en-US" w:bidi="en-US"/>
      <w:sz w:val="22"/>
      <w:szCs w:val="22"/>
      <w:rFonts w:ascii="AngsanaUPC" w:eastAsia="AngsanaUPC" w:hAnsi="AngsanaUPC" w:cs="AngsanaUPC"/>
      <w:w w:val="100"/>
      <w:spacing w:val="0"/>
      <w:color w:val="000000"/>
      <w:position w:val="0"/>
    </w:rPr>
  </w:style>
  <w:style w:type="character" w:customStyle="1" w:styleId="CharStyle96">
    <w:name w:val="Fließtext (2) + AngsanaUPC"/>
    <w:basedOn w:val="CharStyle31"/>
    <w:rPr>
      <w:lang w:val="en-US" w:eastAsia="en-US" w:bidi="en-US"/>
      <w:sz w:val="26"/>
      <w:szCs w:val="26"/>
      <w:rFonts w:ascii="AngsanaUPC" w:eastAsia="AngsanaUPC" w:hAnsi="AngsanaUPC" w:cs="AngsanaUPC"/>
      <w:w w:val="100"/>
      <w:spacing w:val="0"/>
      <w:color w:val="000000"/>
      <w:position w:val="0"/>
    </w:rPr>
  </w:style>
  <w:style w:type="character" w:customStyle="1" w:styleId="CharStyle98">
    <w:name w:val="Tabellenbeschriftung_"/>
    <w:basedOn w:val="DefaultParagraphFont"/>
    <w:link w:val="Style97"/>
    <w:rPr>
      <w:b w:val="0"/>
      <w:bCs w:val="0"/>
      <w:i w:val="0"/>
      <w:iCs w:val="0"/>
      <w:u w:val="none"/>
      <w:strike w:val="0"/>
      <w:smallCaps w:val="0"/>
      <w:sz w:val="22"/>
      <w:szCs w:val="22"/>
      <w:rFonts w:ascii="AngsanaUPC" w:eastAsia="AngsanaUPC" w:hAnsi="AngsanaUPC" w:cs="AngsanaUPC"/>
    </w:rPr>
  </w:style>
  <w:style w:type="character" w:customStyle="1" w:styleId="CharStyle99">
    <w:name w:val="Fließtext (11) + 6 pt,Fett"/>
    <w:basedOn w:val="CharStyle61"/>
    <w:rPr>
      <w:lang w:val="en-US" w:eastAsia="en-US" w:bidi="en-US"/>
      <w:b/>
      <w:bCs/>
      <w:sz w:val="12"/>
      <w:szCs w:val="12"/>
      <w:w w:val="100"/>
      <w:spacing w:val="0"/>
      <w:color w:val="000000"/>
      <w:position w:val="0"/>
    </w:rPr>
  </w:style>
  <w:style w:type="character" w:customStyle="1" w:styleId="CharStyle100">
    <w:name w:val="Fließtext (11) + Kursiv"/>
    <w:basedOn w:val="CharStyle61"/>
    <w:rPr>
      <w:lang w:val="en-US" w:eastAsia="en-US" w:bidi="en-US"/>
      <w:i/>
      <w:iCs/>
      <w:w w:val="100"/>
      <w:spacing w:val="0"/>
      <w:color w:val="000000"/>
      <w:position w:val="0"/>
    </w:rPr>
  </w:style>
  <w:style w:type="character" w:customStyle="1" w:styleId="CharStyle101">
    <w:name w:val="Fließtext (11) + 7,5 pt,Fett"/>
    <w:basedOn w:val="CharStyle61"/>
    <w:rPr>
      <w:lang w:val="en-US" w:eastAsia="en-US" w:bidi="en-US"/>
      <w:b/>
      <w:bCs/>
      <w:sz w:val="15"/>
      <w:szCs w:val="15"/>
      <w:w w:val="100"/>
      <w:spacing w:val="0"/>
      <w:color w:val="000000"/>
      <w:position w:val="0"/>
    </w:rPr>
  </w:style>
  <w:style w:type="character" w:customStyle="1" w:styleId="CharStyle102">
    <w:name w:val="Fließtext (11) + 7,5 pt"/>
    <w:basedOn w:val="CharStyle61"/>
    <w:rPr>
      <w:lang w:val="1024"/>
      <w:sz w:val="15"/>
      <w:szCs w:val="15"/>
      <w:w w:val="100"/>
      <w:spacing w:val="0"/>
      <w:color w:val="000000"/>
      <w:position w:val="0"/>
    </w:rPr>
  </w:style>
  <w:style w:type="character" w:customStyle="1" w:styleId="CharStyle103">
    <w:name w:val="Fließtext (13) Exact"/>
    <w:basedOn w:val="CharStyle62"/>
    <w:rPr>
      <w:lang w:val="en-US" w:eastAsia="en-US" w:bidi="en-US"/>
      <w:u w:val="single"/>
      <w:w w:val="100"/>
      <w:spacing w:val="0"/>
      <w:color w:val="000000"/>
      <w:position w:val="0"/>
    </w:rPr>
  </w:style>
  <w:style w:type="character" w:customStyle="1" w:styleId="CharStyle104">
    <w:name w:val="Fließtext (11) Exact"/>
    <w:basedOn w:val="CharStyle61"/>
    <w:rPr>
      <w:lang w:val="en-US" w:eastAsia="en-US" w:bidi="en-US"/>
      <w:w w:val="100"/>
      <w:spacing w:val="0"/>
      <w:color w:val="FFFFFF"/>
      <w:position w:val="0"/>
    </w:rPr>
  </w:style>
  <w:style w:type="character" w:customStyle="1" w:styleId="CharStyle105">
    <w:name w:val="Überschrift #12"/>
    <w:basedOn w:val="CharStyle89"/>
    <w:rPr>
      <w:lang w:val="en-US" w:eastAsia="en-US" w:bidi="en-US"/>
      <w:spacing w:val="0"/>
      <w:color w:val="FFFFFF"/>
      <w:position w:val="0"/>
    </w:rPr>
  </w:style>
  <w:style w:type="character" w:customStyle="1" w:styleId="CharStyle106">
    <w:name w:val="Kopf- oder Fußzeile"/>
    <w:basedOn w:val="CharStyle15"/>
    <w:rPr>
      <w:lang w:val="en-US" w:eastAsia="en-US" w:bidi="en-US"/>
      <w:w w:val="100"/>
      <w:spacing w:val="0"/>
      <w:color w:val="FFFFFF"/>
      <w:position w:val="0"/>
    </w:rPr>
  </w:style>
  <w:style w:type="character" w:customStyle="1" w:styleId="CharStyle107">
    <w:name w:val="Kopf- oder Fußzeile + Arial,8 pt,Fett"/>
    <w:basedOn w:val="CharStyle15"/>
    <w:rPr>
      <w:lang w:val="en-US" w:eastAsia="en-US" w:bidi="en-US"/>
      <w:b/>
      <w:bCs/>
      <w:sz w:val="16"/>
      <w:szCs w:val="16"/>
      <w:rFonts w:ascii="Arial" w:eastAsia="Arial" w:hAnsi="Arial" w:cs="Arial"/>
      <w:w w:val="100"/>
      <w:spacing w:val="0"/>
      <w:color w:val="FFFFFF"/>
      <w:position w:val="0"/>
    </w:rPr>
  </w:style>
  <w:style w:type="character" w:customStyle="1" w:styleId="CharStyle108">
    <w:name w:val="Fließtext (9)"/>
    <w:basedOn w:val="CharStyle47"/>
    <w:rPr>
      <w:lang w:val="en-US" w:eastAsia="en-US" w:bidi="en-US"/>
      <w:w w:val="100"/>
      <w:spacing w:val="0"/>
      <w:color w:val="FFFFFF"/>
      <w:position w:val="0"/>
    </w:rPr>
  </w:style>
  <w:style w:type="character" w:customStyle="1" w:styleId="CharStyle109">
    <w:name w:val="Fließtext (11)"/>
    <w:basedOn w:val="CharStyle61"/>
    <w:rPr>
      <w:lang w:val="en-US" w:eastAsia="en-US" w:bidi="en-US"/>
      <w:w w:val="100"/>
      <w:spacing w:val="0"/>
      <w:color w:val="FFFFFF"/>
      <w:position w:val="0"/>
    </w:rPr>
  </w:style>
  <w:style w:type="character" w:customStyle="1" w:styleId="CharStyle110">
    <w:name w:val="Fließtext (18) + Arial,8 pt,Fett"/>
    <w:basedOn w:val="CharStyle82"/>
    <w:rPr>
      <w:lang w:val="en-US" w:eastAsia="en-US" w:bidi="en-US"/>
      <w:b/>
      <w:bCs/>
      <w:sz w:val="16"/>
      <w:szCs w:val="16"/>
      <w:rFonts w:ascii="Arial" w:eastAsia="Arial" w:hAnsi="Arial" w:cs="Arial"/>
      <w:w w:val="100"/>
      <w:spacing w:val="0"/>
      <w:color w:val="000000"/>
      <w:position w:val="0"/>
    </w:rPr>
  </w:style>
  <w:style w:type="character" w:customStyle="1" w:styleId="CharStyle111">
    <w:name w:val="Fließtext (13) Exact"/>
    <w:basedOn w:val="CharStyle62"/>
    <w:rPr>
      <w:lang w:val="en-US" w:eastAsia="en-US" w:bidi="en-US"/>
      <w:w w:val="100"/>
      <w:spacing w:val="0"/>
      <w:color w:val="FFFFFF"/>
      <w:position w:val="0"/>
    </w:rPr>
  </w:style>
  <w:style w:type="character" w:customStyle="1" w:styleId="CharStyle112">
    <w:name w:val="Fließtext (20)"/>
    <w:basedOn w:val="CharStyle94"/>
    <w:rPr>
      <w:lang w:val="en-US" w:eastAsia="en-US" w:bidi="en-US"/>
      <w:w w:val="100"/>
      <w:spacing w:val="0"/>
      <w:color w:val="FFFFFF"/>
      <w:position w:val="0"/>
    </w:rPr>
  </w:style>
  <w:style w:type="character" w:customStyle="1" w:styleId="CharStyle113">
    <w:name w:val="Fließtext (11) + Fett"/>
    <w:basedOn w:val="CharStyle61"/>
    <w:rPr>
      <w:lang w:val="en-US" w:eastAsia="en-US" w:bidi="en-US"/>
      <w:b/>
      <w:bCs/>
      <w:w w:val="100"/>
      <w:spacing w:val="0"/>
      <w:color w:val="FFFFFF"/>
      <w:position w:val="0"/>
    </w:rPr>
  </w:style>
  <w:style w:type="character" w:customStyle="1" w:styleId="CharStyle114">
    <w:name w:val="Fließtext (20) Exact"/>
    <w:basedOn w:val="DefaultParagraphFont"/>
    <w:rPr>
      <w:b/>
      <w:bCs/>
      <w:i w:val="0"/>
      <w:iCs w:val="0"/>
      <w:u w:val="none"/>
      <w:strike w:val="0"/>
      <w:smallCaps w:val="0"/>
      <w:sz w:val="12"/>
      <w:szCs w:val="12"/>
      <w:rFonts w:ascii="Arial" w:eastAsia="Arial" w:hAnsi="Arial" w:cs="Arial"/>
      <w:color w:val="141414"/>
    </w:rPr>
  </w:style>
  <w:style w:type="character" w:customStyle="1" w:styleId="CharStyle115">
    <w:name w:val="Fließtext (20) Exact"/>
    <w:basedOn w:val="CharStyle94"/>
    <w:rPr>
      <w:lang w:val="en-US" w:eastAsia="en-US" w:bidi="en-US"/>
      <w:w w:val="100"/>
      <w:spacing w:val="0"/>
      <w:color w:val="FFFFFF"/>
      <w:position w:val="0"/>
    </w:rPr>
  </w:style>
  <w:style w:type="character" w:customStyle="1" w:styleId="CharStyle116">
    <w:name w:val="Bildbeschriftung Exact"/>
    <w:basedOn w:val="CharStyle753"/>
    <w:rPr>
      <w:color w:val="FFFFFF"/>
    </w:rPr>
  </w:style>
  <w:style w:type="character" w:customStyle="1" w:styleId="CharStyle117">
    <w:name w:val="Fließtext (13) Exact"/>
    <w:basedOn w:val="CharStyle62"/>
    <w:rPr>
      <w:lang w:val="en-US" w:eastAsia="en-US" w:bidi="en-US"/>
      <w:u w:val="single"/>
      <w:w w:val="100"/>
      <w:spacing w:val="0"/>
      <w:color w:val="FFFFFF"/>
      <w:position w:val="0"/>
    </w:rPr>
  </w:style>
  <w:style w:type="character" w:customStyle="1" w:styleId="CharStyle118">
    <w:name w:val="Fließtext (13) + 8 pt,Fett Exact"/>
    <w:basedOn w:val="CharStyle62"/>
    <w:rPr>
      <w:lang w:val="en-US" w:eastAsia="en-US" w:bidi="en-US"/>
      <w:b/>
      <w:bCs/>
      <w:sz w:val="16"/>
      <w:szCs w:val="16"/>
      <w:w w:val="100"/>
      <w:spacing w:val="0"/>
      <w:color w:val="FFFFFF"/>
      <w:position w:val="0"/>
    </w:rPr>
  </w:style>
  <w:style w:type="character" w:customStyle="1" w:styleId="CharStyle120">
    <w:name w:val="Fließtext (22) Exact"/>
    <w:basedOn w:val="DefaultParagraphFont"/>
    <w:link w:val="Style119"/>
    <w:rPr>
      <w:lang w:val="fr-FR" w:eastAsia="fr-FR" w:bidi="fr-FR"/>
      <w:b/>
      <w:bCs/>
      <w:i w:val="0"/>
      <w:iCs w:val="0"/>
      <w:u w:val="none"/>
      <w:strike w:val="0"/>
      <w:smallCaps w:val="0"/>
      <w:sz w:val="26"/>
      <w:szCs w:val="26"/>
      <w:rFonts w:ascii="AngsanaUPC" w:eastAsia="AngsanaUPC" w:hAnsi="AngsanaUPC" w:cs="AngsanaUPC"/>
    </w:rPr>
  </w:style>
  <w:style w:type="character" w:customStyle="1" w:styleId="CharStyle121">
    <w:name w:val="Fließtext (22) + Kapitälchen Exact"/>
    <w:basedOn w:val="CharStyle120"/>
    <w:rPr>
      <w:smallCaps/>
      <w:w w:val="100"/>
      <w:spacing w:val="0"/>
      <w:color w:val="FFFFFF"/>
      <w:position w:val="0"/>
    </w:rPr>
  </w:style>
  <w:style w:type="character" w:customStyle="1" w:styleId="CharStyle123">
    <w:name w:val="Fließtext (23)_"/>
    <w:basedOn w:val="DefaultParagraphFont"/>
    <w:link w:val="Style122"/>
    <w:rPr>
      <w:b w:val="0"/>
      <w:bCs w:val="0"/>
      <w:i w:val="0"/>
      <w:iCs w:val="0"/>
      <w:u w:val="none"/>
      <w:strike w:val="0"/>
      <w:smallCaps w:val="0"/>
      <w:sz w:val="52"/>
      <w:szCs w:val="52"/>
      <w:rFonts w:ascii="Sylfaen" w:eastAsia="Sylfaen" w:hAnsi="Sylfaen" w:cs="Sylfaen"/>
    </w:rPr>
  </w:style>
  <w:style w:type="character" w:customStyle="1" w:styleId="CharStyle124">
    <w:name w:val="Fließtext (2) + 8 pt"/>
    <w:basedOn w:val="CharStyle31"/>
    <w:rPr>
      <w:lang w:val="en-US" w:eastAsia="en-US" w:bidi="en-US"/>
      <w:sz w:val="16"/>
      <w:szCs w:val="16"/>
      <w:w w:val="100"/>
      <w:spacing w:val="0"/>
      <w:color w:val="000000"/>
      <w:position w:val="0"/>
    </w:rPr>
  </w:style>
  <w:style w:type="character" w:customStyle="1" w:styleId="CharStyle125">
    <w:name w:val="Fließtext (2) + 8 pt,Abstand 1 pt"/>
    <w:basedOn w:val="CharStyle31"/>
    <w:rPr>
      <w:lang w:val="en-US" w:eastAsia="en-US" w:bidi="en-US"/>
      <w:sz w:val="16"/>
      <w:szCs w:val="16"/>
      <w:w w:val="100"/>
      <w:spacing w:val="20"/>
      <w:color w:val="000000"/>
      <w:position w:val="0"/>
    </w:rPr>
  </w:style>
  <w:style w:type="character" w:customStyle="1" w:styleId="CharStyle127">
    <w:name w:val="Fließtext (24) Exact"/>
    <w:basedOn w:val="DefaultParagraphFont"/>
    <w:link w:val="Style126"/>
    <w:rPr>
      <w:lang w:val="de-DE" w:eastAsia="de-DE" w:bidi="de-DE"/>
      <w:b w:val="0"/>
      <w:bCs w:val="0"/>
      <w:i w:val="0"/>
      <w:iCs w:val="0"/>
      <w:u w:val="none"/>
      <w:strike w:val="0"/>
      <w:smallCaps w:val="0"/>
      <w:sz w:val="42"/>
      <w:szCs w:val="42"/>
      <w:rFonts w:ascii="Impact" w:eastAsia="Impact" w:hAnsi="Impact" w:cs="Impact"/>
      <w:w w:val="100"/>
      <w:spacing w:val="-20"/>
    </w:rPr>
  </w:style>
  <w:style w:type="character" w:customStyle="1" w:styleId="CharStyle129">
    <w:name w:val="Fließtext (25) Exact"/>
    <w:basedOn w:val="DefaultParagraphFont"/>
    <w:link w:val="Style128"/>
    <w:rPr>
      <w:lang w:val="de-DE" w:eastAsia="de-DE" w:bidi="de-DE"/>
      <w:b w:val="0"/>
      <w:bCs w:val="0"/>
      <w:i w:val="0"/>
      <w:iCs w:val="0"/>
      <w:u w:val="none"/>
      <w:strike w:val="0"/>
      <w:smallCaps w:val="0"/>
      <w:sz w:val="66"/>
      <w:szCs w:val="66"/>
      <w:rFonts w:ascii="CordiaUPC" w:eastAsia="CordiaUPC" w:hAnsi="CordiaUPC" w:cs="CordiaUPC"/>
      <w:spacing w:val="-60"/>
    </w:rPr>
  </w:style>
  <w:style w:type="character" w:customStyle="1" w:styleId="CharStyle130">
    <w:name w:val="Fließtext (13) + 8 pt,Fett Exact"/>
    <w:basedOn w:val="CharStyle62"/>
    <w:rPr>
      <w:lang w:val="en-US" w:eastAsia="en-US" w:bidi="en-US"/>
      <w:b/>
      <w:bCs/>
      <w:sz w:val="16"/>
      <w:szCs w:val="16"/>
      <w:w w:val="100"/>
      <w:spacing w:val="0"/>
      <w:color w:val="000000"/>
      <w:position w:val="0"/>
    </w:rPr>
  </w:style>
  <w:style w:type="character" w:customStyle="1" w:styleId="CharStyle131">
    <w:name w:val="Überschrift #12 Exact"/>
    <w:basedOn w:val="DefaultParagraphFont"/>
    <w:rPr>
      <w:b w:val="0"/>
      <w:bCs w:val="0"/>
      <w:i w:val="0"/>
      <w:iCs w:val="0"/>
      <w:u w:val="none"/>
      <w:strike w:val="0"/>
      <w:smallCaps w:val="0"/>
      <w:sz w:val="36"/>
      <w:szCs w:val="36"/>
      <w:rFonts w:ascii="Impact" w:eastAsia="Impact" w:hAnsi="Impact" w:cs="Impact"/>
      <w:w w:val="100"/>
      <w:color w:val="141414"/>
    </w:rPr>
  </w:style>
  <w:style w:type="character" w:customStyle="1" w:styleId="CharStyle132">
    <w:name w:val="Überschrift #12 + Abstand 0 pt Exact"/>
    <w:basedOn w:val="CharStyle89"/>
    <w:rPr>
      <w:lang w:val="en-US" w:eastAsia="en-US" w:bidi="en-US"/>
      <w:spacing w:val="-10"/>
      <w:color w:val="FFFFFF"/>
      <w:position w:val="0"/>
    </w:rPr>
  </w:style>
  <w:style w:type="character" w:customStyle="1" w:styleId="CharStyle133">
    <w:name w:val="Fließtext (9) Exact"/>
    <w:basedOn w:val="CharStyle47"/>
    <w:rPr>
      <w:lang w:val="en-US" w:eastAsia="en-US" w:bidi="en-US"/>
      <w:w w:val="100"/>
      <w:spacing w:val="0"/>
      <w:color w:val="FFFFFF"/>
      <w:position w:val="0"/>
    </w:rPr>
  </w:style>
  <w:style w:type="character" w:customStyle="1" w:styleId="CharStyle135">
    <w:name w:val="Tabellenbeschriftung (2)_"/>
    <w:basedOn w:val="DefaultParagraphFont"/>
    <w:link w:val="Style134"/>
    <w:rPr>
      <w:b w:val="0"/>
      <w:bCs w:val="0"/>
      <w:i w:val="0"/>
      <w:iCs w:val="0"/>
      <w:u w:val="none"/>
      <w:strike w:val="0"/>
      <w:smallCaps w:val="0"/>
      <w:sz w:val="16"/>
      <w:szCs w:val="16"/>
      <w:rFonts w:ascii="Arial" w:eastAsia="Arial" w:hAnsi="Arial" w:cs="Arial"/>
    </w:rPr>
  </w:style>
  <w:style w:type="character" w:customStyle="1" w:styleId="CharStyle136">
    <w:name w:val="Tabellenbeschriftung (2)"/>
    <w:basedOn w:val="CharStyle135"/>
    <w:rPr>
      <w:lang w:val="en-US" w:eastAsia="en-US" w:bidi="en-US"/>
      <w:w w:val="100"/>
      <w:spacing w:val="0"/>
      <w:color w:val="FFFFFF"/>
      <w:position w:val="0"/>
    </w:rPr>
  </w:style>
  <w:style w:type="character" w:customStyle="1" w:styleId="CharStyle137">
    <w:name w:val="Fließtext (2) + 8 pt"/>
    <w:basedOn w:val="CharStyle31"/>
    <w:rPr>
      <w:lang w:val="en-US" w:eastAsia="en-US" w:bidi="en-US"/>
      <w:sz w:val="16"/>
      <w:szCs w:val="16"/>
      <w:w w:val="100"/>
      <w:spacing w:val="0"/>
      <w:color w:val="FFFFFF"/>
      <w:position w:val="0"/>
    </w:rPr>
  </w:style>
  <w:style w:type="character" w:customStyle="1" w:styleId="CharStyle138">
    <w:name w:val="Fließtext (24) + Abstand 0 pt Exact"/>
    <w:basedOn w:val="CharStyle127"/>
    <w:rPr>
      <w:lang w:val="en-US" w:eastAsia="en-US" w:bidi="en-US"/>
      <w:spacing w:val="0"/>
      <w:color w:val="FFFFFF"/>
      <w:position w:val="0"/>
    </w:rPr>
  </w:style>
  <w:style w:type="character" w:customStyle="1" w:styleId="CharStyle139">
    <w:name w:val="Kopf- oder Fußzeile"/>
    <w:basedOn w:val="CharStyle15"/>
    <w:rPr>
      <w:lang w:val="en-US" w:eastAsia="en-US" w:bidi="en-US"/>
      <w:w w:val="100"/>
      <w:spacing w:val="0"/>
      <w:color w:val="FFFFFF"/>
      <w:position w:val="0"/>
    </w:rPr>
  </w:style>
  <w:style w:type="character" w:customStyle="1" w:styleId="CharStyle140">
    <w:name w:val="Bildbeschriftung (4)_"/>
    <w:basedOn w:val="DefaultParagraphFont"/>
    <w:link w:val="Style68"/>
    <w:rPr>
      <w:b/>
      <w:bCs/>
      <w:i w:val="0"/>
      <w:iCs w:val="0"/>
      <w:u w:val="none"/>
      <w:strike w:val="0"/>
      <w:smallCaps w:val="0"/>
      <w:sz w:val="12"/>
      <w:szCs w:val="12"/>
      <w:rFonts w:ascii="Arial" w:eastAsia="Arial" w:hAnsi="Arial" w:cs="Arial"/>
      <w:color w:val="141414"/>
    </w:rPr>
  </w:style>
  <w:style w:type="character" w:customStyle="1" w:styleId="CharStyle141">
    <w:name w:val="Bildbeschriftung (4)"/>
    <w:basedOn w:val="CharStyle140"/>
    <w:rPr>
      <w:lang w:val="en-US" w:eastAsia="en-US" w:bidi="en-US"/>
      <w:w w:val="100"/>
      <w:spacing w:val="0"/>
      <w:color w:val="FFFFFF"/>
      <w:position w:val="0"/>
    </w:rPr>
  </w:style>
  <w:style w:type="character" w:customStyle="1" w:styleId="CharStyle142">
    <w:name w:val="Bildbeschriftung (4) + Impact,4,5 pt,Nicht fett"/>
    <w:basedOn w:val="CharStyle140"/>
    <w:rPr>
      <w:lang w:val="en-US" w:eastAsia="en-US" w:bidi="en-US"/>
      <w:b/>
      <w:bCs/>
      <w:sz w:val="9"/>
      <w:szCs w:val="9"/>
      <w:rFonts w:ascii="Impact" w:eastAsia="Impact" w:hAnsi="Impact" w:cs="Impact"/>
      <w:w w:val="100"/>
      <w:spacing w:val="0"/>
      <w:color w:val="FFFFFF"/>
      <w:position w:val="0"/>
    </w:rPr>
  </w:style>
  <w:style w:type="character" w:customStyle="1" w:styleId="CharStyle143">
    <w:name w:val="Bildbeschriftung (4) + Tahoma,5 pt,Nicht fett"/>
    <w:basedOn w:val="CharStyle140"/>
    <w:rPr>
      <w:lang w:val="en-US" w:eastAsia="en-US" w:bidi="en-US"/>
      <w:b/>
      <w:bCs/>
      <w:sz w:val="10"/>
      <w:szCs w:val="10"/>
      <w:rFonts w:ascii="Tahoma" w:eastAsia="Tahoma" w:hAnsi="Tahoma" w:cs="Tahoma"/>
      <w:w w:val="100"/>
      <w:spacing w:val="0"/>
      <w:color w:val="FFFFFF"/>
      <w:position w:val="0"/>
    </w:rPr>
  </w:style>
  <w:style w:type="character" w:customStyle="1" w:styleId="CharStyle144">
    <w:name w:val="Fließtext (13)"/>
    <w:basedOn w:val="CharStyle62"/>
    <w:rPr>
      <w:lang w:val="en-US" w:eastAsia="en-US" w:bidi="en-US"/>
      <w:u w:val="single"/>
      <w:w w:val="100"/>
      <w:spacing w:val="0"/>
      <w:color w:val="FFFFFF"/>
      <w:position w:val="0"/>
    </w:rPr>
  </w:style>
  <w:style w:type="character" w:customStyle="1" w:styleId="CharStyle145">
    <w:name w:val="Fließtext (20)"/>
    <w:basedOn w:val="CharStyle94"/>
    <w:rPr>
      <w:lang w:val="en-US" w:eastAsia="en-US" w:bidi="en-US"/>
      <w:u w:val="single"/>
      <w:w w:val="100"/>
      <w:spacing w:val="0"/>
      <w:color w:val="FFFFFF"/>
      <w:position w:val="0"/>
    </w:rPr>
  </w:style>
  <w:style w:type="character" w:customStyle="1" w:styleId="CharStyle146">
    <w:name w:val="Fließtext (13)"/>
    <w:basedOn w:val="CharStyle62"/>
    <w:rPr>
      <w:lang w:val="1024"/>
      <w:w w:val="100"/>
      <w:spacing w:val="0"/>
      <w:color w:val="FFFFFF"/>
      <w:position w:val="0"/>
    </w:rPr>
  </w:style>
  <w:style w:type="character" w:customStyle="1" w:styleId="CharStyle147">
    <w:name w:val="Fließtext (13) + 8 pt,Fett"/>
    <w:basedOn w:val="CharStyle62"/>
    <w:rPr>
      <w:lang w:val="en-US" w:eastAsia="en-US" w:bidi="en-US"/>
      <w:b/>
      <w:bCs/>
      <w:sz w:val="16"/>
      <w:szCs w:val="16"/>
      <w:w w:val="100"/>
      <w:spacing w:val="0"/>
      <w:color w:val="FFFFFF"/>
      <w:position w:val="0"/>
    </w:rPr>
  </w:style>
  <w:style w:type="character" w:customStyle="1" w:styleId="CharStyle148">
    <w:name w:val="Überschrift #12 + Abstand 0 pt Exact"/>
    <w:basedOn w:val="CharStyle89"/>
    <w:rPr>
      <w:lang w:val="en-US" w:eastAsia="en-US" w:bidi="en-US"/>
      <w:spacing w:val="-10"/>
      <w:color w:val="000000"/>
      <w:position w:val="0"/>
    </w:rPr>
  </w:style>
  <w:style w:type="character" w:customStyle="1" w:styleId="CharStyle149">
    <w:name w:val="Fließtext (2) + AngsanaUPC,11 pt"/>
    <w:basedOn w:val="CharStyle31"/>
    <w:rPr>
      <w:lang w:val="en-US" w:eastAsia="en-US" w:bidi="en-US"/>
      <w:sz w:val="22"/>
      <w:szCs w:val="22"/>
      <w:rFonts w:ascii="AngsanaUPC" w:eastAsia="AngsanaUPC" w:hAnsi="AngsanaUPC" w:cs="AngsanaUPC"/>
      <w:w w:val="100"/>
      <w:spacing w:val="0"/>
      <w:color w:val="000000"/>
      <w:position w:val="0"/>
    </w:rPr>
  </w:style>
  <w:style w:type="character" w:customStyle="1" w:styleId="CharStyle150">
    <w:name w:val="Fließtext (2) + AngsanaUPC,18 pt"/>
    <w:basedOn w:val="CharStyle31"/>
    <w:rPr>
      <w:lang w:val="en-US" w:eastAsia="en-US" w:bidi="en-US"/>
      <w:sz w:val="36"/>
      <w:szCs w:val="36"/>
      <w:rFonts w:ascii="AngsanaUPC" w:eastAsia="AngsanaUPC" w:hAnsi="AngsanaUPC" w:cs="AngsanaUPC"/>
      <w:w w:val="100"/>
      <w:spacing w:val="0"/>
      <w:color w:val="000000"/>
      <w:position w:val="0"/>
    </w:rPr>
  </w:style>
  <w:style w:type="character" w:customStyle="1" w:styleId="CharStyle151">
    <w:name w:val="Fließtext (2) + Franklin Gothic Heavy,21 pt"/>
    <w:basedOn w:val="CharStyle31"/>
    <w:rPr>
      <w:lang w:val="en-US" w:eastAsia="en-US" w:bidi="en-US"/>
      <w:sz w:val="42"/>
      <w:szCs w:val="42"/>
      <w:rFonts w:ascii="Franklin Gothic Heavy" w:eastAsia="Franklin Gothic Heavy" w:hAnsi="Franklin Gothic Heavy" w:cs="Franklin Gothic Heavy"/>
      <w:w w:val="100"/>
      <w:spacing w:val="0"/>
      <w:color w:val="000000"/>
      <w:position w:val="0"/>
    </w:rPr>
  </w:style>
  <w:style w:type="character" w:customStyle="1" w:styleId="CharStyle152">
    <w:name w:val="Kopf- oder Fußzeile + Sylfaen,39 pt"/>
    <w:basedOn w:val="CharStyle15"/>
    <w:rPr>
      <w:lang w:val="de-DE" w:eastAsia="de-DE" w:bidi="de-DE"/>
      <w:b/>
      <w:bCs/>
      <w:sz w:val="78"/>
      <w:szCs w:val="78"/>
      <w:rFonts w:ascii="Sylfaen" w:eastAsia="Sylfaen" w:hAnsi="Sylfaen" w:cs="Sylfaen"/>
      <w:w w:val="100"/>
      <w:spacing w:val="0"/>
      <w:color w:val="000000"/>
      <w:position w:val="0"/>
    </w:rPr>
  </w:style>
  <w:style w:type="character" w:customStyle="1" w:styleId="CharStyle153">
    <w:name w:val="Kopf- oder Fußzeile + Arial,8 pt,Fett"/>
    <w:basedOn w:val="CharStyle15"/>
    <w:rPr>
      <w:lang w:val="en-US" w:eastAsia="en-US" w:bidi="en-US"/>
      <w:b/>
      <w:bCs/>
      <w:sz w:val="16"/>
      <w:szCs w:val="16"/>
      <w:rFonts w:ascii="Arial" w:eastAsia="Arial" w:hAnsi="Arial" w:cs="Arial"/>
      <w:w w:val="100"/>
      <w:spacing w:val="0"/>
      <w:color w:val="000000"/>
      <w:position w:val="0"/>
    </w:rPr>
  </w:style>
  <w:style w:type="character" w:customStyle="1" w:styleId="CharStyle154">
    <w:name w:val="Fließtext (21) + Abstand 0 pt Exact"/>
    <w:basedOn w:val="CharStyle85"/>
    <w:rPr>
      <w:lang w:val="de-DE" w:eastAsia="de-DE" w:bidi="de-DE"/>
      <w:spacing w:val="-10"/>
      <w:color w:val="000000"/>
      <w:position w:val="0"/>
    </w:rPr>
  </w:style>
  <w:style w:type="character" w:customStyle="1" w:styleId="CharStyle155">
    <w:name w:val="Überschrift #9 Exact"/>
    <w:basedOn w:val="DefaultParagraphFont"/>
    <w:rPr>
      <w:lang w:val="de-DE" w:eastAsia="de-DE" w:bidi="de-DE"/>
      <w:b w:val="0"/>
      <w:bCs w:val="0"/>
      <w:i w:val="0"/>
      <w:iCs w:val="0"/>
      <w:u w:val="none"/>
      <w:strike w:val="0"/>
      <w:smallCaps w:val="0"/>
      <w:sz w:val="36"/>
      <w:szCs w:val="36"/>
      <w:rFonts w:ascii="Impact" w:eastAsia="Impact" w:hAnsi="Impact" w:cs="Impact"/>
      <w:w w:val="100"/>
    </w:rPr>
  </w:style>
  <w:style w:type="character" w:customStyle="1" w:styleId="CharStyle156">
    <w:name w:val="Überschrift #9 + Abstand 0 pt Exact"/>
    <w:basedOn w:val="CharStyle19"/>
    <w:rPr>
      <w:lang w:val="de-DE" w:eastAsia="de-DE" w:bidi="de-DE"/>
      <w:spacing w:val="-10"/>
      <w:color w:val="000000"/>
      <w:position w:val="0"/>
    </w:rPr>
  </w:style>
  <w:style w:type="character" w:customStyle="1" w:styleId="CharStyle157">
    <w:name w:val="Fließtext (17) + Abstand 1 pt"/>
    <w:basedOn w:val="CharStyle80"/>
    <w:rPr>
      <w:lang w:val="en-US" w:eastAsia="en-US" w:bidi="en-US"/>
      <w:w w:val="100"/>
      <w:spacing w:val="20"/>
      <w:color w:val="000000"/>
      <w:position w:val="0"/>
    </w:rPr>
  </w:style>
  <w:style w:type="character" w:customStyle="1" w:styleId="CharStyle159">
    <w:name w:val="Bildbeschriftung (5) Exact"/>
    <w:basedOn w:val="DefaultParagraphFont"/>
    <w:link w:val="Style158"/>
    <w:rPr>
      <w:b w:val="0"/>
      <w:bCs w:val="0"/>
      <w:i w:val="0"/>
      <w:iCs w:val="0"/>
      <w:u w:val="none"/>
      <w:strike w:val="0"/>
      <w:smallCaps w:val="0"/>
      <w:sz w:val="26"/>
      <w:szCs w:val="26"/>
      <w:rFonts w:ascii="AngsanaUPC" w:eastAsia="AngsanaUPC" w:hAnsi="AngsanaUPC" w:cs="AngsanaUPC"/>
    </w:rPr>
  </w:style>
  <w:style w:type="character" w:customStyle="1" w:styleId="CharStyle161">
    <w:name w:val="Fließtext (26) Exact"/>
    <w:basedOn w:val="DefaultParagraphFont"/>
    <w:link w:val="Style160"/>
    <w:rPr>
      <w:b w:val="0"/>
      <w:bCs w:val="0"/>
      <w:i w:val="0"/>
      <w:iCs w:val="0"/>
      <w:u w:val="none"/>
      <w:strike w:val="0"/>
      <w:smallCaps w:val="0"/>
      <w:sz w:val="54"/>
      <w:szCs w:val="54"/>
      <w:rFonts w:ascii="AngsanaUPC" w:eastAsia="AngsanaUPC" w:hAnsi="AngsanaUPC" w:cs="AngsanaUPC"/>
    </w:rPr>
  </w:style>
  <w:style w:type="character" w:customStyle="1" w:styleId="CharStyle162">
    <w:name w:val="Fließtext (26) + Kapitälchen Exact"/>
    <w:basedOn w:val="CharStyle161"/>
    <w:rPr>
      <w:lang w:val="de-DE" w:eastAsia="de-DE" w:bidi="de-DE"/>
      <w:smallCaps/>
      <w:w w:val="100"/>
      <w:spacing w:val="0"/>
      <w:color w:val="000000"/>
      <w:position w:val="0"/>
    </w:rPr>
  </w:style>
  <w:style w:type="character" w:customStyle="1" w:styleId="CharStyle163">
    <w:name w:val="Fließtext (8) Exact"/>
    <w:basedOn w:val="DefaultParagraphFont"/>
    <w:rPr>
      <w:b w:val="0"/>
      <w:bCs w:val="0"/>
      <w:i w:val="0"/>
      <w:iCs w:val="0"/>
      <w:u w:val="none"/>
      <w:strike w:val="0"/>
      <w:smallCaps w:val="0"/>
      <w:sz w:val="18"/>
      <w:szCs w:val="18"/>
      <w:rFonts w:ascii="AngsanaUPC" w:eastAsia="AngsanaUPC" w:hAnsi="AngsanaUPC" w:cs="AngsanaUPC"/>
    </w:rPr>
  </w:style>
  <w:style w:type="character" w:customStyle="1" w:styleId="CharStyle164">
    <w:name w:val="Fließtext (8) + Kapitälchen Exact"/>
    <w:basedOn w:val="CharStyle35"/>
    <w:rPr>
      <w:lang w:val="en-US" w:eastAsia="en-US" w:bidi="en-US"/>
      <w:smallCaps/>
      <w:w w:val="100"/>
      <w:spacing w:val="0"/>
      <w:color w:val="000000"/>
      <w:position w:val="0"/>
    </w:rPr>
  </w:style>
  <w:style w:type="character" w:customStyle="1" w:styleId="CharStyle165">
    <w:name w:val="Bildbeschriftung (4) Exact"/>
    <w:basedOn w:val="CharStyle140"/>
    <w:rPr>
      <w:lang w:val="en-US" w:eastAsia="en-US" w:bidi="en-US"/>
      <w:w w:val="100"/>
      <w:spacing w:val="0"/>
      <w:color w:val="FFFFFF"/>
      <w:position w:val="0"/>
    </w:rPr>
  </w:style>
  <w:style w:type="character" w:customStyle="1" w:styleId="CharStyle166">
    <w:name w:val="Bildbeschriftung (4) + 5 pt Exact"/>
    <w:basedOn w:val="CharStyle140"/>
    <w:rPr>
      <w:lang w:val="en-US" w:eastAsia="en-US" w:bidi="en-US"/>
      <w:sz w:val="10"/>
      <w:szCs w:val="10"/>
      <w:w w:val="100"/>
      <w:spacing w:val="0"/>
      <w:color w:val="FFFFFF"/>
      <w:position w:val="0"/>
    </w:rPr>
  </w:style>
  <w:style w:type="character" w:customStyle="1" w:styleId="CharStyle167">
    <w:name w:val="Fließtext (11) + Kursiv"/>
    <w:basedOn w:val="CharStyle61"/>
    <w:rPr>
      <w:lang w:val="fr-FR" w:eastAsia="fr-FR" w:bidi="fr-FR"/>
      <w:i/>
      <w:iCs/>
      <w:w w:val="100"/>
      <w:spacing w:val="0"/>
      <w:color w:val="FFFFFF"/>
      <w:position w:val="0"/>
    </w:rPr>
  </w:style>
  <w:style w:type="character" w:customStyle="1" w:styleId="CharStyle169">
    <w:name w:val="Fließtext (27)_"/>
    <w:basedOn w:val="DefaultParagraphFont"/>
    <w:link w:val="Style168"/>
    <w:rPr>
      <w:b w:val="0"/>
      <w:bCs w:val="0"/>
      <w:i/>
      <w:iCs/>
      <w:u w:val="none"/>
      <w:strike w:val="0"/>
      <w:smallCaps w:val="0"/>
      <w:sz w:val="16"/>
      <w:szCs w:val="16"/>
      <w:rFonts w:ascii="Arial" w:eastAsia="Arial" w:hAnsi="Arial" w:cs="Arial"/>
    </w:rPr>
  </w:style>
  <w:style w:type="character" w:customStyle="1" w:styleId="CharStyle170">
    <w:name w:val="Fließtext (27) + Fett,Nicht kursiv"/>
    <w:basedOn w:val="CharStyle169"/>
    <w:rPr>
      <w:lang w:val="en-US" w:eastAsia="en-US" w:bidi="en-US"/>
      <w:b/>
      <w:bCs/>
      <w:i/>
      <w:iCs/>
      <w:w w:val="100"/>
      <w:spacing w:val="0"/>
      <w:color w:val="FFFFFF"/>
      <w:position w:val="0"/>
    </w:rPr>
  </w:style>
  <w:style w:type="character" w:customStyle="1" w:styleId="CharStyle171">
    <w:name w:val="Fließtext (27) + Nicht kursiv"/>
    <w:basedOn w:val="CharStyle169"/>
    <w:rPr>
      <w:lang w:val="1024"/>
      <w:i/>
      <w:iCs/>
      <w:w w:val="100"/>
      <w:spacing w:val="0"/>
      <w:color w:val="FFFFFF"/>
      <w:position w:val="0"/>
    </w:rPr>
  </w:style>
  <w:style w:type="character" w:customStyle="1" w:styleId="CharStyle172">
    <w:name w:val="Fließtext (27)"/>
    <w:basedOn w:val="CharStyle169"/>
    <w:rPr>
      <w:lang w:val="en-US" w:eastAsia="en-US" w:bidi="en-US"/>
      <w:w w:val="100"/>
      <w:spacing w:val="0"/>
      <w:color w:val="FFFFFF"/>
      <w:position w:val="0"/>
    </w:rPr>
  </w:style>
  <w:style w:type="character" w:customStyle="1" w:styleId="CharStyle173">
    <w:name w:val="Kopf- oder Fußzeile + Arial,8 pt,Fett"/>
    <w:basedOn w:val="CharStyle15"/>
    <w:rPr>
      <w:lang w:val="en-US" w:eastAsia="en-US" w:bidi="en-US"/>
      <w:b/>
      <w:bCs/>
      <w:sz w:val="16"/>
      <w:szCs w:val="16"/>
      <w:rFonts w:ascii="Arial" w:eastAsia="Arial" w:hAnsi="Arial" w:cs="Arial"/>
      <w:w w:val="100"/>
      <w:spacing w:val="0"/>
      <w:color w:val="FFFFFF"/>
      <w:position w:val="0"/>
    </w:rPr>
  </w:style>
  <w:style w:type="character" w:customStyle="1" w:styleId="CharStyle174">
    <w:name w:val="Fließtext (13) + 5,5 pt,Kursiv Exact"/>
    <w:basedOn w:val="CharStyle62"/>
    <w:rPr>
      <w:lang w:val="en-US" w:eastAsia="en-US" w:bidi="en-US"/>
      <w:i/>
      <w:iCs/>
      <w:sz w:val="11"/>
      <w:szCs w:val="11"/>
      <w:w w:val="100"/>
      <w:spacing w:val="0"/>
      <w:color w:val="FFFFFF"/>
      <w:position w:val="0"/>
    </w:rPr>
  </w:style>
  <w:style w:type="character" w:customStyle="1" w:styleId="CharStyle176">
    <w:name w:val="Fließtext (28) Exact"/>
    <w:basedOn w:val="DefaultParagraphFont"/>
    <w:rPr>
      <w:b w:val="0"/>
      <w:bCs w:val="0"/>
      <w:i/>
      <w:iCs/>
      <w:u w:val="none"/>
      <w:strike w:val="0"/>
      <w:smallCaps w:val="0"/>
      <w:sz w:val="11"/>
      <w:szCs w:val="11"/>
      <w:rFonts w:ascii="Arial" w:eastAsia="Arial" w:hAnsi="Arial" w:cs="Arial"/>
    </w:rPr>
  </w:style>
  <w:style w:type="character" w:customStyle="1" w:styleId="CharStyle177">
    <w:name w:val="Fließtext (28) + 6 pt,Nicht kursiv Exact"/>
    <w:basedOn w:val="CharStyle468"/>
    <w:rPr>
      <w:i/>
      <w:iCs/>
      <w:sz w:val="12"/>
      <w:szCs w:val="12"/>
      <w:color w:val="FFFFFF"/>
    </w:rPr>
  </w:style>
  <w:style w:type="character" w:customStyle="1" w:styleId="CharStyle178">
    <w:name w:val="Fließtext (28) Exact"/>
    <w:basedOn w:val="CharStyle468"/>
    <w:rPr>
      <w:color w:val="FFFFFF"/>
    </w:rPr>
  </w:style>
  <w:style w:type="character" w:customStyle="1" w:styleId="CharStyle179">
    <w:name w:val="Kopf- oder Fußzeile + Arial"/>
    <w:basedOn w:val="CharStyle15"/>
    <w:rPr>
      <w:lang w:val="de-DE" w:eastAsia="de-DE" w:bidi="de-DE"/>
      <w:sz w:val="26"/>
      <w:szCs w:val="26"/>
      <w:rFonts w:ascii="Arial" w:eastAsia="Arial" w:hAnsi="Arial" w:cs="Arial"/>
      <w:w w:val="100"/>
      <w:spacing w:val="0"/>
      <w:color w:val="000000"/>
      <w:position w:val="0"/>
    </w:rPr>
  </w:style>
  <w:style w:type="character" w:customStyle="1" w:styleId="CharStyle181">
    <w:name w:val="Fließtext (29) Exact"/>
    <w:basedOn w:val="DefaultParagraphFont"/>
    <w:rPr>
      <w:lang w:val="de-DE" w:eastAsia="de-DE" w:bidi="de-DE"/>
      <w:b w:val="0"/>
      <w:bCs w:val="0"/>
      <w:i w:val="0"/>
      <w:iCs w:val="0"/>
      <w:u w:val="none"/>
      <w:strike w:val="0"/>
      <w:smallCaps w:val="0"/>
      <w:sz w:val="8"/>
      <w:szCs w:val="8"/>
      <w:rFonts w:ascii="Arial" w:eastAsia="Arial" w:hAnsi="Arial" w:cs="Arial"/>
      <w:spacing w:val="0"/>
    </w:rPr>
  </w:style>
  <w:style w:type="character" w:customStyle="1" w:styleId="CharStyle183">
    <w:name w:val="Fließtext (30) Exact"/>
    <w:basedOn w:val="DefaultParagraphFont"/>
    <w:rPr>
      <w:lang w:val="de-DE" w:eastAsia="de-DE" w:bidi="de-DE"/>
      <w:b w:val="0"/>
      <w:bCs w:val="0"/>
      <w:i w:val="0"/>
      <w:iCs w:val="0"/>
      <w:u w:val="none"/>
      <w:strike w:val="0"/>
      <w:smallCaps w:val="0"/>
      <w:sz w:val="19"/>
      <w:szCs w:val="19"/>
      <w:rFonts w:ascii="AngsanaUPC" w:eastAsia="AngsanaUPC" w:hAnsi="AngsanaUPC" w:cs="AngsanaUPC"/>
    </w:rPr>
  </w:style>
  <w:style w:type="character" w:customStyle="1" w:styleId="CharStyle184">
    <w:name w:val="Fließtext (30) + Lucida Sans Unicode,5,5 pt,Kursiv,Abstand 0 pt Exact"/>
    <w:basedOn w:val="CharStyle540"/>
    <w:rPr>
      <w:lang w:val="de-DE" w:eastAsia="de-DE" w:bidi="de-DE"/>
      <w:i/>
      <w:iCs/>
      <w:sz w:val="11"/>
      <w:szCs w:val="11"/>
      <w:rFonts w:ascii="Lucida Sans Unicode" w:eastAsia="Lucida Sans Unicode" w:hAnsi="Lucida Sans Unicode" w:cs="Lucida Sans Unicode"/>
      <w:w w:val="100"/>
      <w:spacing w:val="-10"/>
    </w:rPr>
  </w:style>
  <w:style w:type="character" w:customStyle="1" w:styleId="CharStyle185">
    <w:name w:val="Fließtext (29) + 5,5 pt,Kursiv Exact"/>
    <w:basedOn w:val="CharStyle186"/>
    <w:rPr>
      <w:i/>
      <w:iCs/>
      <w:sz w:val="11"/>
      <w:szCs w:val="11"/>
      <w:spacing w:val="0"/>
    </w:rPr>
  </w:style>
  <w:style w:type="character" w:customStyle="1" w:styleId="CharStyle186">
    <w:name w:val="Fließtext (29)_"/>
    <w:basedOn w:val="DefaultParagraphFont"/>
    <w:link w:val="Style180"/>
    <w:rPr>
      <w:lang w:val="de-DE" w:eastAsia="de-DE" w:bidi="de-DE"/>
      <w:b w:val="0"/>
      <w:bCs w:val="0"/>
      <w:i w:val="0"/>
      <w:iCs w:val="0"/>
      <w:u w:val="none"/>
      <w:strike w:val="0"/>
      <w:smallCaps w:val="0"/>
      <w:sz w:val="8"/>
      <w:szCs w:val="8"/>
      <w:rFonts w:ascii="Arial" w:eastAsia="Arial" w:hAnsi="Arial" w:cs="Arial"/>
      <w:spacing w:val="0"/>
    </w:rPr>
  </w:style>
  <w:style w:type="character" w:customStyle="1" w:styleId="CharStyle187">
    <w:name w:val="Fließtext (2) + AngsanaUPC,9,5 pt"/>
    <w:basedOn w:val="CharStyle31"/>
    <w:rPr>
      <w:lang w:val="en-US" w:eastAsia="en-US" w:bidi="en-US"/>
      <w:sz w:val="19"/>
      <w:szCs w:val="19"/>
      <w:rFonts w:ascii="AngsanaUPC" w:eastAsia="AngsanaUPC" w:hAnsi="AngsanaUPC" w:cs="AngsanaUPC"/>
      <w:w w:val="100"/>
      <w:spacing w:val="0"/>
      <w:color w:val="000000"/>
      <w:position w:val="0"/>
    </w:rPr>
  </w:style>
  <w:style w:type="character" w:customStyle="1" w:styleId="CharStyle188">
    <w:name w:val="Fließtext (2) + Trebuchet MS,5 pt,Skalieren 150%"/>
    <w:basedOn w:val="CharStyle31"/>
    <w:rPr>
      <w:lang w:val="en-US" w:eastAsia="en-US" w:bidi="en-US"/>
      <w:b/>
      <w:bCs/>
      <w:sz w:val="10"/>
      <w:szCs w:val="10"/>
      <w:rFonts w:ascii="Trebuchet MS" w:eastAsia="Trebuchet MS" w:hAnsi="Trebuchet MS" w:cs="Trebuchet MS"/>
      <w:w w:val="150"/>
      <w:spacing w:val="0"/>
      <w:color w:val="000000"/>
      <w:position w:val="0"/>
    </w:rPr>
  </w:style>
  <w:style w:type="character" w:customStyle="1" w:styleId="CharStyle189">
    <w:name w:val="Fließtext (21) + 10 pt Exact"/>
    <w:basedOn w:val="CharStyle85"/>
    <w:rPr>
      <w:lang w:val="es-ES" w:eastAsia="es-ES" w:bidi="es-ES"/>
      <w:b/>
      <w:bCs/>
      <w:sz w:val="20"/>
      <w:szCs w:val="20"/>
      <w:w w:val="100"/>
      <w:spacing w:val="0"/>
      <w:color w:val="000000"/>
      <w:position w:val="0"/>
    </w:rPr>
  </w:style>
  <w:style w:type="character" w:customStyle="1" w:styleId="CharStyle191">
    <w:name w:val="Fließtext (31) Exact"/>
    <w:basedOn w:val="DefaultParagraphFont"/>
    <w:link w:val="Style190"/>
    <w:rPr>
      <w:lang w:val="de-DE" w:eastAsia="de-DE" w:bidi="de-DE"/>
      <w:b w:val="0"/>
      <w:bCs w:val="0"/>
      <w:i w:val="0"/>
      <w:iCs w:val="0"/>
      <w:u w:val="none"/>
      <w:strike w:val="0"/>
      <w:smallCaps w:val="0"/>
      <w:sz w:val="44"/>
      <w:szCs w:val="44"/>
      <w:rFonts w:ascii="Impact" w:eastAsia="Impact" w:hAnsi="Impact" w:cs="Impact"/>
    </w:rPr>
  </w:style>
  <w:style w:type="character" w:customStyle="1" w:styleId="CharStyle193">
    <w:name w:val="Überschrift #10 Exact"/>
    <w:basedOn w:val="DefaultParagraphFont"/>
    <w:link w:val="Style192"/>
    <w:rPr>
      <w:lang w:val="de-DE" w:eastAsia="de-DE" w:bidi="de-DE"/>
      <w:b w:val="0"/>
      <w:bCs w:val="0"/>
      <w:i w:val="0"/>
      <w:iCs w:val="0"/>
      <w:u w:val="none"/>
      <w:strike w:val="0"/>
      <w:smallCaps w:val="0"/>
      <w:sz w:val="36"/>
      <w:szCs w:val="36"/>
      <w:rFonts w:ascii="Impact" w:eastAsia="Impact" w:hAnsi="Impact" w:cs="Impact"/>
      <w:w w:val="100"/>
      <w:spacing w:val="-10"/>
    </w:rPr>
  </w:style>
  <w:style w:type="character" w:customStyle="1" w:styleId="CharStyle194">
    <w:name w:val="Fließtext (11) + AngsanaUPC,13 pt,Fett,Abstand 1 pt"/>
    <w:basedOn w:val="CharStyle61"/>
    <w:rPr>
      <w:lang w:val="en-US" w:eastAsia="en-US" w:bidi="en-US"/>
      <w:b/>
      <w:bCs/>
      <w:sz w:val="26"/>
      <w:szCs w:val="26"/>
      <w:rFonts w:ascii="AngsanaUPC" w:eastAsia="AngsanaUPC" w:hAnsi="AngsanaUPC" w:cs="AngsanaUPC"/>
      <w:w w:val="100"/>
      <w:spacing w:val="20"/>
      <w:color w:val="FFFFFF"/>
      <w:position w:val="0"/>
    </w:rPr>
  </w:style>
  <w:style w:type="character" w:customStyle="1" w:styleId="CharStyle196">
    <w:name w:val="Fließtext (32) Exact"/>
    <w:basedOn w:val="DefaultParagraphFont"/>
    <w:link w:val="Style195"/>
    <w:rPr>
      <w:b/>
      <w:bCs/>
      <w:i w:val="0"/>
      <w:iCs w:val="0"/>
      <w:u w:val="none"/>
      <w:strike w:val="0"/>
      <w:smallCaps w:val="0"/>
      <w:sz w:val="12"/>
      <w:szCs w:val="12"/>
      <w:rFonts w:ascii="Arial" w:eastAsia="Arial" w:hAnsi="Arial" w:cs="Arial"/>
    </w:rPr>
  </w:style>
  <w:style w:type="character" w:customStyle="1" w:styleId="CharStyle197">
    <w:name w:val="Fließtext (32) Exact"/>
    <w:basedOn w:val="CharStyle196"/>
    <w:rPr>
      <w:lang w:val="en-US" w:eastAsia="en-US" w:bidi="en-US"/>
      <w:w w:val="100"/>
      <w:spacing w:val="0"/>
      <w:color w:val="FFFFFF"/>
      <w:position w:val="0"/>
    </w:rPr>
  </w:style>
  <w:style w:type="character" w:customStyle="1" w:styleId="CharStyle199">
    <w:name w:val="Fließtext (33) Exact"/>
    <w:basedOn w:val="DefaultParagraphFont"/>
    <w:link w:val="Style198"/>
    <w:rPr>
      <w:lang w:val="de-DE" w:eastAsia="de-DE" w:bidi="de-DE"/>
      <w:b w:val="0"/>
      <w:bCs w:val="0"/>
      <w:i w:val="0"/>
      <w:iCs w:val="0"/>
      <w:u w:val="none"/>
      <w:strike w:val="0"/>
      <w:smallCaps w:val="0"/>
      <w:sz w:val="19"/>
      <w:szCs w:val="19"/>
      <w:rFonts w:ascii="Impact" w:eastAsia="Impact" w:hAnsi="Impact" w:cs="Impact"/>
      <w:spacing w:val="0"/>
    </w:rPr>
  </w:style>
  <w:style w:type="character" w:customStyle="1" w:styleId="CharStyle200">
    <w:name w:val="Fließtext (33) Exact"/>
    <w:basedOn w:val="CharStyle199"/>
    <w:rPr>
      <w:w w:val="100"/>
      <w:color w:val="FFFFFF"/>
      <w:position w:val="0"/>
    </w:rPr>
  </w:style>
  <w:style w:type="character" w:customStyle="1" w:styleId="CharStyle201">
    <w:name w:val="Kopf- oder Fußzeile + Abstand 0 pt"/>
    <w:basedOn w:val="CharStyle15"/>
    <w:rPr>
      <w:lang w:val="en-US" w:eastAsia="en-US" w:bidi="en-US"/>
      <w:sz w:val="26"/>
      <w:szCs w:val="26"/>
      <w:w w:val="100"/>
      <w:spacing w:val="-10"/>
      <w:color w:val="FFFFFF"/>
      <w:position w:val="0"/>
    </w:rPr>
  </w:style>
  <w:style w:type="character" w:customStyle="1" w:styleId="CharStyle202">
    <w:name w:val="Fließtext (27) Exact"/>
    <w:basedOn w:val="DefaultParagraphFont"/>
    <w:rPr>
      <w:b w:val="0"/>
      <w:bCs w:val="0"/>
      <w:i/>
      <w:iCs/>
      <w:u w:val="none"/>
      <w:strike w:val="0"/>
      <w:smallCaps w:val="0"/>
      <w:sz w:val="16"/>
      <w:szCs w:val="16"/>
      <w:rFonts w:ascii="Arial" w:eastAsia="Arial" w:hAnsi="Arial" w:cs="Arial"/>
    </w:rPr>
  </w:style>
  <w:style w:type="character" w:customStyle="1" w:styleId="CharStyle204">
    <w:name w:val="Fließtext (34) Exact"/>
    <w:basedOn w:val="DefaultParagraphFont"/>
    <w:link w:val="Style203"/>
    <w:rPr>
      <w:b w:val="0"/>
      <w:bCs w:val="0"/>
      <w:i/>
      <w:iCs/>
      <w:u w:val="none"/>
      <w:strike w:val="0"/>
      <w:smallCaps w:val="0"/>
      <w:sz w:val="32"/>
      <w:szCs w:val="32"/>
      <w:rFonts w:ascii="Impact" w:eastAsia="Impact" w:hAnsi="Impact" w:cs="Impact"/>
      <w:w w:val="100"/>
      <w:spacing w:val="-10"/>
    </w:rPr>
  </w:style>
  <w:style w:type="character" w:customStyle="1" w:styleId="CharStyle206">
    <w:name w:val="Fließtext (35) Exact"/>
    <w:basedOn w:val="DefaultParagraphFont"/>
    <w:link w:val="Style205"/>
    <w:rPr>
      <w:b/>
      <w:bCs/>
      <w:i/>
      <w:iCs/>
      <w:u w:val="none"/>
      <w:strike w:val="0"/>
      <w:smallCaps w:val="0"/>
      <w:sz w:val="19"/>
      <w:szCs w:val="19"/>
      <w:rFonts w:ascii="Trebuchet MS" w:eastAsia="Trebuchet MS" w:hAnsi="Trebuchet MS" w:cs="Trebuchet MS"/>
      <w:spacing w:val="-20"/>
    </w:rPr>
  </w:style>
  <w:style w:type="character" w:customStyle="1" w:styleId="CharStyle207">
    <w:name w:val="Fließtext (11) + Fett"/>
    <w:basedOn w:val="CharStyle61"/>
    <w:rPr>
      <w:lang w:val="en-US" w:eastAsia="en-US" w:bidi="en-US"/>
      <w:b/>
      <w:bCs/>
      <w:w w:val="100"/>
      <w:spacing w:val="0"/>
      <w:color w:val="000000"/>
      <w:position w:val="0"/>
    </w:rPr>
  </w:style>
  <w:style w:type="character" w:customStyle="1" w:styleId="CharStyle208">
    <w:name w:val="Fließtext (36)_"/>
    <w:basedOn w:val="DefaultParagraphFont"/>
    <w:link w:val="Style214"/>
    <w:rPr>
      <w:b w:val="0"/>
      <w:bCs w:val="0"/>
      <w:i/>
      <w:iCs/>
      <w:u w:val="none"/>
      <w:strike w:val="0"/>
      <w:smallCaps w:val="0"/>
      <w:sz w:val="26"/>
      <w:szCs w:val="26"/>
      <w:rFonts w:ascii="Arial" w:eastAsia="Arial" w:hAnsi="Arial" w:cs="Arial"/>
    </w:rPr>
  </w:style>
  <w:style w:type="character" w:customStyle="1" w:styleId="CharStyle210">
    <w:name w:val="Fließtext (37)_"/>
    <w:basedOn w:val="DefaultParagraphFont"/>
    <w:link w:val="Style209"/>
    <w:rPr>
      <w:b w:val="0"/>
      <w:bCs w:val="0"/>
      <w:i/>
      <w:iCs/>
      <w:u w:val="none"/>
      <w:strike w:val="0"/>
      <w:smallCaps w:val="0"/>
      <w:sz w:val="20"/>
      <w:szCs w:val="20"/>
      <w:rFonts w:ascii="Arial" w:eastAsia="Arial" w:hAnsi="Arial" w:cs="Arial"/>
      <w:spacing w:val="-10"/>
    </w:rPr>
  </w:style>
  <w:style w:type="character" w:customStyle="1" w:styleId="CharStyle211">
    <w:name w:val="Fließtext (37) + Kapitälchen"/>
    <w:basedOn w:val="CharStyle210"/>
    <w:rPr>
      <w:lang w:val="en-US" w:eastAsia="en-US" w:bidi="en-US"/>
      <w:smallCaps/>
      <w:w w:val="100"/>
      <w:color w:val="000000"/>
      <w:position w:val="0"/>
    </w:rPr>
  </w:style>
  <w:style w:type="character" w:customStyle="1" w:styleId="CharStyle213">
    <w:name w:val="Fließtext (38)_"/>
    <w:basedOn w:val="DefaultParagraphFont"/>
    <w:link w:val="Style212"/>
    <w:rPr>
      <w:b/>
      <w:bCs/>
      <w:i/>
      <w:iCs/>
      <w:u w:val="none"/>
      <w:strike w:val="0"/>
      <w:smallCaps w:val="0"/>
      <w:sz w:val="23"/>
      <w:szCs w:val="23"/>
      <w:rFonts w:ascii="Arial" w:eastAsia="Arial" w:hAnsi="Arial" w:cs="Arial"/>
    </w:rPr>
  </w:style>
  <w:style w:type="character" w:customStyle="1" w:styleId="CharStyle216">
    <w:name w:val="Fließtext (39)_"/>
    <w:basedOn w:val="DefaultParagraphFont"/>
    <w:link w:val="Style215"/>
    <w:rPr>
      <w:b w:val="0"/>
      <w:bCs w:val="0"/>
      <w:i w:val="0"/>
      <w:iCs w:val="0"/>
      <w:u w:val="none"/>
      <w:strike w:val="0"/>
      <w:smallCaps w:val="0"/>
      <w:sz w:val="32"/>
      <w:szCs w:val="32"/>
      <w:rFonts w:ascii="Impact" w:eastAsia="Impact" w:hAnsi="Impact" w:cs="Impact"/>
      <w:w w:val="100"/>
    </w:rPr>
  </w:style>
  <w:style w:type="character" w:customStyle="1" w:styleId="CharStyle218">
    <w:name w:val="Fließtext (40)_"/>
    <w:basedOn w:val="DefaultParagraphFont"/>
    <w:link w:val="Style217"/>
    <w:rPr>
      <w:b w:val="0"/>
      <w:bCs w:val="0"/>
      <w:i/>
      <w:iCs/>
      <w:u w:val="none"/>
      <w:strike w:val="0"/>
      <w:smallCaps w:val="0"/>
      <w:sz w:val="34"/>
      <w:szCs w:val="34"/>
      <w:rFonts w:ascii="Impact" w:eastAsia="Impact" w:hAnsi="Impact" w:cs="Impact"/>
      <w:w w:val="100"/>
    </w:rPr>
  </w:style>
  <w:style w:type="character" w:customStyle="1" w:styleId="CharStyle219">
    <w:name w:val="Fließtext (40) + Franklin Gothic Heavy,22 pt,Nicht kursiv"/>
    <w:basedOn w:val="CharStyle218"/>
    <w:rPr>
      <w:lang w:val="en-US" w:eastAsia="en-US" w:bidi="en-US"/>
      <w:b/>
      <w:bCs/>
      <w:i/>
      <w:iCs/>
      <w:sz w:val="44"/>
      <w:szCs w:val="44"/>
      <w:rFonts w:ascii="Franklin Gothic Heavy" w:eastAsia="Franklin Gothic Heavy" w:hAnsi="Franklin Gothic Heavy" w:cs="Franklin Gothic Heavy"/>
      <w:w w:val="100"/>
      <w:spacing w:val="0"/>
      <w:color w:val="000000"/>
      <w:position w:val="0"/>
    </w:rPr>
  </w:style>
  <w:style w:type="character" w:customStyle="1" w:styleId="CharStyle220">
    <w:name w:val="Fließtext (40) + 16 pt,Nicht kursiv"/>
    <w:basedOn w:val="CharStyle218"/>
    <w:rPr>
      <w:lang w:val="en-US" w:eastAsia="en-US" w:bidi="en-US"/>
      <w:i/>
      <w:iCs/>
      <w:sz w:val="32"/>
      <w:szCs w:val="32"/>
      <w:w w:val="100"/>
      <w:spacing w:val="0"/>
      <w:color w:val="000000"/>
      <w:position w:val="0"/>
    </w:rPr>
  </w:style>
  <w:style w:type="character" w:customStyle="1" w:styleId="CharStyle221">
    <w:name w:val="Fließtext (13) + 8 pt"/>
    <w:basedOn w:val="CharStyle62"/>
    <w:rPr>
      <w:lang w:val="en-US" w:eastAsia="en-US" w:bidi="en-US"/>
      <w:sz w:val="16"/>
      <w:szCs w:val="16"/>
      <w:w w:val="100"/>
      <w:spacing w:val="0"/>
      <w:color w:val="000000"/>
      <w:position w:val="0"/>
    </w:rPr>
  </w:style>
  <w:style w:type="character" w:customStyle="1" w:styleId="CharStyle223">
    <w:name w:val="Fließtext (41)_"/>
    <w:basedOn w:val="DefaultParagraphFont"/>
    <w:link w:val="Style222"/>
    <w:rPr>
      <w:lang w:val="de-DE" w:eastAsia="de-DE" w:bidi="de-DE"/>
      <w:b w:val="0"/>
      <w:bCs w:val="0"/>
      <w:i/>
      <w:iCs/>
      <w:u w:val="none"/>
      <w:strike w:val="0"/>
      <w:smallCaps w:val="0"/>
      <w:sz w:val="38"/>
      <w:szCs w:val="38"/>
      <w:rFonts w:ascii="Arial" w:eastAsia="Arial" w:hAnsi="Arial" w:cs="Arial"/>
      <w:spacing w:val="-20"/>
    </w:rPr>
  </w:style>
  <w:style w:type="character" w:customStyle="1" w:styleId="CharStyle225">
    <w:name w:val="Fließtext (42)_"/>
    <w:basedOn w:val="DefaultParagraphFont"/>
    <w:link w:val="Style224"/>
    <w:rPr>
      <w:lang w:val="de-DE" w:eastAsia="de-DE" w:bidi="de-DE"/>
      <w:b w:val="0"/>
      <w:bCs w:val="0"/>
      <w:i/>
      <w:iCs/>
      <w:u w:val="none"/>
      <w:strike w:val="0"/>
      <w:smallCaps w:val="0"/>
      <w:sz w:val="26"/>
      <w:szCs w:val="26"/>
      <w:rFonts w:ascii="Arial" w:eastAsia="Arial" w:hAnsi="Arial" w:cs="Arial"/>
    </w:rPr>
  </w:style>
  <w:style w:type="character" w:customStyle="1" w:styleId="CharStyle226">
    <w:name w:val="Fließtext (42) + 8 pt,Kapitälchen"/>
    <w:basedOn w:val="CharStyle225"/>
    <w:rPr>
      <w:smallCaps/>
      <w:sz w:val="16"/>
      <w:szCs w:val="16"/>
      <w:w w:val="100"/>
      <w:spacing w:val="0"/>
      <w:color w:val="000000"/>
      <w:position w:val="0"/>
    </w:rPr>
  </w:style>
  <w:style w:type="character" w:customStyle="1" w:styleId="CharStyle227">
    <w:name w:val="Fließtext (42) + 8 pt,Kapitälchen,Abstand -1 pt"/>
    <w:basedOn w:val="CharStyle225"/>
    <w:rPr>
      <w:smallCaps/>
      <w:sz w:val="16"/>
      <w:szCs w:val="16"/>
      <w:w w:val="100"/>
      <w:spacing w:val="-20"/>
      <w:color w:val="000000"/>
      <w:position w:val="0"/>
    </w:rPr>
  </w:style>
  <w:style w:type="character" w:customStyle="1" w:styleId="CharStyle229">
    <w:name w:val="Fließtext (43)_"/>
    <w:basedOn w:val="DefaultParagraphFont"/>
    <w:link w:val="Style228"/>
    <w:rPr>
      <w:lang w:val="de-DE" w:eastAsia="de-DE" w:bidi="de-DE"/>
      <w:b w:val="0"/>
      <w:bCs w:val="0"/>
      <w:i/>
      <w:iCs/>
      <w:u w:val="none"/>
      <w:strike w:val="0"/>
      <w:smallCaps w:val="0"/>
      <w:sz w:val="20"/>
      <w:szCs w:val="20"/>
      <w:rFonts w:ascii="Franklin Gothic Heavy" w:eastAsia="Franklin Gothic Heavy" w:hAnsi="Franklin Gothic Heavy" w:cs="Franklin Gothic Heavy"/>
    </w:rPr>
  </w:style>
  <w:style w:type="character" w:customStyle="1" w:styleId="CharStyle230">
    <w:name w:val="Fließtext (27) + 7 pt"/>
    <w:basedOn w:val="CharStyle169"/>
    <w:rPr>
      <w:lang w:val="en-US" w:eastAsia="en-US" w:bidi="en-US"/>
      <w:sz w:val="14"/>
      <w:szCs w:val="14"/>
      <w:w w:val="100"/>
      <w:spacing w:val="0"/>
      <w:color w:val="000000"/>
      <w:position w:val="0"/>
    </w:rPr>
  </w:style>
  <w:style w:type="character" w:customStyle="1" w:styleId="CharStyle231">
    <w:name w:val="Fließtext (9) + Nicht fett,Kursiv"/>
    <w:basedOn w:val="CharStyle47"/>
    <w:rPr>
      <w:lang w:val="en-US" w:eastAsia="en-US" w:bidi="en-US"/>
      <w:b/>
      <w:bCs/>
      <w:i/>
      <w:iCs/>
      <w:w w:val="100"/>
      <w:spacing w:val="0"/>
      <w:color w:val="000000"/>
      <w:position w:val="0"/>
    </w:rPr>
  </w:style>
  <w:style w:type="character" w:customStyle="1" w:styleId="CharStyle232">
    <w:name w:val="Fließtext (9) + Nicht fett"/>
    <w:basedOn w:val="CharStyle47"/>
    <w:rPr>
      <w:lang w:val="en-US" w:eastAsia="en-US" w:bidi="en-US"/>
      <w:b/>
      <w:bCs/>
      <w:w w:val="100"/>
      <w:spacing w:val="0"/>
      <w:color w:val="000000"/>
      <w:position w:val="0"/>
    </w:rPr>
  </w:style>
  <w:style w:type="character" w:customStyle="1" w:styleId="CharStyle233">
    <w:name w:val="Fließtext (27) + Nicht kursiv"/>
    <w:basedOn w:val="CharStyle169"/>
    <w:rPr>
      <w:lang w:val="en-US" w:eastAsia="en-US" w:bidi="en-US"/>
      <w:i/>
      <w:iCs/>
      <w:w w:val="100"/>
      <w:spacing w:val="0"/>
      <w:color w:val="000000"/>
      <w:position w:val="0"/>
    </w:rPr>
  </w:style>
  <w:style w:type="character" w:customStyle="1" w:styleId="CharStyle235">
    <w:name w:val="Fließtext (44)_"/>
    <w:basedOn w:val="DefaultParagraphFont"/>
    <w:link w:val="Style234"/>
    <w:rPr>
      <w:lang w:val="de-DE" w:eastAsia="de-DE" w:bidi="de-DE"/>
      <w:b w:val="0"/>
      <w:bCs w:val="0"/>
      <w:i/>
      <w:iCs/>
      <w:u w:val="none"/>
      <w:strike w:val="0"/>
      <w:smallCaps w:val="0"/>
      <w:sz w:val="20"/>
      <w:szCs w:val="20"/>
      <w:rFonts w:ascii="Impact" w:eastAsia="Impact" w:hAnsi="Impact" w:cs="Impact"/>
      <w:spacing w:val="-10"/>
    </w:rPr>
  </w:style>
  <w:style w:type="character" w:customStyle="1" w:styleId="CharStyle236">
    <w:name w:val="Fließtext (44) + Kapitälchen"/>
    <w:basedOn w:val="CharStyle235"/>
    <w:rPr>
      <w:smallCaps/>
      <w:w w:val="100"/>
      <w:color w:val="000000"/>
      <w:position w:val="0"/>
    </w:rPr>
  </w:style>
  <w:style w:type="character" w:customStyle="1" w:styleId="CharStyle238">
    <w:name w:val="Fließtext (45)_"/>
    <w:basedOn w:val="DefaultParagraphFont"/>
    <w:link w:val="Style237"/>
    <w:rPr>
      <w:b w:val="0"/>
      <w:bCs w:val="0"/>
      <w:i/>
      <w:iCs/>
      <w:u w:val="none"/>
      <w:strike w:val="0"/>
      <w:smallCaps w:val="0"/>
      <w:sz w:val="16"/>
      <w:szCs w:val="16"/>
      <w:rFonts w:ascii="Arial" w:eastAsia="Arial" w:hAnsi="Arial" w:cs="Arial"/>
    </w:rPr>
  </w:style>
  <w:style w:type="character" w:customStyle="1" w:styleId="CharStyle239">
    <w:name w:val="Fließtext (27) + Nicht kursiv,Abstand 5 pt"/>
    <w:basedOn w:val="CharStyle169"/>
    <w:rPr>
      <w:lang w:val="en-US" w:eastAsia="en-US" w:bidi="en-US"/>
      <w:i/>
      <w:iCs/>
      <w:w w:val="100"/>
      <w:spacing w:val="100"/>
      <w:color w:val="000000"/>
      <w:position w:val="0"/>
    </w:rPr>
  </w:style>
  <w:style w:type="character" w:customStyle="1" w:styleId="CharStyle241">
    <w:name w:val="Fließtext (46)_"/>
    <w:basedOn w:val="DefaultParagraphFont"/>
    <w:link w:val="Style240"/>
    <w:rPr>
      <w:b w:val="0"/>
      <w:bCs w:val="0"/>
      <w:i w:val="0"/>
      <w:iCs w:val="0"/>
      <w:u w:val="none"/>
      <w:strike w:val="0"/>
      <w:smallCaps w:val="0"/>
      <w:sz w:val="15"/>
      <w:szCs w:val="15"/>
      <w:rFonts w:ascii="Arial" w:eastAsia="Arial" w:hAnsi="Arial" w:cs="Arial"/>
    </w:rPr>
  </w:style>
  <w:style w:type="character" w:customStyle="1" w:styleId="CharStyle243">
    <w:name w:val="Fließtext (47) Exact"/>
    <w:basedOn w:val="DefaultParagraphFont"/>
    <w:rPr>
      <w:b/>
      <w:bCs/>
      <w:i w:val="0"/>
      <w:iCs w:val="0"/>
      <w:u w:val="none"/>
      <w:strike w:val="0"/>
      <w:smallCaps w:val="0"/>
      <w:sz w:val="26"/>
      <w:szCs w:val="26"/>
      <w:rFonts w:ascii="Arial" w:eastAsia="Arial" w:hAnsi="Arial" w:cs="Arial"/>
    </w:rPr>
  </w:style>
  <w:style w:type="character" w:customStyle="1" w:styleId="CharStyle244">
    <w:name w:val="Fließtext (47) + Nicht fett,Abstand 0 pt Exact"/>
    <w:basedOn w:val="CharStyle452"/>
    <w:rPr>
      <w:b/>
      <w:bCs/>
      <w:spacing w:val="-10"/>
    </w:rPr>
  </w:style>
  <w:style w:type="character" w:customStyle="1" w:styleId="CharStyle246">
    <w:name w:val="Fließtext (48) Exact"/>
    <w:basedOn w:val="DefaultParagraphFont"/>
    <w:link w:val="Style245"/>
    <w:rPr>
      <w:b w:val="0"/>
      <w:bCs w:val="0"/>
      <w:i w:val="0"/>
      <w:iCs w:val="0"/>
      <w:u w:val="none"/>
      <w:strike w:val="0"/>
      <w:smallCaps w:val="0"/>
      <w:sz w:val="76"/>
      <w:szCs w:val="76"/>
      <w:rFonts w:ascii="Arial" w:eastAsia="Arial" w:hAnsi="Arial" w:cs="Arial"/>
      <w:spacing w:val="0"/>
    </w:rPr>
  </w:style>
  <w:style w:type="character" w:customStyle="1" w:styleId="CharStyle248">
    <w:name w:val="Fließtext (49) Exact"/>
    <w:basedOn w:val="DefaultParagraphFont"/>
    <w:rPr>
      <w:b/>
      <w:bCs/>
      <w:i w:val="0"/>
      <w:iCs w:val="0"/>
      <w:u w:val="none"/>
      <w:strike w:val="0"/>
      <w:smallCaps w:val="0"/>
      <w:sz w:val="78"/>
      <w:szCs w:val="78"/>
      <w:rFonts w:ascii="Arial" w:eastAsia="Arial" w:hAnsi="Arial" w:cs="Arial"/>
      <w:spacing w:val="-10"/>
    </w:rPr>
  </w:style>
  <w:style w:type="character" w:customStyle="1" w:styleId="CharStyle249">
    <w:name w:val="Fließtext (14) Exact"/>
    <w:basedOn w:val="DefaultParagraphFont"/>
    <w:rPr>
      <w:b w:val="0"/>
      <w:bCs w:val="0"/>
      <w:i w:val="0"/>
      <w:iCs w:val="0"/>
      <w:u w:val="none"/>
      <w:strike w:val="0"/>
      <w:smallCaps w:val="0"/>
      <w:sz w:val="22"/>
      <w:szCs w:val="22"/>
      <w:rFonts w:ascii="AngsanaUPC" w:eastAsia="AngsanaUPC" w:hAnsi="AngsanaUPC" w:cs="AngsanaUPC"/>
    </w:rPr>
  </w:style>
  <w:style w:type="character" w:customStyle="1" w:styleId="CharStyle250">
    <w:name w:val="Fließtext (20) + 6,5 pt,Nicht fett,Kursiv"/>
    <w:basedOn w:val="CharStyle94"/>
    <w:rPr>
      <w:lang w:val="fr-FR" w:eastAsia="fr-FR" w:bidi="fr-FR"/>
      <w:b/>
      <w:bCs/>
      <w:i/>
      <w:iCs/>
      <w:sz w:val="13"/>
      <w:szCs w:val="13"/>
      <w:w w:val="100"/>
      <w:spacing w:val="0"/>
      <w:color w:val="000000"/>
      <w:position w:val="0"/>
    </w:rPr>
  </w:style>
  <w:style w:type="character" w:customStyle="1" w:styleId="CharStyle251">
    <w:name w:val="Fließtext (13) + Kapitälchen"/>
    <w:basedOn w:val="CharStyle62"/>
    <w:rPr>
      <w:lang w:val="en-US" w:eastAsia="en-US" w:bidi="en-US"/>
      <w:smallCaps/>
      <w:w w:val="100"/>
      <w:spacing w:val="0"/>
      <w:color w:val="000000"/>
      <w:position w:val="0"/>
    </w:rPr>
  </w:style>
  <w:style w:type="character" w:customStyle="1" w:styleId="CharStyle253">
    <w:name w:val="Fließtext (50)_"/>
    <w:basedOn w:val="DefaultParagraphFont"/>
    <w:link w:val="Style252"/>
    <w:rPr>
      <w:lang w:val="de-DE" w:eastAsia="de-DE" w:bidi="de-DE"/>
      <w:b w:val="0"/>
      <w:bCs w:val="0"/>
      <w:i w:val="0"/>
      <w:iCs w:val="0"/>
      <w:u w:val="none"/>
      <w:strike w:val="0"/>
      <w:smallCaps w:val="0"/>
      <w:sz w:val="22"/>
      <w:szCs w:val="22"/>
      <w:rFonts w:ascii="Arial" w:eastAsia="Arial" w:hAnsi="Arial" w:cs="Arial"/>
    </w:rPr>
  </w:style>
  <w:style w:type="character" w:customStyle="1" w:styleId="CharStyle254">
    <w:name w:val="Fließtext (50) + Kursiv"/>
    <w:basedOn w:val="CharStyle253"/>
    <w:rPr>
      <w:i/>
      <w:iCs/>
      <w:w w:val="100"/>
      <w:spacing w:val="0"/>
      <w:color w:val="000000"/>
      <w:position w:val="0"/>
    </w:rPr>
  </w:style>
  <w:style w:type="character" w:customStyle="1" w:styleId="CharStyle256">
    <w:name w:val="Fließtext (51)_"/>
    <w:basedOn w:val="DefaultParagraphFont"/>
    <w:link w:val="Style255"/>
    <w:rPr>
      <w:lang w:val="de-DE" w:eastAsia="de-DE" w:bidi="de-DE"/>
      <w:b/>
      <w:bCs/>
      <w:i w:val="0"/>
      <w:iCs w:val="0"/>
      <w:u w:val="none"/>
      <w:strike w:val="0"/>
      <w:smallCaps w:val="0"/>
      <w:sz w:val="22"/>
      <w:szCs w:val="22"/>
      <w:rFonts w:ascii="Arial" w:eastAsia="Arial" w:hAnsi="Arial" w:cs="Arial"/>
    </w:rPr>
  </w:style>
  <w:style w:type="character" w:customStyle="1" w:styleId="CharStyle258">
    <w:name w:val="Fließtext (52) Exact"/>
    <w:basedOn w:val="DefaultParagraphFont"/>
    <w:link w:val="Style257"/>
    <w:rPr>
      <w:b w:val="0"/>
      <w:bCs w:val="0"/>
      <w:i w:val="0"/>
      <w:iCs w:val="0"/>
      <w:u w:val="none"/>
      <w:strike w:val="0"/>
      <w:smallCaps w:val="0"/>
      <w:sz w:val="12"/>
      <w:szCs w:val="12"/>
      <w:rFonts w:ascii="Arial" w:eastAsia="Arial" w:hAnsi="Arial" w:cs="Arial"/>
      <w:spacing w:val="0"/>
    </w:rPr>
  </w:style>
  <w:style w:type="character" w:customStyle="1" w:styleId="CharStyle259">
    <w:name w:val="Kopf- oder Fußzeile + Arial,6 pt"/>
    <w:basedOn w:val="CharStyle15"/>
    <w:rPr>
      <w:lang w:val="en-US" w:eastAsia="en-US" w:bidi="en-US"/>
      <w:u w:val="single"/>
      <w:sz w:val="12"/>
      <w:szCs w:val="12"/>
      <w:rFonts w:ascii="Arial" w:eastAsia="Arial" w:hAnsi="Arial" w:cs="Arial"/>
      <w:w w:val="100"/>
      <w:spacing w:val="0"/>
      <w:color w:val="000000"/>
      <w:position w:val="0"/>
    </w:rPr>
  </w:style>
  <w:style w:type="character" w:customStyle="1" w:styleId="CharStyle260">
    <w:name w:val="Fließtext (50) Exact"/>
    <w:basedOn w:val="DefaultParagraphFont"/>
    <w:rPr>
      <w:b w:val="0"/>
      <w:bCs w:val="0"/>
      <w:i w:val="0"/>
      <w:iCs w:val="0"/>
      <w:u w:val="none"/>
      <w:strike w:val="0"/>
      <w:smallCaps w:val="0"/>
      <w:sz w:val="22"/>
      <w:szCs w:val="22"/>
      <w:rFonts w:ascii="Arial" w:eastAsia="Arial" w:hAnsi="Arial" w:cs="Arial"/>
    </w:rPr>
  </w:style>
  <w:style w:type="character" w:customStyle="1" w:styleId="CharStyle261">
    <w:name w:val="Fließtext (51) Exact"/>
    <w:basedOn w:val="DefaultParagraphFont"/>
    <w:rPr>
      <w:b/>
      <w:bCs/>
      <w:i w:val="0"/>
      <w:iCs w:val="0"/>
      <w:u w:val="none"/>
      <w:strike w:val="0"/>
      <w:smallCaps w:val="0"/>
      <w:sz w:val="22"/>
      <w:szCs w:val="22"/>
      <w:rFonts w:ascii="Arial" w:eastAsia="Arial" w:hAnsi="Arial" w:cs="Arial"/>
    </w:rPr>
  </w:style>
  <w:style w:type="character" w:customStyle="1" w:styleId="CharStyle262">
    <w:name w:val="Fließtext (15) Exact"/>
    <w:basedOn w:val="DefaultParagraphFont"/>
    <w:rPr>
      <w:lang w:val="de-DE" w:eastAsia="de-DE" w:bidi="de-DE"/>
      <w:b w:val="0"/>
      <w:bCs w:val="0"/>
      <w:i w:val="0"/>
      <w:iCs w:val="0"/>
      <w:u w:val="none"/>
      <w:strike w:val="0"/>
      <w:smallCaps w:val="0"/>
      <w:sz w:val="36"/>
      <w:szCs w:val="36"/>
      <w:rFonts w:ascii="AngsanaUPC" w:eastAsia="AngsanaUPC" w:hAnsi="AngsanaUPC" w:cs="AngsanaUPC"/>
    </w:rPr>
  </w:style>
  <w:style w:type="character" w:customStyle="1" w:styleId="CharStyle264">
    <w:name w:val="Fließtext (53) Exact"/>
    <w:basedOn w:val="DefaultParagraphFont"/>
    <w:link w:val="Style263"/>
    <w:rPr>
      <w:lang w:val="de-DE" w:eastAsia="de-DE" w:bidi="de-DE"/>
      <w:b w:val="0"/>
      <w:bCs w:val="0"/>
      <w:i w:val="0"/>
      <w:iCs w:val="0"/>
      <w:u w:val="none"/>
      <w:strike w:val="0"/>
      <w:smallCaps w:val="0"/>
      <w:sz w:val="21"/>
      <w:szCs w:val="21"/>
      <w:rFonts w:ascii="AngsanaUPC" w:eastAsia="AngsanaUPC" w:hAnsi="AngsanaUPC" w:cs="AngsanaUPC"/>
    </w:rPr>
  </w:style>
  <w:style w:type="character" w:customStyle="1" w:styleId="CharStyle265">
    <w:name w:val="Fließtext (15) + 17 pt,Kursiv Exact"/>
    <w:basedOn w:val="CharStyle67"/>
    <w:rPr>
      <w:lang w:val="de-DE" w:eastAsia="de-DE" w:bidi="de-DE"/>
      <w:i/>
      <w:iCs/>
      <w:sz w:val="34"/>
      <w:szCs w:val="34"/>
      <w:w w:val="100"/>
      <w:spacing w:val="0"/>
      <w:color w:val="000000"/>
      <w:position w:val="0"/>
    </w:rPr>
  </w:style>
  <w:style w:type="character" w:customStyle="1" w:styleId="CharStyle266">
    <w:name w:val="Fließtext (15) + Arial,8 pt,Fett Exact"/>
    <w:basedOn w:val="CharStyle67"/>
    <w:rPr>
      <w:lang w:val="de-DE" w:eastAsia="de-DE" w:bidi="de-DE"/>
      <w:b/>
      <w:bCs/>
      <w:sz w:val="16"/>
      <w:szCs w:val="16"/>
      <w:rFonts w:ascii="Arial" w:eastAsia="Arial" w:hAnsi="Arial" w:cs="Arial"/>
      <w:w w:val="100"/>
      <w:spacing w:val="0"/>
      <w:color w:val="000000"/>
      <w:position w:val="0"/>
    </w:rPr>
  </w:style>
  <w:style w:type="character" w:customStyle="1" w:styleId="CharStyle267">
    <w:name w:val="Kopf- oder Fußzeile + Franklin Gothic Heavy,5,5 pt"/>
    <w:basedOn w:val="CharStyle15"/>
    <w:rPr>
      <w:lang w:val="de-DE" w:eastAsia="de-DE" w:bidi="de-DE"/>
      <w:sz w:val="11"/>
      <w:szCs w:val="11"/>
      <w:rFonts w:ascii="Franklin Gothic Heavy" w:eastAsia="Franklin Gothic Heavy" w:hAnsi="Franklin Gothic Heavy" w:cs="Franklin Gothic Heavy"/>
      <w:w w:val="100"/>
      <w:spacing w:val="0"/>
      <w:color w:val="000000"/>
      <w:position w:val="0"/>
    </w:rPr>
  </w:style>
  <w:style w:type="character" w:customStyle="1" w:styleId="CharStyle268">
    <w:name w:val="Fließtext (15) + Arial,8 pt"/>
    <w:basedOn w:val="CharStyle67"/>
    <w:rPr>
      <w:lang w:val="de-DE" w:eastAsia="de-DE" w:bidi="de-DE"/>
      <w:sz w:val="16"/>
      <w:szCs w:val="16"/>
      <w:rFonts w:ascii="Arial" w:eastAsia="Arial" w:hAnsi="Arial" w:cs="Arial"/>
      <w:w w:val="100"/>
      <w:spacing w:val="0"/>
      <w:color w:val="000000"/>
      <w:position w:val="0"/>
    </w:rPr>
  </w:style>
  <w:style w:type="character" w:customStyle="1" w:styleId="CharStyle269">
    <w:name w:val="Kopf- oder Fußzeile + 15 pt"/>
    <w:basedOn w:val="CharStyle15"/>
    <w:rPr>
      <w:lang w:val="de-DE" w:eastAsia="de-DE" w:bidi="de-DE"/>
      <w:sz w:val="30"/>
      <w:szCs w:val="30"/>
      <w:w w:val="100"/>
      <w:spacing w:val="0"/>
      <w:color w:val="000000"/>
      <w:position w:val="0"/>
    </w:rPr>
  </w:style>
  <w:style w:type="character" w:customStyle="1" w:styleId="CharStyle270">
    <w:name w:val="Kopf- oder Fußzeile + Arial,6 pt"/>
    <w:basedOn w:val="CharStyle15"/>
    <w:rPr>
      <w:lang w:val="en-US" w:eastAsia="en-US" w:bidi="en-US"/>
      <w:sz w:val="12"/>
      <w:szCs w:val="12"/>
      <w:rFonts w:ascii="Arial" w:eastAsia="Arial" w:hAnsi="Arial" w:cs="Arial"/>
      <w:w w:val="100"/>
      <w:spacing w:val="0"/>
      <w:color w:val="000000"/>
      <w:position w:val="0"/>
    </w:rPr>
  </w:style>
  <w:style w:type="character" w:customStyle="1" w:styleId="CharStyle272">
    <w:name w:val="Fließtext (54) Exact"/>
    <w:basedOn w:val="DefaultParagraphFont"/>
    <w:link w:val="Style271"/>
    <w:rPr>
      <w:b w:val="0"/>
      <w:bCs w:val="0"/>
      <w:i w:val="0"/>
      <w:iCs w:val="0"/>
      <w:u w:val="none"/>
      <w:strike w:val="0"/>
      <w:smallCaps w:val="0"/>
      <w:sz w:val="58"/>
      <w:szCs w:val="58"/>
      <w:rFonts w:ascii="Franklin Gothic Heavy" w:eastAsia="Franklin Gothic Heavy" w:hAnsi="Franklin Gothic Heavy" w:cs="Franklin Gothic Heavy"/>
      <w:spacing w:val="-10"/>
    </w:rPr>
  </w:style>
  <w:style w:type="character" w:customStyle="1" w:styleId="CharStyle274">
    <w:name w:val="Fließtext (55) Exact"/>
    <w:basedOn w:val="DefaultParagraphFont"/>
    <w:rPr>
      <w:b w:val="0"/>
      <w:bCs w:val="0"/>
      <w:i w:val="0"/>
      <w:iCs w:val="0"/>
      <w:u w:val="none"/>
      <w:strike w:val="0"/>
      <w:smallCaps w:val="0"/>
      <w:sz w:val="96"/>
      <w:szCs w:val="96"/>
      <w:rFonts w:ascii="AngsanaUPC" w:eastAsia="AngsanaUPC" w:hAnsi="AngsanaUPC" w:cs="AngsanaUPC"/>
    </w:rPr>
  </w:style>
  <w:style w:type="character" w:customStyle="1" w:styleId="CharStyle275">
    <w:name w:val="Fließtext (55) + Kapitälchen Exact"/>
    <w:basedOn w:val="CharStyle285"/>
    <w:rPr>
      <w:smallCaps/>
    </w:rPr>
  </w:style>
  <w:style w:type="character" w:customStyle="1" w:styleId="CharStyle277">
    <w:name w:val="Fließtext (56) Exact"/>
    <w:basedOn w:val="DefaultParagraphFont"/>
    <w:rPr>
      <w:b w:val="0"/>
      <w:bCs w:val="0"/>
      <w:i w:val="0"/>
      <w:iCs w:val="0"/>
      <w:u w:val="none"/>
      <w:strike w:val="0"/>
      <w:smallCaps w:val="0"/>
      <w:sz w:val="28"/>
      <w:szCs w:val="28"/>
      <w:rFonts w:ascii="AngsanaUPC" w:eastAsia="AngsanaUPC" w:hAnsi="AngsanaUPC" w:cs="AngsanaUPC"/>
    </w:rPr>
  </w:style>
  <w:style w:type="character" w:customStyle="1" w:styleId="CharStyle279">
    <w:name w:val="Fließtext (57) Exact"/>
    <w:basedOn w:val="DefaultParagraphFont"/>
    <w:rPr>
      <w:b w:val="0"/>
      <w:bCs w:val="0"/>
      <w:i w:val="0"/>
      <w:iCs w:val="0"/>
      <w:u w:val="none"/>
      <w:strike w:val="0"/>
      <w:smallCaps w:val="0"/>
      <w:sz w:val="36"/>
      <w:szCs w:val="36"/>
      <w:rFonts w:ascii="AngsanaUPC" w:eastAsia="AngsanaUPC" w:hAnsi="AngsanaUPC" w:cs="AngsanaUPC"/>
    </w:rPr>
  </w:style>
  <w:style w:type="character" w:customStyle="1" w:styleId="CharStyle281">
    <w:name w:val="Fließtext (58) Exact"/>
    <w:basedOn w:val="DefaultParagraphFont"/>
    <w:link w:val="Style280"/>
    <w:rPr>
      <w:lang w:val="de-DE" w:eastAsia="de-DE" w:bidi="de-DE"/>
      <w:b w:val="0"/>
      <w:bCs w:val="0"/>
      <w:i w:val="0"/>
      <w:iCs w:val="0"/>
      <w:u w:val="none"/>
      <w:strike w:val="0"/>
      <w:smallCaps w:val="0"/>
      <w:sz w:val="19"/>
      <w:szCs w:val="19"/>
      <w:rFonts w:ascii="Arial" w:eastAsia="Arial" w:hAnsi="Arial" w:cs="Arial"/>
    </w:rPr>
  </w:style>
  <w:style w:type="character" w:customStyle="1" w:styleId="CharStyle283">
    <w:name w:val="Fließtext (59) Exact"/>
    <w:basedOn w:val="DefaultParagraphFont"/>
    <w:link w:val="Style282"/>
    <w:rPr>
      <w:lang w:val="de-DE" w:eastAsia="de-DE" w:bidi="de-DE"/>
      <w:b w:val="0"/>
      <w:bCs w:val="0"/>
      <w:i w:val="0"/>
      <w:iCs w:val="0"/>
      <w:u w:val="none"/>
      <w:strike w:val="0"/>
      <w:smallCaps w:val="0"/>
      <w:sz w:val="20"/>
      <w:szCs w:val="20"/>
      <w:rFonts w:ascii="Arial" w:eastAsia="Arial" w:hAnsi="Arial" w:cs="Arial"/>
    </w:rPr>
  </w:style>
  <w:style w:type="character" w:customStyle="1" w:styleId="CharStyle284">
    <w:name w:val="Fließtext (56) + Kapitälchen Exact"/>
    <w:basedOn w:val="CharStyle960"/>
    <w:rPr>
      <w:smallCaps/>
      <w:color w:val="000000"/>
    </w:rPr>
  </w:style>
  <w:style w:type="character" w:customStyle="1" w:styleId="CharStyle285">
    <w:name w:val="Fließtext (55)_"/>
    <w:basedOn w:val="DefaultParagraphFont"/>
    <w:link w:val="Style273"/>
    <w:rPr>
      <w:b w:val="0"/>
      <w:bCs w:val="0"/>
      <w:i w:val="0"/>
      <w:iCs w:val="0"/>
      <w:u w:val="none"/>
      <w:strike w:val="0"/>
      <w:smallCaps w:val="0"/>
      <w:sz w:val="96"/>
      <w:szCs w:val="96"/>
      <w:rFonts w:ascii="AngsanaUPC" w:eastAsia="AngsanaUPC" w:hAnsi="AngsanaUPC" w:cs="AngsanaUPC"/>
    </w:rPr>
  </w:style>
  <w:style w:type="character" w:customStyle="1" w:styleId="CharStyle286">
    <w:name w:val="Fließtext (55) + Kapitälchen"/>
    <w:basedOn w:val="CharStyle285"/>
    <w:rPr>
      <w:lang w:val="en-US" w:eastAsia="en-US" w:bidi="en-US"/>
      <w:smallCaps/>
      <w:w w:val="100"/>
      <w:spacing w:val="0"/>
      <w:color w:val="000000"/>
      <w:position w:val="0"/>
    </w:rPr>
  </w:style>
  <w:style w:type="character" w:customStyle="1" w:styleId="CharStyle287">
    <w:name w:val="Kopf- oder Fußzeile + Arial,6 pt,Kapitälchen"/>
    <w:basedOn w:val="CharStyle15"/>
    <w:rPr>
      <w:lang w:val="es-ES" w:eastAsia="es-ES" w:bidi="es-ES"/>
      <w:smallCaps/>
      <w:sz w:val="12"/>
      <w:szCs w:val="12"/>
      <w:rFonts w:ascii="Arial" w:eastAsia="Arial" w:hAnsi="Arial" w:cs="Arial"/>
      <w:w w:val="100"/>
      <w:spacing w:val="0"/>
      <w:color w:val="000000"/>
      <w:position w:val="0"/>
    </w:rPr>
  </w:style>
  <w:style w:type="character" w:customStyle="1" w:styleId="CharStyle289">
    <w:name w:val="Fließtext (60)_"/>
    <w:basedOn w:val="DefaultParagraphFont"/>
    <w:link w:val="Style288"/>
    <w:rPr>
      <w:b/>
      <w:bCs/>
      <w:i w:val="0"/>
      <w:iCs w:val="0"/>
      <w:u w:val="none"/>
      <w:strike w:val="0"/>
      <w:smallCaps w:val="0"/>
      <w:sz w:val="32"/>
      <w:szCs w:val="32"/>
      <w:rFonts w:ascii="Franklin Gothic Heavy" w:eastAsia="Franklin Gothic Heavy" w:hAnsi="Franklin Gothic Heavy" w:cs="Franklin Gothic Heavy"/>
    </w:rPr>
  </w:style>
  <w:style w:type="character" w:customStyle="1" w:styleId="CharStyle290">
    <w:name w:val="Fließtext (57)_"/>
    <w:basedOn w:val="DefaultParagraphFont"/>
    <w:link w:val="Style278"/>
    <w:rPr>
      <w:b w:val="0"/>
      <w:bCs w:val="0"/>
      <w:i w:val="0"/>
      <w:iCs w:val="0"/>
      <w:u w:val="none"/>
      <w:strike w:val="0"/>
      <w:smallCaps w:val="0"/>
      <w:sz w:val="36"/>
      <w:szCs w:val="36"/>
      <w:rFonts w:ascii="AngsanaUPC" w:eastAsia="AngsanaUPC" w:hAnsi="AngsanaUPC" w:cs="AngsanaUPC"/>
    </w:rPr>
  </w:style>
  <w:style w:type="character" w:customStyle="1" w:styleId="CharStyle292">
    <w:name w:val="Fließtext (61)_"/>
    <w:basedOn w:val="DefaultParagraphFont"/>
    <w:link w:val="Style291"/>
    <w:rPr>
      <w:b w:val="0"/>
      <w:bCs w:val="0"/>
      <w:i w:val="0"/>
      <w:iCs w:val="0"/>
      <w:u w:val="none"/>
      <w:strike w:val="0"/>
      <w:smallCaps w:val="0"/>
      <w:sz w:val="36"/>
      <w:szCs w:val="36"/>
      <w:rFonts w:ascii="AngsanaUPC" w:eastAsia="AngsanaUPC" w:hAnsi="AngsanaUPC" w:cs="AngsanaUPC"/>
    </w:rPr>
  </w:style>
  <w:style w:type="character" w:customStyle="1" w:styleId="CharStyle293">
    <w:name w:val="Kopf- oder Fußzeile + 15 pt,Kapitälchen"/>
    <w:basedOn w:val="CharStyle15"/>
    <w:rPr>
      <w:lang w:val="de-DE" w:eastAsia="de-DE" w:bidi="de-DE"/>
      <w:smallCaps/>
      <w:sz w:val="30"/>
      <w:szCs w:val="30"/>
      <w:w w:val="100"/>
      <w:spacing w:val="0"/>
      <w:color w:val="000000"/>
      <w:position w:val="0"/>
    </w:rPr>
  </w:style>
  <w:style w:type="character" w:customStyle="1" w:styleId="CharStyle294">
    <w:name w:val="Fließtext (15) + Impact,9,5 pt,Abstand 0 pt"/>
    <w:basedOn w:val="CharStyle67"/>
    <w:rPr>
      <w:lang w:val="en-US" w:eastAsia="en-US" w:bidi="en-US"/>
      <w:sz w:val="19"/>
      <w:szCs w:val="19"/>
      <w:rFonts w:ascii="Impact" w:eastAsia="Impact" w:hAnsi="Impact" w:cs="Impact"/>
      <w:w w:val="100"/>
      <w:spacing w:val="10"/>
      <w:color w:val="000000"/>
      <w:position w:val="0"/>
    </w:rPr>
  </w:style>
  <w:style w:type="character" w:customStyle="1" w:styleId="CharStyle295">
    <w:name w:val="Fließtext (15) + Lucida Sans Unicode,8,5 pt,Abstand 0 pt"/>
    <w:basedOn w:val="CharStyle67"/>
    <w:rPr>
      <w:lang w:val="en-US" w:eastAsia="en-US" w:bidi="en-US"/>
      <w:sz w:val="17"/>
      <w:szCs w:val="17"/>
      <w:rFonts w:ascii="Lucida Sans Unicode" w:eastAsia="Lucida Sans Unicode" w:hAnsi="Lucida Sans Unicode" w:cs="Lucida Sans Unicode"/>
      <w:w w:val="100"/>
      <w:spacing w:val="10"/>
      <w:color w:val="000000"/>
      <w:position w:val="0"/>
    </w:rPr>
  </w:style>
  <w:style w:type="character" w:customStyle="1" w:styleId="CharStyle296">
    <w:name w:val="Kopf- oder Fußzeile + 15 pt"/>
    <w:basedOn w:val="CharStyle15"/>
    <w:rPr>
      <w:lang w:val="en-US" w:eastAsia="en-US" w:bidi="en-US"/>
      <w:sz w:val="30"/>
      <w:szCs w:val="30"/>
      <w:w w:val="100"/>
      <w:spacing w:val="0"/>
      <w:color w:val="000000"/>
      <w:position w:val="0"/>
    </w:rPr>
  </w:style>
  <w:style w:type="character" w:customStyle="1" w:styleId="CharStyle297">
    <w:name w:val="Kopf- oder Fußzeile + 12 pt,Kapitälchen"/>
    <w:basedOn w:val="CharStyle15"/>
    <w:rPr>
      <w:lang w:val="en-US" w:eastAsia="en-US" w:bidi="en-US"/>
      <w:smallCaps/>
      <w:sz w:val="24"/>
      <w:szCs w:val="24"/>
      <w:w w:val="100"/>
      <w:spacing w:val="0"/>
      <w:color w:val="000000"/>
      <w:position w:val="0"/>
    </w:rPr>
  </w:style>
  <w:style w:type="character" w:customStyle="1" w:styleId="CharStyle298">
    <w:name w:val="Kopf- oder Fußzeile + 12 pt"/>
    <w:basedOn w:val="CharStyle15"/>
    <w:rPr>
      <w:lang w:val="en-US" w:eastAsia="en-US" w:bidi="en-US"/>
      <w:sz w:val="24"/>
      <w:szCs w:val="24"/>
      <w:w w:val="100"/>
      <w:spacing w:val="0"/>
      <w:color w:val="000000"/>
      <w:position w:val="0"/>
    </w:rPr>
  </w:style>
  <w:style w:type="character" w:customStyle="1" w:styleId="CharStyle299">
    <w:name w:val="Fließtext (60)"/>
    <w:basedOn w:val="CharStyle289"/>
    <w:rPr>
      <w:lang w:val="en-US" w:eastAsia="en-US" w:bidi="en-US"/>
      <w:w w:val="100"/>
      <w:spacing w:val="0"/>
      <w:color w:val="000000"/>
      <w:position w:val="0"/>
    </w:rPr>
  </w:style>
  <w:style w:type="character" w:customStyle="1" w:styleId="CharStyle300">
    <w:name w:val="Fließtext (15) + Arial,8 pt,Kapitälchen"/>
    <w:basedOn w:val="CharStyle67"/>
    <w:rPr>
      <w:lang w:val="en-US" w:eastAsia="en-US" w:bidi="en-US"/>
      <w:smallCaps/>
      <w:sz w:val="16"/>
      <w:szCs w:val="16"/>
      <w:rFonts w:ascii="Arial" w:eastAsia="Arial" w:hAnsi="Arial" w:cs="Arial"/>
      <w:w w:val="100"/>
      <w:spacing w:val="0"/>
      <w:color w:val="000000"/>
      <w:position w:val="0"/>
    </w:rPr>
  </w:style>
  <w:style w:type="character" w:customStyle="1" w:styleId="CharStyle301">
    <w:name w:val="Kopf- oder Fußzeile + 15 pt,Kapitälchen"/>
    <w:basedOn w:val="CharStyle15"/>
    <w:rPr>
      <w:lang w:val="en-US" w:eastAsia="en-US" w:bidi="en-US"/>
      <w:smallCaps/>
      <w:sz w:val="30"/>
      <w:szCs w:val="30"/>
      <w:w w:val="100"/>
      <w:spacing w:val="0"/>
      <w:color w:val="000000"/>
      <w:position w:val="0"/>
    </w:rPr>
  </w:style>
  <w:style w:type="character" w:customStyle="1" w:styleId="CharStyle302">
    <w:name w:val="Fließtext (15) + 17 pt,Kapitälchen"/>
    <w:basedOn w:val="CharStyle67"/>
    <w:rPr>
      <w:lang w:val="en-US" w:eastAsia="en-US" w:bidi="en-US"/>
      <w:b/>
      <w:bCs/>
      <w:smallCaps/>
      <w:sz w:val="34"/>
      <w:szCs w:val="34"/>
      <w:w w:val="100"/>
      <w:spacing w:val="0"/>
      <w:color w:val="000000"/>
      <w:position w:val="0"/>
    </w:rPr>
  </w:style>
  <w:style w:type="character" w:customStyle="1" w:styleId="CharStyle303">
    <w:name w:val="Fließtext (15) + 17 pt,Fett"/>
    <w:basedOn w:val="CharStyle67"/>
    <w:rPr>
      <w:lang w:val="en-US" w:eastAsia="en-US" w:bidi="en-US"/>
      <w:b/>
      <w:bCs/>
      <w:sz w:val="34"/>
      <w:szCs w:val="34"/>
      <w:w w:val="100"/>
      <w:spacing w:val="0"/>
      <w:color w:val="000000"/>
      <w:position w:val="0"/>
    </w:rPr>
  </w:style>
  <w:style w:type="character" w:customStyle="1" w:styleId="CharStyle304">
    <w:name w:val="Fließtext (15) + Abstand 0 pt"/>
    <w:basedOn w:val="CharStyle67"/>
    <w:rPr>
      <w:lang w:val="en-US" w:eastAsia="en-US" w:bidi="en-US"/>
      <w:w w:val="100"/>
      <w:spacing w:val="-10"/>
      <w:color w:val="000000"/>
      <w:position w:val="0"/>
    </w:rPr>
  </w:style>
  <w:style w:type="character" w:customStyle="1" w:styleId="CharStyle305">
    <w:name w:val="Fließtext (15) + 15 pt,Kapitälchen"/>
    <w:basedOn w:val="CharStyle67"/>
    <w:rPr>
      <w:lang w:val="en-US" w:eastAsia="en-US" w:bidi="en-US"/>
      <w:smallCaps/>
      <w:sz w:val="30"/>
      <w:szCs w:val="30"/>
      <w:w w:val="100"/>
      <w:spacing w:val="0"/>
      <w:color w:val="000000"/>
      <w:position w:val="0"/>
    </w:rPr>
  </w:style>
  <w:style w:type="character" w:customStyle="1" w:styleId="CharStyle306">
    <w:name w:val="Fließtext (15) + 13 pt,Fett,Kapitälchen,Abstand 1 pt"/>
    <w:basedOn w:val="CharStyle67"/>
    <w:rPr>
      <w:lang w:val="en-US" w:eastAsia="en-US" w:bidi="en-US"/>
      <w:b/>
      <w:bCs/>
      <w:smallCaps/>
      <w:sz w:val="26"/>
      <w:szCs w:val="26"/>
      <w:w w:val="100"/>
      <w:spacing w:val="20"/>
      <w:color w:val="000000"/>
      <w:position w:val="0"/>
    </w:rPr>
  </w:style>
  <w:style w:type="character" w:customStyle="1" w:styleId="CharStyle308">
    <w:name w:val="Kopf- oder Fußzeile (13)_"/>
    <w:basedOn w:val="DefaultParagraphFont"/>
    <w:link w:val="Style307"/>
    <w:rPr>
      <w:b w:val="0"/>
      <w:bCs w:val="0"/>
      <w:i w:val="0"/>
      <w:iCs w:val="0"/>
      <w:u w:val="none"/>
      <w:strike w:val="0"/>
      <w:smallCaps w:val="0"/>
      <w:sz w:val="30"/>
      <w:szCs w:val="30"/>
      <w:rFonts w:ascii="AngsanaUPC" w:eastAsia="AngsanaUPC" w:hAnsi="AngsanaUPC" w:cs="AngsanaUPC"/>
    </w:rPr>
  </w:style>
  <w:style w:type="character" w:customStyle="1" w:styleId="CharStyle309">
    <w:name w:val="Kopf- oder Fußzeile (13) + Kapitälchen"/>
    <w:basedOn w:val="CharStyle308"/>
    <w:rPr>
      <w:lang w:val="en-US" w:eastAsia="en-US" w:bidi="en-US"/>
      <w:smallCaps/>
      <w:sz w:val="30"/>
      <w:szCs w:val="30"/>
      <w:w w:val="100"/>
      <w:spacing w:val="0"/>
      <w:color w:val="000000"/>
      <w:position w:val="0"/>
    </w:rPr>
  </w:style>
  <w:style w:type="character" w:customStyle="1" w:styleId="CharStyle310">
    <w:name w:val="Kopf- oder Fußzeile (13)"/>
    <w:basedOn w:val="CharStyle308"/>
    <w:rPr>
      <w:lang w:val="en-US" w:eastAsia="en-US" w:bidi="en-US"/>
      <w:sz w:val="30"/>
      <w:szCs w:val="30"/>
      <w:w w:val="100"/>
      <w:spacing w:val="0"/>
      <w:color w:val="000000"/>
      <w:position w:val="0"/>
    </w:rPr>
  </w:style>
  <w:style w:type="character" w:customStyle="1" w:styleId="CharStyle312">
    <w:name w:val="Fließtext (62)_"/>
    <w:basedOn w:val="DefaultParagraphFont"/>
    <w:link w:val="Style311"/>
    <w:rPr>
      <w:b w:val="0"/>
      <w:bCs w:val="0"/>
      <w:i w:val="0"/>
      <w:iCs w:val="0"/>
      <w:u w:val="none"/>
      <w:strike w:val="0"/>
      <w:smallCaps w:val="0"/>
      <w:sz w:val="20"/>
      <w:szCs w:val="20"/>
      <w:rFonts w:ascii="AngsanaUPC" w:eastAsia="AngsanaUPC" w:hAnsi="AngsanaUPC" w:cs="AngsanaUPC"/>
    </w:rPr>
  </w:style>
  <w:style w:type="character" w:customStyle="1" w:styleId="CharStyle313">
    <w:name w:val="Fließtext (62) + Kursiv"/>
    <w:basedOn w:val="CharStyle312"/>
    <w:rPr>
      <w:lang w:val="en-US" w:eastAsia="en-US" w:bidi="en-US"/>
      <w:i/>
      <w:iCs/>
      <w:w w:val="100"/>
      <w:spacing w:val="0"/>
      <w:color w:val="000000"/>
      <w:position w:val="0"/>
    </w:rPr>
  </w:style>
  <w:style w:type="character" w:customStyle="1" w:styleId="CharStyle314">
    <w:name w:val="Fließtext (62) + Candara,7 pt"/>
    <w:basedOn w:val="CharStyle312"/>
    <w:rPr>
      <w:lang w:val="en-US" w:eastAsia="en-US" w:bidi="en-US"/>
      <w:sz w:val="14"/>
      <w:szCs w:val="14"/>
      <w:rFonts w:ascii="Candara" w:eastAsia="Candara" w:hAnsi="Candara" w:cs="Candara"/>
      <w:w w:val="100"/>
      <w:spacing w:val="0"/>
      <w:color w:val="000000"/>
      <w:position w:val="0"/>
    </w:rPr>
  </w:style>
  <w:style w:type="character" w:customStyle="1" w:styleId="CharStyle316">
    <w:name w:val="Fließtext (63)_"/>
    <w:basedOn w:val="DefaultParagraphFont"/>
    <w:link w:val="Style315"/>
    <w:rPr>
      <w:b w:val="0"/>
      <w:bCs w:val="0"/>
      <w:i/>
      <w:iCs/>
      <w:u w:val="none"/>
      <w:strike w:val="0"/>
      <w:smallCaps w:val="0"/>
      <w:sz w:val="20"/>
      <w:szCs w:val="20"/>
      <w:rFonts w:ascii="AngsanaUPC" w:eastAsia="AngsanaUPC" w:hAnsi="AngsanaUPC" w:cs="AngsanaUPC"/>
    </w:rPr>
  </w:style>
  <w:style w:type="character" w:customStyle="1" w:styleId="CharStyle317">
    <w:name w:val="Fließtext (63) + Nicht kursiv"/>
    <w:basedOn w:val="CharStyle316"/>
    <w:rPr>
      <w:lang w:val="en-US" w:eastAsia="en-US" w:bidi="en-US"/>
      <w:i/>
      <w:iCs/>
      <w:w w:val="100"/>
      <w:spacing w:val="0"/>
      <w:color w:val="000000"/>
      <w:position w:val="0"/>
    </w:rPr>
  </w:style>
  <w:style w:type="character" w:customStyle="1" w:styleId="CharStyle318">
    <w:name w:val="Kopf- oder Fußzeile (13) + 13 pt"/>
    <w:basedOn w:val="CharStyle308"/>
    <w:rPr>
      <w:lang w:val="de-DE" w:eastAsia="de-DE" w:bidi="de-DE"/>
      <w:sz w:val="26"/>
      <w:szCs w:val="26"/>
      <w:w w:val="100"/>
      <w:spacing w:val="0"/>
      <w:color w:val="000000"/>
      <w:position w:val="0"/>
    </w:rPr>
  </w:style>
  <w:style w:type="character" w:customStyle="1" w:styleId="CharStyle319">
    <w:name w:val="Kopf- oder Fußzeile (13) + Arial,6,5 pt"/>
    <w:basedOn w:val="CharStyle308"/>
    <w:rPr>
      <w:lang w:val="en-US" w:eastAsia="en-US" w:bidi="en-US"/>
      <w:sz w:val="13"/>
      <w:szCs w:val="13"/>
      <w:rFonts w:ascii="Arial" w:eastAsia="Arial" w:hAnsi="Arial" w:cs="Arial"/>
      <w:w w:val="100"/>
      <w:spacing w:val="0"/>
      <w:color w:val="000000"/>
      <w:position w:val="0"/>
    </w:rPr>
  </w:style>
  <w:style w:type="character" w:customStyle="1" w:styleId="CharStyle321">
    <w:name w:val="Bildbeschriftung (6) Exact"/>
    <w:basedOn w:val="DefaultParagraphFont"/>
    <w:rPr>
      <w:b w:val="0"/>
      <w:bCs w:val="0"/>
      <w:i w:val="0"/>
      <w:iCs w:val="0"/>
      <w:u w:val="none"/>
      <w:strike w:val="0"/>
      <w:smallCaps w:val="0"/>
      <w:sz w:val="20"/>
      <w:szCs w:val="20"/>
      <w:rFonts w:ascii="AngsanaUPC" w:eastAsia="AngsanaUPC" w:hAnsi="AngsanaUPC" w:cs="AngsanaUPC"/>
    </w:rPr>
  </w:style>
  <w:style w:type="character" w:customStyle="1" w:styleId="CharStyle322">
    <w:name w:val="Fließtext (62) Exact"/>
    <w:basedOn w:val="DefaultParagraphFont"/>
    <w:rPr>
      <w:b w:val="0"/>
      <w:bCs w:val="0"/>
      <w:i w:val="0"/>
      <w:iCs w:val="0"/>
      <w:u w:val="none"/>
      <w:strike w:val="0"/>
      <w:smallCaps w:val="0"/>
      <w:sz w:val="20"/>
      <w:szCs w:val="20"/>
      <w:rFonts w:ascii="AngsanaUPC" w:eastAsia="AngsanaUPC" w:hAnsi="AngsanaUPC" w:cs="AngsanaUPC"/>
    </w:rPr>
  </w:style>
  <w:style w:type="character" w:customStyle="1" w:styleId="CharStyle324">
    <w:name w:val="Bildbeschriftung (7) Exact"/>
    <w:basedOn w:val="DefaultParagraphFont"/>
    <w:link w:val="Style323"/>
    <w:rPr>
      <w:lang w:val="de-DE" w:eastAsia="de-DE" w:bidi="de-DE"/>
      <w:b w:val="0"/>
      <w:bCs w:val="0"/>
      <w:i w:val="0"/>
      <w:iCs w:val="0"/>
      <w:u w:val="none"/>
      <w:strike w:val="0"/>
      <w:smallCaps w:val="0"/>
      <w:sz w:val="16"/>
      <w:szCs w:val="16"/>
      <w:rFonts w:ascii="Arial" w:eastAsia="Arial" w:hAnsi="Arial" w:cs="Arial"/>
    </w:rPr>
  </w:style>
  <w:style w:type="character" w:customStyle="1" w:styleId="CharStyle325">
    <w:name w:val="Bildbeschriftung (7) + 6,5 pt,Fett Exact"/>
    <w:basedOn w:val="CharStyle324"/>
    <w:rPr>
      <w:b/>
      <w:bCs/>
      <w:sz w:val="13"/>
      <w:szCs w:val="13"/>
      <w:w w:val="100"/>
      <w:spacing w:val="0"/>
      <w:color w:val="000000"/>
      <w:position w:val="0"/>
    </w:rPr>
  </w:style>
  <w:style w:type="character" w:customStyle="1" w:styleId="CharStyle327">
    <w:name w:val="Fließtext (64)_"/>
    <w:basedOn w:val="DefaultParagraphFont"/>
    <w:link w:val="Style326"/>
    <w:rPr>
      <w:lang w:val="de-DE" w:eastAsia="de-DE" w:bidi="de-DE"/>
      <w:b/>
      <w:bCs/>
      <w:i w:val="0"/>
      <w:iCs w:val="0"/>
      <w:u w:val="none"/>
      <w:strike w:val="0"/>
      <w:smallCaps w:val="0"/>
      <w:sz w:val="19"/>
      <w:szCs w:val="19"/>
      <w:rFonts w:ascii="Franklin Gothic Heavy" w:eastAsia="Franklin Gothic Heavy" w:hAnsi="Franklin Gothic Heavy" w:cs="Franklin Gothic Heavy"/>
    </w:rPr>
  </w:style>
  <w:style w:type="character" w:customStyle="1" w:styleId="CharStyle329">
    <w:name w:val="Fließtext (65) Exact"/>
    <w:basedOn w:val="DefaultParagraphFont"/>
    <w:link w:val="Style328"/>
    <w:rPr>
      <w:b/>
      <w:bCs/>
      <w:i w:val="0"/>
      <w:iCs w:val="0"/>
      <w:u w:val="none"/>
      <w:strike w:val="0"/>
      <w:smallCaps w:val="0"/>
      <w:sz w:val="36"/>
      <w:szCs w:val="36"/>
      <w:rFonts w:ascii="Arial" w:eastAsia="Arial" w:hAnsi="Arial" w:cs="Arial"/>
    </w:rPr>
  </w:style>
  <w:style w:type="character" w:customStyle="1" w:styleId="CharStyle330">
    <w:name w:val="Fließtext (9)"/>
    <w:basedOn w:val="CharStyle47"/>
    <w:rPr>
      <w:lang w:val="en-US" w:eastAsia="en-US" w:bidi="en-US"/>
      <w:w w:val="100"/>
      <w:spacing w:val="0"/>
      <w:color w:val="000000"/>
      <w:position w:val="0"/>
    </w:rPr>
  </w:style>
  <w:style w:type="character" w:customStyle="1" w:styleId="CharStyle331">
    <w:name w:val="Kopf- oder Fußzeile (13) + Arial,8 pt,Fett"/>
    <w:basedOn w:val="CharStyle308"/>
    <w:rPr>
      <w:lang w:val="en-US" w:eastAsia="en-US" w:bidi="en-US"/>
      <w:b/>
      <w:bCs/>
      <w:sz w:val="16"/>
      <w:szCs w:val="16"/>
      <w:rFonts w:ascii="Arial" w:eastAsia="Arial" w:hAnsi="Arial" w:cs="Arial"/>
      <w:w w:val="100"/>
      <w:spacing w:val="0"/>
      <w:color w:val="000000"/>
      <w:position w:val="0"/>
    </w:rPr>
  </w:style>
  <w:style w:type="character" w:customStyle="1" w:styleId="CharStyle332">
    <w:name w:val="Bildbeschriftung + Fett Exact"/>
    <w:basedOn w:val="CharStyle753"/>
    <w:rPr>
      <w:lang w:val="de-DE" w:eastAsia="de-DE" w:bidi="de-DE"/>
      <w:b/>
      <w:bCs/>
    </w:rPr>
  </w:style>
  <w:style w:type="character" w:customStyle="1" w:styleId="CharStyle334">
    <w:name w:val="Fließtext (66)_"/>
    <w:basedOn w:val="DefaultParagraphFont"/>
    <w:link w:val="Style333"/>
    <w:rPr>
      <w:lang w:val="de-DE" w:eastAsia="de-DE" w:bidi="de-DE"/>
      <w:b w:val="0"/>
      <w:bCs w:val="0"/>
      <w:i w:val="0"/>
      <w:iCs w:val="0"/>
      <w:u w:val="none"/>
      <w:strike w:val="0"/>
      <w:smallCaps w:val="0"/>
      <w:sz w:val="32"/>
      <w:szCs w:val="32"/>
      <w:rFonts w:ascii="Arial" w:eastAsia="Arial" w:hAnsi="Arial" w:cs="Arial"/>
    </w:rPr>
  </w:style>
  <w:style w:type="character" w:customStyle="1" w:styleId="CharStyle336">
    <w:name w:val="Fließtext (67)_"/>
    <w:basedOn w:val="DefaultParagraphFont"/>
    <w:link w:val="Style335"/>
    <w:rPr>
      <w:lang w:val="de-DE" w:eastAsia="de-DE" w:bidi="de-DE"/>
      <w:b w:val="0"/>
      <w:bCs w:val="0"/>
      <w:i w:val="0"/>
      <w:iCs w:val="0"/>
      <w:u w:val="none"/>
      <w:strike w:val="0"/>
      <w:smallCaps w:val="0"/>
      <w:sz w:val="13"/>
      <w:szCs w:val="13"/>
      <w:rFonts w:ascii="Arial" w:eastAsia="Arial" w:hAnsi="Arial" w:cs="Arial"/>
    </w:rPr>
  </w:style>
  <w:style w:type="character" w:customStyle="1" w:styleId="CharStyle338">
    <w:name w:val="Fließtext (69) Exact"/>
    <w:basedOn w:val="DefaultParagraphFont"/>
    <w:rPr>
      <w:lang w:val="de-DE" w:eastAsia="de-DE" w:bidi="de-DE"/>
      <w:b/>
      <w:bCs/>
      <w:i w:val="0"/>
      <w:iCs w:val="0"/>
      <w:u w:val="none"/>
      <w:strike w:val="0"/>
      <w:smallCaps w:val="0"/>
      <w:sz w:val="18"/>
      <w:szCs w:val="18"/>
      <w:rFonts w:ascii="Arial" w:eastAsia="Arial" w:hAnsi="Arial" w:cs="Arial"/>
    </w:rPr>
  </w:style>
  <w:style w:type="character" w:customStyle="1" w:styleId="CharStyle340">
    <w:name w:val="Fließtext (68)_"/>
    <w:basedOn w:val="DefaultParagraphFont"/>
    <w:link w:val="Style339"/>
    <w:rPr>
      <w:lang w:val="de-DE" w:eastAsia="de-DE" w:bidi="de-DE"/>
      <w:b/>
      <w:bCs/>
      <w:i w:val="0"/>
      <w:iCs w:val="0"/>
      <w:u w:val="none"/>
      <w:strike w:val="0"/>
      <w:smallCaps w:val="0"/>
      <w:sz w:val="98"/>
      <w:szCs w:val="98"/>
      <w:rFonts w:ascii="AngsanaUPC" w:eastAsia="AngsanaUPC" w:hAnsi="AngsanaUPC" w:cs="AngsanaUPC"/>
    </w:rPr>
  </w:style>
  <w:style w:type="character" w:customStyle="1" w:styleId="CharStyle341">
    <w:name w:val="Fließtext (51) + Abstand 1 pt"/>
    <w:basedOn w:val="CharStyle256"/>
    <w:rPr>
      <w:w w:val="100"/>
      <w:spacing w:val="20"/>
      <w:color w:val="000000"/>
      <w:position w:val="0"/>
    </w:rPr>
  </w:style>
  <w:style w:type="character" w:customStyle="1" w:styleId="CharStyle342">
    <w:name w:val="Fließtext (69)_"/>
    <w:basedOn w:val="DefaultParagraphFont"/>
    <w:link w:val="Style337"/>
    <w:rPr>
      <w:b/>
      <w:bCs/>
      <w:i w:val="0"/>
      <w:iCs w:val="0"/>
      <w:u w:val="none"/>
      <w:strike w:val="0"/>
      <w:smallCaps w:val="0"/>
      <w:sz w:val="18"/>
      <w:szCs w:val="18"/>
      <w:rFonts w:ascii="Arial" w:eastAsia="Arial" w:hAnsi="Arial" w:cs="Arial"/>
    </w:rPr>
  </w:style>
  <w:style w:type="character" w:customStyle="1" w:styleId="CharStyle344">
    <w:name w:val="Fließtext (71) Exact"/>
    <w:basedOn w:val="DefaultParagraphFont"/>
    <w:link w:val="Style343"/>
    <w:rPr>
      <w:lang w:val="de-DE" w:eastAsia="de-DE" w:bidi="de-DE"/>
      <w:b w:val="0"/>
      <w:bCs w:val="0"/>
      <w:i w:val="0"/>
      <w:iCs w:val="0"/>
      <w:u w:val="none"/>
      <w:strike w:val="0"/>
      <w:smallCaps w:val="0"/>
      <w:sz w:val="10"/>
      <w:szCs w:val="10"/>
      <w:rFonts w:ascii="AngsanaUPC" w:eastAsia="AngsanaUPC" w:hAnsi="AngsanaUPC" w:cs="AngsanaUPC"/>
    </w:rPr>
  </w:style>
  <w:style w:type="character" w:customStyle="1" w:styleId="CharStyle345">
    <w:name w:val="Fließtext (53) Exact"/>
    <w:basedOn w:val="CharStyle264"/>
    <w:rPr>
      <w:w w:val="100"/>
      <w:spacing w:val="0"/>
      <w:color w:val="FFFFFF"/>
      <w:position w:val="0"/>
    </w:rPr>
  </w:style>
  <w:style w:type="character" w:customStyle="1" w:styleId="CharStyle347">
    <w:name w:val="Fließtext (72) Exact"/>
    <w:basedOn w:val="DefaultParagraphFont"/>
    <w:rPr>
      <w:lang w:val="de-DE" w:eastAsia="de-DE" w:bidi="de-DE"/>
      <w:b/>
      <w:bCs/>
      <w:i w:val="0"/>
      <w:iCs w:val="0"/>
      <w:u w:val="none"/>
      <w:strike w:val="0"/>
      <w:smallCaps w:val="0"/>
      <w:sz w:val="40"/>
      <w:szCs w:val="40"/>
      <w:rFonts w:ascii="Constantia" w:eastAsia="Constantia" w:hAnsi="Constantia" w:cs="Constantia"/>
      <w:spacing w:val="-20"/>
    </w:rPr>
  </w:style>
  <w:style w:type="character" w:customStyle="1" w:styleId="CharStyle349">
    <w:name w:val="Fließtext (73) Exact"/>
    <w:basedOn w:val="DefaultParagraphFont"/>
    <w:rPr>
      <w:b w:val="0"/>
      <w:bCs w:val="0"/>
      <w:i w:val="0"/>
      <w:iCs w:val="0"/>
      <w:u w:val="none"/>
      <w:strike w:val="0"/>
      <w:smallCaps w:val="0"/>
      <w:sz w:val="15"/>
      <w:szCs w:val="15"/>
      <w:rFonts w:ascii="AngsanaUPC" w:eastAsia="AngsanaUPC" w:hAnsi="AngsanaUPC" w:cs="AngsanaUPC"/>
    </w:rPr>
  </w:style>
  <w:style w:type="character" w:customStyle="1" w:styleId="CharStyle351">
    <w:name w:val="Fließtext (74) Exact"/>
    <w:basedOn w:val="DefaultParagraphFont"/>
    <w:link w:val="Style350"/>
    <w:rPr>
      <w:lang w:val="de-DE" w:eastAsia="de-DE" w:bidi="de-DE"/>
      <w:b w:val="0"/>
      <w:bCs w:val="0"/>
      <w:i/>
      <w:iCs/>
      <w:u w:val="none"/>
      <w:strike w:val="0"/>
      <w:smallCaps w:val="0"/>
      <w:sz w:val="20"/>
      <w:szCs w:val="20"/>
      <w:rFonts w:ascii="AngsanaUPC" w:eastAsia="AngsanaUPC" w:hAnsi="AngsanaUPC" w:cs="AngsanaUPC"/>
      <w:spacing w:val="-40"/>
    </w:rPr>
  </w:style>
  <w:style w:type="character" w:customStyle="1" w:styleId="CharStyle352">
    <w:name w:val="Fließtext (74) Exact"/>
    <w:basedOn w:val="CharStyle351"/>
    <w:rPr>
      <w:w w:val="100"/>
      <w:color w:val="EBEBEB"/>
      <w:position w:val="0"/>
    </w:rPr>
  </w:style>
  <w:style w:type="character" w:customStyle="1" w:styleId="CharStyle353">
    <w:name w:val="Fließtext (74) + Abstand 0 pt Exact"/>
    <w:basedOn w:val="CharStyle351"/>
    <w:rPr>
      <w:w w:val="100"/>
      <w:spacing w:val="0"/>
      <w:color w:val="EBEBEB"/>
      <w:position w:val="0"/>
    </w:rPr>
  </w:style>
  <w:style w:type="character" w:customStyle="1" w:styleId="CharStyle355">
    <w:name w:val="Überschrift #2_"/>
    <w:basedOn w:val="DefaultParagraphFont"/>
    <w:link w:val="Style354"/>
    <w:rPr>
      <w:lang w:val="de-DE" w:eastAsia="de-DE" w:bidi="de-DE"/>
      <w:b/>
      <w:bCs/>
      <w:i w:val="0"/>
      <w:iCs w:val="0"/>
      <w:u w:val="none"/>
      <w:strike w:val="0"/>
      <w:smallCaps w:val="0"/>
      <w:sz w:val="218"/>
      <w:szCs w:val="218"/>
      <w:rFonts w:ascii="AngsanaUPC" w:eastAsia="AngsanaUPC" w:hAnsi="AngsanaUPC" w:cs="AngsanaUPC"/>
      <w:spacing w:val="-60"/>
    </w:rPr>
  </w:style>
  <w:style w:type="character" w:customStyle="1" w:styleId="CharStyle356">
    <w:name w:val="Überschrift #2"/>
    <w:basedOn w:val="CharStyle355"/>
    <w:rPr>
      <w:w w:val="100"/>
      <w:color w:val="EBEBEB"/>
      <w:position w:val="0"/>
    </w:rPr>
  </w:style>
  <w:style w:type="character" w:customStyle="1" w:styleId="CharStyle358">
    <w:name w:val="Fließtext (70)_"/>
    <w:basedOn w:val="DefaultParagraphFont"/>
    <w:link w:val="Style357"/>
    <w:rPr>
      <w:lang w:val="de-DE" w:eastAsia="de-DE" w:bidi="de-DE"/>
      <w:b/>
      <w:bCs/>
      <w:i w:val="0"/>
      <w:iCs w:val="0"/>
      <w:u w:val="none"/>
      <w:strike w:val="0"/>
      <w:smallCaps w:val="0"/>
      <w:sz w:val="70"/>
      <w:szCs w:val="70"/>
      <w:rFonts w:ascii="AngsanaUPC" w:eastAsia="AngsanaUPC" w:hAnsi="AngsanaUPC" w:cs="AngsanaUPC"/>
    </w:rPr>
  </w:style>
  <w:style w:type="character" w:customStyle="1" w:styleId="CharStyle359">
    <w:name w:val="Fließtext (70)"/>
    <w:basedOn w:val="CharStyle358"/>
    <w:rPr>
      <w:w w:val="100"/>
      <w:spacing w:val="0"/>
      <w:color w:val="EBEBEB"/>
      <w:position w:val="0"/>
    </w:rPr>
  </w:style>
  <w:style w:type="character" w:customStyle="1" w:styleId="CharStyle361">
    <w:name w:val="Fließtext (75)_"/>
    <w:basedOn w:val="DefaultParagraphFont"/>
    <w:link w:val="Style360"/>
    <w:rPr>
      <w:lang w:val="de-DE" w:eastAsia="de-DE" w:bidi="de-DE"/>
      <w:b w:val="0"/>
      <w:bCs w:val="0"/>
      <w:i w:val="0"/>
      <w:iCs w:val="0"/>
      <w:u w:val="none"/>
      <w:strike w:val="0"/>
      <w:smallCaps w:val="0"/>
      <w:sz w:val="15"/>
      <w:szCs w:val="15"/>
      <w:rFonts w:ascii="AngsanaUPC" w:eastAsia="AngsanaUPC" w:hAnsi="AngsanaUPC" w:cs="AngsanaUPC"/>
    </w:rPr>
  </w:style>
  <w:style w:type="character" w:customStyle="1" w:styleId="CharStyle363">
    <w:name w:val="Fließtext (76)_"/>
    <w:basedOn w:val="DefaultParagraphFont"/>
    <w:link w:val="Style362"/>
    <w:rPr>
      <w:lang w:val="de-DE" w:eastAsia="de-DE" w:bidi="de-DE"/>
      <w:b/>
      <w:bCs/>
      <w:i w:val="0"/>
      <w:iCs w:val="0"/>
      <w:u w:val="none"/>
      <w:strike w:val="0"/>
      <w:smallCaps w:val="0"/>
      <w:sz w:val="19"/>
      <w:szCs w:val="19"/>
      <w:rFonts w:ascii="Constantia" w:eastAsia="Constantia" w:hAnsi="Constantia" w:cs="Constantia"/>
    </w:rPr>
  </w:style>
  <w:style w:type="character" w:customStyle="1" w:styleId="CharStyle364">
    <w:name w:val="Fließtext (76)"/>
    <w:basedOn w:val="CharStyle363"/>
    <w:rPr>
      <w:w w:val="100"/>
      <w:spacing w:val="0"/>
      <w:color w:val="EBEBEB"/>
      <w:position w:val="0"/>
    </w:rPr>
  </w:style>
  <w:style w:type="character" w:customStyle="1" w:styleId="CharStyle365">
    <w:name w:val="Fließtext (15)"/>
    <w:basedOn w:val="CharStyle67"/>
    <w:rPr>
      <w:lang w:val="fr-FR" w:eastAsia="fr-FR" w:bidi="fr-FR"/>
      <w:w w:val="100"/>
      <w:spacing w:val="0"/>
      <w:color w:val="EBEBEB"/>
      <w:position w:val="0"/>
    </w:rPr>
  </w:style>
  <w:style w:type="character" w:customStyle="1" w:styleId="CharStyle366">
    <w:name w:val="Fließtext (73)_"/>
    <w:basedOn w:val="DefaultParagraphFont"/>
    <w:link w:val="Style348"/>
    <w:rPr>
      <w:lang w:val="de-DE" w:eastAsia="de-DE" w:bidi="de-DE"/>
      <w:b w:val="0"/>
      <w:bCs w:val="0"/>
      <w:i w:val="0"/>
      <w:iCs w:val="0"/>
      <w:u w:val="none"/>
      <w:strike w:val="0"/>
      <w:smallCaps w:val="0"/>
      <w:sz w:val="15"/>
      <w:szCs w:val="15"/>
      <w:rFonts w:ascii="AngsanaUPC" w:eastAsia="AngsanaUPC" w:hAnsi="AngsanaUPC" w:cs="AngsanaUPC"/>
    </w:rPr>
  </w:style>
  <w:style w:type="character" w:customStyle="1" w:styleId="CharStyle367">
    <w:name w:val="Fließtext (73) + Constantia,4 pt"/>
    <w:basedOn w:val="CharStyle366"/>
    <w:rPr>
      <w:sz w:val="8"/>
      <w:szCs w:val="8"/>
      <w:rFonts w:ascii="Constantia" w:eastAsia="Constantia" w:hAnsi="Constantia" w:cs="Constantia"/>
      <w:w w:val="100"/>
      <w:spacing w:val="0"/>
      <w:color w:val="EBEBEB"/>
      <w:position w:val="0"/>
    </w:rPr>
  </w:style>
  <w:style w:type="character" w:customStyle="1" w:styleId="CharStyle368">
    <w:name w:val="Fließtext (73)"/>
    <w:basedOn w:val="CharStyle366"/>
    <w:rPr>
      <w:w w:val="100"/>
      <w:spacing w:val="0"/>
      <w:color w:val="EBEBEB"/>
      <w:position w:val="0"/>
    </w:rPr>
  </w:style>
  <w:style w:type="character" w:customStyle="1" w:styleId="CharStyle370">
    <w:name w:val="Fließtext (77) Exact"/>
    <w:basedOn w:val="DefaultParagraphFont"/>
    <w:link w:val="Style369"/>
    <w:rPr>
      <w:b/>
      <w:bCs/>
      <w:i w:val="0"/>
      <w:iCs w:val="0"/>
      <w:u w:val="none"/>
      <w:strike w:val="0"/>
      <w:smallCaps w:val="0"/>
      <w:sz w:val="50"/>
      <w:szCs w:val="50"/>
      <w:rFonts w:ascii="AngsanaUPC" w:eastAsia="AngsanaUPC" w:hAnsi="AngsanaUPC" w:cs="AngsanaUPC"/>
    </w:rPr>
  </w:style>
  <w:style w:type="character" w:customStyle="1" w:styleId="CharStyle372">
    <w:name w:val="Fließtext (78) Exact"/>
    <w:basedOn w:val="DefaultParagraphFont"/>
    <w:link w:val="Style371"/>
    <w:rPr>
      <w:lang w:val="de-DE" w:eastAsia="de-DE" w:bidi="de-DE"/>
      <w:b/>
      <w:bCs/>
      <w:i w:val="0"/>
      <w:iCs w:val="0"/>
      <w:u w:val="none"/>
      <w:strike w:val="0"/>
      <w:smallCaps w:val="0"/>
      <w:sz w:val="36"/>
      <w:szCs w:val="36"/>
      <w:rFonts w:ascii="Constantia" w:eastAsia="Constantia" w:hAnsi="Constantia" w:cs="Constantia"/>
      <w:spacing w:val="-10"/>
    </w:rPr>
  </w:style>
  <w:style w:type="character" w:customStyle="1" w:styleId="CharStyle373">
    <w:name w:val="Fließtext (28) Exact"/>
    <w:basedOn w:val="CharStyle468"/>
    <w:rPr>
      <w:lang w:val="fr-FR" w:eastAsia="fr-FR" w:bidi="fr-FR"/>
      <w:spacing w:val="0"/>
    </w:rPr>
  </w:style>
  <w:style w:type="character" w:customStyle="1" w:styleId="CharStyle374">
    <w:name w:val="Fließtext (2) Exact"/>
    <w:basedOn w:val="DefaultParagraphFont"/>
    <w:rPr>
      <w:b w:val="0"/>
      <w:bCs w:val="0"/>
      <w:i w:val="0"/>
      <w:iCs w:val="0"/>
      <w:u w:val="none"/>
      <w:strike w:val="0"/>
      <w:smallCaps w:val="0"/>
      <w:sz w:val="26"/>
      <w:szCs w:val="26"/>
      <w:rFonts w:ascii="Arial" w:eastAsia="Arial" w:hAnsi="Arial" w:cs="Arial"/>
    </w:rPr>
  </w:style>
  <w:style w:type="character" w:customStyle="1" w:styleId="CharStyle376">
    <w:name w:val="Fließtext (79) Exact"/>
    <w:basedOn w:val="DefaultParagraphFont"/>
    <w:link w:val="Style375"/>
    <w:rPr>
      <w:lang w:val="fr-FR" w:eastAsia="fr-FR" w:bidi="fr-FR"/>
      <w:b/>
      <w:bCs/>
      <w:i w:val="0"/>
      <w:iCs w:val="0"/>
      <w:u w:val="none"/>
      <w:strike w:val="0"/>
      <w:smallCaps w:val="0"/>
      <w:sz w:val="48"/>
      <w:szCs w:val="48"/>
      <w:rFonts w:ascii="Constantia" w:eastAsia="Constantia" w:hAnsi="Constantia" w:cs="Constantia"/>
      <w:spacing w:val="-20"/>
    </w:rPr>
  </w:style>
  <w:style w:type="character" w:customStyle="1" w:styleId="CharStyle378">
    <w:name w:val="Fließtext (80) Exact"/>
    <w:basedOn w:val="DefaultParagraphFont"/>
    <w:link w:val="Style377"/>
    <w:rPr>
      <w:b/>
      <w:bCs/>
      <w:i w:val="0"/>
      <w:iCs w:val="0"/>
      <w:u w:val="none"/>
      <w:strike w:val="0"/>
      <w:smallCaps w:val="0"/>
      <w:sz w:val="15"/>
      <w:szCs w:val="15"/>
      <w:rFonts w:ascii="Constantia" w:eastAsia="Constantia" w:hAnsi="Constantia" w:cs="Constantia"/>
    </w:rPr>
  </w:style>
  <w:style w:type="character" w:customStyle="1" w:styleId="CharStyle379">
    <w:name w:val="Fließtext (80) Exact"/>
    <w:basedOn w:val="CharStyle378"/>
    <w:rPr>
      <w:lang w:val="en-US" w:eastAsia="en-US" w:bidi="en-US"/>
      <w:w w:val="100"/>
      <w:spacing w:val="0"/>
      <w:color w:val="FFFFFF"/>
      <w:position w:val="0"/>
    </w:rPr>
  </w:style>
  <w:style w:type="character" w:customStyle="1" w:styleId="CharStyle380">
    <w:name w:val="Fließtext (29) Exact"/>
    <w:basedOn w:val="CharStyle186"/>
    <w:rPr>
      <w:lang w:val="en-US" w:eastAsia="en-US" w:bidi="en-US"/>
      <w:w w:val="100"/>
      <w:spacing w:val="0"/>
      <w:color w:val="000000"/>
      <w:position w:val="0"/>
    </w:rPr>
  </w:style>
  <w:style w:type="character" w:customStyle="1" w:styleId="CharStyle382">
    <w:name w:val="Überschrift #10 (2) Exact"/>
    <w:basedOn w:val="DefaultParagraphFont"/>
    <w:link w:val="Style381"/>
    <w:rPr>
      <w:lang w:val="fr-FR" w:eastAsia="fr-FR" w:bidi="fr-FR"/>
      <w:b w:val="0"/>
      <w:bCs w:val="0"/>
      <w:i w:val="0"/>
      <w:iCs w:val="0"/>
      <w:u w:val="none"/>
      <w:strike w:val="0"/>
      <w:smallCaps w:val="0"/>
      <w:sz w:val="96"/>
      <w:szCs w:val="96"/>
      <w:rFonts w:ascii="AngsanaUPC" w:eastAsia="AngsanaUPC" w:hAnsi="AngsanaUPC" w:cs="AngsanaUPC"/>
    </w:rPr>
  </w:style>
  <w:style w:type="character" w:customStyle="1" w:styleId="CharStyle383">
    <w:name w:val="Überschrift #10 (2) Exact"/>
    <w:basedOn w:val="CharStyle382"/>
    <w:rPr>
      <w:w w:val="100"/>
      <w:spacing w:val="0"/>
      <w:color w:val="FFFFFF"/>
      <w:position w:val="0"/>
    </w:rPr>
  </w:style>
  <w:style w:type="character" w:customStyle="1" w:styleId="CharStyle384">
    <w:name w:val="Überschrift #10 (2) + Kapitälchen Exact"/>
    <w:basedOn w:val="CharStyle382"/>
    <w:rPr>
      <w:smallCaps/>
      <w:w w:val="100"/>
      <w:spacing w:val="0"/>
      <w:color w:val="FFFFFF"/>
      <w:position w:val="0"/>
    </w:rPr>
  </w:style>
  <w:style w:type="character" w:customStyle="1" w:styleId="CharStyle386">
    <w:name w:val="Fließtext (81) Exact"/>
    <w:basedOn w:val="DefaultParagraphFont"/>
    <w:rPr>
      <w:b/>
      <w:bCs/>
      <w:i w:val="0"/>
      <w:iCs w:val="0"/>
      <w:u w:val="none"/>
      <w:strike w:val="0"/>
      <w:smallCaps w:val="0"/>
      <w:sz w:val="17"/>
      <w:szCs w:val="17"/>
      <w:rFonts w:ascii="Arial" w:eastAsia="Arial" w:hAnsi="Arial" w:cs="Arial"/>
    </w:rPr>
  </w:style>
  <w:style w:type="character" w:customStyle="1" w:styleId="CharStyle387">
    <w:name w:val="Fließtext (81) Exact"/>
    <w:basedOn w:val="CharStyle392"/>
    <w:rPr>
      <w:lang w:val="fr-FR" w:eastAsia="fr-FR" w:bidi="fr-FR"/>
      <w:color w:val="FFFFFF"/>
    </w:rPr>
  </w:style>
  <w:style w:type="character" w:customStyle="1" w:styleId="CharStyle388">
    <w:name w:val="Fließtext (81) Exact"/>
    <w:basedOn w:val="CharStyle392"/>
    <w:rPr>
      <w:u w:val="single"/>
      <w:color w:val="FFFFFF"/>
    </w:rPr>
  </w:style>
  <w:style w:type="character" w:customStyle="1" w:styleId="CharStyle390">
    <w:name w:val="Fließtext (82)_"/>
    <w:basedOn w:val="DefaultParagraphFont"/>
    <w:link w:val="Style389"/>
    <w:rPr>
      <w:b w:val="0"/>
      <w:bCs w:val="0"/>
      <w:i w:val="0"/>
      <w:iCs w:val="0"/>
      <w:u w:val="none"/>
      <w:strike w:val="0"/>
      <w:smallCaps w:val="0"/>
      <w:sz w:val="22"/>
      <w:szCs w:val="22"/>
      <w:rFonts w:ascii="Franklin Gothic Heavy" w:eastAsia="Franklin Gothic Heavy" w:hAnsi="Franklin Gothic Heavy" w:cs="Franklin Gothic Heavy"/>
    </w:rPr>
  </w:style>
  <w:style w:type="character" w:customStyle="1" w:styleId="CharStyle391">
    <w:name w:val="Fließtext (82)"/>
    <w:basedOn w:val="CharStyle390"/>
    <w:rPr>
      <w:lang w:val="en-US" w:eastAsia="en-US" w:bidi="en-US"/>
      <w:w w:val="100"/>
      <w:spacing w:val="0"/>
      <w:color w:val="FFFFFF"/>
      <w:position w:val="0"/>
    </w:rPr>
  </w:style>
  <w:style w:type="character" w:customStyle="1" w:styleId="CharStyle392">
    <w:name w:val="Fließtext (81)_"/>
    <w:basedOn w:val="DefaultParagraphFont"/>
    <w:link w:val="Style385"/>
    <w:rPr>
      <w:b/>
      <w:bCs/>
      <w:i w:val="0"/>
      <w:iCs w:val="0"/>
      <w:u w:val="none"/>
      <w:strike w:val="0"/>
      <w:smallCaps w:val="0"/>
      <w:sz w:val="17"/>
      <w:szCs w:val="17"/>
      <w:rFonts w:ascii="Arial" w:eastAsia="Arial" w:hAnsi="Arial" w:cs="Arial"/>
      <w:color w:val="141414"/>
    </w:rPr>
  </w:style>
  <w:style w:type="character" w:customStyle="1" w:styleId="CharStyle393">
    <w:name w:val="Fließtext (81)"/>
    <w:basedOn w:val="CharStyle392"/>
    <w:rPr>
      <w:lang w:val="en-US" w:eastAsia="en-US" w:bidi="en-US"/>
      <w:w w:val="100"/>
      <w:spacing w:val="0"/>
      <w:color w:val="FFFFFF"/>
      <w:position w:val="0"/>
    </w:rPr>
  </w:style>
  <w:style w:type="character" w:customStyle="1" w:styleId="CharStyle394">
    <w:name w:val="Fließtext (81) + 11 pt,Nicht fett,Kursiv"/>
    <w:basedOn w:val="CharStyle392"/>
    <w:rPr>
      <w:lang w:val="en-US" w:eastAsia="en-US" w:bidi="en-US"/>
      <w:b/>
      <w:bCs/>
      <w:i/>
      <w:iCs/>
      <w:sz w:val="22"/>
      <w:szCs w:val="22"/>
      <w:w w:val="100"/>
      <w:spacing w:val="0"/>
      <w:color w:val="FFFFFF"/>
      <w:position w:val="0"/>
    </w:rPr>
  </w:style>
  <w:style w:type="character" w:customStyle="1" w:styleId="CharStyle396">
    <w:name w:val="Fließtext (83)_"/>
    <w:basedOn w:val="DefaultParagraphFont"/>
    <w:link w:val="Style395"/>
    <w:rPr>
      <w:b w:val="0"/>
      <w:bCs w:val="0"/>
      <w:i/>
      <w:iCs/>
      <w:u w:val="none"/>
      <w:strike w:val="0"/>
      <w:smallCaps w:val="0"/>
      <w:sz w:val="22"/>
      <w:szCs w:val="22"/>
      <w:rFonts w:ascii="Arial" w:eastAsia="Arial" w:hAnsi="Arial" w:cs="Arial"/>
    </w:rPr>
  </w:style>
  <w:style w:type="character" w:customStyle="1" w:styleId="CharStyle397">
    <w:name w:val="Fließtext (83)"/>
    <w:basedOn w:val="CharStyle396"/>
    <w:rPr>
      <w:lang w:val="en-US" w:eastAsia="en-US" w:bidi="en-US"/>
      <w:w w:val="100"/>
      <w:spacing w:val="0"/>
      <w:color w:val="FFFFFF"/>
      <w:position w:val="0"/>
    </w:rPr>
  </w:style>
  <w:style w:type="character" w:customStyle="1" w:styleId="CharStyle398">
    <w:name w:val="Fließtext (83) + 8,5 pt,Fett,Nicht kursiv"/>
    <w:basedOn w:val="CharStyle396"/>
    <w:rPr>
      <w:lang w:val="fr-FR" w:eastAsia="fr-FR" w:bidi="fr-FR"/>
      <w:b/>
      <w:bCs/>
      <w:i/>
      <w:iCs/>
      <w:sz w:val="17"/>
      <w:szCs w:val="17"/>
      <w:w w:val="100"/>
      <w:spacing w:val="0"/>
      <w:color w:val="FFFFFF"/>
      <w:position w:val="0"/>
    </w:rPr>
  </w:style>
  <w:style w:type="character" w:customStyle="1" w:styleId="CharStyle400">
    <w:name w:val="Fließtext (84)_"/>
    <w:basedOn w:val="DefaultParagraphFont"/>
    <w:link w:val="Style399"/>
    <w:rPr>
      <w:lang w:val="fr-FR" w:eastAsia="fr-FR" w:bidi="fr-FR"/>
      <w:b/>
      <w:bCs/>
      <w:i w:val="0"/>
      <w:iCs w:val="0"/>
      <w:u w:val="none"/>
      <w:strike w:val="0"/>
      <w:smallCaps w:val="0"/>
      <w:sz w:val="17"/>
      <w:szCs w:val="17"/>
      <w:rFonts w:ascii="Arial" w:eastAsia="Arial" w:hAnsi="Arial" w:cs="Arial"/>
    </w:rPr>
  </w:style>
  <w:style w:type="character" w:customStyle="1" w:styleId="CharStyle401">
    <w:name w:val="Fließtext (84)"/>
    <w:basedOn w:val="CharStyle400"/>
    <w:rPr>
      <w:w w:val="100"/>
      <w:spacing w:val="0"/>
      <w:color w:val="FFFFFF"/>
      <w:position w:val="0"/>
    </w:rPr>
  </w:style>
  <w:style w:type="character" w:customStyle="1" w:styleId="CharStyle402">
    <w:name w:val="Fließtext (81)"/>
    <w:basedOn w:val="CharStyle392"/>
    <w:rPr>
      <w:lang w:val="en-US" w:eastAsia="en-US" w:bidi="en-US"/>
      <w:u w:val="single"/>
      <w:w w:val="100"/>
      <w:spacing w:val="0"/>
      <w:color w:val="FFFFFF"/>
      <w:position w:val="0"/>
    </w:rPr>
  </w:style>
  <w:style w:type="character" w:customStyle="1" w:styleId="CharStyle404">
    <w:name w:val="Fließtext (86) Exact"/>
    <w:basedOn w:val="DefaultParagraphFont"/>
    <w:link w:val="Style403"/>
    <w:rPr>
      <w:b w:val="0"/>
      <w:bCs w:val="0"/>
      <w:i w:val="0"/>
      <w:iCs w:val="0"/>
      <w:u w:val="none"/>
      <w:strike w:val="0"/>
      <w:smallCaps w:val="0"/>
      <w:sz w:val="11"/>
      <w:szCs w:val="11"/>
      <w:rFonts w:ascii="Arial" w:eastAsia="Arial" w:hAnsi="Arial" w:cs="Arial"/>
    </w:rPr>
  </w:style>
  <w:style w:type="character" w:customStyle="1" w:styleId="CharStyle406">
    <w:name w:val="Fließtext (87) Exact"/>
    <w:basedOn w:val="DefaultParagraphFont"/>
    <w:link w:val="Style405"/>
    <w:rPr>
      <w:b w:val="0"/>
      <w:bCs w:val="0"/>
      <w:i w:val="0"/>
      <w:iCs w:val="0"/>
      <w:u w:val="none"/>
      <w:strike w:val="0"/>
      <w:smallCaps w:val="0"/>
      <w:sz w:val="12"/>
      <w:szCs w:val="12"/>
      <w:rFonts w:ascii="Arial" w:eastAsia="Arial" w:hAnsi="Arial" w:cs="Arial"/>
    </w:rPr>
  </w:style>
  <w:style w:type="character" w:customStyle="1" w:styleId="CharStyle407">
    <w:name w:val="Fließtext (87) + 4 pt Exact"/>
    <w:basedOn w:val="CharStyle406"/>
    <w:rPr>
      <w:lang w:val="en-US" w:eastAsia="en-US" w:bidi="en-US"/>
      <w:sz w:val="8"/>
      <w:szCs w:val="8"/>
      <w:w w:val="100"/>
      <w:spacing w:val="0"/>
      <w:color w:val="000000"/>
      <w:position w:val="0"/>
    </w:rPr>
  </w:style>
  <w:style w:type="character" w:customStyle="1" w:styleId="CharStyle409">
    <w:name w:val="Fließtext (88) Exact"/>
    <w:basedOn w:val="DefaultParagraphFont"/>
    <w:link w:val="Style408"/>
    <w:rPr>
      <w:b w:val="0"/>
      <w:bCs w:val="0"/>
      <w:i w:val="0"/>
      <w:iCs w:val="0"/>
      <w:u w:val="none"/>
      <w:strike w:val="0"/>
      <w:smallCaps w:val="0"/>
      <w:sz w:val="12"/>
      <w:szCs w:val="12"/>
      <w:rFonts w:ascii="Franklin Gothic Heavy" w:eastAsia="Franklin Gothic Heavy" w:hAnsi="Franklin Gothic Heavy" w:cs="Franklin Gothic Heavy"/>
    </w:rPr>
  </w:style>
  <w:style w:type="character" w:customStyle="1" w:styleId="CharStyle411">
    <w:name w:val="Fließtext (85)_"/>
    <w:basedOn w:val="DefaultParagraphFont"/>
    <w:link w:val="Style410"/>
    <w:rPr>
      <w:b/>
      <w:bCs/>
      <w:i w:val="0"/>
      <w:iCs w:val="0"/>
      <w:u w:val="none"/>
      <w:strike w:val="0"/>
      <w:smallCaps w:val="0"/>
      <w:sz w:val="64"/>
      <w:szCs w:val="64"/>
      <w:rFonts w:ascii="Arial" w:eastAsia="Arial" w:hAnsi="Arial" w:cs="Arial"/>
      <w:spacing w:val="-10"/>
    </w:rPr>
  </w:style>
  <w:style w:type="character" w:customStyle="1" w:styleId="CharStyle412">
    <w:name w:val="Kopf- oder Fußzeile (13) + Arial,27 pt,Fett,Abstand 0 pt"/>
    <w:basedOn w:val="CharStyle308"/>
    <w:rPr>
      <w:lang w:val="en-US" w:eastAsia="en-US" w:bidi="en-US"/>
      <w:b/>
      <w:bCs/>
      <w:sz w:val="54"/>
      <w:szCs w:val="54"/>
      <w:rFonts w:ascii="Arial" w:eastAsia="Arial" w:hAnsi="Arial" w:cs="Arial"/>
      <w:w w:val="100"/>
      <w:spacing w:val="-10"/>
      <w:color w:val="000000"/>
      <w:position w:val="0"/>
    </w:rPr>
  </w:style>
  <w:style w:type="character" w:customStyle="1" w:styleId="CharStyle413">
    <w:name w:val="Fließtext (13) + AngsanaUPC,9,5 pt Exact"/>
    <w:basedOn w:val="CharStyle62"/>
    <w:rPr>
      <w:lang w:val="en-US" w:eastAsia="en-US" w:bidi="en-US"/>
      <w:sz w:val="19"/>
      <w:szCs w:val="19"/>
      <w:rFonts w:ascii="AngsanaUPC" w:eastAsia="AngsanaUPC" w:hAnsi="AngsanaUPC" w:cs="AngsanaUPC"/>
      <w:w w:val="100"/>
      <w:spacing w:val="0"/>
      <w:color w:val="000000"/>
      <w:position w:val="0"/>
    </w:rPr>
  </w:style>
  <w:style w:type="character" w:customStyle="1" w:styleId="CharStyle414">
    <w:name w:val="Fließtext (85) Exact"/>
    <w:basedOn w:val="DefaultParagraphFont"/>
    <w:rPr>
      <w:b/>
      <w:bCs/>
      <w:i w:val="0"/>
      <w:iCs w:val="0"/>
      <w:u w:val="none"/>
      <w:strike w:val="0"/>
      <w:smallCaps w:val="0"/>
      <w:sz w:val="64"/>
      <w:szCs w:val="64"/>
      <w:rFonts w:ascii="Arial" w:eastAsia="Arial" w:hAnsi="Arial" w:cs="Arial"/>
      <w:spacing w:val="-10"/>
    </w:rPr>
  </w:style>
  <w:style w:type="character" w:customStyle="1" w:styleId="CharStyle416">
    <w:name w:val="Tabellenbeschriftung (3) Exact"/>
    <w:basedOn w:val="DefaultParagraphFont"/>
    <w:link w:val="Style415"/>
    <w:rPr>
      <w:b w:val="0"/>
      <w:bCs w:val="0"/>
      <w:i w:val="0"/>
      <w:iCs w:val="0"/>
      <w:u w:val="none"/>
      <w:strike w:val="0"/>
      <w:smallCaps w:val="0"/>
      <w:sz w:val="12"/>
      <w:szCs w:val="12"/>
      <w:rFonts w:ascii="Arial" w:eastAsia="Arial" w:hAnsi="Arial" w:cs="Arial"/>
    </w:rPr>
  </w:style>
  <w:style w:type="character" w:customStyle="1" w:styleId="CharStyle417">
    <w:name w:val="Fließtext (2) + 6 pt"/>
    <w:basedOn w:val="CharStyle31"/>
    <w:rPr>
      <w:lang w:val="en-US" w:eastAsia="en-US" w:bidi="en-US"/>
      <w:sz w:val="12"/>
      <w:szCs w:val="12"/>
      <w:w w:val="100"/>
      <w:spacing w:val="0"/>
      <w:color w:val="000000"/>
      <w:position w:val="0"/>
    </w:rPr>
  </w:style>
  <w:style w:type="character" w:customStyle="1" w:styleId="CharStyle419">
    <w:name w:val="Fließtext (89) Exact"/>
    <w:basedOn w:val="DefaultParagraphFont"/>
    <w:link w:val="Style418"/>
    <w:rPr>
      <w:b w:val="0"/>
      <w:bCs w:val="0"/>
      <w:i w:val="0"/>
      <w:iCs w:val="0"/>
      <w:u w:val="none"/>
      <w:strike w:val="0"/>
      <w:smallCaps w:val="0"/>
      <w:sz w:val="19"/>
      <w:szCs w:val="19"/>
      <w:rFonts w:ascii="AngsanaUPC" w:eastAsia="AngsanaUPC" w:hAnsi="AngsanaUPC" w:cs="AngsanaUPC"/>
    </w:rPr>
  </w:style>
  <w:style w:type="character" w:customStyle="1" w:styleId="CharStyle420">
    <w:name w:val="Kopf- oder Fußzeile (13) + Arial,7,5 pt,Fett"/>
    <w:basedOn w:val="CharStyle308"/>
    <w:rPr>
      <w:lang w:val="de-DE" w:eastAsia="de-DE" w:bidi="de-DE"/>
      <w:b/>
      <w:bCs/>
      <w:sz w:val="15"/>
      <w:szCs w:val="15"/>
      <w:rFonts w:ascii="Arial" w:eastAsia="Arial" w:hAnsi="Arial" w:cs="Arial"/>
      <w:w w:val="100"/>
      <w:spacing w:val="0"/>
      <w:color w:val="000000"/>
      <w:position w:val="0"/>
    </w:rPr>
  </w:style>
  <w:style w:type="character" w:customStyle="1" w:styleId="CharStyle422">
    <w:name w:val="Fließtext (90)_"/>
    <w:basedOn w:val="DefaultParagraphFont"/>
    <w:link w:val="Style421"/>
    <w:rPr>
      <w:lang w:val="de-DE" w:eastAsia="de-DE" w:bidi="de-DE"/>
      <w:b/>
      <w:bCs/>
      <w:i w:val="0"/>
      <w:iCs w:val="0"/>
      <w:u w:val="none"/>
      <w:strike w:val="0"/>
      <w:smallCaps w:val="0"/>
      <w:sz w:val="84"/>
      <w:szCs w:val="84"/>
      <w:rFonts w:ascii="Arial" w:eastAsia="Arial" w:hAnsi="Arial" w:cs="Arial"/>
      <w:spacing w:val="-30"/>
    </w:rPr>
  </w:style>
  <w:style w:type="character" w:customStyle="1" w:styleId="CharStyle424">
    <w:name w:val="Bildbeschriftung (8) Exact"/>
    <w:basedOn w:val="DefaultParagraphFont"/>
    <w:rPr>
      <w:lang w:val="de-DE" w:eastAsia="de-DE" w:bidi="de-DE"/>
      <w:b/>
      <w:bCs/>
      <w:i w:val="0"/>
      <w:iCs w:val="0"/>
      <w:u w:val="none"/>
      <w:strike w:val="0"/>
      <w:smallCaps w:val="0"/>
      <w:sz w:val="64"/>
      <w:szCs w:val="64"/>
      <w:rFonts w:ascii="Arial" w:eastAsia="Arial" w:hAnsi="Arial" w:cs="Arial"/>
      <w:spacing w:val="-10"/>
    </w:rPr>
  </w:style>
  <w:style w:type="character" w:customStyle="1" w:styleId="CharStyle425">
    <w:name w:val="Fließtext (85) + 40 pt,Kursiv,Abstand 0 pt,Skalieren 60%"/>
    <w:basedOn w:val="CharStyle411"/>
    <w:rPr>
      <w:lang w:val="en-US" w:eastAsia="en-US" w:bidi="en-US"/>
      <w:i/>
      <w:iCs/>
      <w:sz w:val="80"/>
      <w:szCs w:val="80"/>
      <w:w w:val="60"/>
      <w:spacing w:val="0"/>
      <w:color w:val="000000"/>
      <w:position w:val="0"/>
    </w:rPr>
  </w:style>
  <w:style w:type="character" w:customStyle="1" w:styleId="CharStyle426">
    <w:name w:val="Fließtext (85) + 10 pt,Nicht fett,Abstand 0 pt"/>
    <w:basedOn w:val="CharStyle411"/>
    <w:rPr>
      <w:lang w:val="en-US" w:eastAsia="en-US" w:bidi="en-US"/>
      <w:b/>
      <w:bCs/>
      <w:sz w:val="20"/>
      <w:szCs w:val="20"/>
      <w:w w:val="100"/>
      <w:spacing w:val="0"/>
      <w:color w:val="000000"/>
      <w:position w:val="0"/>
    </w:rPr>
  </w:style>
  <w:style w:type="character" w:customStyle="1" w:styleId="CharStyle428">
    <w:name w:val="Überschrift #9 (2)_"/>
    <w:basedOn w:val="DefaultParagraphFont"/>
    <w:link w:val="Style427"/>
    <w:rPr>
      <w:lang w:val="fr-FR" w:eastAsia="fr-FR" w:bidi="fr-FR"/>
      <w:b w:val="0"/>
      <w:bCs w:val="0"/>
      <w:i w:val="0"/>
      <w:iCs w:val="0"/>
      <w:u w:val="none"/>
      <w:strike w:val="0"/>
      <w:smallCaps w:val="0"/>
      <w:sz w:val="96"/>
      <w:szCs w:val="96"/>
      <w:rFonts w:ascii="AngsanaUPC" w:eastAsia="AngsanaUPC" w:hAnsi="AngsanaUPC" w:cs="AngsanaUPC"/>
    </w:rPr>
  </w:style>
  <w:style w:type="character" w:customStyle="1" w:styleId="CharStyle429">
    <w:name w:val="Fließtext (30) + Abstand 0 pt Exact"/>
    <w:basedOn w:val="CharStyle540"/>
    <w:rPr>
      <w:spacing w:val="-10"/>
    </w:rPr>
  </w:style>
  <w:style w:type="character" w:customStyle="1" w:styleId="CharStyle431">
    <w:name w:val="Fließtext (91)_"/>
    <w:basedOn w:val="DefaultParagraphFont"/>
    <w:link w:val="Style430"/>
    <w:rPr>
      <w:b w:val="0"/>
      <w:bCs w:val="0"/>
      <w:i w:val="0"/>
      <w:iCs w:val="0"/>
      <w:u w:val="none"/>
      <w:strike w:val="0"/>
      <w:smallCaps w:val="0"/>
      <w:sz w:val="36"/>
      <w:szCs w:val="36"/>
    </w:rPr>
  </w:style>
  <w:style w:type="character" w:customStyle="1" w:styleId="CharStyle432">
    <w:name w:val="Fließtext (91) + Franklin Gothic Heavy,10 pt"/>
    <w:basedOn w:val="CharStyle431"/>
    <w:rPr>
      <w:lang w:val="en-US" w:eastAsia="en-US" w:bidi="en-US"/>
      <w:sz w:val="20"/>
      <w:szCs w:val="20"/>
      <w:rFonts w:ascii="Franklin Gothic Heavy" w:eastAsia="Franklin Gothic Heavy" w:hAnsi="Franklin Gothic Heavy" w:cs="Franklin Gothic Heavy"/>
      <w:w w:val="100"/>
      <w:spacing w:val="0"/>
      <w:color w:val="000000"/>
      <w:position w:val="0"/>
    </w:rPr>
  </w:style>
  <w:style w:type="character" w:customStyle="1" w:styleId="CharStyle434">
    <w:name w:val="Fließtext (92)_"/>
    <w:basedOn w:val="DefaultParagraphFont"/>
    <w:link w:val="Style433"/>
    <w:rPr>
      <w:b w:val="0"/>
      <w:bCs w:val="0"/>
      <w:i w:val="0"/>
      <w:iCs w:val="0"/>
      <w:u w:val="none"/>
      <w:strike w:val="0"/>
      <w:smallCaps w:val="0"/>
      <w:sz w:val="64"/>
      <w:szCs w:val="64"/>
      <w:rFonts w:ascii="Arial" w:eastAsia="Arial" w:hAnsi="Arial" w:cs="Arial"/>
      <w:spacing w:val="-10"/>
    </w:rPr>
  </w:style>
  <w:style w:type="character" w:customStyle="1" w:styleId="CharStyle435">
    <w:name w:val="Fließtext (85) + AngsanaUPC,62 pt,Nicht fett,Abstand 0 pt"/>
    <w:basedOn w:val="CharStyle411"/>
    <w:rPr>
      <w:lang w:val="en-US" w:eastAsia="en-US" w:bidi="en-US"/>
      <w:b/>
      <w:bCs/>
      <w:sz w:val="124"/>
      <w:szCs w:val="124"/>
      <w:rFonts w:ascii="AngsanaUPC" w:eastAsia="AngsanaUPC" w:hAnsi="AngsanaUPC" w:cs="AngsanaUPC"/>
      <w:w w:val="100"/>
      <w:spacing w:val="0"/>
      <w:color w:val="000000"/>
      <w:position w:val="0"/>
    </w:rPr>
  </w:style>
  <w:style w:type="character" w:customStyle="1" w:styleId="CharStyle436">
    <w:name w:val="Kopf- oder Fußzeile (13) + Arial,13 pt,Fett"/>
    <w:basedOn w:val="CharStyle308"/>
    <w:rPr>
      <w:lang w:val="de-DE" w:eastAsia="de-DE" w:bidi="de-DE"/>
      <w:b/>
      <w:bCs/>
      <w:sz w:val="26"/>
      <w:szCs w:val="26"/>
      <w:rFonts w:ascii="Arial" w:eastAsia="Arial" w:hAnsi="Arial" w:cs="Arial"/>
      <w:w w:val="100"/>
      <w:spacing w:val="0"/>
      <w:color w:val="000000"/>
      <w:position w:val="0"/>
    </w:rPr>
  </w:style>
  <w:style w:type="character" w:customStyle="1" w:styleId="CharStyle437">
    <w:name w:val="Fließtext (85) + AngsanaUPC,52 pt,Abstand 0 pt"/>
    <w:basedOn w:val="CharStyle411"/>
    <w:rPr>
      <w:lang w:val="de-DE" w:eastAsia="de-DE" w:bidi="de-DE"/>
      <w:sz w:val="104"/>
      <w:szCs w:val="104"/>
      <w:rFonts w:ascii="AngsanaUPC" w:eastAsia="AngsanaUPC" w:hAnsi="AngsanaUPC" w:cs="AngsanaUPC"/>
      <w:w w:val="100"/>
      <w:spacing w:val="0"/>
      <w:color w:val="000000"/>
      <w:position w:val="0"/>
    </w:rPr>
  </w:style>
  <w:style w:type="character" w:customStyle="1" w:styleId="CharStyle438">
    <w:name w:val="Fließtext (85) + 54 pt,Nicht fett,Kursiv,Abstand 0 pt"/>
    <w:basedOn w:val="CharStyle411"/>
    <w:rPr>
      <w:lang w:val="en-US" w:eastAsia="en-US" w:bidi="en-US"/>
      <w:b/>
      <w:bCs/>
      <w:i/>
      <w:iCs/>
      <w:sz w:val="108"/>
      <w:szCs w:val="108"/>
      <w:w w:val="100"/>
      <w:spacing w:val="0"/>
      <w:color w:val="000000"/>
      <w:position w:val="0"/>
    </w:rPr>
  </w:style>
  <w:style w:type="character" w:customStyle="1" w:styleId="CharStyle440">
    <w:name w:val="Fließtext (93)_"/>
    <w:basedOn w:val="DefaultParagraphFont"/>
    <w:link w:val="Style439"/>
    <w:rPr>
      <w:b w:val="0"/>
      <w:bCs w:val="0"/>
      <w:i w:val="0"/>
      <w:iCs w:val="0"/>
      <w:u w:val="none"/>
      <w:strike w:val="0"/>
      <w:smallCaps w:val="0"/>
      <w:sz w:val="40"/>
      <w:szCs w:val="40"/>
      <w:rFonts w:ascii="Franklin Gothic Heavy" w:eastAsia="Franklin Gothic Heavy" w:hAnsi="Franklin Gothic Heavy" w:cs="Franklin Gothic Heavy"/>
    </w:rPr>
  </w:style>
  <w:style w:type="character" w:customStyle="1" w:styleId="CharStyle441">
    <w:name w:val="Fließtext (83) + Nicht kursiv"/>
    <w:basedOn w:val="CharStyle396"/>
    <w:rPr>
      <w:lang w:val="en-US" w:eastAsia="en-US" w:bidi="en-US"/>
      <w:i/>
      <w:iCs/>
      <w:w w:val="100"/>
      <w:spacing w:val="0"/>
      <w:color w:val="000000"/>
      <w:position w:val="0"/>
    </w:rPr>
  </w:style>
  <w:style w:type="character" w:customStyle="1" w:styleId="CharStyle443">
    <w:name w:val="Fließtext (94) Exact"/>
    <w:basedOn w:val="DefaultParagraphFont"/>
    <w:link w:val="Style442"/>
    <w:rPr>
      <w:lang w:val="de-DE" w:eastAsia="de-DE" w:bidi="de-DE"/>
      <w:b w:val="0"/>
      <w:bCs w:val="0"/>
      <w:i w:val="0"/>
      <w:iCs w:val="0"/>
      <w:u w:val="none"/>
      <w:strike w:val="0"/>
      <w:smallCaps w:val="0"/>
      <w:sz w:val="80"/>
      <w:szCs w:val="80"/>
      <w:rFonts w:ascii="Constantia" w:eastAsia="Constantia" w:hAnsi="Constantia" w:cs="Constantia"/>
      <w:w w:val="100"/>
    </w:rPr>
  </w:style>
  <w:style w:type="character" w:customStyle="1" w:styleId="CharStyle445">
    <w:name w:val="Überschrift #11 (2) Exact"/>
    <w:basedOn w:val="DefaultParagraphFont"/>
    <w:link w:val="Style444"/>
    <w:rPr>
      <w:lang w:val="de-DE" w:eastAsia="de-DE" w:bidi="de-DE"/>
      <w:b/>
      <w:bCs/>
      <w:i w:val="0"/>
      <w:iCs w:val="0"/>
      <w:u w:val="none"/>
      <w:strike w:val="0"/>
      <w:smallCaps w:val="0"/>
      <w:sz w:val="104"/>
      <w:szCs w:val="104"/>
      <w:rFonts w:ascii="AngsanaUPC" w:eastAsia="AngsanaUPC" w:hAnsi="AngsanaUPC" w:cs="AngsanaUPC"/>
    </w:rPr>
  </w:style>
  <w:style w:type="character" w:customStyle="1" w:styleId="CharStyle446">
    <w:name w:val="Kopf- oder Fußzeile (13) + Arial,13 pt"/>
    <w:basedOn w:val="CharStyle308"/>
    <w:rPr>
      <w:lang w:val="en-US" w:eastAsia="en-US" w:bidi="en-US"/>
      <w:sz w:val="26"/>
      <w:szCs w:val="26"/>
      <w:rFonts w:ascii="Arial" w:eastAsia="Arial" w:hAnsi="Arial" w:cs="Arial"/>
      <w:w w:val="100"/>
      <w:spacing w:val="0"/>
      <w:color w:val="000000"/>
      <w:position w:val="0"/>
    </w:rPr>
  </w:style>
  <w:style w:type="character" w:customStyle="1" w:styleId="CharStyle448">
    <w:name w:val="Überschrift #11_"/>
    <w:basedOn w:val="DefaultParagraphFont"/>
    <w:link w:val="Style447"/>
    <w:rPr>
      <w:b w:val="0"/>
      <w:bCs w:val="0"/>
      <w:i w:val="0"/>
      <w:iCs w:val="0"/>
      <w:u w:val="none"/>
      <w:strike w:val="0"/>
      <w:smallCaps w:val="0"/>
      <w:sz w:val="96"/>
      <w:szCs w:val="96"/>
      <w:rFonts w:ascii="AngsanaUPC" w:eastAsia="AngsanaUPC" w:hAnsi="AngsanaUPC" w:cs="AngsanaUPC"/>
    </w:rPr>
  </w:style>
  <w:style w:type="character" w:customStyle="1" w:styleId="CharStyle449">
    <w:name w:val="Überschrift #11 Exact"/>
    <w:basedOn w:val="DefaultParagraphFont"/>
    <w:rPr>
      <w:lang w:val="de-DE" w:eastAsia="de-DE" w:bidi="de-DE"/>
      <w:b w:val="0"/>
      <w:bCs w:val="0"/>
      <w:i w:val="0"/>
      <w:iCs w:val="0"/>
      <w:u w:val="none"/>
      <w:strike w:val="0"/>
      <w:smallCaps w:val="0"/>
      <w:sz w:val="96"/>
      <w:szCs w:val="96"/>
      <w:rFonts w:ascii="AngsanaUPC" w:eastAsia="AngsanaUPC" w:hAnsi="AngsanaUPC" w:cs="AngsanaUPC"/>
    </w:rPr>
  </w:style>
  <w:style w:type="character" w:customStyle="1" w:styleId="CharStyle450">
    <w:name w:val="Überschrift #9 (2) Exact"/>
    <w:basedOn w:val="DefaultParagraphFont"/>
    <w:rPr>
      <w:lang w:val="de-DE" w:eastAsia="de-DE" w:bidi="de-DE"/>
      <w:b w:val="0"/>
      <w:bCs w:val="0"/>
      <w:i w:val="0"/>
      <w:iCs w:val="0"/>
      <w:u w:val="none"/>
      <w:strike w:val="0"/>
      <w:smallCaps w:val="0"/>
      <w:sz w:val="96"/>
      <w:szCs w:val="96"/>
      <w:rFonts w:ascii="AngsanaUPC" w:eastAsia="AngsanaUPC" w:hAnsi="AngsanaUPC" w:cs="AngsanaUPC"/>
    </w:rPr>
  </w:style>
  <w:style w:type="character" w:customStyle="1" w:styleId="CharStyle451">
    <w:name w:val="Kopf- oder Fußzeile (13) + Candara,6 pt"/>
    <w:basedOn w:val="CharStyle308"/>
    <w:rPr>
      <w:lang w:val="en-US" w:eastAsia="en-US" w:bidi="en-US"/>
      <w:b/>
      <w:bCs/>
      <w:sz w:val="12"/>
      <w:szCs w:val="12"/>
      <w:rFonts w:ascii="Candara" w:eastAsia="Candara" w:hAnsi="Candara" w:cs="Candara"/>
      <w:w w:val="100"/>
      <w:spacing w:val="0"/>
      <w:color w:val="000000"/>
      <w:position w:val="0"/>
    </w:rPr>
  </w:style>
  <w:style w:type="character" w:customStyle="1" w:styleId="CharStyle452">
    <w:name w:val="Fließtext (47)_"/>
    <w:basedOn w:val="DefaultParagraphFont"/>
    <w:link w:val="Style242"/>
    <w:rPr>
      <w:b/>
      <w:bCs/>
      <w:i w:val="0"/>
      <w:iCs w:val="0"/>
      <w:u w:val="none"/>
      <w:strike w:val="0"/>
      <w:smallCaps w:val="0"/>
      <w:sz w:val="26"/>
      <w:szCs w:val="26"/>
      <w:rFonts w:ascii="Arial" w:eastAsia="Arial" w:hAnsi="Arial" w:cs="Arial"/>
    </w:rPr>
  </w:style>
  <w:style w:type="character" w:customStyle="1" w:styleId="CharStyle453">
    <w:name w:val="Fließtext (47) + 10 pt,Nicht fett,Kursiv"/>
    <w:basedOn w:val="CharStyle452"/>
    <w:rPr>
      <w:lang w:val="en-US" w:eastAsia="en-US" w:bidi="en-US"/>
      <w:b/>
      <w:bCs/>
      <w:i/>
      <w:iCs/>
      <w:sz w:val="20"/>
      <w:szCs w:val="20"/>
      <w:w w:val="100"/>
      <w:spacing w:val="0"/>
      <w:color w:val="000000"/>
      <w:position w:val="0"/>
    </w:rPr>
  </w:style>
  <w:style w:type="character" w:customStyle="1" w:styleId="CharStyle454">
    <w:name w:val="Fließtext (85) + AngsanaUPC,48 pt,Nicht fett,Abstand 0 pt"/>
    <w:basedOn w:val="CharStyle411"/>
    <w:rPr>
      <w:lang w:val="en-US" w:eastAsia="en-US" w:bidi="en-US"/>
      <w:b/>
      <w:bCs/>
      <w:sz w:val="96"/>
      <w:szCs w:val="96"/>
      <w:rFonts w:ascii="AngsanaUPC" w:eastAsia="AngsanaUPC" w:hAnsi="AngsanaUPC" w:cs="AngsanaUPC"/>
      <w:w w:val="100"/>
      <w:spacing w:val="0"/>
      <w:color w:val="000000"/>
      <w:position w:val="0"/>
    </w:rPr>
  </w:style>
  <w:style w:type="character" w:customStyle="1" w:styleId="CharStyle456">
    <w:name w:val="Fließtext (95)_"/>
    <w:basedOn w:val="DefaultParagraphFont"/>
    <w:link w:val="Style455"/>
    <w:rPr>
      <w:b w:val="0"/>
      <w:bCs w:val="0"/>
      <w:i w:val="0"/>
      <w:iCs w:val="0"/>
      <w:u w:val="none"/>
      <w:strike w:val="0"/>
      <w:smallCaps w:val="0"/>
      <w:sz w:val="48"/>
      <w:szCs w:val="48"/>
      <w:rFonts w:ascii="Arial" w:eastAsia="Arial" w:hAnsi="Arial" w:cs="Arial"/>
    </w:rPr>
  </w:style>
  <w:style w:type="character" w:customStyle="1" w:styleId="CharStyle457">
    <w:name w:val="Fließtext (85)"/>
    <w:basedOn w:val="CharStyle411"/>
    <w:rPr>
      <w:lang w:val="de-DE" w:eastAsia="de-DE" w:bidi="de-DE"/>
      <w:u w:val="single"/>
      <w:w w:val="100"/>
      <w:color w:val="000000"/>
      <w:position w:val="0"/>
    </w:rPr>
  </w:style>
  <w:style w:type="character" w:customStyle="1" w:styleId="CharStyle459">
    <w:name w:val="Kopf- oder Fußzeile (17)_"/>
    <w:basedOn w:val="DefaultParagraphFont"/>
    <w:link w:val="Style458"/>
    <w:rPr>
      <w:b/>
      <w:bCs/>
      <w:i w:val="0"/>
      <w:iCs w:val="0"/>
      <w:u w:val="none"/>
      <w:strike w:val="0"/>
      <w:smallCaps w:val="0"/>
      <w:sz w:val="54"/>
      <w:szCs w:val="54"/>
      <w:rFonts w:ascii="Arial" w:eastAsia="Arial" w:hAnsi="Arial" w:cs="Arial"/>
      <w:spacing w:val="-10"/>
    </w:rPr>
  </w:style>
  <w:style w:type="character" w:customStyle="1" w:styleId="CharStyle460">
    <w:name w:val="Kopf- oder Fußzeile (17) + 8 pt,Abstand 0 pt"/>
    <w:basedOn w:val="CharStyle459"/>
    <w:rPr>
      <w:lang w:val="en-US" w:eastAsia="en-US" w:bidi="en-US"/>
      <w:sz w:val="16"/>
      <w:szCs w:val="16"/>
      <w:w w:val="100"/>
      <w:spacing w:val="0"/>
      <w:color w:val="000000"/>
      <w:position w:val="0"/>
    </w:rPr>
  </w:style>
  <w:style w:type="character" w:customStyle="1" w:styleId="CharStyle461">
    <w:name w:val="Kopf- oder Fußzeile (17) + Constantia,Abstand 0 pt"/>
    <w:basedOn w:val="CharStyle459"/>
    <w:rPr>
      <w:lang w:val="en-US" w:eastAsia="en-US" w:bidi="en-US"/>
      <w:rFonts w:ascii="Constantia" w:eastAsia="Constantia" w:hAnsi="Constantia" w:cs="Constantia"/>
      <w:w w:val="100"/>
      <w:spacing w:val="0"/>
      <w:color w:val="000000"/>
      <w:position w:val="0"/>
    </w:rPr>
  </w:style>
  <w:style w:type="character" w:customStyle="1" w:styleId="CharStyle463">
    <w:name w:val="Fließtext (96)_"/>
    <w:basedOn w:val="DefaultParagraphFont"/>
    <w:link w:val="Style462"/>
    <w:rPr>
      <w:b w:val="0"/>
      <w:bCs w:val="0"/>
      <w:i w:val="0"/>
      <w:iCs w:val="0"/>
      <w:u w:val="none"/>
      <w:strike w:val="0"/>
      <w:smallCaps w:val="0"/>
      <w:sz w:val="34"/>
      <w:szCs w:val="34"/>
      <w:rFonts w:ascii="Arial" w:eastAsia="Arial" w:hAnsi="Arial" w:cs="Arial"/>
    </w:rPr>
  </w:style>
  <w:style w:type="character" w:customStyle="1" w:styleId="CharStyle464">
    <w:name w:val="Fließtext (92) Exact"/>
    <w:basedOn w:val="DefaultParagraphFont"/>
    <w:rPr>
      <w:b w:val="0"/>
      <w:bCs w:val="0"/>
      <w:i w:val="0"/>
      <w:iCs w:val="0"/>
      <w:u w:val="none"/>
      <w:strike w:val="0"/>
      <w:smallCaps w:val="0"/>
      <w:sz w:val="64"/>
      <w:szCs w:val="64"/>
      <w:rFonts w:ascii="Arial" w:eastAsia="Arial" w:hAnsi="Arial" w:cs="Arial"/>
      <w:spacing w:val="-10"/>
    </w:rPr>
  </w:style>
  <w:style w:type="character" w:customStyle="1" w:styleId="CharStyle465">
    <w:name w:val="Kopf- oder Fußzeile (17) + 10 pt,Nicht fett,Kursiv,Abstand 0 pt"/>
    <w:basedOn w:val="CharStyle459"/>
    <w:rPr>
      <w:lang w:val="en-US" w:eastAsia="en-US" w:bidi="en-US"/>
      <w:b/>
      <w:bCs/>
      <w:i/>
      <w:iCs/>
      <w:sz w:val="20"/>
      <w:szCs w:val="20"/>
      <w:w w:val="100"/>
      <w:spacing w:val="0"/>
      <w:color w:val="000000"/>
      <w:position w:val="0"/>
    </w:rPr>
  </w:style>
  <w:style w:type="character" w:customStyle="1" w:styleId="CharStyle466">
    <w:name w:val="Kopf- oder Fußzeile (17) + Candara,6 pt,Nicht fett,Abstand 0 pt"/>
    <w:basedOn w:val="CharStyle459"/>
    <w:rPr>
      <w:lang w:val="en-US" w:eastAsia="en-US" w:bidi="en-US"/>
      <w:b/>
      <w:bCs/>
      <w:sz w:val="12"/>
      <w:szCs w:val="12"/>
      <w:rFonts w:ascii="Candara" w:eastAsia="Candara" w:hAnsi="Candara" w:cs="Candara"/>
      <w:w w:val="100"/>
      <w:spacing w:val="0"/>
      <w:color w:val="000000"/>
      <w:position w:val="0"/>
    </w:rPr>
  </w:style>
  <w:style w:type="character" w:customStyle="1" w:styleId="CharStyle467">
    <w:name w:val="Kopf- oder Fußzeile (17) + Kapitälchen"/>
    <w:basedOn w:val="CharStyle459"/>
    <w:rPr>
      <w:lang w:val="en-US" w:eastAsia="en-US" w:bidi="en-US"/>
      <w:smallCaps/>
      <w:w w:val="100"/>
      <w:color w:val="000000"/>
      <w:position w:val="0"/>
    </w:rPr>
  </w:style>
  <w:style w:type="character" w:customStyle="1" w:styleId="CharStyle468">
    <w:name w:val="Fließtext (28)_"/>
    <w:basedOn w:val="DefaultParagraphFont"/>
    <w:link w:val="Style175"/>
    <w:rPr>
      <w:b w:val="0"/>
      <w:bCs w:val="0"/>
      <w:i/>
      <w:iCs/>
      <w:u w:val="none"/>
      <w:strike w:val="0"/>
      <w:smallCaps w:val="0"/>
      <w:sz w:val="11"/>
      <w:szCs w:val="11"/>
      <w:rFonts w:ascii="Arial" w:eastAsia="Arial" w:hAnsi="Arial" w:cs="Arial"/>
    </w:rPr>
  </w:style>
  <w:style w:type="character" w:customStyle="1" w:styleId="CharStyle469">
    <w:name w:val="Fließtext (13) + 5,5 pt,Kursiv"/>
    <w:basedOn w:val="CharStyle62"/>
    <w:rPr>
      <w:lang w:val="en-US" w:eastAsia="en-US" w:bidi="en-US"/>
      <w:i/>
      <w:iCs/>
      <w:sz w:val="11"/>
      <w:szCs w:val="11"/>
      <w:w w:val="100"/>
      <w:spacing w:val="0"/>
      <w:color w:val="000000"/>
      <w:position w:val="0"/>
    </w:rPr>
  </w:style>
  <w:style w:type="character" w:customStyle="1" w:styleId="CharStyle471">
    <w:name w:val="Fließtext (99) Exact"/>
    <w:basedOn w:val="DefaultParagraphFont"/>
    <w:link w:val="Style470"/>
    <w:rPr>
      <w:b w:val="0"/>
      <w:bCs w:val="0"/>
      <w:i w:val="0"/>
      <w:iCs w:val="0"/>
      <w:u w:val="none"/>
      <w:strike w:val="0"/>
      <w:smallCaps w:val="0"/>
      <w:sz w:val="82"/>
      <w:szCs w:val="82"/>
      <w:rFonts w:ascii="Sylfaen" w:eastAsia="Sylfaen" w:hAnsi="Sylfaen" w:cs="Sylfaen"/>
    </w:rPr>
  </w:style>
  <w:style w:type="character" w:customStyle="1" w:styleId="CharStyle473">
    <w:name w:val="Fließtext (100) Exact"/>
    <w:basedOn w:val="DefaultParagraphFont"/>
    <w:link w:val="Style472"/>
    <w:rPr>
      <w:b/>
      <w:bCs/>
      <w:i w:val="0"/>
      <w:iCs w:val="0"/>
      <w:u w:val="none"/>
      <w:strike w:val="0"/>
      <w:smallCaps w:val="0"/>
      <w:sz w:val="94"/>
      <w:szCs w:val="94"/>
      <w:rFonts w:ascii="AngsanaUPC" w:eastAsia="AngsanaUPC" w:hAnsi="AngsanaUPC" w:cs="AngsanaUPC"/>
    </w:rPr>
  </w:style>
  <w:style w:type="character" w:customStyle="1" w:styleId="CharStyle475">
    <w:name w:val="Fließtext (101) Exact"/>
    <w:basedOn w:val="DefaultParagraphFont"/>
    <w:link w:val="Style474"/>
    <w:rPr>
      <w:b/>
      <w:bCs/>
      <w:i w:val="0"/>
      <w:iCs w:val="0"/>
      <w:u w:val="none"/>
      <w:strike w:val="0"/>
      <w:smallCaps w:val="0"/>
      <w:sz w:val="70"/>
      <w:szCs w:val="70"/>
      <w:rFonts w:ascii="Constantia" w:eastAsia="Constantia" w:hAnsi="Constantia" w:cs="Constantia"/>
    </w:rPr>
  </w:style>
  <w:style w:type="character" w:customStyle="1" w:styleId="CharStyle476">
    <w:name w:val="Kopf- oder Fußzeile (17) + 7,5 pt,Abstand 0 pt"/>
    <w:basedOn w:val="CharStyle459"/>
    <w:rPr>
      <w:lang w:val="en-US" w:eastAsia="en-US" w:bidi="en-US"/>
      <w:sz w:val="15"/>
      <w:szCs w:val="15"/>
      <w:w w:val="100"/>
      <w:spacing w:val="0"/>
      <w:color w:val="000000"/>
      <w:position w:val="0"/>
    </w:rPr>
  </w:style>
  <w:style w:type="character" w:customStyle="1" w:styleId="CharStyle478">
    <w:name w:val="Überschrift #11 (3)_"/>
    <w:basedOn w:val="DefaultParagraphFont"/>
    <w:link w:val="Style477"/>
    <w:rPr>
      <w:b/>
      <w:bCs/>
      <w:i w:val="0"/>
      <w:iCs w:val="0"/>
      <w:u w:val="none"/>
      <w:strike w:val="0"/>
      <w:smallCaps w:val="0"/>
      <w:sz w:val="64"/>
      <w:szCs w:val="64"/>
      <w:rFonts w:ascii="Arial" w:eastAsia="Arial" w:hAnsi="Arial" w:cs="Arial"/>
      <w:spacing w:val="-10"/>
    </w:rPr>
  </w:style>
  <w:style w:type="character" w:customStyle="1" w:styleId="CharStyle480">
    <w:name w:val="Fließtext (97)_"/>
    <w:basedOn w:val="DefaultParagraphFont"/>
    <w:link w:val="Style479"/>
    <w:rPr>
      <w:b w:val="0"/>
      <w:bCs w:val="0"/>
      <w:i w:val="0"/>
      <w:iCs w:val="0"/>
      <w:u w:val="none"/>
      <w:strike w:val="0"/>
      <w:smallCaps w:val="0"/>
      <w:sz w:val="15"/>
      <w:szCs w:val="15"/>
      <w:rFonts w:ascii="Arial" w:eastAsia="Arial" w:hAnsi="Arial" w:cs="Arial"/>
      <w:w w:val="150"/>
    </w:rPr>
  </w:style>
  <w:style w:type="character" w:customStyle="1" w:styleId="CharStyle482">
    <w:name w:val="Fließtext (98)_"/>
    <w:basedOn w:val="DefaultParagraphFont"/>
    <w:link w:val="Style481"/>
    <w:rPr>
      <w:b w:val="0"/>
      <w:bCs w:val="0"/>
      <w:i w:val="0"/>
      <w:iCs w:val="0"/>
      <w:u w:val="none"/>
      <w:strike w:val="0"/>
      <w:smallCaps w:val="0"/>
      <w:sz w:val="44"/>
      <w:szCs w:val="44"/>
      <w:rFonts w:ascii="Arial" w:eastAsia="Arial" w:hAnsi="Arial" w:cs="Arial"/>
    </w:rPr>
  </w:style>
  <w:style w:type="character" w:customStyle="1" w:styleId="CharStyle484">
    <w:name w:val="Fließtext (102)_"/>
    <w:basedOn w:val="DefaultParagraphFont"/>
    <w:link w:val="Style483"/>
    <w:rPr>
      <w:b w:val="0"/>
      <w:bCs w:val="0"/>
      <w:i w:val="0"/>
      <w:iCs w:val="0"/>
      <w:u w:val="none"/>
      <w:strike w:val="0"/>
      <w:smallCaps w:val="0"/>
      <w:sz w:val="46"/>
      <w:szCs w:val="46"/>
      <w:rFonts w:ascii="Arial" w:eastAsia="Arial" w:hAnsi="Arial" w:cs="Arial"/>
    </w:rPr>
  </w:style>
  <w:style w:type="character" w:customStyle="1" w:styleId="CharStyle485">
    <w:name w:val="Bildbeschriftung (8)_"/>
    <w:basedOn w:val="DefaultParagraphFont"/>
    <w:link w:val="Style423"/>
    <w:rPr>
      <w:b/>
      <w:bCs/>
      <w:i w:val="0"/>
      <w:iCs w:val="0"/>
      <w:u w:val="none"/>
      <w:strike w:val="0"/>
      <w:smallCaps w:val="0"/>
      <w:sz w:val="64"/>
      <w:szCs w:val="64"/>
      <w:rFonts w:ascii="Arial" w:eastAsia="Arial" w:hAnsi="Arial" w:cs="Arial"/>
      <w:spacing w:val="-10"/>
    </w:rPr>
  </w:style>
  <w:style w:type="character" w:customStyle="1" w:styleId="CharStyle486">
    <w:name w:val="Kopf- oder Fußzeile (17) + 13 pt,Abstand 0 pt"/>
    <w:basedOn w:val="CharStyle459"/>
    <w:rPr>
      <w:lang w:val="en-US" w:eastAsia="en-US" w:bidi="en-US"/>
      <w:sz w:val="26"/>
      <w:szCs w:val="26"/>
      <w:w w:val="100"/>
      <w:spacing w:val="0"/>
      <w:color w:val="000000"/>
      <w:position w:val="0"/>
    </w:rPr>
  </w:style>
  <w:style w:type="character" w:customStyle="1" w:styleId="CharStyle488">
    <w:name w:val="Fließtext (103) Exact"/>
    <w:basedOn w:val="DefaultParagraphFont"/>
    <w:link w:val="Style487"/>
    <w:rPr>
      <w:b w:val="0"/>
      <w:bCs w:val="0"/>
      <w:i w:val="0"/>
      <w:iCs w:val="0"/>
      <w:u w:val="none"/>
      <w:strike w:val="0"/>
      <w:smallCaps w:val="0"/>
      <w:sz w:val="70"/>
      <w:szCs w:val="70"/>
      <w:rFonts w:ascii="Sylfaen" w:eastAsia="Sylfaen" w:hAnsi="Sylfaen" w:cs="Sylfaen"/>
    </w:rPr>
  </w:style>
  <w:style w:type="character" w:customStyle="1" w:styleId="CharStyle489">
    <w:name w:val="Fließtext (50) + Kursiv Exact"/>
    <w:basedOn w:val="CharStyle253"/>
    <w:rPr>
      <w:lang w:val="en-US" w:eastAsia="en-US" w:bidi="en-US"/>
      <w:i/>
      <w:iCs/>
      <w:w w:val="100"/>
      <w:spacing w:val="0"/>
      <w:color w:val="000000"/>
      <w:position w:val="0"/>
    </w:rPr>
  </w:style>
  <w:style w:type="character" w:customStyle="1" w:styleId="CharStyle490">
    <w:name w:val="Kopf- oder Fußzeile (17) + Candara,44 pt,Nicht fett,Abstand -3 pt"/>
    <w:basedOn w:val="CharStyle459"/>
    <w:rPr>
      <w:lang w:val="en-US" w:eastAsia="en-US" w:bidi="en-US"/>
      <w:b/>
      <w:bCs/>
      <w:sz w:val="88"/>
      <w:szCs w:val="88"/>
      <w:rFonts w:ascii="Candara" w:eastAsia="Candara" w:hAnsi="Candara" w:cs="Candara"/>
      <w:w w:val="100"/>
      <w:spacing w:val="-60"/>
      <w:color w:val="000000"/>
      <w:position w:val="0"/>
    </w:rPr>
  </w:style>
  <w:style w:type="character" w:customStyle="1" w:styleId="CharStyle492">
    <w:name w:val="Fließtext (104)_"/>
    <w:basedOn w:val="DefaultParagraphFont"/>
    <w:link w:val="Style491"/>
    <w:rPr>
      <w:b w:val="0"/>
      <w:bCs w:val="0"/>
      <w:i w:val="0"/>
      <w:iCs w:val="0"/>
      <w:u w:val="none"/>
      <w:strike w:val="0"/>
      <w:smallCaps w:val="0"/>
      <w:sz w:val="40"/>
      <w:szCs w:val="40"/>
      <w:rFonts w:ascii="Arial" w:eastAsia="Arial" w:hAnsi="Arial" w:cs="Arial"/>
    </w:rPr>
  </w:style>
  <w:style w:type="character" w:customStyle="1" w:styleId="CharStyle494">
    <w:name w:val="Überschrift #10 (3)_"/>
    <w:basedOn w:val="DefaultParagraphFont"/>
    <w:link w:val="Style493"/>
    <w:rPr>
      <w:b/>
      <w:bCs/>
      <w:i w:val="0"/>
      <w:iCs w:val="0"/>
      <w:u w:val="none"/>
      <w:strike w:val="0"/>
      <w:smallCaps w:val="0"/>
      <w:sz w:val="64"/>
      <w:szCs w:val="64"/>
      <w:rFonts w:ascii="Arial" w:eastAsia="Arial" w:hAnsi="Arial" w:cs="Arial"/>
      <w:spacing w:val="-10"/>
    </w:rPr>
  </w:style>
  <w:style w:type="character" w:customStyle="1" w:styleId="CharStyle495">
    <w:name w:val="Fließtext (13) + 5,5 pt,Kursiv Exact"/>
    <w:basedOn w:val="CharStyle62"/>
    <w:rPr>
      <w:lang w:val="en-US" w:eastAsia="en-US" w:bidi="en-US"/>
      <w:i/>
      <w:iCs/>
      <w:sz w:val="11"/>
      <w:szCs w:val="11"/>
      <w:w w:val="100"/>
      <w:spacing w:val="0"/>
      <w:color w:val="000000"/>
      <w:position w:val="0"/>
    </w:rPr>
  </w:style>
  <w:style w:type="character" w:customStyle="1" w:styleId="CharStyle496">
    <w:name w:val="Fließtext (85) + Constantia,Abstand 0 pt"/>
    <w:basedOn w:val="CharStyle411"/>
    <w:rPr>
      <w:lang w:val="en-US" w:eastAsia="en-US" w:bidi="en-US"/>
      <w:b/>
      <w:bCs/>
      <w:rFonts w:ascii="Constantia" w:eastAsia="Constantia" w:hAnsi="Constantia" w:cs="Constantia"/>
      <w:w w:val="100"/>
      <w:spacing w:val="0"/>
      <w:color w:val="000000"/>
      <w:position w:val="0"/>
    </w:rPr>
  </w:style>
  <w:style w:type="character" w:customStyle="1" w:styleId="CharStyle498">
    <w:name w:val="Bildbeschriftung (9) Exact"/>
    <w:basedOn w:val="DefaultParagraphFont"/>
    <w:link w:val="Style497"/>
    <w:rPr>
      <w:lang w:val="de-DE" w:eastAsia="de-DE" w:bidi="de-DE"/>
      <w:b/>
      <w:bCs/>
      <w:i w:val="0"/>
      <w:iCs w:val="0"/>
      <w:u w:val="none"/>
      <w:strike w:val="0"/>
      <w:smallCaps w:val="0"/>
      <w:sz w:val="16"/>
      <w:szCs w:val="16"/>
      <w:rFonts w:ascii="Arial" w:eastAsia="Arial" w:hAnsi="Arial" w:cs="Arial"/>
    </w:rPr>
  </w:style>
  <w:style w:type="character" w:customStyle="1" w:styleId="CharStyle500">
    <w:name w:val="Fließtext (105)_"/>
    <w:basedOn w:val="DefaultParagraphFont"/>
    <w:link w:val="Style499"/>
    <w:rPr>
      <w:b/>
      <w:bCs/>
      <w:i w:val="0"/>
      <w:iCs w:val="0"/>
      <w:u w:val="none"/>
      <w:strike w:val="0"/>
      <w:smallCaps w:val="0"/>
      <w:sz w:val="48"/>
      <w:szCs w:val="48"/>
      <w:rFonts w:ascii="Arial" w:eastAsia="Arial" w:hAnsi="Arial" w:cs="Arial"/>
    </w:rPr>
  </w:style>
  <w:style w:type="character" w:customStyle="1" w:styleId="CharStyle502">
    <w:name w:val="Überschrift #3_"/>
    <w:basedOn w:val="DefaultParagraphFont"/>
    <w:link w:val="Style501"/>
    <w:rPr>
      <w:b/>
      <w:bCs/>
      <w:i w:val="0"/>
      <w:iCs w:val="0"/>
      <w:u w:val="none"/>
      <w:strike w:val="0"/>
      <w:smallCaps w:val="0"/>
      <w:sz w:val="84"/>
      <w:szCs w:val="84"/>
      <w:rFonts w:ascii="Arial" w:eastAsia="Arial" w:hAnsi="Arial" w:cs="Arial"/>
    </w:rPr>
  </w:style>
  <w:style w:type="character" w:customStyle="1" w:styleId="CharStyle503">
    <w:name w:val="Überschrift #3 + 13 pt,Nicht fett"/>
    <w:basedOn w:val="CharStyle502"/>
    <w:rPr>
      <w:lang w:val="en-US" w:eastAsia="en-US" w:bidi="en-US"/>
      <w:b/>
      <w:bCs/>
      <w:sz w:val="26"/>
      <w:szCs w:val="26"/>
      <w:w w:val="100"/>
      <w:spacing w:val="0"/>
      <w:color w:val="000000"/>
      <w:position w:val="0"/>
    </w:rPr>
  </w:style>
  <w:style w:type="character" w:customStyle="1" w:styleId="CharStyle505">
    <w:name w:val="Fließtext (106)_"/>
    <w:basedOn w:val="DefaultParagraphFont"/>
    <w:link w:val="Style504"/>
    <w:rPr>
      <w:b w:val="0"/>
      <w:bCs w:val="0"/>
      <w:i w:val="0"/>
      <w:iCs w:val="0"/>
      <w:u w:val="none"/>
      <w:strike w:val="0"/>
      <w:smallCaps w:val="0"/>
      <w:sz w:val="36"/>
      <w:szCs w:val="36"/>
      <w:rFonts w:ascii="Arial" w:eastAsia="Arial" w:hAnsi="Arial" w:cs="Arial"/>
    </w:rPr>
  </w:style>
  <w:style w:type="character" w:customStyle="1" w:styleId="CharStyle506">
    <w:name w:val="Fließtext (28) + 6 pt,Nicht kursiv"/>
    <w:basedOn w:val="CharStyle468"/>
    <w:rPr>
      <w:lang w:val="en-US" w:eastAsia="en-US" w:bidi="en-US"/>
      <w:i/>
      <w:iCs/>
      <w:sz w:val="12"/>
      <w:szCs w:val="12"/>
      <w:w w:val="100"/>
      <w:spacing w:val="0"/>
      <w:color w:val="000000"/>
      <w:position w:val="0"/>
    </w:rPr>
  </w:style>
  <w:style w:type="character" w:customStyle="1" w:styleId="CharStyle507">
    <w:name w:val="Kopf- oder Fußzeile (17) + Kapitälchen,Abstand -1 pt"/>
    <w:basedOn w:val="CharStyle459"/>
    <w:rPr>
      <w:lang w:val="en-US" w:eastAsia="en-US" w:bidi="en-US"/>
      <w:smallCaps/>
      <w:w w:val="100"/>
      <w:spacing w:val="-20"/>
      <w:color w:val="000000"/>
      <w:position w:val="0"/>
    </w:rPr>
  </w:style>
  <w:style w:type="character" w:customStyle="1" w:styleId="CharStyle509">
    <w:name w:val="Fließtext (107)_"/>
    <w:basedOn w:val="DefaultParagraphFont"/>
    <w:link w:val="Style508"/>
    <w:rPr>
      <w:b w:val="0"/>
      <w:bCs w:val="0"/>
      <w:i w:val="0"/>
      <w:iCs w:val="0"/>
      <w:u w:val="none"/>
      <w:strike w:val="0"/>
      <w:smallCaps w:val="0"/>
      <w:sz w:val="42"/>
      <w:szCs w:val="42"/>
      <w:rFonts w:ascii="Arial" w:eastAsia="Arial" w:hAnsi="Arial" w:cs="Arial"/>
    </w:rPr>
  </w:style>
  <w:style w:type="character" w:customStyle="1" w:styleId="CharStyle510">
    <w:name w:val="Kopf- oder Fußzeile (17) + Segoe UI,45 pt,Abstand 0 pt"/>
    <w:basedOn w:val="CharStyle459"/>
    <w:rPr>
      <w:lang w:val="en-US" w:eastAsia="en-US" w:bidi="en-US"/>
      <w:sz w:val="90"/>
      <w:szCs w:val="90"/>
      <w:rFonts w:ascii="Segoe UI" w:eastAsia="Segoe UI" w:hAnsi="Segoe UI" w:cs="Segoe UI"/>
      <w:w w:val="100"/>
      <w:spacing w:val="0"/>
      <w:color w:val="000000"/>
      <w:position w:val="0"/>
    </w:rPr>
  </w:style>
  <w:style w:type="character" w:customStyle="1" w:styleId="CharStyle511">
    <w:name w:val="Kopf- oder Fußzeile (17) + Abstand -1 pt"/>
    <w:basedOn w:val="CharStyle459"/>
    <w:rPr>
      <w:lang w:val="en-US" w:eastAsia="en-US" w:bidi="en-US"/>
      <w:w w:val="100"/>
      <w:spacing w:val="-20"/>
      <w:color w:val="000000"/>
      <w:position w:val="0"/>
    </w:rPr>
  </w:style>
  <w:style w:type="character" w:customStyle="1" w:styleId="CharStyle513">
    <w:name w:val="Fließtext (108)_"/>
    <w:basedOn w:val="DefaultParagraphFont"/>
    <w:link w:val="Style512"/>
    <w:rPr>
      <w:b w:val="0"/>
      <w:bCs w:val="0"/>
      <w:i w:val="0"/>
      <w:iCs w:val="0"/>
      <w:u w:val="none"/>
      <w:strike w:val="0"/>
      <w:smallCaps w:val="0"/>
      <w:sz w:val="28"/>
      <w:szCs w:val="28"/>
      <w:rFonts w:ascii="Candara" w:eastAsia="Candara" w:hAnsi="Candara" w:cs="Candara"/>
    </w:rPr>
  </w:style>
  <w:style w:type="character" w:customStyle="1" w:styleId="CharStyle515">
    <w:name w:val="Fließtext (109)_"/>
    <w:basedOn w:val="DefaultParagraphFont"/>
    <w:link w:val="Style514"/>
    <w:rPr>
      <w:b w:val="0"/>
      <w:bCs w:val="0"/>
      <w:i w:val="0"/>
      <w:iCs w:val="0"/>
      <w:u w:val="none"/>
      <w:strike w:val="0"/>
      <w:smallCaps w:val="0"/>
      <w:sz w:val="18"/>
      <w:szCs w:val="18"/>
      <w:rFonts w:ascii="Arial" w:eastAsia="Arial" w:hAnsi="Arial" w:cs="Arial"/>
    </w:rPr>
  </w:style>
  <w:style w:type="character" w:customStyle="1" w:styleId="CharStyle516">
    <w:name w:val="Fließtext (50) + 6 pt"/>
    <w:basedOn w:val="CharStyle253"/>
    <w:rPr>
      <w:lang w:val="en-US" w:eastAsia="en-US" w:bidi="en-US"/>
      <w:sz w:val="12"/>
      <w:szCs w:val="12"/>
      <w:w w:val="100"/>
      <w:spacing w:val="0"/>
      <w:color w:val="000000"/>
      <w:position w:val="0"/>
    </w:rPr>
  </w:style>
  <w:style w:type="character" w:customStyle="1" w:styleId="CharStyle517">
    <w:name w:val="Fließtext (50) + Kursiv,Abstand 1 pt"/>
    <w:basedOn w:val="CharStyle253"/>
    <w:rPr>
      <w:lang w:val="en-US" w:eastAsia="en-US" w:bidi="en-US"/>
      <w:i/>
      <w:iCs/>
      <w:w w:val="100"/>
      <w:spacing w:val="30"/>
      <w:color w:val="000000"/>
      <w:position w:val="0"/>
    </w:rPr>
  </w:style>
  <w:style w:type="character" w:customStyle="1" w:styleId="CharStyle519">
    <w:name w:val="Überschrift #10 (4)_"/>
    <w:basedOn w:val="DefaultParagraphFont"/>
    <w:link w:val="Style518"/>
    <w:rPr>
      <w:lang w:val="fr-FR" w:eastAsia="fr-FR" w:bidi="fr-FR"/>
      <w:b w:val="0"/>
      <w:bCs w:val="0"/>
      <w:i w:val="0"/>
      <w:iCs w:val="0"/>
      <w:u w:val="none"/>
      <w:strike w:val="0"/>
      <w:smallCaps w:val="0"/>
      <w:sz w:val="44"/>
      <w:szCs w:val="44"/>
      <w:rFonts w:ascii="Arial" w:eastAsia="Arial" w:hAnsi="Arial" w:cs="Arial"/>
    </w:rPr>
  </w:style>
  <w:style w:type="character" w:customStyle="1" w:styleId="CharStyle520">
    <w:name w:val="Fließtext (85) + 39 pt,Nicht fett,Abstand 0 pt,Skalieren 50%"/>
    <w:basedOn w:val="CharStyle411"/>
    <w:rPr>
      <w:lang w:val="en-US" w:eastAsia="en-US" w:bidi="en-US"/>
      <w:b/>
      <w:bCs/>
      <w:sz w:val="78"/>
      <w:szCs w:val="78"/>
      <w:w w:val="50"/>
      <w:spacing w:val="0"/>
      <w:color w:val="000000"/>
      <w:position w:val="0"/>
    </w:rPr>
  </w:style>
  <w:style w:type="character" w:customStyle="1" w:styleId="CharStyle522">
    <w:name w:val="Überschrift #6_"/>
    <w:basedOn w:val="DefaultParagraphFont"/>
    <w:link w:val="Style521"/>
    <w:rPr>
      <w:b/>
      <w:bCs/>
      <w:i w:val="0"/>
      <w:iCs w:val="0"/>
      <w:u w:val="none"/>
      <w:strike w:val="0"/>
      <w:smallCaps w:val="0"/>
      <w:sz w:val="148"/>
      <w:szCs w:val="148"/>
      <w:rFonts w:ascii="AngsanaUPC" w:eastAsia="AngsanaUPC" w:hAnsi="AngsanaUPC" w:cs="AngsanaUPC"/>
    </w:rPr>
  </w:style>
  <w:style w:type="character" w:customStyle="1" w:styleId="CharStyle523">
    <w:name w:val="Fließtext (85) + 43 pt,Abstand 0 pt,Skalieren 60%"/>
    <w:basedOn w:val="CharStyle411"/>
    <w:rPr>
      <w:lang w:val="de-DE" w:eastAsia="de-DE" w:bidi="de-DE"/>
      <w:sz w:val="86"/>
      <w:szCs w:val="86"/>
      <w:w w:val="60"/>
      <w:spacing w:val="0"/>
      <w:color w:val="000000"/>
      <w:position w:val="0"/>
    </w:rPr>
  </w:style>
  <w:style w:type="character" w:customStyle="1" w:styleId="CharStyle524">
    <w:name w:val="Fließtext (85) + 39 pt,Nicht fett,Abstand 0 pt,Skalieren 60%"/>
    <w:basedOn w:val="CharStyle411"/>
    <w:rPr>
      <w:lang w:val="de-DE" w:eastAsia="de-DE" w:bidi="de-DE"/>
      <w:b/>
      <w:bCs/>
      <w:sz w:val="78"/>
      <w:szCs w:val="78"/>
      <w:w w:val="60"/>
      <w:spacing w:val="0"/>
      <w:color w:val="000000"/>
      <w:position w:val="0"/>
    </w:rPr>
  </w:style>
  <w:style w:type="character" w:customStyle="1" w:styleId="CharStyle526">
    <w:name w:val="Fließtext (110)_"/>
    <w:basedOn w:val="DefaultParagraphFont"/>
    <w:link w:val="Style525"/>
    <w:rPr>
      <w:lang w:val="de-DE" w:eastAsia="de-DE" w:bidi="de-DE"/>
      <w:b w:val="0"/>
      <w:bCs w:val="0"/>
      <w:i w:val="0"/>
      <w:iCs w:val="0"/>
      <w:u w:val="none"/>
      <w:strike w:val="0"/>
      <w:smallCaps w:val="0"/>
      <w:sz w:val="20"/>
      <w:szCs w:val="20"/>
      <w:rFonts w:ascii="Arial" w:eastAsia="Arial" w:hAnsi="Arial" w:cs="Arial"/>
      <w:spacing w:val="40"/>
    </w:rPr>
  </w:style>
  <w:style w:type="character" w:customStyle="1" w:styleId="CharStyle527">
    <w:name w:val="Fließtext (110) + AngsanaUPC,109 pt,Fett,Abstand 0 pt"/>
    <w:basedOn w:val="CharStyle526"/>
    <w:rPr>
      <w:b/>
      <w:bCs/>
      <w:sz w:val="218"/>
      <w:szCs w:val="218"/>
      <w:rFonts w:ascii="AngsanaUPC" w:eastAsia="AngsanaUPC" w:hAnsi="AngsanaUPC" w:cs="AngsanaUPC"/>
      <w:w w:val="100"/>
      <w:spacing w:val="0"/>
      <w:color w:val="000000"/>
      <w:position w:val="0"/>
    </w:rPr>
  </w:style>
  <w:style w:type="character" w:customStyle="1" w:styleId="CharStyle528">
    <w:name w:val="Fließtext (18) Exact"/>
    <w:basedOn w:val="DefaultParagraphFont"/>
    <w:rPr>
      <w:lang w:val="de-DE" w:eastAsia="de-DE" w:bidi="de-DE"/>
      <w:b w:val="0"/>
      <w:bCs w:val="0"/>
      <w:i w:val="0"/>
      <w:iCs w:val="0"/>
      <w:u w:val="none"/>
      <w:strike w:val="0"/>
      <w:smallCaps w:val="0"/>
      <w:sz w:val="26"/>
      <w:szCs w:val="26"/>
      <w:rFonts w:ascii="AngsanaUPC" w:eastAsia="AngsanaUPC" w:hAnsi="AngsanaUPC" w:cs="AngsanaUPC"/>
    </w:rPr>
  </w:style>
  <w:style w:type="character" w:customStyle="1" w:styleId="CharStyle529">
    <w:name w:val="Kopf- oder Fußzeile (17) + 13 pt,Nicht fett,Abstand 0 pt"/>
    <w:basedOn w:val="CharStyle459"/>
    <w:rPr>
      <w:lang w:val="en-US" w:eastAsia="en-US" w:bidi="en-US"/>
      <w:b/>
      <w:bCs/>
      <w:sz w:val="26"/>
      <w:szCs w:val="26"/>
      <w:w w:val="100"/>
      <w:spacing w:val="0"/>
      <w:color w:val="000000"/>
      <w:position w:val="0"/>
    </w:rPr>
  </w:style>
  <w:style w:type="character" w:customStyle="1" w:styleId="CharStyle531">
    <w:name w:val="Fließtext (111)_"/>
    <w:basedOn w:val="DefaultParagraphFont"/>
    <w:link w:val="Style530"/>
    <w:rPr>
      <w:b/>
      <w:bCs/>
      <w:i w:val="0"/>
      <w:iCs w:val="0"/>
      <w:u w:val="none"/>
      <w:strike w:val="0"/>
      <w:smallCaps w:val="0"/>
      <w:sz w:val="64"/>
      <w:szCs w:val="64"/>
      <w:rFonts w:ascii="Segoe UI" w:eastAsia="Segoe UI" w:hAnsi="Segoe UI" w:cs="Segoe UI"/>
      <w:spacing w:val="-20"/>
    </w:rPr>
  </w:style>
  <w:style w:type="character" w:customStyle="1" w:styleId="CharStyle532">
    <w:name w:val="Fließtext (85) + AngsanaUPC,50 pt,Abstand -2 pt"/>
    <w:basedOn w:val="CharStyle411"/>
    <w:rPr>
      <w:lang w:val="en-US" w:eastAsia="en-US" w:bidi="en-US"/>
      <w:sz w:val="100"/>
      <w:szCs w:val="100"/>
      <w:rFonts w:ascii="AngsanaUPC" w:eastAsia="AngsanaUPC" w:hAnsi="AngsanaUPC" w:cs="AngsanaUPC"/>
      <w:w w:val="100"/>
      <w:spacing w:val="-50"/>
      <w:color w:val="000000"/>
      <w:position w:val="0"/>
    </w:rPr>
  </w:style>
  <w:style w:type="character" w:customStyle="1" w:styleId="CharStyle534">
    <w:name w:val="Überschrift #5_"/>
    <w:basedOn w:val="DefaultParagraphFont"/>
    <w:link w:val="Style533"/>
    <w:rPr>
      <w:b/>
      <w:bCs/>
      <w:i w:val="0"/>
      <w:iCs w:val="0"/>
      <w:u w:val="none"/>
      <w:strike w:val="0"/>
      <w:smallCaps w:val="0"/>
      <w:sz w:val="64"/>
      <w:szCs w:val="64"/>
      <w:rFonts w:ascii="Arial" w:eastAsia="Arial" w:hAnsi="Arial" w:cs="Arial"/>
      <w:spacing w:val="-10"/>
    </w:rPr>
  </w:style>
  <w:style w:type="character" w:customStyle="1" w:styleId="CharStyle536">
    <w:name w:val="Bildbeschriftung (10) Exact"/>
    <w:basedOn w:val="DefaultParagraphFont"/>
    <w:link w:val="Style535"/>
    <w:rPr>
      <w:b w:val="0"/>
      <w:bCs w:val="0"/>
      <w:i w:val="0"/>
      <w:iCs w:val="0"/>
      <w:u w:val="none"/>
      <w:strike w:val="0"/>
      <w:smallCaps w:val="0"/>
      <w:sz w:val="64"/>
      <w:szCs w:val="64"/>
      <w:rFonts w:ascii="Arial" w:eastAsia="Arial" w:hAnsi="Arial" w:cs="Arial"/>
      <w:spacing w:val="-10"/>
    </w:rPr>
  </w:style>
  <w:style w:type="character" w:customStyle="1" w:styleId="CharStyle537">
    <w:name w:val="Fließtext (92)"/>
    <w:basedOn w:val="CharStyle434"/>
    <w:rPr>
      <w:lang w:val="en-US" w:eastAsia="en-US" w:bidi="en-US"/>
      <w:u w:val="single"/>
      <w:w w:val="100"/>
      <w:color w:val="000000"/>
      <w:position w:val="0"/>
    </w:rPr>
  </w:style>
  <w:style w:type="character" w:customStyle="1" w:styleId="CharStyle539">
    <w:name w:val="Überschrift #4_"/>
    <w:basedOn w:val="DefaultParagraphFont"/>
    <w:link w:val="Style538"/>
    <w:rPr>
      <w:b/>
      <w:bCs/>
      <w:i w:val="0"/>
      <w:iCs w:val="0"/>
      <w:u w:val="none"/>
      <w:strike w:val="0"/>
      <w:smallCaps w:val="0"/>
      <w:sz w:val="64"/>
      <w:szCs w:val="64"/>
      <w:rFonts w:ascii="Arial" w:eastAsia="Arial" w:hAnsi="Arial" w:cs="Arial"/>
      <w:spacing w:val="-10"/>
    </w:rPr>
  </w:style>
  <w:style w:type="character" w:customStyle="1" w:styleId="CharStyle540">
    <w:name w:val="Fließtext (30)_"/>
    <w:basedOn w:val="DefaultParagraphFont"/>
    <w:link w:val="Style182"/>
    <w:rPr>
      <w:b w:val="0"/>
      <w:bCs w:val="0"/>
      <w:i w:val="0"/>
      <w:iCs w:val="0"/>
      <w:u w:val="none"/>
      <w:strike w:val="0"/>
      <w:smallCaps w:val="0"/>
      <w:sz w:val="19"/>
      <w:szCs w:val="19"/>
      <w:rFonts w:ascii="AngsanaUPC" w:eastAsia="AngsanaUPC" w:hAnsi="AngsanaUPC" w:cs="AngsanaUPC"/>
    </w:rPr>
  </w:style>
  <w:style w:type="character" w:customStyle="1" w:styleId="CharStyle541">
    <w:name w:val="Kopf- oder Fußzeile (17) + Franklin Gothic Heavy,59 pt,Nicht fett,Abstand 0 pt"/>
    <w:basedOn w:val="CharStyle459"/>
    <w:rPr>
      <w:lang w:val="de-DE" w:eastAsia="de-DE" w:bidi="de-DE"/>
      <w:b/>
      <w:bCs/>
      <w:sz w:val="118"/>
      <w:szCs w:val="118"/>
      <w:rFonts w:ascii="Franklin Gothic Heavy" w:eastAsia="Franklin Gothic Heavy" w:hAnsi="Franklin Gothic Heavy" w:cs="Franklin Gothic Heavy"/>
      <w:w w:val="100"/>
      <w:spacing w:val="0"/>
      <w:color w:val="000000"/>
      <w:position w:val="0"/>
    </w:rPr>
  </w:style>
  <w:style w:type="character" w:customStyle="1" w:styleId="CharStyle542">
    <w:name w:val="Kopf- oder Fußzeile (17)"/>
    <w:basedOn w:val="CharStyle459"/>
    <w:rPr>
      <w:lang w:val="en-US" w:eastAsia="en-US" w:bidi="en-US"/>
      <w:w w:val="100"/>
      <w:spacing w:val="-10"/>
      <w:color w:val="000000"/>
      <w:position w:val="0"/>
    </w:rPr>
  </w:style>
  <w:style w:type="character" w:customStyle="1" w:styleId="CharStyle543">
    <w:name w:val="Fließtext (92) + Abstand 0 pt"/>
    <w:basedOn w:val="CharStyle434"/>
    <w:rPr>
      <w:lang w:val="en-US" w:eastAsia="en-US" w:bidi="en-US"/>
      <w:w w:val="100"/>
      <w:spacing w:val="0"/>
      <w:color w:val="000000"/>
      <w:position w:val="0"/>
    </w:rPr>
  </w:style>
  <w:style w:type="character" w:customStyle="1" w:styleId="CharStyle545">
    <w:name w:val="Fließtext (112)_"/>
    <w:basedOn w:val="DefaultParagraphFont"/>
    <w:link w:val="Style544"/>
    <w:rPr>
      <w:b/>
      <w:bCs/>
      <w:i w:val="0"/>
      <w:iCs w:val="0"/>
      <w:u w:val="none"/>
      <w:strike w:val="0"/>
      <w:smallCaps w:val="0"/>
      <w:sz w:val="50"/>
      <w:szCs w:val="50"/>
      <w:rFonts w:ascii="Arial" w:eastAsia="Arial" w:hAnsi="Arial" w:cs="Arial"/>
      <w:spacing w:val="-20"/>
    </w:rPr>
  </w:style>
  <w:style w:type="character" w:customStyle="1" w:styleId="CharStyle546">
    <w:name w:val="Fließtext (85) + AngsanaUPC,55 pt,Abstand 0 pt"/>
    <w:basedOn w:val="CharStyle411"/>
    <w:rPr>
      <w:lang w:val="en-US" w:eastAsia="en-US" w:bidi="en-US"/>
      <w:sz w:val="110"/>
      <w:szCs w:val="110"/>
      <w:rFonts w:ascii="AngsanaUPC" w:eastAsia="AngsanaUPC" w:hAnsi="AngsanaUPC" w:cs="AngsanaUPC"/>
      <w:w w:val="100"/>
      <w:spacing w:val="0"/>
      <w:color w:val="000000"/>
      <w:position w:val="0"/>
    </w:rPr>
  </w:style>
  <w:style w:type="character" w:customStyle="1" w:styleId="CharStyle547">
    <w:name w:val="Fließtext (85) + AngsanaUPC,49 pt,Abstand 0 pt"/>
    <w:basedOn w:val="CharStyle411"/>
    <w:rPr>
      <w:lang w:val="en-US" w:eastAsia="en-US" w:bidi="en-US"/>
      <w:sz w:val="98"/>
      <w:szCs w:val="98"/>
      <w:rFonts w:ascii="AngsanaUPC" w:eastAsia="AngsanaUPC" w:hAnsi="AngsanaUPC" w:cs="AngsanaUPC"/>
      <w:w w:val="100"/>
      <w:spacing w:val="0"/>
      <w:color w:val="000000"/>
      <w:position w:val="0"/>
    </w:rPr>
  </w:style>
  <w:style w:type="character" w:customStyle="1" w:styleId="CharStyle549">
    <w:name w:val="Fließtext (113)_"/>
    <w:basedOn w:val="DefaultParagraphFont"/>
    <w:link w:val="Style548"/>
    <w:rPr>
      <w:b/>
      <w:bCs/>
      <w:i w:val="0"/>
      <w:iCs w:val="0"/>
      <w:u w:val="none"/>
      <w:strike w:val="0"/>
      <w:smallCaps w:val="0"/>
      <w:sz w:val="19"/>
      <w:szCs w:val="19"/>
      <w:rFonts w:ascii="Century Gothic" w:eastAsia="Century Gothic" w:hAnsi="Century Gothic" w:cs="Century Gothic"/>
    </w:rPr>
  </w:style>
  <w:style w:type="character" w:customStyle="1" w:styleId="CharStyle550">
    <w:name w:val="Fließtext (105) + Abstand 0 pt"/>
    <w:basedOn w:val="CharStyle500"/>
    <w:rPr>
      <w:lang w:val="en-US" w:eastAsia="en-US" w:bidi="en-US"/>
      <w:w w:val="100"/>
      <w:spacing w:val="-10"/>
      <w:color w:val="000000"/>
      <w:position w:val="0"/>
    </w:rPr>
  </w:style>
  <w:style w:type="character" w:customStyle="1" w:styleId="CharStyle551">
    <w:name w:val="Fließtext (105) + 14 pt,Kursiv"/>
    <w:basedOn w:val="CharStyle500"/>
    <w:rPr>
      <w:lang w:val="en-US" w:eastAsia="en-US" w:bidi="en-US"/>
      <w:i/>
      <w:iCs/>
      <w:sz w:val="28"/>
      <w:szCs w:val="28"/>
      <w:w w:val="100"/>
      <w:spacing w:val="0"/>
      <w:color w:val="000000"/>
      <w:position w:val="0"/>
    </w:rPr>
  </w:style>
  <w:style w:type="character" w:customStyle="1" w:styleId="CharStyle552">
    <w:name w:val="Fließtext (90) + Abstand 0 pt"/>
    <w:basedOn w:val="CharStyle422"/>
    <w:rPr>
      <w:lang w:val="en-US" w:eastAsia="en-US" w:bidi="en-US"/>
      <w:w w:val="100"/>
      <w:spacing w:val="0"/>
      <w:color w:val="000000"/>
      <w:position w:val="0"/>
    </w:rPr>
  </w:style>
  <w:style w:type="character" w:customStyle="1" w:styleId="CharStyle554">
    <w:name w:val="Fließtext (114)_"/>
    <w:basedOn w:val="DefaultParagraphFont"/>
    <w:link w:val="Style553"/>
    <w:rPr>
      <w:b/>
      <w:bCs/>
      <w:i w:val="0"/>
      <w:iCs w:val="0"/>
      <w:u w:val="none"/>
      <w:strike w:val="0"/>
      <w:smallCaps w:val="0"/>
      <w:sz w:val="40"/>
      <w:szCs w:val="40"/>
      <w:rFonts w:ascii="Consolas" w:eastAsia="Consolas" w:hAnsi="Consolas" w:cs="Consolas"/>
    </w:rPr>
  </w:style>
  <w:style w:type="character" w:customStyle="1" w:styleId="CharStyle556">
    <w:name w:val="Fließtext (115)_"/>
    <w:basedOn w:val="DefaultParagraphFont"/>
    <w:link w:val="Style555"/>
    <w:rPr>
      <w:b/>
      <w:bCs/>
      <w:i w:val="0"/>
      <w:iCs w:val="0"/>
      <w:u w:val="none"/>
      <w:strike w:val="0"/>
      <w:smallCaps w:val="0"/>
      <w:sz w:val="26"/>
      <w:szCs w:val="26"/>
      <w:rFonts w:ascii="Arial Narrow" w:eastAsia="Arial Narrow" w:hAnsi="Arial Narrow" w:cs="Arial Narrow"/>
    </w:rPr>
  </w:style>
  <w:style w:type="character" w:customStyle="1" w:styleId="CharStyle558">
    <w:name w:val="Fließtext (116)_"/>
    <w:basedOn w:val="DefaultParagraphFont"/>
    <w:link w:val="Style557"/>
    <w:rPr>
      <w:b w:val="0"/>
      <w:bCs w:val="0"/>
      <w:i w:val="0"/>
      <w:iCs w:val="0"/>
      <w:u w:val="none"/>
      <w:strike w:val="0"/>
      <w:smallCaps w:val="0"/>
      <w:sz w:val="190"/>
      <w:szCs w:val="190"/>
      <w:rFonts w:ascii="Candara" w:eastAsia="Candara" w:hAnsi="Candara" w:cs="Candara"/>
      <w:w w:val="100"/>
    </w:rPr>
  </w:style>
  <w:style w:type="character" w:customStyle="1" w:styleId="CharStyle560">
    <w:name w:val="Fließtext (117)_"/>
    <w:basedOn w:val="DefaultParagraphFont"/>
    <w:link w:val="Style559"/>
    <w:rPr>
      <w:b w:val="0"/>
      <w:bCs w:val="0"/>
      <w:i w:val="0"/>
      <w:iCs w:val="0"/>
      <w:u w:val="none"/>
      <w:strike w:val="0"/>
      <w:smallCaps w:val="0"/>
      <w:sz w:val="40"/>
      <w:szCs w:val="40"/>
      <w:rFonts w:ascii="Arial" w:eastAsia="Arial" w:hAnsi="Arial" w:cs="Arial"/>
    </w:rPr>
  </w:style>
  <w:style w:type="character" w:customStyle="1" w:styleId="CharStyle562">
    <w:name w:val="Fließtext (118) Exact"/>
    <w:basedOn w:val="DefaultParagraphFont"/>
    <w:link w:val="Style561"/>
    <w:rPr>
      <w:b/>
      <w:bCs/>
      <w:i w:val="0"/>
      <w:iCs w:val="0"/>
      <w:u w:val="none"/>
      <w:strike w:val="0"/>
      <w:smallCaps w:val="0"/>
      <w:sz w:val="90"/>
      <w:szCs w:val="90"/>
      <w:rFonts w:ascii="Segoe UI" w:eastAsia="Segoe UI" w:hAnsi="Segoe UI" w:cs="Segoe UI"/>
    </w:rPr>
  </w:style>
  <w:style w:type="character" w:customStyle="1" w:styleId="CharStyle563">
    <w:name w:val="Kopf- oder Fußzeile (17) + 6,5 pt,Nicht fett,Abstand 0 pt"/>
    <w:basedOn w:val="CharStyle459"/>
    <w:rPr>
      <w:lang w:val="en-US" w:eastAsia="en-US" w:bidi="en-US"/>
      <w:b/>
      <w:bCs/>
      <w:sz w:val="13"/>
      <w:szCs w:val="13"/>
      <w:w w:val="100"/>
      <w:spacing w:val="0"/>
      <w:color w:val="000000"/>
      <w:position w:val="0"/>
    </w:rPr>
  </w:style>
  <w:style w:type="character" w:customStyle="1" w:styleId="CharStyle565">
    <w:name w:val="Überschrift #9 (3)_"/>
    <w:basedOn w:val="DefaultParagraphFont"/>
    <w:link w:val="Style564"/>
    <w:rPr>
      <w:b w:val="0"/>
      <w:bCs w:val="0"/>
      <w:i w:val="0"/>
      <w:iCs w:val="0"/>
      <w:u w:val="none"/>
      <w:strike w:val="0"/>
      <w:smallCaps w:val="0"/>
      <w:sz w:val="54"/>
      <w:szCs w:val="54"/>
      <w:rFonts w:ascii="Arial" w:eastAsia="Arial" w:hAnsi="Arial" w:cs="Arial"/>
    </w:rPr>
  </w:style>
  <w:style w:type="character" w:customStyle="1" w:styleId="CharStyle566">
    <w:name w:val="Fließtext (83) Exact"/>
    <w:basedOn w:val="DefaultParagraphFont"/>
    <w:rPr>
      <w:b w:val="0"/>
      <w:bCs w:val="0"/>
      <w:i/>
      <w:iCs/>
      <w:u w:val="none"/>
      <w:strike w:val="0"/>
      <w:smallCaps w:val="0"/>
      <w:sz w:val="22"/>
      <w:szCs w:val="22"/>
      <w:rFonts w:ascii="Arial" w:eastAsia="Arial" w:hAnsi="Arial" w:cs="Arial"/>
    </w:rPr>
  </w:style>
  <w:style w:type="character" w:customStyle="1" w:styleId="CharStyle567">
    <w:name w:val="Fließtext (83) + Nicht kursiv Exact"/>
    <w:basedOn w:val="CharStyle396"/>
    <w:rPr>
      <w:lang w:val="en-US" w:eastAsia="en-US" w:bidi="en-US"/>
      <w:i/>
      <w:iCs/>
      <w:w w:val="100"/>
      <w:spacing w:val="0"/>
      <w:color w:val="000000"/>
      <w:position w:val="0"/>
    </w:rPr>
  </w:style>
  <w:style w:type="character" w:customStyle="1" w:styleId="CharStyle568">
    <w:name w:val="Fließtext (92) + Abstand 0 pt Exact"/>
    <w:basedOn w:val="CharStyle434"/>
    <w:rPr>
      <w:lang w:val="en-US" w:eastAsia="en-US" w:bidi="en-US"/>
      <w:w w:val="100"/>
      <w:spacing w:val="0"/>
      <w:color w:val="000000"/>
      <w:position w:val="0"/>
    </w:rPr>
  </w:style>
  <w:style w:type="character" w:customStyle="1" w:styleId="CharStyle569">
    <w:name w:val="Fließtext (85) + 41 pt,Abstand 0 pt,Skalieren 150%"/>
    <w:basedOn w:val="CharStyle411"/>
    <w:rPr>
      <w:lang w:val="en-US" w:eastAsia="en-US" w:bidi="en-US"/>
      <w:sz w:val="82"/>
      <w:szCs w:val="82"/>
      <w:w w:val="150"/>
      <w:spacing w:val="0"/>
      <w:color w:val="000000"/>
      <w:position w:val="0"/>
    </w:rPr>
  </w:style>
  <w:style w:type="character" w:customStyle="1" w:styleId="CharStyle570">
    <w:name w:val="Fließtext (85)"/>
    <w:basedOn w:val="CharStyle411"/>
    <w:rPr>
      <w:lang w:val="en-US" w:eastAsia="en-US" w:bidi="en-US"/>
      <w:w w:val="100"/>
      <w:spacing w:val="-10"/>
      <w:color w:val="000000"/>
      <w:position w:val="0"/>
    </w:rPr>
  </w:style>
  <w:style w:type="character" w:customStyle="1" w:styleId="CharStyle571">
    <w:name w:val="Fließtext (72)_"/>
    <w:basedOn w:val="DefaultParagraphFont"/>
    <w:link w:val="Style346"/>
    <w:rPr>
      <w:lang w:val="de-DE" w:eastAsia="de-DE" w:bidi="de-DE"/>
      <w:b/>
      <w:bCs/>
      <w:i w:val="0"/>
      <w:iCs w:val="0"/>
      <w:u w:val="none"/>
      <w:strike w:val="0"/>
      <w:smallCaps w:val="0"/>
      <w:sz w:val="40"/>
      <w:szCs w:val="40"/>
      <w:rFonts w:ascii="Constantia" w:eastAsia="Constantia" w:hAnsi="Constantia" w:cs="Constantia"/>
      <w:spacing w:val="-20"/>
    </w:rPr>
  </w:style>
  <w:style w:type="character" w:customStyle="1" w:styleId="CharStyle572">
    <w:name w:val="Fließtext (72) + Abstand 0 pt"/>
    <w:basedOn w:val="CharStyle571"/>
    <w:rPr>
      <w:w w:val="100"/>
      <w:spacing w:val="0"/>
      <w:color w:val="000000"/>
      <w:position w:val="0"/>
    </w:rPr>
  </w:style>
  <w:style w:type="character" w:customStyle="1" w:styleId="CharStyle574">
    <w:name w:val="Fließtext (119)_"/>
    <w:basedOn w:val="DefaultParagraphFont"/>
    <w:link w:val="Style573"/>
    <w:rPr>
      <w:b w:val="0"/>
      <w:bCs w:val="0"/>
      <w:i w:val="0"/>
      <w:iCs w:val="0"/>
      <w:u w:val="none"/>
      <w:strike w:val="0"/>
      <w:smallCaps w:val="0"/>
      <w:sz w:val="15"/>
      <w:szCs w:val="15"/>
      <w:rFonts w:ascii="Arial" w:eastAsia="Arial" w:hAnsi="Arial" w:cs="Arial"/>
      <w:w w:val="150"/>
    </w:rPr>
  </w:style>
  <w:style w:type="character" w:customStyle="1" w:styleId="CharStyle575">
    <w:name w:val="Überschrift #11 (3)"/>
    <w:basedOn w:val="CharStyle478"/>
    <w:rPr>
      <w:lang w:val="en-US" w:eastAsia="en-US" w:bidi="en-US"/>
      <w:w w:val="100"/>
      <w:spacing w:val="-10"/>
      <w:color w:val="000000"/>
      <w:position w:val="0"/>
    </w:rPr>
  </w:style>
  <w:style w:type="character" w:customStyle="1" w:styleId="CharStyle577">
    <w:name w:val="Fließtext (120)_"/>
    <w:basedOn w:val="DefaultParagraphFont"/>
    <w:link w:val="Style576"/>
    <w:rPr>
      <w:b w:val="0"/>
      <w:bCs w:val="0"/>
      <w:i w:val="0"/>
      <w:iCs w:val="0"/>
      <w:u w:val="none"/>
      <w:strike w:val="0"/>
      <w:smallCaps w:val="0"/>
      <w:sz w:val="18"/>
      <w:szCs w:val="18"/>
      <w:rFonts w:ascii="Arial" w:eastAsia="Arial" w:hAnsi="Arial" w:cs="Arial"/>
    </w:rPr>
  </w:style>
  <w:style w:type="character" w:customStyle="1" w:styleId="CharStyle578">
    <w:name w:val="Kopf- oder Fußzeile (17) + Constantia,46 pt,Abstand 0 pt"/>
    <w:basedOn w:val="CharStyle459"/>
    <w:rPr>
      <w:lang w:val="en-US" w:eastAsia="en-US" w:bidi="en-US"/>
      <w:sz w:val="92"/>
      <w:szCs w:val="92"/>
      <w:rFonts w:ascii="Constantia" w:eastAsia="Constantia" w:hAnsi="Constantia" w:cs="Constantia"/>
      <w:w w:val="100"/>
      <w:spacing w:val="0"/>
      <w:color w:val="000000"/>
      <w:position w:val="0"/>
    </w:rPr>
  </w:style>
  <w:style w:type="character" w:customStyle="1" w:styleId="CharStyle579">
    <w:name w:val="Fließtext (85) Exact"/>
    <w:basedOn w:val="CharStyle411"/>
    <w:rPr>
      <w:lang w:val="fr-FR" w:eastAsia="fr-FR" w:bidi="fr-FR"/>
      <w:w w:val="100"/>
      <w:spacing w:val="-10"/>
      <w:color w:val="000000"/>
      <w:position w:val="0"/>
    </w:rPr>
  </w:style>
  <w:style w:type="character" w:customStyle="1" w:styleId="CharStyle581">
    <w:name w:val="Fließtext (121) Exact"/>
    <w:basedOn w:val="DefaultParagraphFont"/>
    <w:link w:val="Style580"/>
    <w:rPr>
      <w:b/>
      <w:bCs/>
      <w:i w:val="0"/>
      <w:iCs w:val="0"/>
      <w:u w:val="none"/>
      <w:strike w:val="0"/>
      <w:smallCaps w:val="0"/>
      <w:sz w:val="58"/>
      <w:szCs w:val="58"/>
      <w:rFonts w:ascii="Century Schoolbook" w:eastAsia="Century Schoolbook" w:hAnsi="Century Schoolbook" w:cs="Century Schoolbook"/>
    </w:rPr>
  </w:style>
  <w:style w:type="character" w:customStyle="1" w:styleId="CharStyle582">
    <w:name w:val="Fließtext (85) + 40 pt,Kursiv,Abstand 0 pt,Skalieren 50%"/>
    <w:basedOn w:val="CharStyle411"/>
    <w:rPr>
      <w:lang w:val="en-US" w:eastAsia="en-US" w:bidi="en-US"/>
      <w:i/>
      <w:iCs/>
      <w:sz w:val="80"/>
      <w:szCs w:val="80"/>
      <w:w w:val="50"/>
      <w:spacing w:val="0"/>
      <w:color w:val="000000"/>
      <w:position w:val="0"/>
    </w:rPr>
  </w:style>
  <w:style w:type="character" w:customStyle="1" w:styleId="CharStyle584">
    <w:name w:val="Fließtext (122) Exact"/>
    <w:basedOn w:val="DefaultParagraphFont"/>
    <w:link w:val="Style583"/>
    <w:rPr>
      <w:b/>
      <w:bCs/>
      <w:i w:val="0"/>
      <w:iCs w:val="0"/>
      <w:u w:val="none"/>
      <w:strike w:val="0"/>
      <w:smallCaps w:val="0"/>
      <w:sz w:val="68"/>
      <w:szCs w:val="68"/>
      <w:rFonts w:ascii="Constantia" w:eastAsia="Constantia" w:hAnsi="Constantia" w:cs="Constantia"/>
    </w:rPr>
  </w:style>
  <w:style w:type="character" w:customStyle="1" w:styleId="CharStyle585">
    <w:name w:val="Fließtext (85) + Constantia,31 pt,Abstand 0 pt"/>
    <w:basedOn w:val="CharStyle411"/>
    <w:rPr>
      <w:lang w:val="en-US" w:eastAsia="en-US" w:bidi="en-US"/>
      <w:sz w:val="62"/>
      <w:szCs w:val="62"/>
      <w:rFonts w:ascii="Constantia" w:eastAsia="Constantia" w:hAnsi="Constantia" w:cs="Constantia"/>
      <w:w w:val="100"/>
      <w:spacing w:val="0"/>
      <w:color w:val="000000"/>
      <w:position w:val="0"/>
    </w:rPr>
  </w:style>
  <w:style w:type="character" w:customStyle="1" w:styleId="CharStyle587">
    <w:name w:val="Fließtext (123)_"/>
    <w:basedOn w:val="DefaultParagraphFont"/>
    <w:link w:val="Style586"/>
    <w:rPr>
      <w:b/>
      <w:bCs/>
      <w:i w:val="0"/>
      <w:iCs w:val="0"/>
      <w:u w:val="none"/>
      <w:strike w:val="0"/>
      <w:smallCaps w:val="0"/>
      <w:sz w:val="60"/>
      <w:szCs w:val="60"/>
      <w:rFonts w:ascii="Constantia" w:eastAsia="Constantia" w:hAnsi="Constantia" w:cs="Constantia"/>
    </w:rPr>
  </w:style>
  <w:style w:type="character" w:customStyle="1" w:styleId="CharStyle588">
    <w:name w:val="Fließtext (85) + 40 pt,Kursiv,Abstand 0 pt,Skalieren 50%"/>
    <w:basedOn w:val="CharStyle411"/>
    <w:rPr>
      <w:lang w:val="en-US" w:eastAsia="en-US" w:bidi="en-US"/>
      <w:i/>
      <w:iCs/>
      <w:sz w:val="80"/>
      <w:szCs w:val="80"/>
      <w:w w:val="50"/>
      <w:spacing w:val="0"/>
      <w:color w:val="000000"/>
      <w:position w:val="0"/>
    </w:rPr>
  </w:style>
  <w:style w:type="character" w:customStyle="1" w:styleId="CharStyle590">
    <w:name w:val="Fließtext (124)_"/>
    <w:basedOn w:val="DefaultParagraphFont"/>
    <w:link w:val="Style589"/>
    <w:rPr>
      <w:b w:val="0"/>
      <w:bCs w:val="0"/>
      <w:i w:val="0"/>
      <w:iCs w:val="0"/>
      <w:u w:val="none"/>
      <w:strike w:val="0"/>
      <w:smallCaps w:val="0"/>
      <w:sz w:val="44"/>
      <w:szCs w:val="44"/>
      <w:rFonts w:ascii="Arial" w:eastAsia="Arial" w:hAnsi="Arial" w:cs="Arial"/>
    </w:rPr>
  </w:style>
  <w:style w:type="character" w:customStyle="1" w:styleId="CharStyle592">
    <w:name w:val="Bildbeschriftung (11) Exact"/>
    <w:basedOn w:val="DefaultParagraphFont"/>
    <w:link w:val="Style591"/>
    <w:rPr>
      <w:b w:val="0"/>
      <w:bCs w:val="0"/>
      <w:i w:val="0"/>
      <w:iCs w:val="0"/>
      <w:u w:val="none"/>
      <w:strike w:val="0"/>
      <w:smallCaps w:val="0"/>
      <w:sz w:val="22"/>
      <w:szCs w:val="22"/>
      <w:rFonts w:ascii="Arial" w:eastAsia="Arial" w:hAnsi="Arial" w:cs="Arial"/>
    </w:rPr>
  </w:style>
  <w:style w:type="character" w:customStyle="1" w:styleId="CharStyle593">
    <w:name w:val="Fließtext (85) + Abstand 0 pt"/>
    <w:basedOn w:val="CharStyle411"/>
    <w:rPr>
      <w:lang w:val="de-DE" w:eastAsia="de-DE" w:bidi="de-DE"/>
      <w:w w:val="100"/>
      <w:spacing w:val="0"/>
      <w:color w:val="000000"/>
      <w:position w:val="0"/>
    </w:rPr>
  </w:style>
  <w:style w:type="character" w:customStyle="1" w:styleId="CharStyle594">
    <w:name w:val="Kopf- oder Fußzeile (17) + Abstand 0 pt"/>
    <w:basedOn w:val="CharStyle459"/>
    <w:rPr>
      <w:lang w:val="en-US" w:eastAsia="en-US" w:bidi="en-US"/>
      <w:w w:val="100"/>
      <w:spacing w:val="0"/>
      <w:color w:val="000000"/>
      <w:position w:val="0"/>
    </w:rPr>
  </w:style>
  <w:style w:type="character" w:customStyle="1" w:styleId="CharStyle595">
    <w:name w:val="Fließtext (85) + 11 pt,Nicht fett,Abstand 0 pt"/>
    <w:basedOn w:val="CharStyle411"/>
    <w:rPr>
      <w:lang w:val="de-DE" w:eastAsia="de-DE" w:bidi="de-DE"/>
      <w:b/>
      <w:bCs/>
      <w:sz w:val="22"/>
      <w:szCs w:val="22"/>
      <w:w w:val="100"/>
      <w:spacing w:val="0"/>
      <w:color w:val="000000"/>
      <w:position w:val="0"/>
    </w:rPr>
  </w:style>
  <w:style w:type="character" w:customStyle="1" w:styleId="CharStyle596">
    <w:name w:val="Überschrift #11 (3) + Abstand 0 pt"/>
    <w:basedOn w:val="CharStyle478"/>
    <w:rPr>
      <w:lang w:val="de-DE" w:eastAsia="de-DE" w:bidi="de-DE"/>
      <w:w w:val="100"/>
      <w:spacing w:val="0"/>
      <w:color w:val="000000"/>
      <w:position w:val="0"/>
    </w:rPr>
  </w:style>
  <w:style w:type="character" w:customStyle="1" w:styleId="CharStyle597">
    <w:name w:val="Fließtext (47) + Abstand 1 pt"/>
    <w:basedOn w:val="CharStyle452"/>
    <w:rPr>
      <w:lang w:val="en-US" w:eastAsia="en-US" w:bidi="en-US"/>
      <w:w w:val="100"/>
      <w:spacing w:val="30"/>
      <w:color w:val="000000"/>
      <w:position w:val="0"/>
    </w:rPr>
  </w:style>
  <w:style w:type="character" w:customStyle="1" w:styleId="CharStyle598">
    <w:name w:val="Fließtext (47) + Abstand 1 pt Exact"/>
    <w:basedOn w:val="CharStyle452"/>
    <w:rPr>
      <w:lang w:val="en-US" w:eastAsia="en-US" w:bidi="en-US"/>
      <w:w w:val="100"/>
      <w:spacing w:val="30"/>
      <w:color w:val="FFFFFF"/>
      <w:position w:val="0"/>
    </w:rPr>
  </w:style>
  <w:style w:type="character" w:customStyle="1" w:styleId="CharStyle600">
    <w:name w:val="Fließtext (128) Exact"/>
    <w:basedOn w:val="DefaultParagraphFont"/>
    <w:rPr>
      <w:b/>
      <w:bCs/>
      <w:i w:val="0"/>
      <w:iCs w:val="0"/>
      <w:u w:val="none"/>
      <w:strike w:val="0"/>
      <w:smallCaps w:val="0"/>
      <w:sz w:val="30"/>
      <w:szCs w:val="30"/>
      <w:rFonts w:ascii="AngsanaUPC" w:eastAsia="AngsanaUPC" w:hAnsi="AngsanaUPC" w:cs="AngsanaUPC"/>
    </w:rPr>
  </w:style>
  <w:style w:type="character" w:customStyle="1" w:styleId="CharStyle601">
    <w:name w:val="Fließtext (128) Exact"/>
    <w:basedOn w:val="CharStyle741"/>
    <w:rPr>
      <w:color w:val="FFFFFF"/>
    </w:rPr>
  </w:style>
  <w:style w:type="character" w:customStyle="1" w:styleId="CharStyle602">
    <w:name w:val="Fließtext (50) Exact"/>
    <w:basedOn w:val="CharStyle253"/>
    <w:rPr>
      <w:lang w:val="en-US" w:eastAsia="en-US" w:bidi="en-US"/>
      <w:w w:val="100"/>
      <w:spacing w:val="0"/>
      <w:color w:val="FFFFFF"/>
      <w:position w:val="0"/>
    </w:rPr>
  </w:style>
  <w:style w:type="character" w:customStyle="1" w:styleId="CharStyle604">
    <w:name w:val="Fließtext (125)_"/>
    <w:basedOn w:val="DefaultParagraphFont"/>
    <w:link w:val="Style603"/>
    <w:rPr>
      <w:b w:val="0"/>
      <w:bCs w:val="0"/>
      <w:i w:val="0"/>
      <w:iCs w:val="0"/>
      <w:u w:val="none"/>
      <w:strike w:val="0"/>
      <w:smallCaps w:val="0"/>
      <w:sz w:val="42"/>
      <w:szCs w:val="42"/>
      <w:rFonts w:ascii="Arial Narrow" w:eastAsia="Arial Narrow" w:hAnsi="Arial Narrow" w:cs="Arial Narrow"/>
      <w:w w:val="100"/>
    </w:rPr>
  </w:style>
  <w:style w:type="character" w:customStyle="1" w:styleId="CharStyle606">
    <w:name w:val="Fließtext (126)_"/>
    <w:basedOn w:val="DefaultParagraphFont"/>
    <w:link w:val="Style605"/>
    <w:rPr>
      <w:b w:val="0"/>
      <w:bCs w:val="0"/>
      <w:i w:val="0"/>
      <w:iCs w:val="0"/>
      <w:u w:val="none"/>
      <w:strike w:val="0"/>
      <w:smallCaps w:val="0"/>
      <w:sz w:val="13"/>
      <w:szCs w:val="13"/>
      <w:rFonts w:ascii="Arial" w:eastAsia="Arial" w:hAnsi="Arial" w:cs="Arial"/>
      <w:w w:val="80"/>
    </w:rPr>
  </w:style>
  <w:style w:type="character" w:customStyle="1" w:styleId="CharStyle607">
    <w:name w:val="Fließtext (126) + 6 pt,Fett,Skalieren 100%"/>
    <w:basedOn w:val="CharStyle606"/>
    <w:rPr>
      <w:lang w:val="en-US" w:eastAsia="en-US" w:bidi="en-US"/>
      <w:b/>
      <w:bCs/>
      <w:sz w:val="12"/>
      <w:szCs w:val="12"/>
      <w:w w:val="100"/>
      <w:spacing w:val="0"/>
      <w:color w:val="000000"/>
      <w:position w:val="0"/>
    </w:rPr>
  </w:style>
  <w:style w:type="character" w:customStyle="1" w:styleId="CharStyle608">
    <w:name w:val="Fließtext (126) + 4 pt,Kursiv,Abstand 1 pt,Skalieren 100%"/>
    <w:basedOn w:val="CharStyle606"/>
    <w:rPr>
      <w:lang w:val="en-US" w:eastAsia="en-US" w:bidi="en-US"/>
      <w:i/>
      <w:iCs/>
      <w:sz w:val="8"/>
      <w:szCs w:val="8"/>
      <w:w w:val="100"/>
      <w:spacing w:val="20"/>
      <w:color w:val="000000"/>
      <w:position w:val="0"/>
    </w:rPr>
  </w:style>
  <w:style w:type="character" w:customStyle="1" w:styleId="CharStyle610">
    <w:name w:val="Fließtext (127)_"/>
    <w:basedOn w:val="DefaultParagraphFont"/>
    <w:link w:val="Style609"/>
    <w:rPr>
      <w:lang w:val="de-DE" w:eastAsia="de-DE" w:bidi="de-DE"/>
      <w:b/>
      <w:bCs/>
      <w:i w:val="0"/>
      <w:iCs w:val="0"/>
      <w:u w:val="none"/>
      <w:strike w:val="0"/>
      <w:smallCaps w:val="0"/>
      <w:sz w:val="14"/>
      <w:szCs w:val="14"/>
      <w:rFonts w:ascii="Arial" w:eastAsia="Arial" w:hAnsi="Arial" w:cs="Arial"/>
    </w:rPr>
  </w:style>
  <w:style w:type="character" w:customStyle="1" w:styleId="CharStyle611">
    <w:name w:val="Fließtext (47) + Abstand 1 pt"/>
    <w:basedOn w:val="CharStyle452"/>
    <w:rPr>
      <w:lang w:val="en-US" w:eastAsia="en-US" w:bidi="en-US"/>
      <w:w w:val="100"/>
      <w:spacing w:val="30"/>
      <w:color w:val="FFFFFF"/>
      <w:position w:val="0"/>
    </w:rPr>
  </w:style>
  <w:style w:type="character" w:customStyle="1" w:styleId="CharStyle612">
    <w:name w:val="Fließtext (49)_"/>
    <w:basedOn w:val="DefaultParagraphFont"/>
    <w:link w:val="Style247"/>
    <w:rPr>
      <w:b/>
      <w:bCs/>
      <w:i w:val="0"/>
      <w:iCs w:val="0"/>
      <w:u w:val="none"/>
      <w:strike w:val="0"/>
      <w:smallCaps w:val="0"/>
      <w:sz w:val="78"/>
      <w:szCs w:val="78"/>
      <w:rFonts w:ascii="Arial" w:eastAsia="Arial" w:hAnsi="Arial" w:cs="Arial"/>
      <w:spacing w:val="-10"/>
      <w:color w:val="141414"/>
    </w:rPr>
  </w:style>
  <w:style w:type="character" w:customStyle="1" w:styleId="CharStyle613">
    <w:name w:val="Fließtext (49) + Abstand 0 pt"/>
    <w:basedOn w:val="CharStyle612"/>
    <w:rPr>
      <w:lang w:val="en-US" w:eastAsia="en-US" w:bidi="en-US"/>
      <w:w w:val="100"/>
      <w:spacing w:val="0"/>
      <w:color w:val="FFFFFF"/>
      <w:position w:val="0"/>
    </w:rPr>
  </w:style>
  <w:style w:type="character" w:customStyle="1" w:styleId="CharStyle614">
    <w:name w:val="Überschrift #10 (3) + Abstand 0 pt"/>
    <w:basedOn w:val="CharStyle494"/>
    <w:rPr>
      <w:lang w:val="en-US" w:eastAsia="en-US" w:bidi="en-US"/>
      <w:w w:val="100"/>
      <w:spacing w:val="0"/>
      <w:color w:val="FFFFFF"/>
      <w:position w:val="0"/>
    </w:rPr>
  </w:style>
  <w:style w:type="character" w:customStyle="1" w:styleId="CharStyle615">
    <w:name w:val="Fließtext (64) + Kapitälchen,Abstand 2 pt"/>
    <w:basedOn w:val="CharStyle327"/>
    <w:rPr>
      <w:lang w:val="en-US" w:eastAsia="en-US" w:bidi="en-US"/>
      <w:smallCaps/>
      <w:w w:val="100"/>
      <w:spacing w:val="50"/>
      <w:color w:val="FFFFFF"/>
      <w:position w:val="0"/>
    </w:rPr>
  </w:style>
  <w:style w:type="character" w:customStyle="1" w:styleId="CharStyle616">
    <w:name w:val="Fließtext (64) + Abstand 2 pt"/>
    <w:basedOn w:val="CharStyle327"/>
    <w:rPr>
      <w:w w:val="100"/>
      <w:spacing w:val="50"/>
      <w:color w:val="FFFFFF"/>
      <w:position w:val="0"/>
    </w:rPr>
  </w:style>
  <w:style w:type="character" w:customStyle="1" w:styleId="CharStyle617">
    <w:name w:val="Fließtext (66)"/>
    <w:basedOn w:val="CharStyle334"/>
    <w:rPr>
      <w:w w:val="100"/>
      <w:spacing w:val="0"/>
      <w:color w:val="EBEBEB"/>
      <w:position w:val="0"/>
    </w:rPr>
  </w:style>
  <w:style w:type="character" w:customStyle="1" w:styleId="CharStyle618">
    <w:name w:val="Kopf- oder Fußzeile (17) + 9 pt,Abstand 0 pt"/>
    <w:basedOn w:val="CharStyle459"/>
    <w:rPr>
      <w:lang w:val="de-DE" w:eastAsia="de-DE" w:bidi="de-DE"/>
      <w:sz w:val="18"/>
      <w:szCs w:val="18"/>
      <w:w w:val="100"/>
      <w:spacing w:val="0"/>
      <w:color w:val="EBEBEB"/>
      <w:position w:val="0"/>
    </w:rPr>
  </w:style>
  <w:style w:type="character" w:customStyle="1" w:styleId="CharStyle619">
    <w:name w:val="Kopf- oder Fußzeile (17) + AngsanaUPC,15 pt,Nicht fett,Abstand 0 pt"/>
    <w:basedOn w:val="CharStyle459"/>
    <w:rPr>
      <w:lang w:val="de-DE" w:eastAsia="de-DE" w:bidi="de-DE"/>
      <w:b/>
      <w:bCs/>
      <w:sz w:val="30"/>
      <w:szCs w:val="30"/>
      <w:rFonts w:ascii="AngsanaUPC" w:eastAsia="AngsanaUPC" w:hAnsi="AngsanaUPC" w:cs="AngsanaUPC"/>
      <w:w w:val="100"/>
      <w:spacing w:val="0"/>
      <w:color w:val="EBEBEB"/>
      <w:position w:val="0"/>
    </w:rPr>
  </w:style>
  <w:style w:type="character" w:customStyle="1" w:styleId="CharStyle621">
    <w:name w:val="Fließtext (129) Exact"/>
    <w:basedOn w:val="DefaultParagraphFont"/>
    <w:link w:val="Style620"/>
    <w:rPr>
      <w:lang w:val="de-DE" w:eastAsia="de-DE" w:bidi="de-DE"/>
      <w:b w:val="0"/>
      <w:bCs w:val="0"/>
      <w:i w:val="0"/>
      <w:iCs w:val="0"/>
      <w:u w:val="none"/>
      <w:strike w:val="0"/>
      <w:smallCaps w:val="0"/>
      <w:sz w:val="9"/>
      <w:szCs w:val="9"/>
      <w:rFonts w:ascii="Arial" w:eastAsia="Arial" w:hAnsi="Arial" w:cs="Arial"/>
    </w:rPr>
  </w:style>
  <w:style w:type="character" w:customStyle="1" w:styleId="CharStyle622">
    <w:name w:val="Fließtext (129) Exact"/>
    <w:basedOn w:val="CharStyle621"/>
    <w:rPr>
      <w:w w:val="100"/>
      <w:spacing w:val="0"/>
      <w:color w:val="EBEBEB"/>
      <w:position w:val="0"/>
    </w:rPr>
  </w:style>
  <w:style w:type="character" w:customStyle="1" w:styleId="CharStyle623">
    <w:name w:val="Fließtext (129) + Candara,6,5 pt,Fett Exact"/>
    <w:basedOn w:val="CharStyle621"/>
    <w:rPr>
      <w:b/>
      <w:bCs/>
      <w:sz w:val="13"/>
      <w:szCs w:val="13"/>
      <w:rFonts w:ascii="Candara" w:eastAsia="Candara" w:hAnsi="Candara" w:cs="Candara"/>
      <w:w w:val="100"/>
      <w:spacing w:val="0"/>
      <w:color w:val="EBEBEB"/>
      <w:position w:val="0"/>
    </w:rPr>
  </w:style>
  <w:style w:type="character" w:customStyle="1" w:styleId="CharStyle625">
    <w:name w:val="Fließtext (130) Exact"/>
    <w:basedOn w:val="DefaultParagraphFont"/>
    <w:rPr>
      <w:lang w:val="de-DE" w:eastAsia="de-DE" w:bidi="de-DE"/>
      <w:b/>
      <w:bCs/>
      <w:i w:val="0"/>
      <w:iCs w:val="0"/>
      <w:u w:val="none"/>
      <w:strike w:val="0"/>
      <w:smallCaps w:val="0"/>
      <w:sz w:val="13"/>
      <w:szCs w:val="13"/>
      <w:rFonts w:ascii="Candara" w:eastAsia="Candara" w:hAnsi="Candara" w:cs="Candara"/>
    </w:rPr>
  </w:style>
  <w:style w:type="character" w:customStyle="1" w:styleId="CharStyle626">
    <w:name w:val="Fließtext (130) Exact"/>
    <w:basedOn w:val="CharStyle738"/>
    <w:rPr>
      <w:color w:val="EBEBEB"/>
    </w:rPr>
  </w:style>
  <w:style w:type="character" w:customStyle="1" w:styleId="CharStyle627">
    <w:name w:val="Fließtext (129) + Constantia,6 pt Exact"/>
    <w:basedOn w:val="CharStyle621"/>
    <w:rPr>
      <w:lang w:val="en-US" w:eastAsia="en-US" w:bidi="en-US"/>
      <w:sz w:val="12"/>
      <w:szCs w:val="12"/>
      <w:rFonts w:ascii="Constantia" w:eastAsia="Constantia" w:hAnsi="Constantia" w:cs="Constantia"/>
      <w:w w:val="100"/>
      <w:spacing w:val="0"/>
      <w:color w:val="EBEBEB"/>
      <w:position w:val="0"/>
    </w:rPr>
  </w:style>
  <w:style w:type="character" w:customStyle="1" w:styleId="CharStyle629">
    <w:name w:val="Fließtext (131)_"/>
    <w:basedOn w:val="DefaultParagraphFont"/>
    <w:link w:val="Style628"/>
    <w:rPr>
      <w:lang w:val="de-DE" w:eastAsia="de-DE" w:bidi="de-DE"/>
      <w:b w:val="0"/>
      <w:bCs w:val="0"/>
      <w:i w:val="0"/>
      <w:iCs w:val="0"/>
      <w:u w:val="none"/>
      <w:strike w:val="0"/>
      <w:smallCaps w:val="0"/>
      <w:sz w:val="8"/>
      <w:szCs w:val="8"/>
      <w:rFonts w:ascii="Arial" w:eastAsia="Arial" w:hAnsi="Arial" w:cs="Arial"/>
    </w:rPr>
  </w:style>
  <w:style w:type="character" w:customStyle="1" w:styleId="CharStyle630">
    <w:name w:val="Fließtext (131)"/>
    <w:basedOn w:val="CharStyle629"/>
    <w:rPr>
      <w:w w:val="100"/>
      <w:spacing w:val="0"/>
      <w:color w:val="FFFFFF"/>
      <w:position w:val="0"/>
    </w:rPr>
  </w:style>
  <w:style w:type="character" w:customStyle="1" w:styleId="CharStyle632">
    <w:name w:val="Fließtext (132) Exact"/>
    <w:basedOn w:val="DefaultParagraphFont"/>
    <w:link w:val="Style631"/>
    <w:rPr>
      <w:lang w:val="de-DE" w:eastAsia="de-DE" w:bidi="de-DE"/>
      <w:b w:val="0"/>
      <w:bCs w:val="0"/>
      <w:i w:val="0"/>
      <w:iCs w:val="0"/>
      <w:u w:val="none"/>
      <w:strike w:val="0"/>
      <w:smallCaps w:val="0"/>
      <w:sz w:val="8"/>
      <w:szCs w:val="8"/>
      <w:rFonts w:ascii="Candara" w:eastAsia="Candara" w:hAnsi="Candara" w:cs="Candara"/>
    </w:rPr>
  </w:style>
  <w:style w:type="character" w:customStyle="1" w:styleId="CharStyle633">
    <w:name w:val="Fließtext (132) Exact"/>
    <w:basedOn w:val="CharStyle632"/>
    <w:rPr>
      <w:w w:val="100"/>
      <w:spacing w:val="0"/>
      <w:color w:val="FFFFFF"/>
      <w:position w:val="0"/>
    </w:rPr>
  </w:style>
  <w:style w:type="character" w:customStyle="1" w:styleId="CharStyle634">
    <w:name w:val="Fließtext (78) + Abstand 0 pt Exact"/>
    <w:basedOn w:val="CharStyle372"/>
    <w:rPr>
      <w:w w:val="100"/>
      <w:spacing w:val="0"/>
      <w:color w:val="FFFFFF"/>
      <w:position w:val="0"/>
    </w:rPr>
  </w:style>
  <w:style w:type="character" w:customStyle="1" w:styleId="CharStyle636">
    <w:name w:val="Fließtext (133) Exact"/>
    <w:basedOn w:val="DefaultParagraphFont"/>
    <w:link w:val="Style635"/>
    <w:rPr>
      <w:lang w:val="de-DE" w:eastAsia="de-DE" w:bidi="de-DE"/>
      <w:b w:val="0"/>
      <w:bCs w:val="0"/>
      <w:i w:val="0"/>
      <w:iCs w:val="0"/>
      <w:u w:val="none"/>
      <w:strike w:val="0"/>
      <w:smallCaps w:val="0"/>
      <w:sz w:val="21"/>
      <w:szCs w:val="21"/>
      <w:rFonts w:ascii="AngsanaUPC" w:eastAsia="AngsanaUPC" w:hAnsi="AngsanaUPC" w:cs="AngsanaUPC"/>
      <w:w w:val="200"/>
      <w:spacing w:val="0"/>
    </w:rPr>
  </w:style>
  <w:style w:type="character" w:customStyle="1" w:styleId="CharStyle637">
    <w:name w:val="Fließtext (133) Exact"/>
    <w:basedOn w:val="CharStyle636"/>
    <w:rPr>
      <w:color w:val="FFFFFF"/>
      <w:position w:val="0"/>
    </w:rPr>
  </w:style>
  <w:style w:type="character" w:customStyle="1" w:styleId="CharStyle639">
    <w:name w:val="Fließtext (134) Exact"/>
    <w:basedOn w:val="DefaultParagraphFont"/>
    <w:rPr>
      <w:lang w:val="de-DE" w:eastAsia="de-DE" w:bidi="de-DE"/>
      <w:b w:val="0"/>
      <w:bCs w:val="0"/>
      <w:i w:val="0"/>
      <w:iCs w:val="0"/>
      <w:u w:val="none"/>
      <w:strike w:val="0"/>
      <w:smallCaps w:val="0"/>
      <w:sz w:val="11"/>
      <w:szCs w:val="11"/>
      <w:rFonts w:ascii="Candara" w:eastAsia="Candara" w:hAnsi="Candara" w:cs="Candara"/>
    </w:rPr>
  </w:style>
  <w:style w:type="character" w:customStyle="1" w:styleId="CharStyle640">
    <w:name w:val="Fließtext (134) Exact"/>
    <w:basedOn w:val="CharStyle965"/>
    <w:rPr>
      <w:lang w:val="de-DE" w:eastAsia="de-DE" w:bidi="de-DE"/>
      <w:color w:val="FFFFFF"/>
    </w:rPr>
  </w:style>
  <w:style w:type="character" w:customStyle="1" w:styleId="CharStyle642">
    <w:name w:val="Überschrift #8 Exact"/>
    <w:basedOn w:val="DefaultParagraphFont"/>
    <w:link w:val="Style641"/>
    <w:rPr>
      <w:lang w:val="de-DE" w:eastAsia="de-DE" w:bidi="de-DE"/>
      <w:b w:val="0"/>
      <w:bCs w:val="0"/>
      <w:i w:val="0"/>
      <w:iCs w:val="0"/>
      <w:u w:val="none"/>
      <w:strike w:val="0"/>
      <w:smallCaps w:val="0"/>
      <w:sz w:val="124"/>
      <w:szCs w:val="124"/>
      <w:rFonts w:ascii="AngsanaUPC" w:eastAsia="AngsanaUPC" w:hAnsi="AngsanaUPC" w:cs="AngsanaUPC"/>
      <w:w w:val="100"/>
      <w:spacing w:val="0"/>
    </w:rPr>
  </w:style>
  <w:style w:type="character" w:customStyle="1" w:styleId="CharStyle644">
    <w:name w:val="Fließtext (135) Exact"/>
    <w:basedOn w:val="DefaultParagraphFont"/>
    <w:link w:val="Style643"/>
    <w:rPr>
      <w:lang w:val="de-DE" w:eastAsia="de-DE" w:bidi="de-DE"/>
      <w:b/>
      <w:bCs/>
      <w:i w:val="0"/>
      <w:iCs w:val="0"/>
      <w:u w:val="none"/>
      <w:strike w:val="0"/>
      <w:smallCaps w:val="0"/>
      <w:sz w:val="48"/>
      <w:szCs w:val="48"/>
      <w:rFonts w:ascii="Century Schoolbook" w:eastAsia="Century Schoolbook" w:hAnsi="Century Schoolbook" w:cs="Century Schoolbook"/>
    </w:rPr>
  </w:style>
  <w:style w:type="character" w:customStyle="1" w:styleId="CharStyle646">
    <w:name w:val="Fließtext (137) Exact"/>
    <w:basedOn w:val="DefaultParagraphFont"/>
    <w:link w:val="Style645"/>
    <w:rPr>
      <w:lang w:val="de-DE" w:eastAsia="de-DE" w:bidi="de-DE"/>
      <w:b/>
      <w:bCs/>
      <w:i w:val="0"/>
      <w:iCs w:val="0"/>
      <w:u w:val="none"/>
      <w:strike w:val="0"/>
      <w:smallCaps w:val="0"/>
      <w:sz w:val="54"/>
      <w:szCs w:val="54"/>
      <w:rFonts w:ascii="Candara" w:eastAsia="Candara" w:hAnsi="Candara" w:cs="Candara"/>
    </w:rPr>
  </w:style>
  <w:style w:type="character" w:customStyle="1" w:styleId="CharStyle647">
    <w:name w:val="Fließtext (85) + Abstand 0 pt Exact"/>
    <w:basedOn w:val="CharStyle411"/>
    <w:rPr>
      <w:lang w:val="en-US" w:eastAsia="en-US" w:bidi="en-US"/>
      <w:w w:val="100"/>
      <w:spacing w:val="0"/>
      <w:color w:val="000000"/>
      <w:position w:val="0"/>
    </w:rPr>
  </w:style>
  <w:style w:type="character" w:customStyle="1" w:styleId="CharStyle648">
    <w:name w:val="Fließtext (51) + Candara,13 pt"/>
    <w:basedOn w:val="CharStyle256"/>
    <w:rPr>
      <w:sz w:val="26"/>
      <w:szCs w:val="26"/>
      <w:rFonts w:ascii="Candara" w:eastAsia="Candara" w:hAnsi="Candara" w:cs="Candara"/>
      <w:w w:val="100"/>
      <w:spacing w:val="0"/>
      <w:color w:val="000000"/>
      <w:position w:val="0"/>
    </w:rPr>
  </w:style>
  <w:style w:type="character" w:customStyle="1" w:styleId="CharStyle650">
    <w:name w:val="Fließtext (136)_"/>
    <w:basedOn w:val="DefaultParagraphFont"/>
    <w:link w:val="Style649"/>
    <w:rPr>
      <w:lang w:val="de-DE" w:eastAsia="de-DE" w:bidi="de-DE"/>
      <w:b/>
      <w:bCs/>
      <w:i/>
      <w:iCs/>
      <w:u w:val="none"/>
      <w:strike w:val="0"/>
      <w:smallCaps w:val="0"/>
      <w:sz w:val="22"/>
      <w:szCs w:val="22"/>
      <w:rFonts w:ascii="Candara" w:eastAsia="Candara" w:hAnsi="Candara" w:cs="Candara"/>
      <w:spacing w:val="0"/>
    </w:rPr>
  </w:style>
  <w:style w:type="character" w:customStyle="1" w:styleId="CharStyle651">
    <w:name w:val="Fließtext (136) + Arial,8,5 pt,Nicht kursiv"/>
    <w:basedOn w:val="CharStyle650"/>
    <w:rPr>
      <w:i/>
      <w:iCs/>
      <w:sz w:val="17"/>
      <w:szCs w:val="17"/>
      <w:rFonts w:ascii="Arial" w:eastAsia="Arial" w:hAnsi="Arial" w:cs="Arial"/>
      <w:w w:val="100"/>
      <w:spacing w:val="0"/>
      <w:color w:val="000000"/>
      <w:position w:val="0"/>
    </w:rPr>
  </w:style>
  <w:style w:type="character" w:customStyle="1" w:styleId="CharStyle653">
    <w:name w:val="Fließtext (138)_"/>
    <w:basedOn w:val="DefaultParagraphFont"/>
    <w:link w:val="Style652"/>
    <w:rPr>
      <w:lang w:val="de-DE" w:eastAsia="de-DE" w:bidi="de-DE"/>
      <w:b/>
      <w:bCs/>
      <w:i w:val="0"/>
      <w:iCs w:val="0"/>
      <w:u w:val="none"/>
      <w:strike w:val="0"/>
      <w:smallCaps w:val="0"/>
      <w:sz w:val="26"/>
      <w:szCs w:val="26"/>
      <w:rFonts w:ascii="Candara" w:eastAsia="Candara" w:hAnsi="Candara" w:cs="Candara"/>
    </w:rPr>
  </w:style>
  <w:style w:type="character" w:customStyle="1" w:styleId="CharStyle654">
    <w:name w:val="Fließtext (138)"/>
    <w:basedOn w:val="CharStyle653"/>
    <w:rPr>
      <w:w w:val="100"/>
      <w:spacing w:val="0"/>
      <w:color w:val="FFFFFF"/>
      <w:position w:val="0"/>
    </w:rPr>
  </w:style>
  <w:style w:type="character" w:customStyle="1" w:styleId="CharStyle656">
    <w:name w:val="Fließtext (139)_"/>
    <w:basedOn w:val="DefaultParagraphFont"/>
    <w:link w:val="Style655"/>
    <w:rPr>
      <w:lang w:val="de-DE" w:eastAsia="de-DE" w:bidi="de-DE"/>
      <w:b w:val="0"/>
      <w:bCs w:val="0"/>
      <w:i w:val="0"/>
      <w:iCs w:val="0"/>
      <w:u w:val="none"/>
      <w:strike w:val="0"/>
      <w:smallCaps w:val="0"/>
      <w:sz w:val="24"/>
      <w:szCs w:val="24"/>
      <w:rFonts w:ascii="Franklin Gothic Heavy" w:eastAsia="Franklin Gothic Heavy" w:hAnsi="Franklin Gothic Heavy" w:cs="Franklin Gothic Heavy"/>
    </w:rPr>
  </w:style>
  <w:style w:type="character" w:customStyle="1" w:styleId="CharStyle657">
    <w:name w:val="Fließtext (139) + Arial Narrow,11,5 pt"/>
    <w:basedOn w:val="CharStyle656"/>
    <w:rPr>
      <w:b/>
      <w:bCs/>
      <w:sz w:val="23"/>
      <w:szCs w:val="23"/>
      <w:rFonts w:ascii="Arial Narrow" w:eastAsia="Arial Narrow" w:hAnsi="Arial Narrow" w:cs="Arial Narrow"/>
      <w:w w:val="100"/>
      <w:spacing w:val="0"/>
      <w:color w:val="000000"/>
      <w:position w:val="0"/>
    </w:rPr>
  </w:style>
  <w:style w:type="character" w:customStyle="1" w:styleId="CharStyle659">
    <w:name w:val="Überschrift #12 (2)_"/>
    <w:basedOn w:val="DefaultParagraphFont"/>
    <w:link w:val="Style658"/>
    <w:rPr>
      <w:lang w:val="de-DE" w:eastAsia="de-DE" w:bidi="de-DE"/>
      <w:b/>
      <w:bCs/>
      <w:i w:val="0"/>
      <w:iCs w:val="0"/>
      <w:u w:val="none"/>
      <w:strike w:val="0"/>
      <w:smallCaps w:val="0"/>
      <w:sz w:val="48"/>
      <w:szCs w:val="48"/>
      <w:rFonts w:ascii="Arial" w:eastAsia="Arial" w:hAnsi="Arial" w:cs="Arial"/>
      <w:spacing w:val="-30"/>
    </w:rPr>
  </w:style>
  <w:style w:type="character" w:customStyle="1" w:styleId="CharStyle661">
    <w:name w:val="Fließtext (140)_"/>
    <w:basedOn w:val="DefaultParagraphFont"/>
    <w:link w:val="Style660"/>
    <w:rPr>
      <w:lang w:val="de-DE" w:eastAsia="de-DE" w:bidi="de-DE"/>
      <w:b/>
      <w:bCs/>
      <w:i w:val="0"/>
      <w:iCs w:val="0"/>
      <w:u w:val="none"/>
      <w:strike w:val="0"/>
      <w:smallCaps w:val="0"/>
      <w:sz w:val="30"/>
      <w:szCs w:val="30"/>
      <w:rFonts w:ascii="Candara" w:eastAsia="Candara" w:hAnsi="Candara" w:cs="Candara"/>
    </w:rPr>
  </w:style>
  <w:style w:type="character" w:customStyle="1" w:styleId="CharStyle663">
    <w:name w:val="Fließtext (141)_"/>
    <w:basedOn w:val="DefaultParagraphFont"/>
    <w:link w:val="Style662"/>
    <w:rPr>
      <w:lang w:val="de-DE" w:eastAsia="de-DE" w:bidi="de-DE"/>
      <w:b/>
      <w:bCs/>
      <w:i w:val="0"/>
      <w:iCs w:val="0"/>
      <w:u w:val="none"/>
      <w:strike w:val="0"/>
      <w:smallCaps w:val="0"/>
      <w:sz w:val="13"/>
      <w:szCs w:val="13"/>
    </w:rPr>
  </w:style>
  <w:style w:type="character" w:customStyle="1" w:styleId="CharStyle665">
    <w:name w:val="Überschrift #1_"/>
    <w:basedOn w:val="DefaultParagraphFont"/>
    <w:link w:val="Style664"/>
    <w:rPr>
      <w:lang w:val="de-DE" w:eastAsia="de-DE" w:bidi="de-DE"/>
      <w:b/>
      <w:bCs/>
      <w:i w:val="0"/>
      <w:iCs w:val="0"/>
      <w:u w:val="none"/>
      <w:strike w:val="0"/>
      <w:smallCaps w:val="0"/>
      <w:sz w:val="218"/>
      <w:szCs w:val="218"/>
      <w:rFonts w:ascii="AngsanaUPC" w:eastAsia="AngsanaUPC" w:hAnsi="AngsanaUPC" w:cs="AngsanaUPC"/>
      <w:spacing w:val="0"/>
    </w:rPr>
  </w:style>
  <w:style w:type="character" w:customStyle="1" w:styleId="CharStyle666">
    <w:name w:val="Überschrift #1 + Courier New,86 pt,Kursiv"/>
    <w:basedOn w:val="CharStyle665"/>
    <w:rPr>
      <w:i/>
      <w:iCs/>
      <w:sz w:val="172"/>
      <w:szCs w:val="172"/>
      <w:rFonts w:ascii="Courier New" w:eastAsia="Courier New" w:hAnsi="Courier New" w:cs="Courier New"/>
      <w:w w:val="100"/>
      <w:spacing w:val="0"/>
      <w:color w:val="000000"/>
      <w:position w:val="0"/>
    </w:rPr>
  </w:style>
  <w:style w:type="character" w:customStyle="1" w:styleId="CharStyle668">
    <w:name w:val="Fließtext (142)_"/>
    <w:basedOn w:val="DefaultParagraphFont"/>
    <w:link w:val="Style667"/>
    <w:rPr>
      <w:lang w:val="de-DE" w:eastAsia="de-DE" w:bidi="de-DE"/>
      <w:b/>
      <w:bCs/>
      <w:i w:val="0"/>
      <w:iCs w:val="0"/>
      <w:u w:val="none"/>
      <w:strike w:val="0"/>
      <w:smallCaps w:val="0"/>
      <w:sz w:val="24"/>
      <w:szCs w:val="24"/>
      <w:rFonts w:ascii="Constantia" w:eastAsia="Constantia" w:hAnsi="Constantia" w:cs="Constantia"/>
    </w:rPr>
  </w:style>
  <w:style w:type="character" w:customStyle="1" w:styleId="CharStyle669">
    <w:name w:val="Fließtext (142)"/>
    <w:basedOn w:val="CharStyle668"/>
    <w:rPr>
      <w:u w:val="single"/>
      <w:w w:val="100"/>
      <w:spacing w:val="0"/>
      <w:color w:val="000000"/>
      <w:position w:val="0"/>
    </w:rPr>
  </w:style>
  <w:style w:type="character" w:customStyle="1" w:styleId="CharStyle671">
    <w:name w:val="Fließtext (143)_"/>
    <w:basedOn w:val="DefaultParagraphFont"/>
    <w:link w:val="Style670"/>
    <w:rPr>
      <w:lang w:val="es-ES" w:eastAsia="es-ES" w:bidi="es-ES"/>
      <w:b/>
      <w:bCs/>
      <w:i w:val="0"/>
      <w:iCs w:val="0"/>
      <w:u w:val="none"/>
      <w:strike w:val="0"/>
      <w:smallCaps w:val="0"/>
      <w:sz w:val="34"/>
      <w:szCs w:val="34"/>
      <w:rFonts w:ascii="AngsanaUPC" w:eastAsia="AngsanaUPC" w:hAnsi="AngsanaUPC" w:cs="AngsanaUPC"/>
      <w:spacing w:val="-10"/>
    </w:rPr>
  </w:style>
  <w:style w:type="character" w:customStyle="1" w:styleId="CharStyle673">
    <w:name w:val="Fließtext (144)_"/>
    <w:basedOn w:val="DefaultParagraphFont"/>
    <w:link w:val="Style672"/>
    <w:rPr>
      <w:b w:val="0"/>
      <w:bCs w:val="0"/>
      <w:i w:val="0"/>
      <w:iCs w:val="0"/>
      <w:u w:val="none"/>
      <w:strike w:val="0"/>
      <w:smallCaps w:val="0"/>
      <w:sz w:val="92"/>
      <w:szCs w:val="92"/>
      <w:rFonts w:ascii="AngsanaUPC" w:eastAsia="AngsanaUPC" w:hAnsi="AngsanaUPC" w:cs="AngsanaUPC"/>
    </w:rPr>
  </w:style>
  <w:style w:type="character" w:customStyle="1" w:styleId="CharStyle674">
    <w:name w:val="Kopf- oder Fußzeile (17) + AngsanaUPC,13 pt,Nicht fett,Abstand 0 pt"/>
    <w:basedOn w:val="CharStyle459"/>
    <w:rPr>
      <w:lang w:val="en-US" w:eastAsia="en-US" w:bidi="en-US"/>
      <w:b/>
      <w:bCs/>
      <w:sz w:val="26"/>
      <w:szCs w:val="26"/>
      <w:rFonts w:ascii="AngsanaUPC" w:eastAsia="AngsanaUPC" w:hAnsi="AngsanaUPC" w:cs="AngsanaUPC"/>
      <w:w w:val="100"/>
      <w:spacing w:val="0"/>
      <w:color w:val="000000"/>
      <w:position w:val="0"/>
    </w:rPr>
  </w:style>
  <w:style w:type="character" w:customStyle="1" w:styleId="CharStyle676">
    <w:name w:val="Fließtext (145)_"/>
    <w:basedOn w:val="DefaultParagraphFont"/>
    <w:link w:val="Style675"/>
    <w:rPr>
      <w:b w:val="0"/>
      <w:bCs w:val="0"/>
      <w:i w:val="0"/>
      <w:iCs w:val="0"/>
      <w:u w:val="none"/>
      <w:strike w:val="0"/>
      <w:smallCaps w:val="0"/>
      <w:sz w:val="21"/>
      <w:szCs w:val="21"/>
      <w:rFonts w:ascii="Arial" w:eastAsia="Arial" w:hAnsi="Arial" w:cs="Arial"/>
    </w:rPr>
  </w:style>
  <w:style w:type="character" w:customStyle="1" w:styleId="CharStyle678">
    <w:name w:val="Fließtext (146)_"/>
    <w:basedOn w:val="DefaultParagraphFont"/>
    <w:link w:val="Style677"/>
    <w:rPr>
      <w:b w:val="0"/>
      <w:bCs w:val="0"/>
      <w:i w:val="0"/>
      <w:iCs w:val="0"/>
      <w:u w:val="none"/>
      <w:strike w:val="0"/>
      <w:smallCaps w:val="0"/>
      <w:sz w:val="21"/>
      <w:szCs w:val="21"/>
      <w:rFonts w:ascii="Arial" w:eastAsia="Arial" w:hAnsi="Arial" w:cs="Arial"/>
    </w:rPr>
  </w:style>
  <w:style w:type="character" w:customStyle="1" w:styleId="CharStyle680">
    <w:name w:val="Fließtext (147)_"/>
    <w:basedOn w:val="DefaultParagraphFont"/>
    <w:link w:val="Style679"/>
    <w:rPr>
      <w:b w:val="0"/>
      <w:bCs w:val="0"/>
      <w:i w:val="0"/>
      <w:iCs w:val="0"/>
      <w:u w:val="none"/>
      <w:strike w:val="0"/>
      <w:smallCaps w:val="0"/>
      <w:sz w:val="34"/>
      <w:szCs w:val="34"/>
      <w:rFonts w:ascii="AngsanaUPC" w:eastAsia="AngsanaUPC" w:hAnsi="AngsanaUPC" w:cs="AngsanaUPC"/>
    </w:rPr>
  </w:style>
  <w:style w:type="character" w:customStyle="1" w:styleId="CharStyle681">
    <w:name w:val="Fließtext (90) Exact"/>
    <w:basedOn w:val="DefaultParagraphFont"/>
    <w:rPr>
      <w:b/>
      <w:bCs/>
      <w:i w:val="0"/>
      <w:iCs w:val="0"/>
      <w:u w:val="none"/>
      <w:strike w:val="0"/>
      <w:smallCaps w:val="0"/>
      <w:sz w:val="84"/>
      <w:szCs w:val="84"/>
      <w:rFonts w:ascii="Arial" w:eastAsia="Arial" w:hAnsi="Arial" w:cs="Arial"/>
      <w:spacing w:val="-30"/>
    </w:rPr>
  </w:style>
  <w:style w:type="character" w:customStyle="1" w:styleId="CharStyle682">
    <w:name w:val="Fließtext (90) + Abstand -3 pt Exact"/>
    <w:basedOn w:val="CharStyle422"/>
    <w:rPr>
      <w:lang w:val="en-US" w:eastAsia="en-US" w:bidi="en-US"/>
      <w:w w:val="100"/>
      <w:spacing w:val="-60"/>
      <w:color w:val="000000"/>
      <w:position w:val="0"/>
    </w:rPr>
  </w:style>
  <w:style w:type="character" w:customStyle="1" w:styleId="CharStyle683">
    <w:name w:val="Fließtext (15) + Georgia,10,5 pt"/>
    <w:basedOn w:val="CharStyle67"/>
    <w:rPr>
      <w:lang w:val="en-US" w:eastAsia="en-US" w:bidi="en-US"/>
      <w:b/>
      <w:bCs/>
      <w:sz w:val="21"/>
      <w:szCs w:val="21"/>
      <w:rFonts w:ascii="Georgia" w:eastAsia="Georgia" w:hAnsi="Georgia" w:cs="Georgia"/>
      <w:w w:val="100"/>
      <w:spacing w:val="0"/>
      <w:color w:val="000000"/>
      <w:position w:val="0"/>
    </w:rPr>
  </w:style>
  <w:style w:type="character" w:customStyle="1" w:styleId="CharStyle684">
    <w:name w:val="Kopf- oder Fußzeile (17) + AngsanaUPC,15 pt,Nicht fett,Abstand 0 pt"/>
    <w:basedOn w:val="CharStyle459"/>
    <w:rPr>
      <w:lang w:val="en-US" w:eastAsia="en-US" w:bidi="en-US"/>
      <w:b/>
      <w:bCs/>
      <w:sz w:val="30"/>
      <w:szCs w:val="30"/>
      <w:rFonts w:ascii="AngsanaUPC" w:eastAsia="AngsanaUPC" w:hAnsi="AngsanaUPC" w:cs="AngsanaUPC"/>
      <w:w w:val="100"/>
      <w:spacing w:val="0"/>
      <w:color w:val="000000"/>
      <w:position w:val="0"/>
    </w:rPr>
  </w:style>
  <w:style w:type="character" w:customStyle="1" w:styleId="CharStyle685">
    <w:name w:val="Kopf- oder Fußzeile (17) + AngsanaUPC,15 pt,Nicht fett,Abstand 0 pt"/>
    <w:basedOn w:val="CharStyle459"/>
    <w:rPr>
      <w:lang w:val="de-DE" w:eastAsia="de-DE" w:bidi="de-DE"/>
      <w:b/>
      <w:bCs/>
      <w:sz w:val="30"/>
      <w:szCs w:val="30"/>
      <w:rFonts w:ascii="AngsanaUPC" w:eastAsia="AngsanaUPC" w:hAnsi="AngsanaUPC" w:cs="AngsanaUPC"/>
      <w:w w:val="100"/>
      <w:spacing w:val="0"/>
      <w:color w:val="000000"/>
      <w:position w:val="0"/>
    </w:rPr>
  </w:style>
  <w:style w:type="character" w:customStyle="1" w:styleId="CharStyle686">
    <w:name w:val="Kopf- oder Fußzeile (17) + 6 pt,Nicht fett,Abstand 0 pt"/>
    <w:basedOn w:val="CharStyle459"/>
    <w:rPr>
      <w:lang w:val="de-DE" w:eastAsia="de-DE" w:bidi="de-DE"/>
      <w:b/>
      <w:bCs/>
      <w:sz w:val="12"/>
      <w:szCs w:val="12"/>
      <w:w w:val="100"/>
      <w:spacing w:val="0"/>
      <w:color w:val="000000"/>
      <w:position w:val="0"/>
    </w:rPr>
  </w:style>
  <w:style w:type="character" w:customStyle="1" w:styleId="CharStyle688">
    <w:name w:val="Überschrift #9 (4) Exact"/>
    <w:basedOn w:val="DefaultParagraphFont"/>
    <w:link w:val="Style687"/>
    <w:rPr>
      <w:lang w:val="de-DE" w:eastAsia="de-DE" w:bidi="de-DE"/>
      <w:b/>
      <w:bCs/>
      <w:i w:val="0"/>
      <w:iCs w:val="0"/>
      <w:u w:val="none"/>
      <w:strike w:val="0"/>
      <w:smallCaps w:val="0"/>
      <w:sz w:val="64"/>
      <w:szCs w:val="64"/>
      <w:rFonts w:ascii="Arial" w:eastAsia="Arial" w:hAnsi="Arial" w:cs="Arial"/>
      <w:spacing w:val="0"/>
    </w:rPr>
  </w:style>
  <w:style w:type="character" w:customStyle="1" w:styleId="CharStyle690">
    <w:name w:val="Fließtext (148)_"/>
    <w:basedOn w:val="DefaultParagraphFont"/>
    <w:link w:val="Style689"/>
    <w:rPr>
      <w:b/>
      <w:bCs/>
      <w:i w:val="0"/>
      <w:iCs w:val="0"/>
      <w:u w:val="none"/>
      <w:strike w:val="0"/>
      <w:smallCaps w:val="0"/>
      <w:sz w:val="94"/>
      <w:szCs w:val="94"/>
      <w:rFonts w:ascii="AngsanaUPC" w:eastAsia="AngsanaUPC" w:hAnsi="AngsanaUPC" w:cs="AngsanaUPC"/>
      <w:spacing w:val="-20"/>
    </w:rPr>
  </w:style>
  <w:style w:type="character" w:customStyle="1" w:styleId="CharStyle692">
    <w:name w:val="Inhaltsverzeichnis (3)_"/>
    <w:basedOn w:val="DefaultParagraphFont"/>
    <w:link w:val="Style691"/>
    <w:rPr>
      <w:b/>
      <w:bCs/>
      <w:i w:val="0"/>
      <w:iCs w:val="0"/>
      <w:u w:val="none"/>
      <w:strike w:val="0"/>
      <w:smallCaps w:val="0"/>
      <w:sz w:val="42"/>
      <w:szCs w:val="42"/>
      <w:rFonts w:ascii="AngsanaUPC" w:eastAsia="AngsanaUPC" w:hAnsi="AngsanaUPC" w:cs="AngsanaUPC"/>
    </w:rPr>
  </w:style>
  <w:style w:type="character" w:customStyle="1" w:styleId="CharStyle693">
    <w:name w:val="Inhaltsverzeichnis (3) + Constantia,10 pt"/>
    <w:basedOn w:val="CharStyle692"/>
    <w:rPr>
      <w:lang w:val="en-US" w:eastAsia="en-US" w:bidi="en-US"/>
      <w:sz w:val="20"/>
      <w:szCs w:val="20"/>
      <w:rFonts w:ascii="Constantia" w:eastAsia="Constantia" w:hAnsi="Constantia" w:cs="Constantia"/>
      <w:w w:val="100"/>
      <w:spacing w:val="0"/>
      <w:color w:val="000000"/>
      <w:position w:val="0"/>
    </w:rPr>
  </w:style>
  <w:style w:type="character" w:customStyle="1" w:styleId="CharStyle695">
    <w:name w:val="Inhaltsverzeichnis (4)_"/>
    <w:basedOn w:val="DefaultParagraphFont"/>
    <w:link w:val="Style694"/>
    <w:rPr>
      <w:b w:val="0"/>
      <w:bCs w:val="0"/>
      <w:i/>
      <w:iCs/>
      <w:u w:val="none"/>
      <w:strike w:val="0"/>
      <w:smallCaps w:val="0"/>
      <w:sz w:val="30"/>
      <w:szCs w:val="30"/>
      <w:rFonts w:ascii="AngsanaUPC" w:eastAsia="AngsanaUPC" w:hAnsi="AngsanaUPC" w:cs="AngsanaUPC"/>
    </w:rPr>
  </w:style>
  <w:style w:type="character" w:customStyle="1" w:styleId="CharStyle697">
    <w:name w:val="Inhaltsverzeichnis (5)_"/>
    <w:basedOn w:val="DefaultParagraphFont"/>
    <w:link w:val="Style696"/>
    <w:rPr>
      <w:b/>
      <w:bCs/>
      <w:i w:val="0"/>
      <w:iCs w:val="0"/>
      <w:u w:val="none"/>
      <w:strike w:val="0"/>
      <w:smallCaps w:val="0"/>
      <w:sz w:val="20"/>
      <w:szCs w:val="20"/>
      <w:rFonts w:ascii="Constantia" w:eastAsia="Constantia" w:hAnsi="Constantia" w:cs="Constantia"/>
    </w:rPr>
  </w:style>
  <w:style w:type="character" w:customStyle="1" w:styleId="CharStyle698">
    <w:name w:val="Inhaltsverzeichnis (5) + Franklin Gothic Heavy,8 pt"/>
    <w:basedOn w:val="CharStyle697"/>
    <w:rPr>
      <w:lang w:val="en-US" w:eastAsia="en-US" w:bidi="en-US"/>
      <w:sz w:val="16"/>
      <w:szCs w:val="16"/>
      <w:rFonts w:ascii="Franklin Gothic Heavy" w:eastAsia="Franklin Gothic Heavy" w:hAnsi="Franklin Gothic Heavy" w:cs="Franklin Gothic Heavy"/>
      <w:w w:val="100"/>
      <w:spacing w:val="0"/>
      <w:color w:val="000000"/>
      <w:position w:val="0"/>
    </w:rPr>
  </w:style>
  <w:style w:type="character" w:customStyle="1" w:styleId="CharStyle700">
    <w:name w:val="Fließtext (149)_"/>
    <w:basedOn w:val="DefaultParagraphFont"/>
    <w:link w:val="Style699"/>
    <w:rPr>
      <w:b w:val="0"/>
      <w:bCs w:val="0"/>
      <w:i/>
      <w:iCs/>
      <w:u w:val="none"/>
      <w:strike w:val="0"/>
      <w:smallCaps w:val="0"/>
      <w:sz w:val="30"/>
      <w:szCs w:val="30"/>
      <w:rFonts w:ascii="AngsanaUPC" w:eastAsia="AngsanaUPC" w:hAnsi="AngsanaUPC" w:cs="AngsanaUPC"/>
    </w:rPr>
  </w:style>
  <w:style w:type="character" w:customStyle="1" w:styleId="CharStyle702">
    <w:name w:val="Fließtext (150)_"/>
    <w:basedOn w:val="DefaultParagraphFont"/>
    <w:link w:val="Style701"/>
    <w:rPr>
      <w:b/>
      <w:bCs/>
      <w:i w:val="0"/>
      <w:iCs w:val="0"/>
      <w:u w:val="none"/>
      <w:strike w:val="0"/>
      <w:smallCaps w:val="0"/>
      <w:sz w:val="38"/>
      <w:szCs w:val="38"/>
      <w:rFonts w:ascii="AngsanaUPC" w:eastAsia="AngsanaUPC" w:hAnsi="AngsanaUPC" w:cs="AngsanaUPC"/>
    </w:rPr>
  </w:style>
  <w:style w:type="character" w:customStyle="1" w:styleId="CharStyle703">
    <w:name w:val="Fließtext (150) + 16 pt,Nicht fett"/>
    <w:basedOn w:val="CharStyle702"/>
    <w:rPr>
      <w:lang w:val="en-US" w:eastAsia="en-US" w:bidi="en-US"/>
      <w:b/>
      <w:bCs/>
      <w:sz w:val="32"/>
      <w:szCs w:val="32"/>
      <w:w w:val="100"/>
      <w:spacing w:val="0"/>
      <w:color w:val="000000"/>
      <w:position w:val="0"/>
    </w:rPr>
  </w:style>
  <w:style w:type="character" w:customStyle="1" w:styleId="CharStyle704">
    <w:name w:val="Kopf- oder Fußzeile (17) + AngsanaUPC,22 pt,Abstand 0 pt"/>
    <w:basedOn w:val="CharStyle459"/>
    <w:rPr>
      <w:lang w:val="en-US" w:eastAsia="en-US" w:bidi="en-US"/>
      <w:sz w:val="44"/>
      <w:szCs w:val="44"/>
      <w:rFonts w:ascii="AngsanaUPC" w:eastAsia="AngsanaUPC" w:hAnsi="AngsanaUPC" w:cs="AngsanaUPC"/>
      <w:w w:val="100"/>
      <w:spacing w:val="0"/>
      <w:color w:val="000000"/>
      <w:position w:val="0"/>
    </w:rPr>
  </w:style>
  <w:style w:type="character" w:customStyle="1" w:styleId="CharStyle705">
    <w:name w:val="Überschrift #10 (3) Exact"/>
    <w:basedOn w:val="DefaultParagraphFont"/>
    <w:rPr>
      <w:b/>
      <w:bCs/>
      <w:i w:val="0"/>
      <w:iCs w:val="0"/>
      <w:u w:val="none"/>
      <w:strike w:val="0"/>
      <w:smallCaps w:val="0"/>
      <w:sz w:val="64"/>
      <w:szCs w:val="64"/>
      <w:rFonts w:ascii="Arial" w:eastAsia="Arial" w:hAnsi="Arial" w:cs="Arial"/>
      <w:spacing w:val="-10"/>
    </w:rPr>
  </w:style>
  <w:style w:type="character" w:customStyle="1" w:styleId="CharStyle706">
    <w:name w:val="Überschrift #10 (3) + Abstand 0 pt Exact"/>
    <w:basedOn w:val="CharStyle494"/>
    <w:rPr>
      <w:lang w:val="en-US" w:eastAsia="en-US" w:bidi="en-US"/>
      <w:w w:val="100"/>
      <w:spacing w:val="0"/>
      <w:color w:val="000000"/>
      <w:position w:val="0"/>
    </w:rPr>
  </w:style>
  <w:style w:type="character" w:customStyle="1" w:styleId="CharStyle708">
    <w:name w:val="Fließtext (151) Exact"/>
    <w:basedOn w:val="DefaultParagraphFont"/>
    <w:link w:val="Style707"/>
    <w:rPr>
      <w:lang w:val="fr-FR" w:eastAsia="fr-FR" w:bidi="fr-FR"/>
      <w:b w:val="0"/>
      <w:bCs w:val="0"/>
      <w:i w:val="0"/>
      <w:iCs w:val="0"/>
      <w:u w:val="none"/>
      <w:strike w:val="0"/>
      <w:smallCaps w:val="0"/>
      <w:sz w:val="42"/>
      <w:szCs w:val="42"/>
      <w:rFonts w:ascii="Franklin Gothic Heavy" w:eastAsia="Franklin Gothic Heavy" w:hAnsi="Franklin Gothic Heavy" w:cs="Franklin Gothic Heavy"/>
    </w:rPr>
  </w:style>
  <w:style w:type="character" w:customStyle="1" w:styleId="CharStyle710">
    <w:name w:val="Bildbeschriftung (12) Exact"/>
    <w:basedOn w:val="DefaultParagraphFont"/>
    <w:link w:val="Style709"/>
    <w:rPr>
      <w:b w:val="0"/>
      <w:bCs w:val="0"/>
      <w:i w:val="0"/>
      <w:iCs w:val="0"/>
      <w:u w:val="none"/>
      <w:strike w:val="0"/>
      <w:smallCaps w:val="0"/>
      <w:sz w:val="9"/>
      <w:szCs w:val="9"/>
      <w:rFonts w:ascii="Arial" w:eastAsia="Arial" w:hAnsi="Arial" w:cs="Arial"/>
    </w:rPr>
  </w:style>
  <w:style w:type="character" w:customStyle="1" w:styleId="CharStyle712">
    <w:name w:val="Fließtext (152)_"/>
    <w:basedOn w:val="DefaultParagraphFont"/>
    <w:link w:val="Style711"/>
    <w:rPr>
      <w:lang w:val="de-DE" w:eastAsia="de-DE" w:bidi="de-DE"/>
      <w:b/>
      <w:bCs/>
      <w:i w:val="0"/>
      <w:iCs w:val="0"/>
      <w:u w:val="none"/>
      <w:strike w:val="0"/>
      <w:smallCaps w:val="0"/>
      <w:sz w:val="42"/>
      <w:szCs w:val="42"/>
      <w:rFonts w:ascii="AngsanaUPC" w:eastAsia="AngsanaUPC" w:hAnsi="AngsanaUPC" w:cs="AngsanaUPC"/>
    </w:rPr>
  </w:style>
  <w:style w:type="character" w:customStyle="1" w:styleId="CharStyle713">
    <w:name w:val="Kopf- oder Fußzeile (17) + 9 pt,Abstand 0 pt"/>
    <w:basedOn w:val="CharStyle459"/>
    <w:rPr>
      <w:lang w:val="de-DE" w:eastAsia="de-DE" w:bidi="de-DE"/>
      <w:sz w:val="18"/>
      <w:szCs w:val="18"/>
      <w:w w:val="100"/>
      <w:spacing w:val="0"/>
      <w:color w:val="000000"/>
      <w:position w:val="0"/>
    </w:rPr>
  </w:style>
  <w:style w:type="character" w:customStyle="1" w:styleId="CharStyle714">
    <w:name w:val="Fließtext (15) + Arial,6 pt"/>
    <w:basedOn w:val="CharStyle67"/>
    <w:rPr>
      <w:lang w:val="en-US" w:eastAsia="en-US" w:bidi="en-US"/>
      <w:sz w:val="12"/>
      <w:szCs w:val="12"/>
      <w:rFonts w:ascii="Arial" w:eastAsia="Arial" w:hAnsi="Arial" w:cs="Arial"/>
      <w:w w:val="100"/>
      <w:spacing w:val="0"/>
      <w:color w:val="000000"/>
      <w:position w:val="0"/>
    </w:rPr>
  </w:style>
  <w:style w:type="character" w:customStyle="1" w:styleId="CharStyle716">
    <w:name w:val="Fließtext (153)_"/>
    <w:basedOn w:val="DefaultParagraphFont"/>
    <w:link w:val="Style715"/>
    <w:rPr>
      <w:b w:val="0"/>
      <w:bCs w:val="0"/>
      <w:i w:val="0"/>
      <w:iCs w:val="0"/>
      <w:u w:val="none"/>
      <w:strike w:val="0"/>
      <w:smallCaps w:val="0"/>
      <w:sz w:val="30"/>
      <w:szCs w:val="30"/>
      <w:rFonts w:ascii="AngsanaUPC" w:eastAsia="AngsanaUPC" w:hAnsi="AngsanaUPC" w:cs="AngsanaUPC"/>
    </w:rPr>
  </w:style>
  <w:style w:type="character" w:customStyle="1" w:styleId="CharStyle717">
    <w:name w:val="Fließtext (153)"/>
    <w:basedOn w:val="CharStyle716"/>
    <w:rPr>
      <w:lang w:val="en-US" w:eastAsia="en-US" w:bidi="en-US"/>
      <w:u w:val="single"/>
      <w:w w:val="100"/>
      <w:spacing w:val="0"/>
      <w:color w:val="000000"/>
      <w:position w:val="0"/>
    </w:rPr>
  </w:style>
  <w:style w:type="character" w:customStyle="1" w:styleId="CharStyle718">
    <w:name w:val="Überschrift #11 (3) Exact"/>
    <w:basedOn w:val="DefaultParagraphFont"/>
    <w:rPr>
      <w:b/>
      <w:bCs/>
      <w:i w:val="0"/>
      <w:iCs w:val="0"/>
      <w:u w:val="none"/>
      <w:strike w:val="0"/>
      <w:smallCaps w:val="0"/>
      <w:sz w:val="64"/>
      <w:szCs w:val="64"/>
      <w:rFonts w:ascii="Arial" w:eastAsia="Arial" w:hAnsi="Arial" w:cs="Arial"/>
      <w:spacing w:val="-10"/>
    </w:rPr>
  </w:style>
  <w:style w:type="character" w:customStyle="1" w:styleId="CharStyle719">
    <w:name w:val="Überschrift #11 (3) + Abstand 0 pt Exact"/>
    <w:basedOn w:val="CharStyle478"/>
    <w:rPr>
      <w:lang w:val="en-US" w:eastAsia="en-US" w:bidi="en-US"/>
      <w:w w:val="100"/>
      <w:spacing w:val="0"/>
      <w:color w:val="000000"/>
      <w:position w:val="0"/>
    </w:rPr>
  </w:style>
  <w:style w:type="character" w:customStyle="1" w:styleId="CharStyle720">
    <w:name w:val="Fließtext (152) Exact"/>
    <w:basedOn w:val="DefaultParagraphFont"/>
    <w:rPr>
      <w:b/>
      <w:bCs/>
      <w:i w:val="0"/>
      <w:iCs w:val="0"/>
      <w:u w:val="none"/>
      <w:strike w:val="0"/>
      <w:smallCaps w:val="0"/>
      <w:sz w:val="42"/>
      <w:szCs w:val="42"/>
      <w:rFonts w:ascii="AngsanaUPC" w:eastAsia="AngsanaUPC" w:hAnsi="AngsanaUPC" w:cs="AngsanaUPC"/>
      <w:color w:val="141414"/>
    </w:rPr>
  </w:style>
  <w:style w:type="character" w:customStyle="1" w:styleId="CharStyle721">
    <w:name w:val="Fließtext (152) Exact"/>
    <w:basedOn w:val="CharStyle712"/>
    <w:rPr>
      <w:lang w:val="en-US" w:eastAsia="en-US" w:bidi="en-US"/>
      <w:w w:val="100"/>
      <w:spacing w:val="0"/>
      <w:color w:val="FFFFFF"/>
      <w:position w:val="0"/>
    </w:rPr>
  </w:style>
  <w:style w:type="character" w:customStyle="1" w:styleId="CharStyle722">
    <w:name w:val="Fließtext (20) + Nicht fett"/>
    <w:basedOn w:val="CharStyle94"/>
    <w:rPr>
      <w:lang w:val="en-US" w:eastAsia="en-US" w:bidi="en-US"/>
      <w:b/>
      <w:bCs/>
      <w:w w:val="100"/>
      <w:spacing w:val="0"/>
      <w:color w:val="000000"/>
      <w:position w:val="0"/>
    </w:rPr>
  </w:style>
  <w:style w:type="character" w:customStyle="1" w:styleId="CharStyle723">
    <w:name w:val="Kopf- oder Fußzeile (17) + 6 pt,Abstand 0 pt"/>
    <w:basedOn w:val="CharStyle459"/>
    <w:rPr>
      <w:lang w:val="en-US" w:eastAsia="en-US" w:bidi="en-US"/>
      <w:sz w:val="12"/>
      <w:szCs w:val="12"/>
      <w:w w:val="100"/>
      <w:spacing w:val="0"/>
      <w:color w:val="000000"/>
      <w:position w:val="0"/>
    </w:rPr>
  </w:style>
  <w:style w:type="character" w:customStyle="1" w:styleId="CharStyle725">
    <w:name w:val="Fließtext (154)_"/>
    <w:basedOn w:val="DefaultParagraphFont"/>
    <w:link w:val="Style724"/>
    <w:rPr>
      <w:b/>
      <w:bCs/>
      <w:i w:val="0"/>
      <w:iCs w:val="0"/>
      <w:u w:val="none"/>
      <w:strike w:val="0"/>
      <w:smallCaps w:val="0"/>
      <w:sz w:val="112"/>
      <w:szCs w:val="112"/>
      <w:rFonts w:ascii="AngsanaUPC" w:eastAsia="AngsanaUPC" w:hAnsi="AngsanaUPC" w:cs="AngsanaUPC"/>
      <w:spacing w:val="-20"/>
    </w:rPr>
  </w:style>
  <w:style w:type="character" w:customStyle="1" w:styleId="CharStyle726">
    <w:name w:val="Fließtext (154)"/>
    <w:basedOn w:val="CharStyle725"/>
    <w:rPr>
      <w:lang w:val="en-US" w:eastAsia="en-US" w:bidi="en-US"/>
      <w:w w:val="100"/>
      <w:color w:val="FFFFFF"/>
      <w:position w:val="0"/>
    </w:rPr>
  </w:style>
  <w:style w:type="character" w:customStyle="1" w:styleId="CharStyle728">
    <w:name w:val="Fließtext (155)_"/>
    <w:basedOn w:val="DefaultParagraphFont"/>
    <w:link w:val="Style727"/>
    <w:rPr>
      <w:b/>
      <w:bCs/>
      <w:i/>
      <w:iCs/>
      <w:u w:val="none"/>
      <w:strike w:val="0"/>
      <w:smallCaps w:val="0"/>
      <w:sz w:val="21"/>
      <w:szCs w:val="21"/>
      <w:rFonts w:ascii="Arial" w:eastAsia="Arial" w:hAnsi="Arial" w:cs="Arial"/>
    </w:rPr>
  </w:style>
  <w:style w:type="character" w:customStyle="1" w:styleId="CharStyle729">
    <w:name w:val="Fließtext (155)"/>
    <w:basedOn w:val="CharStyle728"/>
    <w:rPr>
      <w:lang w:val="en-US" w:eastAsia="en-US" w:bidi="en-US"/>
      <w:w w:val="100"/>
      <w:spacing w:val="0"/>
      <w:color w:val="FFFFFF"/>
      <w:position w:val="0"/>
    </w:rPr>
  </w:style>
  <w:style w:type="character" w:customStyle="1" w:styleId="CharStyle731">
    <w:name w:val="Fließtext (157) Exact"/>
    <w:basedOn w:val="DefaultParagraphFont"/>
    <w:link w:val="Style730"/>
    <w:rPr>
      <w:lang w:val="de-DE" w:eastAsia="de-DE" w:bidi="de-DE"/>
      <w:b/>
      <w:bCs/>
      <w:i w:val="0"/>
      <w:iCs w:val="0"/>
      <w:u w:val="none"/>
      <w:strike w:val="0"/>
      <w:smallCaps w:val="0"/>
      <w:sz w:val="24"/>
      <w:szCs w:val="24"/>
      <w:rFonts w:ascii="AngsanaUPC" w:eastAsia="AngsanaUPC" w:hAnsi="AngsanaUPC" w:cs="AngsanaUPC"/>
    </w:rPr>
  </w:style>
  <w:style w:type="character" w:customStyle="1" w:styleId="CharStyle732">
    <w:name w:val="Fließtext (11) + 6 pt Exact"/>
    <w:basedOn w:val="CharStyle61"/>
    <w:rPr>
      <w:lang w:val="en-US" w:eastAsia="en-US" w:bidi="en-US"/>
      <w:sz w:val="12"/>
      <w:szCs w:val="12"/>
      <w:w w:val="100"/>
      <w:spacing w:val="0"/>
      <w:color w:val="000000"/>
      <w:position w:val="0"/>
    </w:rPr>
  </w:style>
  <w:style w:type="character" w:customStyle="1" w:styleId="CharStyle733">
    <w:name w:val="Fließtext (11) + Fett Exact"/>
    <w:basedOn w:val="CharStyle61"/>
    <w:rPr>
      <w:lang w:val="de-DE" w:eastAsia="de-DE" w:bidi="de-DE"/>
      <w:b/>
      <w:bCs/>
      <w:w w:val="100"/>
      <w:spacing w:val="0"/>
      <w:color w:val="000000"/>
      <w:position w:val="0"/>
    </w:rPr>
  </w:style>
  <w:style w:type="character" w:customStyle="1" w:styleId="CharStyle734">
    <w:name w:val="Fließtext (18) + Arial,6 pt Exact"/>
    <w:basedOn w:val="CharStyle82"/>
    <w:rPr>
      <w:sz w:val="12"/>
      <w:szCs w:val="12"/>
      <w:rFonts w:ascii="Arial" w:eastAsia="Arial" w:hAnsi="Arial" w:cs="Arial"/>
      <w:w w:val="100"/>
      <w:spacing w:val="0"/>
      <w:color w:val="000000"/>
      <w:position w:val="0"/>
    </w:rPr>
  </w:style>
  <w:style w:type="character" w:customStyle="1" w:styleId="CharStyle735">
    <w:name w:val="Fließtext (18) + 12 pt,Kursiv Exact"/>
    <w:basedOn w:val="CharStyle82"/>
    <w:rPr>
      <w:lang w:val="en-US" w:eastAsia="en-US" w:bidi="en-US"/>
      <w:i/>
      <w:iCs/>
      <w:sz w:val="24"/>
      <w:szCs w:val="24"/>
      <w:w w:val="100"/>
      <w:spacing w:val="0"/>
      <w:color w:val="000000"/>
      <w:position w:val="0"/>
    </w:rPr>
  </w:style>
  <w:style w:type="character" w:customStyle="1" w:styleId="CharStyle737">
    <w:name w:val="Fließtext (156)_"/>
    <w:basedOn w:val="DefaultParagraphFont"/>
    <w:link w:val="Style736"/>
    <w:rPr>
      <w:b/>
      <w:bCs/>
      <w:i w:val="0"/>
      <w:iCs w:val="0"/>
      <w:u w:val="none"/>
      <w:strike w:val="0"/>
      <w:smallCaps w:val="0"/>
      <w:sz w:val="76"/>
      <w:szCs w:val="76"/>
      <w:rFonts w:ascii="AngsanaUPC" w:eastAsia="AngsanaUPC" w:hAnsi="AngsanaUPC" w:cs="AngsanaUPC"/>
      <w:spacing w:val="-10"/>
    </w:rPr>
  </w:style>
  <w:style w:type="character" w:customStyle="1" w:styleId="CharStyle738">
    <w:name w:val="Fließtext (130)_"/>
    <w:basedOn w:val="DefaultParagraphFont"/>
    <w:link w:val="Style624"/>
    <w:rPr>
      <w:lang w:val="de-DE" w:eastAsia="de-DE" w:bidi="de-DE"/>
      <w:b/>
      <w:bCs/>
      <w:i w:val="0"/>
      <w:iCs w:val="0"/>
      <w:u w:val="none"/>
      <w:strike w:val="0"/>
      <w:smallCaps w:val="0"/>
      <w:sz w:val="13"/>
      <w:szCs w:val="13"/>
      <w:rFonts w:ascii="Candara" w:eastAsia="Candara" w:hAnsi="Candara" w:cs="Candara"/>
    </w:rPr>
  </w:style>
  <w:style w:type="character" w:customStyle="1" w:styleId="CharStyle739">
    <w:name w:val="Fließtext (18) + 12 pt,Kursiv"/>
    <w:basedOn w:val="CharStyle82"/>
    <w:rPr>
      <w:i/>
      <w:iCs/>
      <w:sz w:val="24"/>
      <w:szCs w:val="24"/>
      <w:w w:val="100"/>
      <w:spacing w:val="0"/>
      <w:color w:val="000000"/>
      <w:position w:val="0"/>
    </w:rPr>
  </w:style>
  <w:style w:type="character" w:customStyle="1" w:styleId="CharStyle740">
    <w:name w:val="Bildbeschriftung (6)_"/>
    <w:basedOn w:val="DefaultParagraphFont"/>
    <w:link w:val="Style320"/>
    <w:rPr>
      <w:lang w:val="de-DE" w:eastAsia="de-DE" w:bidi="de-DE"/>
      <w:b w:val="0"/>
      <w:bCs w:val="0"/>
      <w:i w:val="0"/>
      <w:iCs w:val="0"/>
      <w:u w:val="none"/>
      <w:strike w:val="0"/>
      <w:smallCaps w:val="0"/>
      <w:sz w:val="20"/>
      <w:szCs w:val="20"/>
      <w:rFonts w:ascii="AngsanaUPC" w:eastAsia="AngsanaUPC" w:hAnsi="AngsanaUPC" w:cs="AngsanaUPC"/>
    </w:rPr>
  </w:style>
  <w:style w:type="character" w:customStyle="1" w:styleId="CharStyle741">
    <w:name w:val="Fließtext (128)_"/>
    <w:basedOn w:val="DefaultParagraphFont"/>
    <w:link w:val="Style599"/>
    <w:rPr>
      <w:b/>
      <w:bCs/>
      <w:i w:val="0"/>
      <w:iCs w:val="0"/>
      <w:u w:val="none"/>
      <w:strike w:val="0"/>
      <w:smallCaps w:val="0"/>
      <w:sz w:val="30"/>
      <w:szCs w:val="30"/>
      <w:rFonts w:ascii="AngsanaUPC" w:eastAsia="AngsanaUPC" w:hAnsi="AngsanaUPC" w:cs="AngsanaUPC"/>
    </w:rPr>
  </w:style>
  <w:style w:type="character" w:customStyle="1" w:styleId="CharStyle742">
    <w:name w:val="Fließtext (13) + 8 pt Exact"/>
    <w:basedOn w:val="CharStyle62"/>
    <w:rPr>
      <w:lang w:val="en-US" w:eastAsia="en-US" w:bidi="en-US"/>
      <w:b/>
      <w:bCs/>
      <w:sz w:val="16"/>
      <w:szCs w:val="16"/>
      <w:w w:val="100"/>
      <w:spacing w:val="0"/>
      <w:color w:val="000000"/>
      <w:position w:val="0"/>
    </w:rPr>
  </w:style>
  <w:style w:type="character" w:customStyle="1" w:styleId="CharStyle743">
    <w:name w:val="Fließtext (128) + Arial,11 pt,Nicht fett Exact"/>
    <w:basedOn w:val="CharStyle741"/>
    <w:rPr>
      <w:lang w:val="en-US" w:eastAsia="en-US" w:bidi="en-US"/>
      <w:b/>
      <w:bCs/>
      <w:sz w:val="22"/>
      <w:szCs w:val="22"/>
      <w:rFonts w:ascii="Arial" w:eastAsia="Arial" w:hAnsi="Arial" w:cs="Arial"/>
      <w:w w:val="100"/>
      <w:spacing w:val="0"/>
      <w:color w:val="000000"/>
      <w:position w:val="0"/>
    </w:rPr>
  </w:style>
  <w:style w:type="character" w:customStyle="1" w:styleId="CharStyle745">
    <w:name w:val="Fließtext (158) Exact"/>
    <w:basedOn w:val="DefaultParagraphFont"/>
    <w:rPr>
      <w:lang w:val="de-DE" w:eastAsia="de-DE" w:bidi="de-DE"/>
      <w:b w:val="0"/>
      <w:bCs w:val="0"/>
      <w:i w:val="0"/>
      <w:iCs w:val="0"/>
      <w:u w:val="none"/>
      <w:strike w:val="0"/>
      <w:smallCaps w:val="0"/>
      <w:sz w:val="34"/>
      <w:szCs w:val="34"/>
      <w:rFonts w:ascii="AngsanaUPC" w:eastAsia="AngsanaUPC" w:hAnsi="AngsanaUPC" w:cs="AngsanaUPC"/>
    </w:rPr>
  </w:style>
  <w:style w:type="character" w:customStyle="1" w:styleId="CharStyle747">
    <w:name w:val="Bildbeschriftung (13) Exact"/>
    <w:basedOn w:val="DefaultParagraphFont"/>
    <w:rPr>
      <w:b w:val="0"/>
      <w:bCs w:val="0"/>
      <w:i/>
      <w:iCs/>
      <w:u w:val="none"/>
      <w:strike w:val="0"/>
      <w:smallCaps w:val="0"/>
      <w:sz w:val="11"/>
      <w:szCs w:val="11"/>
      <w:rFonts w:ascii="Arial" w:eastAsia="Arial" w:hAnsi="Arial" w:cs="Arial"/>
    </w:rPr>
  </w:style>
  <w:style w:type="character" w:customStyle="1" w:styleId="CharStyle748">
    <w:name w:val="Bildbeschriftung (13) + 6 pt,Nicht kursiv Exact"/>
    <w:basedOn w:val="CharStyle759"/>
    <w:rPr>
      <w:i/>
      <w:iCs/>
      <w:sz w:val="12"/>
      <w:szCs w:val="12"/>
    </w:rPr>
  </w:style>
  <w:style w:type="character" w:customStyle="1" w:styleId="CharStyle749">
    <w:name w:val="Bildbeschriftung + Courier New,7 pt Exact"/>
    <w:basedOn w:val="CharStyle753"/>
    <w:rPr>
      <w:sz w:val="14"/>
      <w:szCs w:val="14"/>
      <w:rFonts w:ascii="Courier New" w:eastAsia="Courier New" w:hAnsi="Courier New" w:cs="Courier New"/>
    </w:rPr>
  </w:style>
  <w:style w:type="character" w:customStyle="1" w:styleId="CharStyle750">
    <w:name w:val="Bildbeschriftung + 5,5 pt,Kursiv Exact"/>
    <w:basedOn w:val="CharStyle753"/>
    <w:rPr>
      <w:i/>
      <w:iCs/>
      <w:sz w:val="11"/>
      <w:szCs w:val="11"/>
    </w:rPr>
  </w:style>
  <w:style w:type="character" w:customStyle="1" w:styleId="CharStyle751">
    <w:name w:val="Fließtext (158)_"/>
    <w:basedOn w:val="DefaultParagraphFont"/>
    <w:link w:val="Style744"/>
    <w:rPr>
      <w:b w:val="0"/>
      <w:bCs w:val="0"/>
      <w:i w:val="0"/>
      <w:iCs w:val="0"/>
      <w:u w:val="none"/>
      <w:strike w:val="0"/>
      <w:smallCaps w:val="0"/>
      <w:sz w:val="34"/>
      <w:szCs w:val="34"/>
      <w:rFonts w:ascii="AngsanaUPC" w:eastAsia="AngsanaUPC" w:hAnsi="AngsanaUPC" w:cs="AngsanaUPC"/>
    </w:rPr>
  </w:style>
  <w:style w:type="character" w:customStyle="1" w:styleId="CharStyle752">
    <w:name w:val="Kopf- oder Fußzeile (17) + Candara,6 pt,Nicht fett,Abstand 0 pt"/>
    <w:basedOn w:val="CharStyle459"/>
    <w:rPr>
      <w:lang w:val="en-US" w:eastAsia="en-US" w:bidi="en-US"/>
      <w:b/>
      <w:bCs/>
      <w:u w:val="single"/>
      <w:sz w:val="12"/>
      <w:szCs w:val="12"/>
      <w:rFonts w:ascii="Candara" w:eastAsia="Candara" w:hAnsi="Candara" w:cs="Candara"/>
      <w:w w:val="100"/>
      <w:spacing w:val="0"/>
      <w:color w:val="000000"/>
      <w:position w:val="0"/>
    </w:rPr>
  </w:style>
  <w:style w:type="character" w:customStyle="1" w:styleId="CharStyle753">
    <w:name w:val="Bildbeschriftung_"/>
    <w:basedOn w:val="DefaultParagraphFont"/>
    <w:link w:val="Style71"/>
    <w:rPr>
      <w:b w:val="0"/>
      <w:bCs w:val="0"/>
      <w:i w:val="0"/>
      <w:iCs w:val="0"/>
      <w:u w:val="none"/>
      <w:strike w:val="0"/>
      <w:smallCaps w:val="0"/>
      <w:sz w:val="12"/>
      <w:szCs w:val="12"/>
      <w:rFonts w:ascii="Arial" w:eastAsia="Arial" w:hAnsi="Arial" w:cs="Arial"/>
    </w:rPr>
  </w:style>
  <w:style w:type="character" w:customStyle="1" w:styleId="CharStyle754">
    <w:name w:val="Bildbeschriftung + 5,5 pt,Kursiv"/>
    <w:basedOn w:val="CharStyle753"/>
    <w:rPr>
      <w:lang w:val="en-US" w:eastAsia="en-US" w:bidi="en-US"/>
      <w:i/>
      <w:iCs/>
      <w:sz w:val="11"/>
      <w:szCs w:val="11"/>
      <w:w w:val="100"/>
      <w:spacing w:val="0"/>
      <w:color w:val="000000"/>
      <w:position w:val="0"/>
    </w:rPr>
  </w:style>
  <w:style w:type="character" w:customStyle="1" w:styleId="CharStyle756">
    <w:name w:val="Fließtext (159) Exact"/>
    <w:basedOn w:val="DefaultParagraphFont"/>
    <w:link w:val="Style755"/>
    <w:rPr>
      <w:b w:val="0"/>
      <w:bCs w:val="0"/>
      <w:i w:val="0"/>
      <w:iCs w:val="0"/>
      <w:u w:val="none"/>
      <w:strike w:val="0"/>
      <w:smallCaps w:val="0"/>
      <w:sz w:val="19"/>
      <w:szCs w:val="19"/>
      <w:rFonts w:ascii="Arial" w:eastAsia="Arial" w:hAnsi="Arial" w:cs="Arial"/>
    </w:rPr>
  </w:style>
  <w:style w:type="character" w:customStyle="1" w:styleId="CharStyle758">
    <w:name w:val="Fließtext (160) Exact"/>
    <w:basedOn w:val="DefaultParagraphFont"/>
    <w:link w:val="Style757"/>
    <w:rPr>
      <w:b w:val="0"/>
      <w:bCs w:val="0"/>
      <w:i w:val="0"/>
      <w:iCs w:val="0"/>
      <w:u w:val="none"/>
      <w:strike w:val="0"/>
      <w:smallCaps w:val="0"/>
      <w:sz w:val="15"/>
      <w:szCs w:val="15"/>
      <w:rFonts w:ascii="Arial" w:eastAsia="Arial" w:hAnsi="Arial" w:cs="Arial"/>
    </w:rPr>
  </w:style>
  <w:style w:type="character" w:customStyle="1" w:styleId="CharStyle759">
    <w:name w:val="Bildbeschriftung (13)_"/>
    <w:basedOn w:val="DefaultParagraphFont"/>
    <w:link w:val="Style746"/>
    <w:rPr>
      <w:b w:val="0"/>
      <w:bCs w:val="0"/>
      <w:i/>
      <w:iCs/>
      <w:u w:val="none"/>
      <w:strike w:val="0"/>
      <w:smallCaps w:val="0"/>
      <w:sz w:val="11"/>
      <w:szCs w:val="11"/>
      <w:rFonts w:ascii="Arial" w:eastAsia="Arial" w:hAnsi="Arial" w:cs="Arial"/>
    </w:rPr>
  </w:style>
  <w:style w:type="character" w:customStyle="1" w:styleId="CharStyle760">
    <w:name w:val="Bildbeschriftung (13) + 6 pt,Nicht kursiv"/>
    <w:basedOn w:val="CharStyle759"/>
    <w:rPr>
      <w:lang w:val="en-US" w:eastAsia="en-US" w:bidi="en-US"/>
      <w:i/>
      <w:iCs/>
      <w:sz w:val="12"/>
      <w:szCs w:val="12"/>
      <w:w w:val="100"/>
      <w:spacing w:val="0"/>
      <w:color w:val="000000"/>
      <w:position w:val="0"/>
    </w:rPr>
  </w:style>
  <w:style w:type="character" w:customStyle="1" w:styleId="CharStyle762">
    <w:name w:val="Kopf- oder Fußzeile (24)_"/>
    <w:basedOn w:val="DefaultParagraphFont"/>
    <w:link w:val="Style761"/>
    <w:rPr>
      <w:b/>
      <w:bCs/>
      <w:i w:val="0"/>
      <w:iCs w:val="0"/>
      <w:u w:val="none"/>
      <w:strike w:val="0"/>
      <w:smallCaps w:val="0"/>
      <w:sz w:val="44"/>
      <w:szCs w:val="44"/>
      <w:rFonts w:ascii="AngsanaUPC" w:eastAsia="AngsanaUPC" w:hAnsi="AngsanaUPC" w:cs="AngsanaUPC"/>
    </w:rPr>
  </w:style>
  <w:style w:type="character" w:customStyle="1" w:styleId="CharStyle763">
    <w:name w:val="Kopf- oder Fußzeile (24) + Arial,6 pt,Nicht fett"/>
    <w:basedOn w:val="CharStyle762"/>
    <w:rPr>
      <w:lang w:val="en-US" w:eastAsia="en-US" w:bidi="en-US"/>
      <w:b/>
      <w:bCs/>
      <w:u w:val="single"/>
      <w:sz w:val="12"/>
      <w:szCs w:val="12"/>
      <w:rFonts w:ascii="Arial" w:eastAsia="Arial" w:hAnsi="Arial" w:cs="Arial"/>
      <w:w w:val="100"/>
      <w:spacing w:val="0"/>
      <w:color w:val="000000"/>
      <w:position w:val="0"/>
    </w:rPr>
  </w:style>
  <w:style w:type="character" w:customStyle="1" w:styleId="CharStyle764">
    <w:name w:val="Kopf- oder Fußzeile (24) + Arial,6 pt,Nicht fett"/>
    <w:basedOn w:val="CharStyle762"/>
    <w:rPr>
      <w:lang w:val="1024"/>
      <w:b/>
      <w:bCs/>
      <w:sz w:val="12"/>
      <w:szCs w:val="12"/>
      <w:rFonts w:ascii="Arial" w:eastAsia="Arial" w:hAnsi="Arial" w:cs="Arial"/>
      <w:w w:val="100"/>
      <w:spacing w:val="0"/>
      <w:color w:val="000000"/>
      <w:position w:val="0"/>
    </w:rPr>
  </w:style>
  <w:style w:type="character" w:customStyle="1" w:styleId="CharStyle765">
    <w:name w:val="Kopf- oder Fußzeile (24) + Arial,8 pt"/>
    <w:basedOn w:val="CharStyle762"/>
    <w:rPr>
      <w:lang w:val="de-DE" w:eastAsia="de-DE" w:bidi="de-DE"/>
      <w:sz w:val="16"/>
      <w:szCs w:val="16"/>
      <w:rFonts w:ascii="Arial" w:eastAsia="Arial" w:hAnsi="Arial" w:cs="Arial"/>
      <w:w w:val="100"/>
      <w:spacing w:val="0"/>
      <w:color w:val="000000"/>
      <w:position w:val="0"/>
    </w:rPr>
  </w:style>
  <w:style w:type="character" w:customStyle="1" w:styleId="CharStyle766">
    <w:name w:val="Fließtext (128) + Arial,11 pt,Nicht fett"/>
    <w:basedOn w:val="CharStyle741"/>
    <w:rPr>
      <w:lang w:val="en-US" w:eastAsia="en-US" w:bidi="en-US"/>
      <w:b/>
      <w:bCs/>
      <w:sz w:val="22"/>
      <w:szCs w:val="22"/>
      <w:rFonts w:ascii="Arial" w:eastAsia="Arial" w:hAnsi="Arial" w:cs="Arial"/>
      <w:w w:val="100"/>
      <w:spacing w:val="0"/>
      <w:color w:val="000000"/>
      <w:position w:val="0"/>
    </w:rPr>
  </w:style>
  <w:style w:type="character" w:customStyle="1" w:styleId="CharStyle767">
    <w:name w:val="Fließtext (128) + Arial,9,5 pt,Nicht fett"/>
    <w:basedOn w:val="CharStyle741"/>
    <w:rPr>
      <w:lang w:val="en-US" w:eastAsia="en-US" w:bidi="en-US"/>
      <w:b/>
      <w:bCs/>
      <w:sz w:val="19"/>
      <w:szCs w:val="19"/>
      <w:rFonts w:ascii="Arial" w:eastAsia="Arial" w:hAnsi="Arial" w:cs="Arial"/>
      <w:w w:val="100"/>
      <w:spacing w:val="0"/>
      <w:color w:val="000000"/>
      <w:position w:val="0"/>
    </w:rPr>
  </w:style>
  <w:style w:type="character" w:customStyle="1" w:styleId="CharStyle769">
    <w:name w:val="Bildbeschriftung (14)_"/>
    <w:basedOn w:val="DefaultParagraphFont"/>
    <w:link w:val="Style768"/>
    <w:rPr>
      <w:b/>
      <w:bCs/>
      <w:i w:val="0"/>
      <w:iCs w:val="0"/>
      <w:u w:val="none"/>
      <w:strike w:val="0"/>
      <w:smallCaps w:val="0"/>
      <w:sz w:val="20"/>
      <w:szCs w:val="20"/>
      <w:rFonts w:ascii="Arial" w:eastAsia="Arial" w:hAnsi="Arial" w:cs="Arial"/>
    </w:rPr>
  </w:style>
  <w:style w:type="character" w:customStyle="1" w:styleId="CharStyle770">
    <w:name w:val="Bildbeschriftung (14)"/>
    <w:basedOn w:val="CharStyle769"/>
    <w:rPr>
      <w:lang w:val="en-US" w:eastAsia="en-US" w:bidi="en-US"/>
      <w:w w:val="100"/>
      <w:spacing w:val="0"/>
      <w:color w:val="FFFFFF"/>
      <w:position w:val="0"/>
    </w:rPr>
  </w:style>
  <w:style w:type="character" w:customStyle="1" w:styleId="CharStyle772">
    <w:name w:val="Fließtext (161) Exact"/>
    <w:basedOn w:val="DefaultParagraphFont"/>
    <w:link w:val="Style771"/>
    <w:rPr>
      <w:b w:val="0"/>
      <w:bCs w:val="0"/>
      <w:i/>
      <w:iCs/>
      <w:u w:val="none"/>
      <w:strike w:val="0"/>
      <w:smallCaps w:val="0"/>
      <w:sz w:val="10"/>
      <w:szCs w:val="10"/>
      <w:rFonts w:ascii="Arial" w:eastAsia="Arial" w:hAnsi="Arial" w:cs="Arial"/>
      <w:spacing w:val="0"/>
    </w:rPr>
  </w:style>
  <w:style w:type="character" w:customStyle="1" w:styleId="CharStyle773">
    <w:name w:val="Fließtext (161) + Kapitälchen Exact"/>
    <w:basedOn w:val="CharStyle772"/>
    <w:rPr>
      <w:lang w:val="fr-FR" w:eastAsia="fr-FR" w:bidi="fr-FR"/>
      <w:smallCaps/>
      <w:w w:val="100"/>
      <w:color w:val="000000"/>
      <w:position w:val="0"/>
    </w:rPr>
  </w:style>
  <w:style w:type="character" w:customStyle="1" w:styleId="CharStyle774">
    <w:name w:val="Kopf- oder Fußzeile (24) + Arial,9 pt"/>
    <w:basedOn w:val="CharStyle762"/>
    <w:rPr>
      <w:lang w:val="de-DE" w:eastAsia="de-DE" w:bidi="de-DE"/>
      <w:sz w:val="18"/>
      <w:szCs w:val="18"/>
      <w:rFonts w:ascii="Arial" w:eastAsia="Arial" w:hAnsi="Arial" w:cs="Arial"/>
      <w:w w:val="100"/>
      <w:spacing w:val="0"/>
      <w:color w:val="000000"/>
      <w:position w:val="0"/>
    </w:rPr>
  </w:style>
  <w:style w:type="character" w:customStyle="1" w:styleId="CharStyle776">
    <w:name w:val="Fließtext (162) Exact"/>
    <w:basedOn w:val="DefaultParagraphFont"/>
    <w:link w:val="Style775"/>
    <w:rPr>
      <w:b/>
      <w:bCs/>
      <w:i/>
      <w:iCs/>
      <w:u w:val="none"/>
      <w:strike w:val="0"/>
      <w:smallCaps w:val="0"/>
      <w:sz w:val="22"/>
      <w:szCs w:val="22"/>
      <w:rFonts w:ascii="AngsanaUPC" w:eastAsia="AngsanaUPC" w:hAnsi="AngsanaUPC" w:cs="AngsanaUPC"/>
    </w:rPr>
  </w:style>
  <w:style w:type="character" w:customStyle="1" w:styleId="CharStyle777">
    <w:name w:val="Fließtext (14) + Arial,8 pt,Fett Exact"/>
    <w:basedOn w:val="CharStyle64"/>
    <w:rPr>
      <w:lang w:val="en-US" w:eastAsia="en-US" w:bidi="en-US"/>
      <w:b/>
      <w:bCs/>
      <w:sz w:val="16"/>
      <w:szCs w:val="16"/>
      <w:rFonts w:ascii="Arial" w:eastAsia="Arial" w:hAnsi="Arial" w:cs="Arial"/>
      <w:w w:val="100"/>
      <w:spacing w:val="0"/>
      <w:color w:val="000000"/>
      <w:position w:val="0"/>
    </w:rPr>
  </w:style>
  <w:style w:type="character" w:customStyle="1" w:styleId="CharStyle779">
    <w:name w:val="Fließtext (164) Exact"/>
    <w:basedOn w:val="DefaultParagraphFont"/>
    <w:link w:val="Style778"/>
    <w:rPr>
      <w:b w:val="0"/>
      <w:bCs w:val="0"/>
      <w:i/>
      <w:iCs/>
      <w:u w:val="none"/>
      <w:strike w:val="0"/>
      <w:smallCaps w:val="0"/>
      <w:sz w:val="10"/>
      <w:szCs w:val="10"/>
      <w:rFonts w:ascii="Arial" w:eastAsia="Arial" w:hAnsi="Arial" w:cs="Arial"/>
    </w:rPr>
  </w:style>
  <w:style w:type="character" w:customStyle="1" w:styleId="CharStyle780">
    <w:name w:val="Fließtext (128) + Arial,9 pt,Nicht fett Exact"/>
    <w:basedOn w:val="CharStyle741"/>
    <w:rPr>
      <w:lang w:val="en-US" w:eastAsia="en-US" w:bidi="en-US"/>
      <w:b/>
      <w:bCs/>
      <w:sz w:val="18"/>
      <w:szCs w:val="18"/>
      <w:rFonts w:ascii="Arial" w:eastAsia="Arial" w:hAnsi="Arial" w:cs="Arial"/>
      <w:w w:val="100"/>
      <w:spacing w:val="0"/>
      <w:color w:val="000000"/>
      <w:position w:val="0"/>
    </w:rPr>
  </w:style>
  <w:style w:type="character" w:customStyle="1" w:styleId="CharStyle781">
    <w:name w:val="Fließtext (128) + 4 pt,Nicht fett Exact"/>
    <w:basedOn w:val="CharStyle741"/>
    <w:rPr>
      <w:lang w:val="en-US" w:eastAsia="en-US" w:bidi="en-US"/>
      <w:b/>
      <w:bCs/>
      <w:sz w:val="8"/>
      <w:szCs w:val="8"/>
      <w:w w:val="100"/>
      <w:spacing w:val="0"/>
      <w:color w:val="000000"/>
      <w:position w:val="0"/>
    </w:rPr>
  </w:style>
  <w:style w:type="character" w:customStyle="1" w:styleId="CharStyle783">
    <w:name w:val="Fließtext (163)_"/>
    <w:basedOn w:val="DefaultParagraphFont"/>
    <w:link w:val="Style782"/>
    <w:rPr>
      <w:lang w:val="de-DE" w:eastAsia="de-DE" w:bidi="de-DE"/>
      <w:b w:val="0"/>
      <w:bCs w:val="0"/>
      <w:i w:val="0"/>
      <w:iCs w:val="0"/>
      <w:u w:val="none"/>
      <w:strike w:val="0"/>
      <w:smallCaps w:val="0"/>
      <w:sz w:val="19"/>
      <w:szCs w:val="19"/>
      <w:rFonts w:ascii="Arial" w:eastAsia="Arial" w:hAnsi="Arial" w:cs="Arial"/>
    </w:rPr>
  </w:style>
  <w:style w:type="character" w:customStyle="1" w:styleId="CharStyle785">
    <w:name w:val="Fließtext (165) Exact"/>
    <w:basedOn w:val="DefaultParagraphFont"/>
    <w:rPr>
      <w:lang w:val="de-DE" w:eastAsia="de-DE" w:bidi="de-DE"/>
      <w:b/>
      <w:bCs/>
      <w:i w:val="0"/>
      <w:iCs w:val="0"/>
      <w:u w:val="none"/>
      <w:strike w:val="0"/>
      <w:smallCaps w:val="0"/>
      <w:sz w:val="20"/>
      <w:szCs w:val="20"/>
      <w:rFonts w:ascii="Constantia" w:eastAsia="Constantia" w:hAnsi="Constantia" w:cs="Constantia"/>
    </w:rPr>
  </w:style>
  <w:style w:type="character" w:customStyle="1" w:styleId="CharStyle786">
    <w:name w:val="Fließtext (165) + Arial,11 pt,Nicht fett Exact"/>
    <w:basedOn w:val="CharStyle787"/>
    <w:rPr>
      <w:lang w:val="en-US" w:eastAsia="en-US" w:bidi="en-US"/>
      <w:b/>
      <w:bCs/>
      <w:sz w:val="22"/>
      <w:szCs w:val="22"/>
      <w:rFonts w:ascii="Arial" w:eastAsia="Arial" w:hAnsi="Arial" w:cs="Arial"/>
    </w:rPr>
  </w:style>
  <w:style w:type="character" w:customStyle="1" w:styleId="CharStyle787">
    <w:name w:val="Fließtext (165)_"/>
    <w:basedOn w:val="DefaultParagraphFont"/>
    <w:link w:val="Style784"/>
    <w:rPr>
      <w:lang w:val="de-DE" w:eastAsia="de-DE" w:bidi="de-DE"/>
      <w:b/>
      <w:bCs/>
      <w:i w:val="0"/>
      <w:iCs w:val="0"/>
      <w:u w:val="none"/>
      <w:strike w:val="0"/>
      <w:smallCaps w:val="0"/>
      <w:sz w:val="20"/>
      <w:szCs w:val="20"/>
      <w:rFonts w:ascii="Constantia" w:eastAsia="Constantia" w:hAnsi="Constantia" w:cs="Constantia"/>
    </w:rPr>
  </w:style>
  <w:style w:type="character" w:customStyle="1" w:styleId="CharStyle788">
    <w:name w:val="Fließtext (165) + Arial,11 pt,Nicht fett"/>
    <w:basedOn w:val="CharStyle787"/>
    <w:rPr>
      <w:lang w:val="en-US" w:eastAsia="en-US" w:bidi="en-US"/>
      <w:b/>
      <w:bCs/>
      <w:sz w:val="22"/>
      <w:szCs w:val="22"/>
      <w:rFonts w:ascii="Arial" w:eastAsia="Arial" w:hAnsi="Arial" w:cs="Arial"/>
      <w:w w:val="100"/>
      <w:spacing w:val="0"/>
      <w:color w:val="000000"/>
      <w:position w:val="0"/>
    </w:rPr>
  </w:style>
  <w:style w:type="character" w:customStyle="1" w:styleId="CharStyle789">
    <w:name w:val="Fließtext (73) Exact"/>
    <w:basedOn w:val="CharStyle366"/>
    <w:rPr>
      <w:lang w:val="en-US" w:eastAsia="en-US" w:bidi="en-US"/>
      <w:w w:val="100"/>
      <w:spacing w:val="0"/>
      <w:color w:val="FFFFFF"/>
      <w:position w:val="0"/>
    </w:rPr>
  </w:style>
  <w:style w:type="character" w:customStyle="1" w:styleId="CharStyle790">
    <w:name w:val="Fließtext (13) + 8 pt,Fett"/>
    <w:basedOn w:val="CharStyle62"/>
    <w:rPr>
      <w:lang w:val="en-US" w:eastAsia="en-US" w:bidi="en-US"/>
      <w:b/>
      <w:bCs/>
      <w:sz w:val="16"/>
      <w:szCs w:val="16"/>
      <w:w w:val="100"/>
      <w:spacing w:val="0"/>
      <w:color w:val="000000"/>
      <w:position w:val="0"/>
    </w:rPr>
  </w:style>
  <w:style w:type="character" w:customStyle="1" w:styleId="CharStyle791">
    <w:name w:val="Fließtext (165) + Franklin Gothic Heavy,8 pt"/>
    <w:basedOn w:val="CharStyle787"/>
    <w:rPr>
      <w:lang w:val="en-US" w:eastAsia="en-US" w:bidi="en-US"/>
      <w:sz w:val="16"/>
      <w:szCs w:val="16"/>
      <w:rFonts w:ascii="Franklin Gothic Heavy" w:eastAsia="Franklin Gothic Heavy" w:hAnsi="Franklin Gothic Heavy" w:cs="Franklin Gothic Heavy"/>
      <w:w w:val="100"/>
      <w:spacing w:val="0"/>
      <w:color w:val="000000"/>
      <w:position w:val="0"/>
    </w:rPr>
  </w:style>
  <w:style w:type="character" w:customStyle="1" w:styleId="CharStyle792">
    <w:name w:val="Fließtext (13) + Fett"/>
    <w:basedOn w:val="CharStyle62"/>
    <w:rPr>
      <w:lang w:val="en-US" w:eastAsia="en-US" w:bidi="en-US"/>
      <w:b/>
      <w:bCs/>
      <w:w w:val="100"/>
      <w:spacing w:val="0"/>
      <w:color w:val="000000"/>
      <w:position w:val="0"/>
    </w:rPr>
  </w:style>
  <w:style w:type="character" w:customStyle="1" w:styleId="CharStyle794">
    <w:name w:val="Fließtext (166)_"/>
    <w:basedOn w:val="DefaultParagraphFont"/>
    <w:link w:val="Style793"/>
    <w:rPr>
      <w:b/>
      <w:bCs/>
      <w:i w:val="0"/>
      <w:iCs w:val="0"/>
      <w:u w:val="none"/>
      <w:strike w:val="0"/>
      <w:smallCaps w:val="0"/>
      <w:sz w:val="44"/>
      <w:szCs w:val="44"/>
      <w:rFonts w:ascii="Constantia" w:eastAsia="Constantia" w:hAnsi="Constantia" w:cs="Constantia"/>
      <w:spacing w:val="-10"/>
    </w:rPr>
  </w:style>
  <w:style w:type="character" w:customStyle="1" w:styleId="CharStyle795">
    <w:name w:val="Fließtext (15) + 13 pt,Fett"/>
    <w:basedOn w:val="CharStyle67"/>
    <w:rPr>
      <w:lang w:val="en-US" w:eastAsia="en-US" w:bidi="en-US"/>
      <w:b/>
      <w:bCs/>
      <w:sz w:val="26"/>
      <w:szCs w:val="26"/>
      <w:w w:val="100"/>
      <w:spacing w:val="0"/>
      <w:color w:val="000000"/>
      <w:position w:val="0"/>
    </w:rPr>
  </w:style>
  <w:style w:type="character" w:customStyle="1" w:styleId="CharStyle797">
    <w:name w:val="Bildbeschriftung (15)_"/>
    <w:basedOn w:val="DefaultParagraphFont"/>
    <w:link w:val="Style796"/>
    <w:rPr>
      <w:b w:val="0"/>
      <w:bCs w:val="0"/>
      <w:i/>
      <w:iCs/>
      <w:u w:val="none"/>
      <w:strike w:val="0"/>
      <w:smallCaps w:val="0"/>
      <w:sz w:val="17"/>
      <w:szCs w:val="17"/>
      <w:rFonts w:ascii="AngsanaUPC" w:eastAsia="AngsanaUPC" w:hAnsi="AngsanaUPC" w:cs="AngsanaUPC"/>
    </w:rPr>
  </w:style>
  <w:style w:type="character" w:customStyle="1" w:styleId="CharStyle798">
    <w:name w:val="Bildbeschriftung (15) + Candara,5,5 pt,Nicht kursiv"/>
    <w:basedOn w:val="CharStyle797"/>
    <w:rPr>
      <w:lang w:val="en-US" w:eastAsia="en-US" w:bidi="en-US"/>
      <w:i/>
      <w:iCs/>
      <w:sz w:val="11"/>
      <w:szCs w:val="11"/>
      <w:rFonts w:ascii="Candara" w:eastAsia="Candara" w:hAnsi="Candara" w:cs="Candara"/>
      <w:w w:val="100"/>
      <w:spacing w:val="0"/>
      <w:color w:val="000000"/>
      <w:position w:val="0"/>
    </w:rPr>
  </w:style>
  <w:style w:type="character" w:customStyle="1" w:styleId="CharStyle799">
    <w:name w:val="Bildbeschriftung (15) + Arial,5,5 pt,Nicht kursiv"/>
    <w:basedOn w:val="CharStyle797"/>
    <w:rPr>
      <w:lang w:val="en-US" w:eastAsia="en-US" w:bidi="en-US"/>
      <w:i/>
      <w:iCs/>
      <w:sz w:val="11"/>
      <w:szCs w:val="11"/>
      <w:rFonts w:ascii="Arial" w:eastAsia="Arial" w:hAnsi="Arial" w:cs="Arial"/>
      <w:w w:val="100"/>
      <w:spacing w:val="0"/>
      <w:color w:val="000000"/>
      <w:position w:val="0"/>
    </w:rPr>
  </w:style>
  <w:style w:type="character" w:customStyle="1" w:styleId="CharStyle800">
    <w:name w:val="Fließtext (152)"/>
    <w:basedOn w:val="CharStyle712"/>
    <w:rPr>
      <w:lang w:val="en-US" w:eastAsia="en-US" w:bidi="en-US"/>
      <w:w w:val="100"/>
      <w:spacing w:val="0"/>
      <w:color w:val="000000"/>
      <w:position w:val="0"/>
    </w:rPr>
  </w:style>
  <w:style w:type="character" w:customStyle="1" w:styleId="CharStyle802">
    <w:name w:val="Fließtext (167)_"/>
    <w:basedOn w:val="DefaultParagraphFont"/>
    <w:link w:val="Style801"/>
    <w:rPr>
      <w:b w:val="0"/>
      <w:bCs w:val="0"/>
      <w:i w:val="0"/>
      <w:iCs w:val="0"/>
      <w:u w:val="none"/>
      <w:strike w:val="0"/>
      <w:smallCaps w:val="0"/>
      <w:sz w:val="20"/>
      <w:szCs w:val="20"/>
      <w:rFonts w:ascii="AngsanaUPC" w:eastAsia="AngsanaUPC" w:hAnsi="AngsanaUPC" w:cs="AngsanaUPC"/>
    </w:rPr>
  </w:style>
  <w:style w:type="character" w:customStyle="1" w:styleId="CharStyle804">
    <w:name w:val="Bildbeschriftung (16) Exact"/>
    <w:basedOn w:val="DefaultParagraphFont"/>
    <w:link w:val="Style803"/>
    <w:rPr>
      <w:b w:val="0"/>
      <w:bCs w:val="0"/>
      <w:i w:val="0"/>
      <w:iCs w:val="0"/>
      <w:u w:val="none"/>
      <w:strike w:val="0"/>
      <w:smallCaps w:val="0"/>
      <w:sz w:val="20"/>
      <w:szCs w:val="20"/>
      <w:rFonts w:ascii="AngsanaUPC" w:eastAsia="AngsanaUPC" w:hAnsi="AngsanaUPC" w:cs="AngsanaUPC"/>
    </w:rPr>
  </w:style>
  <w:style w:type="character" w:customStyle="1" w:styleId="CharStyle806">
    <w:name w:val="Bildbeschriftung (17) Exact"/>
    <w:basedOn w:val="DefaultParagraphFont"/>
    <w:link w:val="Style805"/>
    <w:rPr>
      <w:b w:val="0"/>
      <w:bCs w:val="0"/>
      <w:i w:val="0"/>
      <w:iCs w:val="0"/>
      <w:u w:val="none"/>
      <w:strike w:val="0"/>
      <w:smallCaps w:val="0"/>
      <w:sz w:val="18"/>
      <w:szCs w:val="18"/>
      <w:rFonts w:ascii="AngsanaUPC" w:eastAsia="AngsanaUPC" w:hAnsi="AngsanaUPC" w:cs="AngsanaUPC"/>
    </w:rPr>
  </w:style>
  <w:style w:type="character" w:customStyle="1" w:styleId="CharStyle807">
    <w:name w:val="Bildbeschriftung (17) + Arial,8 pt,Fett Exact"/>
    <w:basedOn w:val="CharStyle806"/>
    <w:rPr>
      <w:lang w:val="en-US" w:eastAsia="en-US" w:bidi="en-US"/>
      <w:b/>
      <w:bCs/>
      <w:sz w:val="16"/>
      <w:szCs w:val="16"/>
      <w:rFonts w:ascii="Arial" w:eastAsia="Arial" w:hAnsi="Arial" w:cs="Arial"/>
      <w:w w:val="100"/>
      <w:spacing w:val="0"/>
      <w:color w:val="000000"/>
      <w:position w:val="0"/>
    </w:rPr>
  </w:style>
  <w:style w:type="character" w:customStyle="1" w:styleId="CharStyle808">
    <w:name w:val="Fließtext (2) + Constantia,6 pt"/>
    <w:basedOn w:val="CharStyle31"/>
    <w:rPr>
      <w:lang w:val="en-US" w:eastAsia="en-US" w:bidi="en-US"/>
      <w:sz w:val="12"/>
      <w:szCs w:val="12"/>
      <w:rFonts w:ascii="Constantia" w:eastAsia="Constantia" w:hAnsi="Constantia" w:cs="Constantia"/>
      <w:w w:val="100"/>
      <w:spacing w:val="0"/>
      <w:color w:val="000000"/>
      <w:position w:val="0"/>
    </w:rPr>
  </w:style>
  <w:style w:type="character" w:customStyle="1" w:styleId="CharStyle809">
    <w:name w:val="Kopf- oder Fußzeile (24) + Constantia,35 pt"/>
    <w:basedOn w:val="CharStyle762"/>
    <w:rPr>
      <w:lang w:val="en-US" w:eastAsia="en-US" w:bidi="en-US"/>
      <w:sz w:val="70"/>
      <w:szCs w:val="70"/>
      <w:rFonts w:ascii="Constantia" w:eastAsia="Constantia" w:hAnsi="Constantia" w:cs="Constantia"/>
      <w:w w:val="100"/>
      <w:spacing w:val="0"/>
      <w:color w:val="000000"/>
      <w:position w:val="0"/>
    </w:rPr>
  </w:style>
  <w:style w:type="character" w:customStyle="1" w:styleId="CharStyle810">
    <w:name w:val="Fließtext (2) + 6 pt,Fett"/>
    <w:basedOn w:val="CharStyle31"/>
    <w:rPr>
      <w:lang w:val="en-US" w:eastAsia="en-US" w:bidi="en-US"/>
      <w:b/>
      <w:bCs/>
      <w:sz w:val="12"/>
      <w:szCs w:val="12"/>
      <w:w w:val="100"/>
      <w:spacing w:val="0"/>
      <w:color w:val="000000"/>
      <w:position w:val="0"/>
    </w:rPr>
  </w:style>
  <w:style w:type="character" w:customStyle="1" w:styleId="CharStyle811">
    <w:name w:val="Fließtext (2) + 8 pt,Fett"/>
    <w:basedOn w:val="CharStyle31"/>
    <w:rPr>
      <w:lang w:val="en-US" w:eastAsia="en-US" w:bidi="en-US"/>
      <w:b/>
      <w:bCs/>
      <w:sz w:val="16"/>
      <w:szCs w:val="16"/>
      <w:w w:val="100"/>
      <w:spacing w:val="0"/>
      <w:color w:val="000000"/>
      <w:position w:val="0"/>
    </w:rPr>
  </w:style>
  <w:style w:type="character" w:customStyle="1" w:styleId="CharStyle812">
    <w:name w:val="Fließtext (2) + 5,5 pt,Kursiv"/>
    <w:basedOn w:val="CharStyle31"/>
    <w:rPr>
      <w:lang w:val="en-US" w:eastAsia="en-US" w:bidi="en-US"/>
      <w:i/>
      <w:iCs/>
      <w:sz w:val="11"/>
      <w:szCs w:val="11"/>
      <w:w w:val="100"/>
      <w:spacing w:val="0"/>
      <w:color w:val="000000"/>
      <w:position w:val="0"/>
    </w:rPr>
  </w:style>
  <w:style w:type="character" w:customStyle="1" w:styleId="CharStyle813">
    <w:name w:val="Fließtext (154)"/>
    <w:basedOn w:val="CharStyle725"/>
    <w:rPr>
      <w:lang w:val="en-US" w:eastAsia="en-US" w:bidi="en-US"/>
      <w:w w:val="100"/>
      <w:spacing w:val="-20"/>
      <w:color w:val="FFFFFF"/>
      <w:position w:val="0"/>
    </w:rPr>
  </w:style>
  <w:style w:type="character" w:customStyle="1" w:styleId="CharStyle814">
    <w:name w:val="Kopf- oder Fußzeile (24) + 21 pt"/>
    <w:basedOn w:val="CharStyle762"/>
    <w:rPr>
      <w:lang w:val="en-US" w:eastAsia="en-US" w:bidi="en-US"/>
      <w:sz w:val="42"/>
      <w:szCs w:val="42"/>
      <w:w w:val="100"/>
      <w:spacing w:val="0"/>
      <w:color w:val="000000"/>
      <w:position w:val="0"/>
    </w:rPr>
  </w:style>
  <w:style w:type="character" w:customStyle="1" w:styleId="CharStyle815">
    <w:name w:val="Kopf- oder Fußzeile (24) + Arial,9 pt"/>
    <w:basedOn w:val="CharStyle762"/>
    <w:rPr>
      <w:lang w:val="en-US" w:eastAsia="en-US" w:bidi="en-US"/>
      <w:sz w:val="18"/>
      <w:szCs w:val="18"/>
      <w:rFonts w:ascii="Arial" w:eastAsia="Arial" w:hAnsi="Arial" w:cs="Arial"/>
      <w:w w:val="100"/>
      <w:spacing w:val="0"/>
      <w:color w:val="000000"/>
      <w:position w:val="0"/>
    </w:rPr>
  </w:style>
  <w:style w:type="character" w:customStyle="1" w:styleId="CharStyle816">
    <w:name w:val="Kopf- oder Fußzeile (24) + 12 pt,Nicht fett"/>
    <w:basedOn w:val="CharStyle762"/>
    <w:rPr>
      <w:lang w:val="de-DE" w:eastAsia="de-DE" w:bidi="de-DE"/>
      <w:b/>
      <w:bCs/>
      <w:sz w:val="24"/>
      <w:szCs w:val="24"/>
      <w:w w:val="100"/>
      <w:spacing w:val="0"/>
      <w:color w:val="000000"/>
      <w:position w:val="0"/>
    </w:rPr>
  </w:style>
  <w:style w:type="character" w:customStyle="1" w:styleId="CharStyle818">
    <w:name w:val="Überschrift #7 (2) Exact"/>
    <w:basedOn w:val="DefaultParagraphFont"/>
    <w:link w:val="Style817"/>
    <w:rPr>
      <w:b/>
      <w:bCs/>
      <w:i w:val="0"/>
      <w:iCs w:val="0"/>
      <w:u w:val="none"/>
      <w:strike w:val="0"/>
      <w:smallCaps w:val="0"/>
      <w:sz w:val="82"/>
      <w:szCs w:val="82"/>
      <w:rFonts w:ascii="Constantia" w:eastAsia="Constantia" w:hAnsi="Constantia" w:cs="Constantia"/>
    </w:rPr>
  </w:style>
  <w:style w:type="character" w:customStyle="1" w:styleId="CharStyle820">
    <w:name w:val="Fließtext (170) Exact"/>
    <w:basedOn w:val="DefaultParagraphFont"/>
    <w:link w:val="Style819"/>
    <w:rPr>
      <w:b/>
      <w:bCs/>
      <w:i w:val="0"/>
      <w:iCs w:val="0"/>
      <w:u w:val="none"/>
      <w:strike w:val="0"/>
      <w:smallCaps w:val="0"/>
      <w:sz w:val="58"/>
      <w:szCs w:val="58"/>
      <w:rFonts w:ascii="Bookman Old Style" w:eastAsia="Bookman Old Style" w:hAnsi="Bookman Old Style" w:cs="Bookman Old Style"/>
    </w:rPr>
  </w:style>
  <w:style w:type="character" w:customStyle="1" w:styleId="CharStyle822">
    <w:name w:val="Fließtext (171) Exact"/>
    <w:basedOn w:val="DefaultParagraphFont"/>
    <w:link w:val="Style821"/>
    <w:rPr>
      <w:b w:val="0"/>
      <w:bCs w:val="0"/>
      <w:i w:val="0"/>
      <w:iCs w:val="0"/>
      <w:u w:val="none"/>
      <w:strike w:val="0"/>
      <w:smallCaps w:val="0"/>
      <w:sz w:val="30"/>
      <w:szCs w:val="30"/>
      <w:rFonts w:ascii="Arial Narrow" w:eastAsia="Arial Narrow" w:hAnsi="Arial Narrow" w:cs="Arial Narrow"/>
    </w:rPr>
  </w:style>
  <w:style w:type="character" w:customStyle="1" w:styleId="CharStyle823">
    <w:name w:val="Fließtext (92) + Abstand 0 pt Exact"/>
    <w:basedOn w:val="CharStyle434"/>
    <w:rPr>
      <w:lang w:val="en-US" w:eastAsia="en-US" w:bidi="en-US"/>
      <w:w w:val="100"/>
      <w:spacing w:val="0"/>
      <w:color w:val="000000"/>
      <w:position w:val="0"/>
    </w:rPr>
  </w:style>
  <w:style w:type="character" w:customStyle="1" w:styleId="CharStyle825">
    <w:name w:val="Fließtext (172) Exact"/>
    <w:basedOn w:val="DefaultParagraphFont"/>
    <w:link w:val="Style824"/>
    <w:rPr>
      <w:b w:val="0"/>
      <w:bCs w:val="0"/>
      <w:i w:val="0"/>
      <w:iCs w:val="0"/>
      <w:u w:val="none"/>
      <w:strike w:val="0"/>
      <w:smallCaps w:val="0"/>
      <w:sz w:val="30"/>
      <w:szCs w:val="30"/>
      <w:rFonts w:ascii="Arial Narrow" w:eastAsia="Arial Narrow" w:hAnsi="Arial Narrow" w:cs="Arial Narrow"/>
    </w:rPr>
  </w:style>
  <w:style w:type="character" w:customStyle="1" w:styleId="CharStyle827">
    <w:name w:val="Fließtext (168)_"/>
    <w:basedOn w:val="DefaultParagraphFont"/>
    <w:link w:val="Style826"/>
    <w:rPr>
      <w:b/>
      <w:bCs/>
      <w:i w:val="0"/>
      <w:iCs w:val="0"/>
      <w:u w:val="none"/>
      <w:strike w:val="0"/>
      <w:smallCaps w:val="0"/>
      <w:sz w:val="62"/>
      <w:szCs w:val="62"/>
      <w:rFonts w:ascii="AngsanaUPC" w:eastAsia="AngsanaUPC" w:hAnsi="AngsanaUPC" w:cs="AngsanaUPC"/>
    </w:rPr>
  </w:style>
  <w:style w:type="character" w:customStyle="1" w:styleId="CharStyle828">
    <w:name w:val="Fließtext (2) + AngsanaUPC,16 pt,Fett"/>
    <w:basedOn w:val="CharStyle31"/>
    <w:rPr>
      <w:lang w:val="en-US" w:eastAsia="en-US" w:bidi="en-US"/>
      <w:b/>
      <w:bCs/>
      <w:sz w:val="32"/>
      <w:szCs w:val="32"/>
      <w:rFonts w:ascii="AngsanaUPC" w:eastAsia="AngsanaUPC" w:hAnsi="AngsanaUPC" w:cs="AngsanaUPC"/>
      <w:w w:val="100"/>
      <w:spacing w:val="0"/>
      <w:color w:val="000000"/>
      <w:position w:val="0"/>
    </w:rPr>
  </w:style>
  <w:style w:type="character" w:customStyle="1" w:styleId="CharStyle829">
    <w:name w:val="Fließtext (2) + AngsanaUPC"/>
    <w:basedOn w:val="CharStyle31"/>
    <w:rPr>
      <w:lang w:val="en-US" w:eastAsia="en-US" w:bidi="en-US"/>
      <w:sz w:val="26"/>
      <w:szCs w:val="26"/>
      <w:rFonts w:ascii="AngsanaUPC" w:eastAsia="AngsanaUPC" w:hAnsi="AngsanaUPC" w:cs="AngsanaUPC"/>
      <w:w w:val="100"/>
      <w:spacing w:val="0"/>
      <w:color w:val="000000"/>
      <w:position w:val="0"/>
    </w:rPr>
  </w:style>
  <w:style w:type="character" w:customStyle="1" w:styleId="CharStyle830">
    <w:name w:val="Fließtext (2) + AngsanaUPC,14 pt,Fett"/>
    <w:basedOn w:val="CharStyle31"/>
    <w:rPr>
      <w:lang w:val="en-US" w:eastAsia="en-US" w:bidi="en-US"/>
      <w:b/>
      <w:bCs/>
      <w:sz w:val="28"/>
      <w:szCs w:val="28"/>
      <w:rFonts w:ascii="AngsanaUPC" w:eastAsia="AngsanaUPC" w:hAnsi="AngsanaUPC" w:cs="AngsanaUPC"/>
      <w:w w:val="100"/>
      <w:spacing w:val="0"/>
      <w:color w:val="000000"/>
      <w:position w:val="0"/>
    </w:rPr>
  </w:style>
  <w:style w:type="character" w:customStyle="1" w:styleId="CharStyle831">
    <w:name w:val="Fließtext (2) + AngsanaUPC,Fett"/>
    <w:basedOn w:val="CharStyle31"/>
    <w:rPr>
      <w:lang w:val="en-US" w:eastAsia="en-US" w:bidi="en-US"/>
      <w:b/>
      <w:bCs/>
      <w:sz w:val="26"/>
      <w:szCs w:val="26"/>
      <w:rFonts w:ascii="AngsanaUPC" w:eastAsia="AngsanaUPC" w:hAnsi="AngsanaUPC" w:cs="AngsanaUPC"/>
      <w:w w:val="100"/>
      <w:spacing w:val="0"/>
      <w:color w:val="000000"/>
      <w:position w:val="0"/>
    </w:rPr>
  </w:style>
  <w:style w:type="character" w:customStyle="1" w:styleId="CharStyle833">
    <w:name w:val="Überschrift #6 (2)_"/>
    <w:basedOn w:val="DefaultParagraphFont"/>
    <w:link w:val="Style832"/>
    <w:rPr>
      <w:b/>
      <w:bCs/>
      <w:i w:val="0"/>
      <w:iCs w:val="0"/>
      <w:u w:val="none"/>
      <w:strike w:val="0"/>
      <w:smallCaps w:val="0"/>
      <w:sz w:val="84"/>
      <w:szCs w:val="84"/>
      <w:rFonts w:ascii="Arial" w:eastAsia="Arial" w:hAnsi="Arial" w:cs="Arial"/>
      <w:spacing w:val="-20"/>
    </w:rPr>
  </w:style>
  <w:style w:type="character" w:customStyle="1" w:styleId="CharStyle834">
    <w:name w:val="Kopf- oder Fußzeile (24) + Segoe UI,29 pt"/>
    <w:basedOn w:val="CharStyle762"/>
    <w:rPr>
      <w:lang w:val="en-US" w:eastAsia="en-US" w:bidi="en-US"/>
      <w:sz w:val="58"/>
      <w:szCs w:val="58"/>
      <w:rFonts w:ascii="Segoe UI" w:eastAsia="Segoe UI" w:hAnsi="Segoe UI" w:cs="Segoe UI"/>
      <w:w w:val="100"/>
      <w:spacing w:val="0"/>
      <w:color w:val="000000"/>
      <w:position w:val="0"/>
    </w:rPr>
  </w:style>
  <w:style w:type="character" w:customStyle="1" w:styleId="CharStyle836">
    <w:name w:val="Inhaltsverzeichnis (6)_"/>
    <w:basedOn w:val="DefaultParagraphFont"/>
    <w:link w:val="Style835"/>
    <w:rPr>
      <w:b w:val="0"/>
      <w:bCs w:val="0"/>
      <w:i w:val="0"/>
      <w:iCs w:val="0"/>
      <w:u w:val="none"/>
      <w:strike w:val="0"/>
      <w:smallCaps w:val="0"/>
      <w:sz w:val="21"/>
      <w:szCs w:val="21"/>
      <w:rFonts w:ascii="Arial" w:eastAsia="Arial" w:hAnsi="Arial" w:cs="Arial"/>
    </w:rPr>
  </w:style>
  <w:style w:type="character" w:customStyle="1" w:styleId="CharStyle838">
    <w:name w:val="Fließtext (169)_"/>
    <w:basedOn w:val="DefaultParagraphFont"/>
    <w:link w:val="Style837"/>
    <w:rPr>
      <w:b w:val="0"/>
      <w:bCs w:val="0"/>
      <w:i w:val="0"/>
      <w:iCs w:val="0"/>
      <w:u w:val="none"/>
      <w:strike w:val="0"/>
      <w:smallCaps w:val="0"/>
      <w:sz w:val="21"/>
      <w:szCs w:val="21"/>
      <w:rFonts w:ascii="Arial" w:eastAsia="Arial" w:hAnsi="Arial" w:cs="Arial"/>
    </w:rPr>
  </w:style>
  <w:style w:type="character" w:customStyle="1" w:styleId="CharStyle840">
    <w:name w:val="Fließtext (173)_"/>
    <w:basedOn w:val="DefaultParagraphFont"/>
    <w:link w:val="Style839"/>
    <w:rPr>
      <w:b/>
      <w:bCs/>
      <w:i w:val="0"/>
      <w:iCs w:val="0"/>
      <w:u w:val="none"/>
      <w:strike w:val="0"/>
      <w:smallCaps w:val="0"/>
      <w:sz w:val="32"/>
      <w:szCs w:val="32"/>
      <w:rFonts w:ascii="Arial" w:eastAsia="Arial" w:hAnsi="Arial" w:cs="Arial"/>
    </w:rPr>
  </w:style>
  <w:style w:type="character" w:customStyle="1" w:styleId="CharStyle841">
    <w:name w:val="Kopf- oder Fußzeile (24) + Tahoma,9 pt,Kursiv"/>
    <w:basedOn w:val="CharStyle762"/>
    <w:rPr>
      <w:lang w:val="en-US" w:eastAsia="en-US" w:bidi="en-US"/>
      <w:i/>
      <w:iCs/>
      <w:sz w:val="18"/>
      <w:szCs w:val="18"/>
      <w:rFonts w:ascii="Tahoma" w:eastAsia="Tahoma" w:hAnsi="Tahoma" w:cs="Tahoma"/>
      <w:w w:val="100"/>
      <w:spacing w:val="0"/>
      <w:color w:val="000000"/>
      <w:position w:val="0"/>
    </w:rPr>
  </w:style>
  <w:style w:type="character" w:customStyle="1" w:styleId="CharStyle843">
    <w:name w:val="Fließtext (174)_"/>
    <w:basedOn w:val="DefaultParagraphFont"/>
    <w:link w:val="Style842"/>
    <w:rPr>
      <w:lang w:val="de-DE" w:eastAsia="de-DE" w:bidi="de-DE"/>
      <w:b/>
      <w:bCs/>
      <w:i w:val="0"/>
      <w:iCs w:val="0"/>
      <w:u w:val="none"/>
      <w:strike w:val="0"/>
      <w:smallCaps w:val="0"/>
      <w:sz w:val="32"/>
      <w:szCs w:val="32"/>
      <w:rFonts w:ascii="AngsanaUPC" w:eastAsia="AngsanaUPC" w:hAnsi="AngsanaUPC" w:cs="AngsanaUPC"/>
    </w:rPr>
  </w:style>
  <w:style w:type="character" w:customStyle="1" w:styleId="CharStyle844">
    <w:name w:val="Kopf- oder Fußzeile (24) + Candara,11 pt,Nicht fett,Abstand 0 pt"/>
    <w:basedOn w:val="CharStyle762"/>
    <w:rPr>
      <w:lang w:val="en-US" w:eastAsia="en-US" w:bidi="en-US"/>
      <w:b/>
      <w:bCs/>
      <w:sz w:val="22"/>
      <w:szCs w:val="22"/>
      <w:rFonts w:ascii="Candara" w:eastAsia="Candara" w:hAnsi="Candara" w:cs="Candara"/>
      <w:w w:val="100"/>
      <w:spacing w:val="-10"/>
      <w:color w:val="000000"/>
      <w:position w:val="0"/>
    </w:rPr>
  </w:style>
  <w:style w:type="character" w:customStyle="1" w:styleId="CharStyle846">
    <w:name w:val="Fließtext (175)_"/>
    <w:basedOn w:val="DefaultParagraphFont"/>
    <w:link w:val="Style845"/>
    <w:rPr>
      <w:b w:val="0"/>
      <w:bCs w:val="0"/>
      <w:i w:val="0"/>
      <w:iCs w:val="0"/>
      <w:u w:val="none"/>
      <w:strike w:val="0"/>
      <w:smallCaps w:val="0"/>
      <w:sz w:val="30"/>
      <w:szCs w:val="30"/>
      <w:rFonts w:ascii="AngsanaUPC" w:eastAsia="AngsanaUPC" w:hAnsi="AngsanaUPC" w:cs="AngsanaUPC"/>
    </w:rPr>
  </w:style>
  <w:style w:type="character" w:customStyle="1" w:styleId="CharStyle847">
    <w:name w:val="Fließtext (175) + Arial,6 pt"/>
    <w:basedOn w:val="CharStyle846"/>
    <w:rPr>
      <w:lang w:val="en-US" w:eastAsia="en-US" w:bidi="en-US"/>
      <w:strike/>
      <w:sz w:val="12"/>
      <w:szCs w:val="12"/>
      <w:rFonts w:ascii="Arial" w:eastAsia="Arial" w:hAnsi="Arial" w:cs="Arial"/>
      <w:w w:val="100"/>
      <w:spacing w:val="0"/>
      <w:color w:val="000000"/>
      <w:position w:val="0"/>
    </w:rPr>
  </w:style>
  <w:style w:type="character" w:customStyle="1" w:styleId="CharStyle848">
    <w:name w:val="Fließtext (13) + AngsanaUPC,13 pt,Fett"/>
    <w:basedOn w:val="CharStyle62"/>
    <w:rPr>
      <w:lang w:val="en-US" w:eastAsia="en-US" w:bidi="en-US"/>
      <w:b/>
      <w:bCs/>
      <w:sz w:val="26"/>
      <w:szCs w:val="26"/>
      <w:rFonts w:ascii="AngsanaUPC" w:eastAsia="AngsanaUPC" w:hAnsi="AngsanaUPC" w:cs="AngsanaUPC"/>
      <w:w w:val="100"/>
      <w:spacing w:val="0"/>
      <w:color w:val="000000"/>
      <w:position w:val="0"/>
    </w:rPr>
  </w:style>
  <w:style w:type="character" w:customStyle="1" w:styleId="CharStyle849">
    <w:name w:val="Fließtext (11) + 6,5 pt Exact"/>
    <w:basedOn w:val="CharStyle61"/>
    <w:rPr>
      <w:lang w:val="en-US" w:eastAsia="en-US" w:bidi="en-US"/>
      <w:sz w:val="13"/>
      <w:szCs w:val="13"/>
      <w:w w:val="100"/>
      <w:spacing w:val="0"/>
      <w:color w:val="000000"/>
      <w:position w:val="0"/>
    </w:rPr>
  </w:style>
  <w:style w:type="character" w:customStyle="1" w:styleId="CharStyle850">
    <w:name w:val="Fließtext (173) Exact"/>
    <w:basedOn w:val="DefaultParagraphFont"/>
    <w:rPr>
      <w:b/>
      <w:bCs/>
      <w:i w:val="0"/>
      <w:iCs w:val="0"/>
      <w:u w:val="none"/>
      <w:strike w:val="0"/>
      <w:smallCaps w:val="0"/>
      <w:sz w:val="32"/>
      <w:szCs w:val="32"/>
      <w:rFonts w:ascii="Arial" w:eastAsia="Arial" w:hAnsi="Arial" w:cs="Arial"/>
    </w:rPr>
  </w:style>
  <w:style w:type="character" w:customStyle="1" w:styleId="CharStyle851">
    <w:name w:val="Fließtext (11) + AngsanaUPC,11 pt"/>
    <w:basedOn w:val="CharStyle61"/>
    <w:rPr>
      <w:lang w:val="en-US" w:eastAsia="en-US" w:bidi="en-US"/>
      <w:sz w:val="22"/>
      <w:szCs w:val="22"/>
      <w:rFonts w:ascii="AngsanaUPC" w:eastAsia="AngsanaUPC" w:hAnsi="AngsanaUPC" w:cs="AngsanaUPC"/>
      <w:w w:val="100"/>
      <w:spacing w:val="0"/>
      <w:color w:val="000000"/>
      <w:position w:val="0"/>
    </w:rPr>
  </w:style>
  <w:style w:type="character" w:customStyle="1" w:styleId="CharStyle852">
    <w:name w:val="Fließtext (11) + 6,5 pt"/>
    <w:basedOn w:val="CharStyle61"/>
    <w:rPr>
      <w:lang w:val="de-DE" w:eastAsia="de-DE" w:bidi="de-DE"/>
      <w:sz w:val="13"/>
      <w:szCs w:val="13"/>
      <w:w w:val="100"/>
      <w:spacing w:val="0"/>
      <w:color w:val="000000"/>
      <w:position w:val="0"/>
    </w:rPr>
  </w:style>
  <w:style w:type="character" w:customStyle="1" w:styleId="CharStyle853">
    <w:name w:val="Fließtext (2) + Tahoma,11,5 pt"/>
    <w:basedOn w:val="CharStyle31"/>
    <w:rPr>
      <w:lang w:val="en-US" w:eastAsia="en-US" w:bidi="en-US"/>
      <w:sz w:val="23"/>
      <w:szCs w:val="23"/>
      <w:rFonts w:ascii="Tahoma" w:eastAsia="Tahoma" w:hAnsi="Tahoma" w:cs="Tahoma"/>
      <w:w w:val="100"/>
      <w:spacing w:val="0"/>
      <w:color w:val="000000"/>
      <w:position w:val="0"/>
    </w:rPr>
  </w:style>
  <w:style w:type="character" w:customStyle="1" w:styleId="CharStyle854">
    <w:name w:val="Kopf- oder Fußzeile (24) + Arial,8,5 pt,Abstand 0 pt"/>
    <w:basedOn w:val="CharStyle762"/>
    <w:rPr>
      <w:lang w:val="de-DE" w:eastAsia="de-DE" w:bidi="de-DE"/>
      <w:sz w:val="17"/>
      <w:szCs w:val="17"/>
      <w:rFonts w:ascii="Arial" w:eastAsia="Arial" w:hAnsi="Arial" w:cs="Arial"/>
      <w:w w:val="100"/>
      <w:spacing w:val="-10"/>
      <w:color w:val="000000"/>
      <w:position w:val="0"/>
    </w:rPr>
  </w:style>
  <w:style w:type="character" w:customStyle="1" w:styleId="CharStyle855">
    <w:name w:val="Fließtext (2) + 23 pt,Kapitälchen"/>
    <w:basedOn w:val="CharStyle31"/>
    <w:rPr>
      <w:lang w:val="en-US" w:eastAsia="en-US" w:bidi="en-US"/>
      <w:smallCaps/>
      <w:sz w:val="46"/>
      <w:szCs w:val="46"/>
      <w:w w:val="100"/>
      <w:spacing w:val="0"/>
      <w:color w:val="FFFFFF"/>
      <w:position w:val="0"/>
    </w:rPr>
  </w:style>
  <w:style w:type="character" w:customStyle="1" w:styleId="CharStyle856">
    <w:name w:val="Fließtext (2) + Tahoma,28 pt"/>
    <w:basedOn w:val="CharStyle31"/>
    <w:rPr>
      <w:lang w:val="en-US" w:eastAsia="en-US" w:bidi="en-US"/>
      <w:b/>
      <w:bCs/>
      <w:sz w:val="56"/>
      <w:szCs w:val="56"/>
      <w:rFonts w:ascii="Tahoma" w:eastAsia="Tahoma" w:hAnsi="Tahoma" w:cs="Tahoma"/>
      <w:w w:val="100"/>
      <w:spacing w:val="0"/>
      <w:color w:val="FFFFFF"/>
      <w:position w:val="0"/>
    </w:rPr>
  </w:style>
  <w:style w:type="character" w:customStyle="1" w:styleId="CharStyle857">
    <w:name w:val="Fließtext (2) + Tahoma,14 pt"/>
    <w:basedOn w:val="CharStyle31"/>
    <w:rPr>
      <w:lang w:val="en-US" w:eastAsia="en-US" w:bidi="en-US"/>
      <w:b/>
      <w:bCs/>
      <w:sz w:val="28"/>
      <w:szCs w:val="28"/>
      <w:rFonts w:ascii="Tahoma" w:eastAsia="Tahoma" w:hAnsi="Tahoma" w:cs="Tahoma"/>
      <w:w w:val="100"/>
      <w:spacing w:val="0"/>
      <w:color w:val="FFFFFF"/>
      <w:position w:val="0"/>
    </w:rPr>
  </w:style>
  <w:style w:type="character" w:customStyle="1" w:styleId="CharStyle858">
    <w:name w:val="Fließtext (2) + Tahoma,14 pt,Kapitälchen"/>
    <w:basedOn w:val="CharStyle31"/>
    <w:rPr>
      <w:lang w:val="en-US" w:eastAsia="en-US" w:bidi="en-US"/>
      <w:b/>
      <w:bCs/>
      <w:smallCaps/>
      <w:sz w:val="28"/>
      <w:szCs w:val="28"/>
      <w:rFonts w:ascii="Tahoma" w:eastAsia="Tahoma" w:hAnsi="Tahoma" w:cs="Tahoma"/>
      <w:w w:val="100"/>
      <w:spacing w:val="0"/>
      <w:color w:val="FFFFFF"/>
      <w:position w:val="0"/>
    </w:rPr>
  </w:style>
  <w:style w:type="character" w:customStyle="1" w:styleId="CharStyle860">
    <w:name w:val="Bildbeschriftung (18) Exact"/>
    <w:basedOn w:val="DefaultParagraphFont"/>
    <w:link w:val="Style859"/>
    <w:rPr>
      <w:b w:val="0"/>
      <w:bCs w:val="0"/>
      <w:i w:val="0"/>
      <w:iCs w:val="0"/>
      <w:u w:val="none"/>
      <w:strike w:val="0"/>
      <w:smallCaps w:val="0"/>
      <w:sz w:val="21"/>
      <w:szCs w:val="21"/>
      <w:rFonts w:ascii="Tahoma" w:eastAsia="Tahoma" w:hAnsi="Tahoma" w:cs="Tahoma"/>
      <w:w w:val="100"/>
      <w:spacing w:val="10"/>
    </w:rPr>
  </w:style>
  <w:style w:type="character" w:customStyle="1" w:styleId="CharStyle862">
    <w:name w:val="Bildbeschriftung (19) Exact"/>
    <w:basedOn w:val="DefaultParagraphFont"/>
    <w:link w:val="Style861"/>
    <w:rPr>
      <w:b w:val="0"/>
      <w:bCs w:val="0"/>
      <w:i w:val="0"/>
      <w:iCs w:val="0"/>
      <w:u w:val="none"/>
      <w:strike w:val="0"/>
      <w:smallCaps w:val="0"/>
      <w:sz w:val="28"/>
      <w:szCs w:val="28"/>
      <w:rFonts w:ascii="Tahoma" w:eastAsia="Tahoma" w:hAnsi="Tahoma" w:cs="Tahoma"/>
    </w:rPr>
  </w:style>
  <w:style w:type="character" w:customStyle="1" w:styleId="CharStyle864">
    <w:name w:val="Fließtext (176) Exact"/>
    <w:basedOn w:val="DefaultParagraphFont"/>
    <w:link w:val="Style863"/>
    <w:rPr>
      <w:b w:val="0"/>
      <w:bCs w:val="0"/>
      <w:i w:val="0"/>
      <w:iCs w:val="0"/>
      <w:u w:val="none"/>
      <w:strike w:val="0"/>
      <w:smallCaps w:val="0"/>
      <w:sz w:val="28"/>
      <w:szCs w:val="28"/>
      <w:rFonts w:ascii="Tahoma" w:eastAsia="Tahoma" w:hAnsi="Tahoma" w:cs="Tahoma"/>
    </w:rPr>
  </w:style>
  <w:style w:type="character" w:customStyle="1" w:styleId="CharStyle865">
    <w:name w:val="Fließtext (176) Exact"/>
    <w:basedOn w:val="CharStyle864"/>
    <w:rPr>
      <w:lang w:val="en-US" w:eastAsia="en-US" w:bidi="en-US"/>
      <w:w w:val="100"/>
      <w:spacing w:val="0"/>
      <w:color w:val="FFFFFF"/>
      <w:position w:val="0"/>
    </w:rPr>
  </w:style>
  <w:style w:type="character" w:customStyle="1" w:styleId="CharStyle866">
    <w:name w:val="Fließtext (84) Exact"/>
    <w:basedOn w:val="DefaultParagraphFont"/>
    <w:rPr>
      <w:b/>
      <w:bCs/>
      <w:i w:val="0"/>
      <w:iCs w:val="0"/>
      <w:u w:val="none"/>
      <w:strike w:val="0"/>
      <w:smallCaps w:val="0"/>
      <w:sz w:val="17"/>
      <w:szCs w:val="17"/>
      <w:rFonts w:ascii="Arial" w:eastAsia="Arial" w:hAnsi="Arial" w:cs="Arial"/>
    </w:rPr>
  </w:style>
  <w:style w:type="character" w:customStyle="1" w:styleId="CharStyle867">
    <w:name w:val="Fließtext (84) Exact"/>
    <w:basedOn w:val="CharStyle400"/>
    <w:rPr>
      <w:lang w:val="en-US" w:eastAsia="en-US" w:bidi="en-US"/>
      <w:u w:val="single"/>
      <w:w w:val="100"/>
      <w:spacing w:val="0"/>
      <w:color w:val="000000"/>
      <w:position w:val="0"/>
    </w:rPr>
  </w:style>
  <w:style w:type="character" w:customStyle="1" w:styleId="CharStyle868">
    <w:name w:val="Fließtext (78) Exact"/>
    <w:basedOn w:val="CharStyle372"/>
    <w:rPr>
      <w:lang w:val="en-US" w:eastAsia="en-US" w:bidi="en-US"/>
      <w:w w:val="100"/>
      <w:color w:val="FFFFFF"/>
      <w:position w:val="0"/>
    </w:rPr>
  </w:style>
  <w:style w:type="character" w:customStyle="1" w:styleId="CharStyle870">
    <w:name w:val="Fließtext (177) Exact"/>
    <w:basedOn w:val="DefaultParagraphFont"/>
    <w:rPr>
      <w:b w:val="0"/>
      <w:bCs w:val="0"/>
      <w:i w:val="0"/>
      <w:iCs w:val="0"/>
      <w:u w:val="none"/>
      <w:strike w:val="0"/>
      <w:smallCaps w:val="0"/>
      <w:sz w:val="20"/>
      <w:szCs w:val="20"/>
      <w:rFonts w:ascii="Arial" w:eastAsia="Arial" w:hAnsi="Arial" w:cs="Arial"/>
    </w:rPr>
  </w:style>
  <w:style w:type="character" w:customStyle="1" w:styleId="CharStyle871">
    <w:name w:val="Fließtext (82) Exact"/>
    <w:basedOn w:val="DefaultParagraphFont"/>
    <w:rPr>
      <w:b w:val="0"/>
      <w:bCs w:val="0"/>
      <w:i w:val="0"/>
      <w:iCs w:val="0"/>
      <w:u w:val="none"/>
      <w:strike w:val="0"/>
      <w:smallCaps w:val="0"/>
      <w:sz w:val="22"/>
      <w:szCs w:val="22"/>
      <w:rFonts w:ascii="Franklin Gothic Heavy" w:eastAsia="Franklin Gothic Heavy" w:hAnsi="Franklin Gothic Heavy" w:cs="Franklin Gothic Heavy"/>
      <w:color w:val="141414"/>
    </w:rPr>
  </w:style>
  <w:style w:type="character" w:customStyle="1" w:styleId="CharStyle872">
    <w:name w:val="Fließtext (82) Exact"/>
    <w:basedOn w:val="CharStyle390"/>
    <w:rPr>
      <w:lang w:val="en-US" w:eastAsia="en-US" w:bidi="en-US"/>
      <w:w w:val="100"/>
      <w:spacing w:val="0"/>
      <w:color w:val="FFFFFF"/>
      <w:position w:val="0"/>
    </w:rPr>
  </w:style>
  <w:style w:type="character" w:customStyle="1" w:styleId="CharStyle874">
    <w:name w:val="Fließtext (178) Exact"/>
    <w:basedOn w:val="DefaultParagraphFont"/>
    <w:link w:val="Style873"/>
    <w:rPr>
      <w:b w:val="0"/>
      <w:bCs w:val="0"/>
      <w:i w:val="0"/>
      <w:iCs w:val="0"/>
      <w:u w:val="none"/>
      <w:strike w:val="0"/>
      <w:smallCaps w:val="0"/>
      <w:sz w:val="8"/>
      <w:szCs w:val="8"/>
      <w:rFonts w:ascii="Tahoma" w:eastAsia="Tahoma" w:hAnsi="Tahoma" w:cs="Tahoma"/>
      <w:w w:val="100"/>
    </w:rPr>
  </w:style>
  <w:style w:type="character" w:customStyle="1" w:styleId="CharStyle875">
    <w:name w:val="Fließtext (178) Exact"/>
    <w:basedOn w:val="CharStyle874"/>
    <w:rPr>
      <w:lang w:val="en-US" w:eastAsia="en-US" w:bidi="en-US"/>
      <w:spacing w:val="0"/>
      <w:color w:val="FFFFFF"/>
      <w:position w:val="0"/>
    </w:rPr>
  </w:style>
  <w:style w:type="character" w:customStyle="1" w:styleId="CharStyle877">
    <w:name w:val="Fließtext (179) Exact"/>
    <w:basedOn w:val="DefaultParagraphFont"/>
    <w:link w:val="Style876"/>
    <w:rPr>
      <w:lang w:val="de-DE" w:eastAsia="de-DE" w:bidi="de-DE"/>
      <w:b w:val="0"/>
      <w:bCs w:val="0"/>
      <w:i w:val="0"/>
      <w:iCs w:val="0"/>
      <w:u w:val="none"/>
      <w:strike w:val="0"/>
      <w:smallCaps w:val="0"/>
      <w:sz w:val="14"/>
      <w:szCs w:val="14"/>
      <w:rFonts w:ascii="Tahoma" w:eastAsia="Tahoma" w:hAnsi="Tahoma" w:cs="Tahoma"/>
      <w:w w:val="100"/>
    </w:rPr>
  </w:style>
  <w:style w:type="character" w:customStyle="1" w:styleId="CharStyle879">
    <w:name w:val="Überschrift #7 (3) Exact"/>
    <w:basedOn w:val="DefaultParagraphFont"/>
    <w:link w:val="Style878"/>
    <w:rPr>
      <w:b w:val="0"/>
      <w:bCs w:val="0"/>
      <w:i w:val="0"/>
      <w:iCs w:val="0"/>
      <w:u w:val="none"/>
      <w:strike w:val="0"/>
      <w:smallCaps w:val="0"/>
      <w:sz w:val="62"/>
      <w:szCs w:val="62"/>
      <w:rFonts w:ascii="Constantia" w:eastAsia="Constantia" w:hAnsi="Constantia" w:cs="Constantia"/>
      <w:spacing w:val="0"/>
    </w:rPr>
  </w:style>
  <w:style w:type="character" w:customStyle="1" w:styleId="CharStyle880">
    <w:name w:val="Überschrift #7 (3) Exact"/>
    <w:basedOn w:val="CharStyle879"/>
    <w:rPr>
      <w:lang w:val="en-US" w:eastAsia="en-US" w:bidi="en-US"/>
      <w:w w:val="100"/>
      <w:color w:val="EBEBEB"/>
      <w:position w:val="0"/>
    </w:rPr>
  </w:style>
  <w:style w:type="character" w:customStyle="1" w:styleId="CharStyle881">
    <w:name w:val="Fließtext (179) Exact"/>
    <w:basedOn w:val="CharStyle877"/>
    <w:rPr>
      <w:spacing w:val="0"/>
      <w:color w:val="FFFFFF"/>
      <w:position w:val="0"/>
    </w:rPr>
  </w:style>
  <w:style w:type="character" w:customStyle="1" w:styleId="CharStyle882">
    <w:name w:val="Fließtext (166) Exact"/>
    <w:basedOn w:val="DefaultParagraphFont"/>
    <w:rPr>
      <w:lang w:val="de-DE" w:eastAsia="de-DE" w:bidi="de-DE"/>
      <w:b/>
      <w:bCs/>
      <w:i w:val="0"/>
      <w:iCs w:val="0"/>
      <w:u w:val="none"/>
      <w:strike w:val="0"/>
      <w:smallCaps w:val="0"/>
      <w:sz w:val="44"/>
      <w:szCs w:val="44"/>
      <w:rFonts w:ascii="Constantia" w:eastAsia="Constantia" w:hAnsi="Constantia" w:cs="Constantia"/>
      <w:spacing w:val="-10"/>
      <w:color w:val="141414"/>
    </w:rPr>
  </w:style>
  <w:style w:type="character" w:customStyle="1" w:styleId="CharStyle883">
    <w:name w:val="Fließtext (166) + Abstand 2 pt Exact"/>
    <w:basedOn w:val="CharStyle794"/>
    <w:rPr>
      <w:lang w:val="de-DE" w:eastAsia="de-DE" w:bidi="de-DE"/>
      <w:w w:val="100"/>
      <w:spacing w:val="40"/>
      <w:color w:val="FFFFFF"/>
      <w:position w:val="0"/>
    </w:rPr>
  </w:style>
  <w:style w:type="character" w:customStyle="1" w:styleId="CharStyle885">
    <w:name w:val="Fließtext (180) Exact"/>
    <w:basedOn w:val="DefaultParagraphFont"/>
    <w:link w:val="Style884"/>
    <w:rPr>
      <w:lang w:val="de-DE" w:eastAsia="de-DE" w:bidi="de-DE"/>
      <w:b w:val="0"/>
      <w:bCs w:val="0"/>
      <w:i w:val="0"/>
      <w:iCs w:val="0"/>
      <w:u w:val="none"/>
      <w:strike w:val="0"/>
      <w:smallCaps w:val="0"/>
      <w:sz w:val="8"/>
      <w:szCs w:val="8"/>
      <w:rFonts w:ascii="Arial" w:eastAsia="Arial" w:hAnsi="Arial" w:cs="Arial"/>
    </w:rPr>
  </w:style>
  <w:style w:type="character" w:customStyle="1" w:styleId="CharStyle886">
    <w:name w:val="Fließtext (180) Exact"/>
    <w:basedOn w:val="CharStyle885"/>
    <w:rPr>
      <w:w w:val="100"/>
      <w:spacing w:val="0"/>
      <w:color w:val="FFFFFF"/>
      <w:position w:val="0"/>
    </w:rPr>
  </w:style>
  <w:style w:type="character" w:customStyle="1" w:styleId="CharStyle888">
    <w:name w:val="Fließtext (181) Exact"/>
    <w:basedOn w:val="DefaultParagraphFont"/>
    <w:link w:val="Style887"/>
    <w:rPr>
      <w:lang w:val="de-DE" w:eastAsia="de-DE" w:bidi="de-DE"/>
      <w:b/>
      <w:bCs/>
      <w:i w:val="0"/>
      <w:iCs w:val="0"/>
      <w:u w:val="none"/>
      <w:strike w:val="0"/>
      <w:smallCaps w:val="0"/>
      <w:sz w:val="28"/>
      <w:szCs w:val="28"/>
      <w:rFonts w:ascii="Arial" w:eastAsia="Arial" w:hAnsi="Arial" w:cs="Arial"/>
      <w:spacing w:val="-10"/>
    </w:rPr>
  </w:style>
  <w:style w:type="character" w:customStyle="1" w:styleId="CharStyle889">
    <w:name w:val="Fließtext (181) Exact"/>
    <w:basedOn w:val="CharStyle888"/>
    <w:rPr>
      <w:w w:val="100"/>
      <w:color w:val="FFFFFF"/>
      <w:position w:val="0"/>
    </w:rPr>
  </w:style>
  <w:style w:type="character" w:customStyle="1" w:styleId="CharStyle891">
    <w:name w:val="Fließtext (182) Exact"/>
    <w:basedOn w:val="DefaultParagraphFont"/>
    <w:link w:val="Style890"/>
    <w:rPr>
      <w:lang w:val="de-DE" w:eastAsia="de-DE" w:bidi="de-DE"/>
      <w:b/>
      <w:bCs/>
      <w:i w:val="0"/>
      <w:iCs w:val="0"/>
      <w:u w:val="none"/>
      <w:strike w:val="0"/>
      <w:smallCaps w:val="0"/>
      <w:sz w:val="14"/>
      <w:szCs w:val="14"/>
      <w:rFonts w:ascii="Arial" w:eastAsia="Arial" w:hAnsi="Arial" w:cs="Arial"/>
    </w:rPr>
  </w:style>
  <w:style w:type="character" w:customStyle="1" w:styleId="CharStyle892">
    <w:name w:val="Fließtext (182) + AngsanaUPC,15 pt,Nicht fett,Kursiv,Abstand 1 pt,Skalieren 200% Exact"/>
    <w:basedOn w:val="CharStyle891"/>
    <w:rPr>
      <w:b/>
      <w:bCs/>
      <w:i/>
      <w:iCs/>
      <w:sz w:val="30"/>
      <w:szCs w:val="30"/>
      <w:rFonts w:ascii="AngsanaUPC" w:eastAsia="AngsanaUPC" w:hAnsi="AngsanaUPC" w:cs="AngsanaUPC"/>
      <w:w w:val="200"/>
      <w:spacing w:val="30"/>
      <w:color w:val="FFFFFF"/>
      <w:position w:val="0"/>
    </w:rPr>
  </w:style>
  <w:style w:type="character" w:customStyle="1" w:styleId="CharStyle893">
    <w:name w:val="Fließtext (182) Exact"/>
    <w:basedOn w:val="CharStyle891"/>
    <w:rPr>
      <w:w w:val="100"/>
      <w:spacing w:val="0"/>
      <w:color w:val="FFFFFF"/>
      <w:position w:val="0"/>
    </w:rPr>
  </w:style>
  <w:style w:type="character" w:customStyle="1" w:styleId="CharStyle894">
    <w:name w:val="Fließtext (182) + Arial Narrow,13 pt,Abstand -1 pt,Skalieren 200% Exact"/>
    <w:basedOn w:val="CharStyle891"/>
    <w:rPr>
      <w:sz w:val="26"/>
      <w:szCs w:val="26"/>
      <w:rFonts w:ascii="Arial Narrow" w:eastAsia="Arial Narrow" w:hAnsi="Arial Narrow" w:cs="Arial Narrow"/>
      <w:w w:val="200"/>
      <w:spacing w:val="-20"/>
      <w:color w:val="FFFFFF"/>
      <w:position w:val="0"/>
    </w:rPr>
  </w:style>
  <w:style w:type="character" w:customStyle="1" w:styleId="CharStyle895">
    <w:name w:val="Fließtext (182) + AngsanaUPC,21 pt,Kursiv,Abstand -3 pt Exact"/>
    <w:basedOn w:val="CharStyle891"/>
    <w:rPr>
      <w:b/>
      <w:bCs/>
      <w:i/>
      <w:iCs/>
      <w:sz w:val="42"/>
      <w:szCs w:val="42"/>
      <w:rFonts w:ascii="AngsanaUPC" w:eastAsia="AngsanaUPC" w:hAnsi="AngsanaUPC" w:cs="AngsanaUPC"/>
      <w:w w:val="100"/>
      <w:spacing w:val="-60"/>
      <w:color w:val="FFFFFF"/>
      <w:position w:val="0"/>
    </w:rPr>
  </w:style>
  <w:style w:type="character" w:customStyle="1" w:styleId="CharStyle896">
    <w:name w:val="Fließtext (182) + Constantia,14 pt,Nicht fett Exact"/>
    <w:basedOn w:val="CharStyle891"/>
    <w:rPr>
      <w:b/>
      <w:bCs/>
      <w:sz w:val="28"/>
      <w:szCs w:val="28"/>
      <w:rFonts w:ascii="Constantia" w:eastAsia="Constantia" w:hAnsi="Constantia" w:cs="Constantia"/>
      <w:w w:val="100"/>
      <w:spacing w:val="0"/>
      <w:color w:val="FFFFFF"/>
      <w:position w:val="0"/>
    </w:rPr>
  </w:style>
  <w:style w:type="character" w:customStyle="1" w:styleId="CharStyle897">
    <w:name w:val="Fließtext (181) + Candara,13 pt,Abstand 0 pt Exact"/>
    <w:basedOn w:val="CharStyle888"/>
    <w:rPr>
      <w:sz w:val="26"/>
      <w:szCs w:val="26"/>
      <w:rFonts w:ascii="Candara" w:eastAsia="Candara" w:hAnsi="Candara" w:cs="Candara"/>
      <w:w w:val="100"/>
      <w:spacing w:val="0"/>
      <w:color w:val="FFFFFF"/>
      <w:position w:val="0"/>
    </w:rPr>
  </w:style>
  <w:style w:type="character" w:customStyle="1" w:styleId="CharStyle898">
    <w:name w:val="Fließtext (56) Exact"/>
    <w:basedOn w:val="CharStyle960"/>
    <w:rPr>
      <w:spacing w:val="0"/>
      <w:color w:val="FFFFFF"/>
    </w:rPr>
  </w:style>
  <w:style w:type="character" w:customStyle="1" w:styleId="CharStyle900">
    <w:name w:val="Fließtext (184) Exact"/>
    <w:basedOn w:val="DefaultParagraphFont"/>
    <w:link w:val="Style899"/>
    <w:rPr>
      <w:b w:val="0"/>
      <w:bCs w:val="0"/>
      <w:i w:val="0"/>
      <w:iCs w:val="0"/>
      <w:u w:val="none"/>
      <w:strike w:val="0"/>
      <w:smallCaps w:val="0"/>
      <w:sz w:val="21"/>
      <w:szCs w:val="21"/>
      <w:rFonts w:ascii="AngsanaUPC" w:eastAsia="AngsanaUPC" w:hAnsi="AngsanaUPC" w:cs="AngsanaUPC"/>
      <w:spacing w:val="0"/>
    </w:rPr>
  </w:style>
  <w:style w:type="character" w:customStyle="1" w:styleId="CharStyle901">
    <w:name w:val="Fließtext (184) + 7,5 pt,Kapitälchen,Abstand 0 pt Exact"/>
    <w:basedOn w:val="CharStyle900"/>
    <w:rPr>
      <w:lang w:val="en-US" w:eastAsia="en-US" w:bidi="en-US"/>
      <w:smallCaps/>
      <w:sz w:val="15"/>
      <w:szCs w:val="15"/>
      <w:w w:val="100"/>
      <w:spacing w:val="10"/>
      <w:color w:val="EBEBEB"/>
      <w:position w:val="0"/>
    </w:rPr>
  </w:style>
  <w:style w:type="character" w:customStyle="1" w:styleId="CharStyle902">
    <w:name w:val="Fließtext (184) Exact"/>
    <w:basedOn w:val="CharStyle900"/>
    <w:rPr>
      <w:lang w:val="en-US" w:eastAsia="en-US" w:bidi="en-US"/>
      <w:w w:val="100"/>
      <w:color w:val="EBEBEB"/>
      <w:position w:val="0"/>
    </w:rPr>
  </w:style>
  <w:style w:type="character" w:customStyle="1" w:styleId="CharStyle904">
    <w:name w:val="Fließtext (185) Exact"/>
    <w:basedOn w:val="DefaultParagraphFont"/>
    <w:link w:val="Style903"/>
    <w:rPr>
      <w:b w:val="0"/>
      <w:bCs w:val="0"/>
      <w:i w:val="0"/>
      <w:iCs w:val="0"/>
      <w:u w:val="none"/>
      <w:strike w:val="0"/>
      <w:smallCaps w:val="0"/>
      <w:sz w:val="11"/>
      <w:szCs w:val="11"/>
      <w:rFonts w:ascii="Bookman Old Style" w:eastAsia="Bookman Old Style" w:hAnsi="Bookman Old Style" w:cs="Bookman Old Style"/>
    </w:rPr>
  </w:style>
  <w:style w:type="character" w:customStyle="1" w:styleId="CharStyle905">
    <w:name w:val="Fließtext (185) + Kapitälchen Exact"/>
    <w:basedOn w:val="CharStyle904"/>
    <w:rPr>
      <w:lang w:val="en-US" w:eastAsia="en-US" w:bidi="en-US"/>
      <w:smallCaps/>
      <w:w w:val="100"/>
      <w:spacing w:val="0"/>
      <w:color w:val="000000"/>
      <w:position w:val="0"/>
    </w:rPr>
  </w:style>
  <w:style w:type="character" w:customStyle="1" w:styleId="CharStyle907">
    <w:name w:val="Bildbeschriftung (20) Exact"/>
    <w:basedOn w:val="DefaultParagraphFont"/>
    <w:link w:val="Style906"/>
    <w:rPr>
      <w:lang w:val="de-DE" w:eastAsia="de-DE" w:bidi="de-DE"/>
      <w:b w:val="0"/>
      <w:bCs w:val="0"/>
      <w:i w:val="0"/>
      <w:iCs w:val="0"/>
      <w:u w:val="none"/>
      <w:strike w:val="0"/>
      <w:smallCaps w:val="0"/>
      <w:sz w:val="20"/>
      <w:szCs w:val="20"/>
      <w:rFonts w:ascii="Arial" w:eastAsia="Arial" w:hAnsi="Arial" w:cs="Arial"/>
    </w:rPr>
  </w:style>
  <w:style w:type="character" w:customStyle="1" w:styleId="CharStyle908">
    <w:name w:val="Bildbeschriftung (20) Exact"/>
    <w:basedOn w:val="CharStyle907"/>
    <w:rPr>
      <w:w w:val="100"/>
      <w:spacing w:val="0"/>
      <w:color w:val="FFFFFF"/>
      <w:position w:val="0"/>
    </w:rPr>
  </w:style>
  <w:style w:type="character" w:customStyle="1" w:styleId="CharStyle910">
    <w:name w:val="Fließtext (186) Exact"/>
    <w:basedOn w:val="DefaultParagraphFont"/>
    <w:link w:val="Style909"/>
    <w:rPr>
      <w:b/>
      <w:bCs/>
      <w:i w:val="0"/>
      <w:iCs w:val="0"/>
      <w:u w:val="none"/>
      <w:strike w:val="0"/>
      <w:smallCaps w:val="0"/>
      <w:sz w:val="72"/>
      <w:szCs w:val="72"/>
      <w:rFonts w:ascii="AngsanaUPC" w:eastAsia="AngsanaUPC" w:hAnsi="AngsanaUPC" w:cs="AngsanaUPC"/>
      <w:spacing w:val="-10"/>
    </w:rPr>
  </w:style>
  <w:style w:type="character" w:customStyle="1" w:styleId="CharStyle911">
    <w:name w:val="Fließtext (186) Exact"/>
    <w:basedOn w:val="CharStyle910"/>
    <w:rPr>
      <w:lang w:val="en-US" w:eastAsia="en-US" w:bidi="en-US"/>
      <w:w w:val="100"/>
      <w:color w:val="EBEBEB"/>
      <w:position w:val="0"/>
    </w:rPr>
  </w:style>
  <w:style w:type="character" w:customStyle="1" w:styleId="CharStyle912">
    <w:name w:val="Fließtext (186) + 10 pt,Nicht fett,Abstand 0 pt Exact"/>
    <w:basedOn w:val="CharStyle910"/>
    <w:rPr>
      <w:lang w:val="en-US" w:eastAsia="en-US" w:bidi="en-US"/>
      <w:b/>
      <w:bCs/>
      <w:sz w:val="20"/>
      <w:szCs w:val="20"/>
      <w:w w:val="100"/>
      <w:spacing w:val="0"/>
      <w:color w:val="EBEBEB"/>
      <w:position w:val="0"/>
    </w:rPr>
  </w:style>
  <w:style w:type="character" w:customStyle="1" w:styleId="CharStyle914">
    <w:name w:val="Fließtext (187) Exact"/>
    <w:basedOn w:val="DefaultParagraphFont"/>
    <w:link w:val="Style913"/>
    <w:rPr>
      <w:b w:val="0"/>
      <w:bCs w:val="0"/>
      <w:i w:val="0"/>
      <w:iCs w:val="0"/>
      <w:u w:val="none"/>
      <w:strike w:val="0"/>
      <w:smallCaps w:val="0"/>
      <w:sz w:val="60"/>
      <w:szCs w:val="60"/>
      <w:rFonts w:ascii="AngsanaUPC" w:eastAsia="AngsanaUPC" w:hAnsi="AngsanaUPC" w:cs="AngsanaUPC"/>
      <w:spacing w:val="0"/>
    </w:rPr>
  </w:style>
  <w:style w:type="character" w:customStyle="1" w:styleId="CharStyle915">
    <w:name w:val="Fließtext (187) Exact"/>
    <w:basedOn w:val="CharStyle914"/>
    <w:rPr>
      <w:lang w:val="en-US" w:eastAsia="en-US" w:bidi="en-US"/>
      <w:w w:val="100"/>
      <w:color w:val="EBEBEB"/>
      <w:position w:val="0"/>
    </w:rPr>
  </w:style>
  <w:style w:type="character" w:customStyle="1" w:styleId="CharStyle916">
    <w:name w:val="Fließtext (187) + Tahoma,28 pt Exact"/>
    <w:basedOn w:val="CharStyle914"/>
    <w:rPr>
      <w:lang w:val="en-US" w:eastAsia="en-US" w:bidi="en-US"/>
      <w:b/>
      <w:bCs/>
      <w:sz w:val="56"/>
      <w:szCs w:val="56"/>
      <w:rFonts w:ascii="Tahoma" w:eastAsia="Tahoma" w:hAnsi="Tahoma" w:cs="Tahoma"/>
      <w:w w:val="100"/>
      <w:spacing w:val="0"/>
      <w:color w:val="EBEBEB"/>
      <w:position w:val="0"/>
    </w:rPr>
  </w:style>
  <w:style w:type="character" w:customStyle="1" w:styleId="CharStyle918">
    <w:name w:val="Fließtext (188) Exact"/>
    <w:basedOn w:val="DefaultParagraphFont"/>
    <w:link w:val="Style917"/>
    <w:rPr>
      <w:b/>
      <w:bCs/>
      <w:i w:val="0"/>
      <w:iCs w:val="0"/>
      <w:u w:val="none"/>
      <w:strike w:val="0"/>
      <w:smallCaps w:val="0"/>
      <w:sz w:val="28"/>
      <w:szCs w:val="28"/>
      <w:rFonts w:ascii="AngsanaUPC" w:eastAsia="AngsanaUPC" w:hAnsi="AngsanaUPC" w:cs="AngsanaUPC"/>
    </w:rPr>
  </w:style>
  <w:style w:type="character" w:customStyle="1" w:styleId="CharStyle919">
    <w:name w:val="Fließtext (188) Exact"/>
    <w:basedOn w:val="CharStyle918"/>
    <w:rPr>
      <w:lang w:val="en-US" w:eastAsia="en-US" w:bidi="en-US"/>
      <w:w w:val="100"/>
      <w:spacing w:val="0"/>
      <w:color w:val="EBEBEB"/>
      <w:position w:val="0"/>
    </w:rPr>
  </w:style>
  <w:style w:type="character" w:customStyle="1" w:styleId="CharStyle921">
    <w:name w:val="Fließtext (189) Exact"/>
    <w:basedOn w:val="DefaultParagraphFont"/>
    <w:link w:val="Style920"/>
    <w:rPr>
      <w:b w:val="0"/>
      <w:bCs w:val="0"/>
      <w:i w:val="0"/>
      <w:iCs w:val="0"/>
      <w:u w:val="none"/>
      <w:strike w:val="0"/>
      <w:smallCaps w:val="0"/>
      <w:sz w:val="24"/>
      <w:szCs w:val="24"/>
      <w:rFonts w:ascii="AngsanaUPC" w:eastAsia="AngsanaUPC" w:hAnsi="AngsanaUPC" w:cs="AngsanaUPC"/>
    </w:rPr>
  </w:style>
  <w:style w:type="character" w:customStyle="1" w:styleId="CharStyle922">
    <w:name w:val="Fließtext (189) + Kapitälchen Exact"/>
    <w:basedOn w:val="CharStyle921"/>
    <w:rPr>
      <w:lang w:val="en-US" w:eastAsia="en-US" w:bidi="en-US"/>
      <w:smallCaps/>
      <w:w w:val="100"/>
      <w:spacing w:val="0"/>
      <w:color w:val="EBEBEB"/>
      <w:position w:val="0"/>
    </w:rPr>
  </w:style>
  <w:style w:type="character" w:customStyle="1" w:styleId="CharStyle923">
    <w:name w:val="Fließtext (185) + Kapitälchen Exact"/>
    <w:basedOn w:val="CharStyle904"/>
    <w:rPr>
      <w:lang w:val="en-US" w:eastAsia="en-US" w:bidi="en-US"/>
      <w:smallCaps/>
      <w:w w:val="100"/>
      <w:spacing w:val="0"/>
      <w:color w:val="EBEBEB"/>
      <w:position w:val="0"/>
    </w:rPr>
  </w:style>
  <w:style w:type="character" w:customStyle="1" w:styleId="CharStyle924">
    <w:name w:val="Fließtext (189) + 10,5 pt,Kapitälchen Exact"/>
    <w:basedOn w:val="CharStyle921"/>
    <w:rPr>
      <w:lang w:val="en-US" w:eastAsia="en-US" w:bidi="en-US"/>
      <w:smallCaps/>
      <w:sz w:val="21"/>
      <w:szCs w:val="21"/>
      <w:w w:val="100"/>
      <w:spacing w:val="0"/>
      <w:color w:val="FFFFFF"/>
      <w:position w:val="0"/>
    </w:rPr>
  </w:style>
  <w:style w:type="character" w:customStyle="1" w:styleId="CharStyle925">
    <w:name w:val="Fließtext (51) + Kapitälchen Exact"/>
    <w:basedOn w:val="CharStyle256"/>
    <w:rPr>
      <w:lang w:val="en-US" w:eastAsia="en-US" w:bidi="en-US"/>
      <w:smallCaps/>
      <w:w w:val="100"/>
      <w:spacing w:val="0"/>
      <w:color w:val="EBEBEB"/>
      <w:position w:val="0"/>
    </w:rPr>
  </w:style>
  <w:style w:type="character" w:customStyle="1" w:styleId="CharStyle926">
    <w:name w:val="Fließtext (51) + Tahoma,14 pt,Nicht fett Exact"/>
    <w:basedOn w:val="CharStyle256"/>
    <w:rPr>
      <w:lang w:val="en-US" w:eastAsia="en-US" w:bidi="en-US"/>
      <w:b/>
      <w:bCs/>
      <w:sz w:val="28"/>
      <w:szCs w:val="28"/>
      <w:rFonts w:ascii="Tahoma" w:eastAsia="Tahoma" w:hAnsi="Tahoma" w:cs="Tahoma"/>
      <w:w w:val="100"/>
      <w:spacing w:val="0"/>
      <w:color w:val="EBEBEB"/>
      <w:position w:val="0"/>
    </w:rPr>
  </w:style>
  <w:style w:type="character" w:customStyle="1" w:styleId="CharStyle927">
    <w:name w:val="Fließtext (62) + Abstand 0 pt Exact"/>
    <w:basedOn w:val="CharStyle312"/>
    <w:rPr>
      <w:lang w:val="de-DE" w:eastAsia="de-DE" w:bidi="de-DE"/>
      <w:w w:val="100"/>
      <w:spacing w:val="10"/>
      <w:color w:val="000000"/>
      <w:position w:val="0"/>
    </w:rPr>
  </w:style>
  <w:style w:type="character" w:customStyle="1" w:styleId="CharStyle928">
    <w:name w:val="Fließtext (169) Exact"/>
    <w:basedOn w:val="DefaultParagraphFont"/>
    <w:rPr>
      <w:lang w:val="de-DE" w:eastAsia="de-DE" w:bidi="de-DE"/>
      <w:b w:val="0"/>
      <w:bCs w:val="0"/>
      <w:i w:val="0"/>
      <w:iCs w:val="0"/>
      <w:u w:val="none"/>
      <w:strike w:val="0"/>
      <w:smallCaps w:val="0"/>
      <w:sz w:val="21"/>
      <w:szCs w:val="21"/>
      <w:rFonts w:ascii="Arial" w:eastAsia="Arial" w:hAnsi="Arial" w:cs="Arial"/>
      <w:color w:val="141414"/>
    </w:rPr>
  </w:style>
  <w:style w:type="character" w:customStyle="1" w:styleId="CharStyle929">
    <w:name w:val="Fließtext (169) Exact"/>
    <w:basedOn w:val="CharStyle838"/>
    <w:rPr>
      <w:lang w:val="de-DE" w:eastAsia="de-DE" w:bidi="de-DE"/>
      <w:w w:val="100"/>
      <w:spacing w:val="0"/>
      <w:color w:val="FFFFFF"/>
      <w:position w:val="0"/>
    </w:rPr>
  </w:style>
  <w:style w:type="character" w:customStyle="1" w:styleId="CharStyle930">
    <w:name w:val="Fließtext (153) Exact"/>
    <w:basedOn w:val="DefaultParagraphFont"/>
    <w:rPr>
      <w:lang w:val="de-DE" w:eastAsia="de-DE" w:bidi="de-DE"/>
      <w:b w:val="0"/>
      <w:bCs w:val="0"/>
      <w:i w:val="0"/>
      <w:iCs w:val="0"/>
      <w:u w:val="none"/>
      <w:strike w:val="0"/>
      <w:smallCaps w:val="0"/>
      <w:sz w:val="30"/>
      <w:szCs w:val="30"/>
      <w:rFonts w:ascii="AngsanaUPC" w:eastAsia="AngsanaUPC" w:hAnsi="AngsanaUPC" w:cs="AngsanaUPC"/>
    </w:rPr>
  </w:style>
  <w:style w:type="character" w:customStyle="1" w:styleId="CharStyle931">
    <w:name w:val="Fließtext (153) Exact"/>
    <w:basedOn w:val="CharStyle716"/>
    <w:rPr>
      <w:lang w:val="de-DE" w:eastAsia="de-DE" w:bidi="de-DE"/>
      <w:w w:val="100"/>
      <w:spacing w:val="0"/>
      <w:color w:val="000000"/>
      <w:position w:val="0"/>
    </w:rPr>
  </w:style>
  <w:style w:type="character" w:customStyle="1" w:styleId="CharStyle932">
    <w:name w:val="Fließtext (153) + 16 pt Exact"/>
    <w:basedOn w:val="CharStyle716"/>
    <w:rPr>
      <w:lang w:val="de-DE" w:eastAsia="de-DE" w:bidi="de-DE"/>
      <w:sz w:val="32"/>
      <w:szCs w:val="32"/>
      <w:w w:val="100"/>
      <w:spacing w:val="0"/>
      <w:color w:val="000000"/>
      <w:position w:val="0"/>
    </w:rPr>
  </w:style>
  <w:style w:type="character" w:customStyle="1" w:styleId="CharStyle934">
    <w:name w:val="Bildbeschriftung (21) Exact"/>
    <w:basedOn w:val="DefaultParagraphFont"/>
    <w:link w:val="Style933"/>
    <w:rPr>
      <w:lang w:val="de-DE" w:eastAsia="de-DE" w:bidi="de-DE"/>
      <w:b w:val="0"/>
      <w:bCs w:val="0"/>
      <w:i w:val="0"/>
      <w:iCs w:val="0"/>
      <w:u w:val="none"/>
      <w:strike w:val="0"/>
      <w:smallCaps w:val="0"/>
      <w:sz w:val="11"/>
      <w:szCs w:val="11"/>
      <w:rFonts w:ascii="Bookman Old Style" w:eastAsia="Bookman Old Style" w:hAnsi="Bookman Old Style" w:cs="Bookman Old Style"/>
    </w:rPr>
  </w:style>
  <w:style w:type="character" w:customStyle="1" w:styleId="CharStyle935">
    <w:name w:val="Bildbeschriftung (21) + Kapitälchen Exact"/>
    <w:basedOn w:val="CharStyle934"/>
    <w:rPr>
      <w:smallCaps/>
      <w:w w:val="100"/>
      <w:spacing w:val="0"/>
      <w:color w:val="000000"/>
      <w:position w:val="0"/>
    </w:rPr>
  </w:style>
  <w:style w:type="character" w:customStyle="1" w:styleId="CharStyle936">
    <w:name w:val="Bildbeschriftung (21) + AngsanaUPC,9,5 pt,Kapitälchen Exact"/>
    <w:basedOn w:val="CharStyle934"/>
    <w:rPr>
      <w:smallCaps/>
      <w:sz w:val="19"/>
      <w:szCs w:val="19"/>
      <w:rFonts w:ascii="AngsanaUPC" w:eastAsia="AngsanaUPC" w:hAnsi="AngsanaUPC" w:cs="AngsanaUPC"/>
      <w:w w:val="100"/>
      <w:spacing w:val="0"/>
      <w:color w:val="000000"/>
      <w:position w:val="0"/>
    </w:rPr>
  </w:style>
  <w:style w:type="character" w:customStyle="1" w:styleId="CharStyle938">
    <w:name w:val="Bildbeschriftung (22) Exact"/>
    <w:basedOn w:val="DefaultParagraphFont"/>
    <w:link w:val="Style937"/>
    <w:rPr>
      <w:lang w:val="de-DE" w:eastAsia="de-DE" w:bidi="de-DE"/>
      <w:b w:val="0"/>
      <w:bCs w:val="0"/>
      <w:i w:val="0"/>
      <w:iCs w:val="0"/>
      <w:u w:val="none"/>
      <w:strike w:val="0"/>
      <w:smallCaps w:val="0"/>
      <w:sz w:val="14"/>
      <w:szCs w:val="14"/>
      <w:rFonts w:ascii="Bookman Old Style" w:eastAsia="Bookman Old Style" w:hAnsi="Bookman Old Style" w:cs="Bookman Old Style"/>
      <w:spacing w:val="0"/>
    </w:rPr>
  </w:style>
  <w:style w:type="character" w:customStyle="1" w:styleId="CharStyle939">
    <w:name w:val="Bildbeschriftung (21) Exact"/>
    <w:basedOn w:val="CharStyle934"/>
    <w:rPr>
      <w:sz w:val="11"/>
      <w:szCs w:val="11"/>
      <w:w w:val="100"/>
      <w:spacing w:val="0"/>
      <w:color w:val="000000"/>
      <w:position w:val="0"/>
    </w:rPr>
  </w:style>
  <w:style w:type="character" w:customStyle="1" w:styleId="CharStyle941">
    <w:name w:val="Fließtext (191) Exact"/>
    <w:basedOn w:val="DefaultParagraphFont"/>
    <w:link w:val="Style940"/>
    <w:rPr>
      <w:lang w:val="de-DE" w:eastAsia="de-DE" w:bidi="de-DE"/>
      <w:b w:val="0"/>
      <w:bCs w:val="0"/>
      <w:i w:val="0"/>
      <w:iCs w:val="0"/>
      <w:u w:val="none"/>
      <w:strike w:val="0"/>
      <w:smallCaps w:val="0"/>
      <w:sz w:val="48"/>
      <w:szCs w:val="48"/>
      <w:rFonts w:ascii="Tahoma" w:eastAsia="Tahoma" w:hAnsi="Tahoma" w:cs="Tahoma"/>
    </w:rPr>
  </w:style>
  <w:style w:type="character" w:customStyle="1" w:styleId="CharStyle943">
    <w:name w:val="Fließtext (192) Exact"/>
    <w:basedOn w:val="DefaultParagraphFont"/>
    <w:link w:val="Style942"/>
    <w:rPr>
      <w:lang w:val="de-DE" w:eastAsia="de-DE" w:bidi="de-DE"/>
      <w:b w:val="0"/>
      <w:bCs w:val="0"/>
      <w:i w:val="0"/>
      <w:iCs w:val="0"/>
      <w:u w:val="none"/>
      <w:strike w:val="0"/>
      <w:smallCaps w:val="0"/>
      <w:sz w:val="28"/>
      <w:szCs w:val="28"/>
      <w:rFonts w:ascii="AngsanaUPC" w:eastAsia="AngsanaUPC" w:hAnsi="AngsanaUPC" w:cs="AngsanaUPC"/>
    </w:rPr>
  </w:style>
  <w:style w:type="character" w:customStyle="1" w:styleId="CharStyle944">
    <w:name w:val="Fließtext (192) + Kapitälchen Exact"/>
    <w:basedOn w:val="CharStyle943"/>
    <w:rPr>
      <w:smallCaps/>
      <w:w w:val="100"/>
      <w:spacing w:val="0"/>
      <w:color w:val="000000"/>
      <w:position w:val="0"/>
    </w:rPr>
  </w:style>
  <w:style w:type="character" w:customStyle="1" w:styleId="CharStyle946">
    <w:name w:val="Fließtext (193) Exact"/>
    <w:basedOn w:val="DefaultParagraphFont"/>
    <w:link w:val="Style945"/>
    <w:rPr>
      <w:lang w:val="de-DE" w:eastAsia="de-DE" w:bidi="de-DE"/>
      <w:b w:val="0"/>
      <w:bCs w:val="0"/>
      <w:i w:val="0"/>
      <w:iCs w:val="0"/>
      <w:u w:val="none"/>
      <w:strike w:val="0"/>
      <w:smallCaps w:val="0"/>
      <w:sz w:val="12"/>
      <w:szCs w:val="12"/>
      <w:rFonts w:ascii="Candara" w:eastAsia="Candara" w:hAnsi="Candara" w:cs="Candara"/>
    </w:rPr>
  </w:style>
  <w:style w:type="character" w:customStyle="1" w:styleId="CharStyle947">
    <w:name w:val="Fließtext (193) + Bookman Old Style,5,5 pt Exact"/>
    <w:basedOn w:val="CharStyle946"/>
    <w:rPr>
      <w:sz w:val="11"/>
      <w:szCs w:val="11"/>
      <w:rFonts w:ascii="Bookman Old Style" w:eastAsia="Bookman Old Style" w:hAnsi="Bookman Old Style" w:cs="Bookman Old Style"/>
      <w:w w:val="100"/>
      <w:spacing w:val="0"/>
      <w:color w:val="000000"/>
      <w:position w:val="0"/>
    </w:rPr>
  </w:style>
  <w:style w:type="character" w:customStyle="1" w:styleId="CharStyle949">
    <w:name w:val="Fließtext (194) Exact"/>
    <w:basedOn w:val="DefaultParagraphFont"/>
    <w:link w:val="Style948"/>
    <w:rPr>
      <w:lang w:val="de-DE" w:eastAsia="de-DE" w:bidi="de-DE"/>
      <w:b w:val="0"/>
      <w:bCs w:val="0"/>
      <w:i w:val="0"/>
      <w:iCs w:val="0"/>
      <w:u w:val="none"/>
      <w:strike w:val="0"/>
      <w:smallCaps w:val="0"/>
      <w:sz w:val="19"/>
      <w:szCs w:val="19"/>
      <w:rFonts w:ascii="Candara" w:eastAsia="Candara" w:hAnsi="Candara" w:cs="Candara"/>
    </w:rPr>
  </w:style>
  <w:style w:type="character" w:customStyle="1" w:styleId="CharStyle951">
    <w:name w:val="Fließtext (195) Exact"/>
    <w:basedOn w:val="DefaultParagraphFont"/>
    <w:link w:val="Style950"/>
    <w:rPr>
      <w:lang w:val="de-DE" w:eastAsia="de-DE" w:bidi="de-DE"/>
      <w:b w:val="0"/>
      <w:bCs w:val="0"/>
      <w:i w:val="0"/>
      <w:iCs w:val="0"/>
      <w:u w:val="none"/>
      <w:strike w:val="0"/>
      <w:smallCaps w:val="0"/>
      <w:sz w:val="19"/>
      <w:szCs w:val="19"/>
      <w:rFonts w:ascii="AngsanaUPC" w:eastAsia="AngsanaUPC" w:hAnsi="AngsanaUPC" w:cs="AngsanaUPC"/>
    </w:rPr>
  </w:style>
  <w:style w:type="character" w:customStyle="1" w:styleId="CharStyle952">
    <w:name w:val="Fließtext (195) + Bookman Old Style,5,5 pt,Kapitälchen Exact"/>
    <w:basedOn w:val="CharStyle951"/>
    <w:rPr>
      <w:smallCaps/>
      <w:sz w:val="11"/>
      <w:szCs w:val="11"/>
      <w:rFonts w:ascii="Bookman Old Style" w:eastAsia="Bookman Old Style" w:hAnsi="Bookman Old Style" w:cs="Bookman Old Style"/>
      <w:w w:val="100"/>
      <w:spacing w:val="0"/>
      <w:color w:val="000000"/>
      <w:position w:val="0"/>
    </w:rPr>
  </w:style>
  <w:style w:type="character" w:customStyle="1" w:styleId="CharStyle954">
    <w:name w:val="Fließtext (196) Exact"/>
    <w:basedOn w:val="DefaultParagraphFont"/>
    <w:link w:val="Style953"/>
    <w:rPr>
      <w:lang w:val="de-DE" w:eastAsia="de-DE" w:bidi="de-DE"/>
      <w:b/>
      <w:bCs/>
      <w:i w:val="0"/>
      <w:iCs w:val="0"/>
      <w:u w:val="none"/>
      <w:strike w:val="0"/>
      <w:smallCaps w:val="0"/>
      <w:sz w:val="30"/>
      <w:szCs w:val="30"/>
      <w:rFonts w:ascii="Arial Narrow" w:eastAsia="Arial Narrow" w:hAnsi="Arial Narrow" w:cs="Arial Narrow"/>
    </w:rPr>
  </w:style>
  <w:style w:type="character" w:customStyle="1" w:styleId="CharStyle955">
    <w:name w:val="Fließtext (196) Exact"/>
    <w:basedOn w:val="CharStyle954"/>
    <w:rPr>
      <w:w w:val="100"/>
      <w:spacing w:val="0"/>
      <w:color w:val="FFFFFF"/>
      <w:position w:val="0"/>
    </w:rPr>
  </w:style>
  <w:style w:type="character" w:customStyle="1" w:styleId="CharStyle956">
    <w:name w:val="Fließtext (173) Exact"/>
    <w:basedOn w:val="CharStyle840"/>
    <w:rPr>
      <w:lang w:val="de-DE" w:eastAsia="de-DE" w:bidi="de-DE"/>
      <w:w w:val="100"/>
      <w:spacing w:val="0"/>
      <w:color w:val="FFFFFF"/>
      <w:position w:val="0"/>
    </w:rPr>
  </w:style>
  <w:style w:type="character" w:customStyle="1" w:styleId="CharStyle958">
    <w:name w:val="Fließtext (183)_"/>
    <w:basedOn w:val="DefaultParagraphFont"/>
    <w:link w:val="Style957"/>
    <w:rPr>
      <w:b/>
      <w:bCs/>
      <w:i w:val="0"/>
      <w:iCs w:val="0"/>
      <w:u w:val="none"/>
      <w:strike w:val="0"/>
      <w:smallCaps w:val="0"/>
      <w:sz w:val="34"/>
      <w:szCs w:val="34"/>
      <w:rFonts w:ascii="Arial Narrow" w:eastAsia="Arial Narrow" w:hAnsi="Arial Narrow" w:cs="Arial Narrow"/>
      <w:w w:val="100"/>
    </w:rPr>
  </w:style>
  <w:style w:type="character" w:customStyle="1" w:styleId="CharStyle959">
    <w:name w:val="Fließtext (183)"/>
    <w:basedOn w:val="CharStyle958"/>
    <w:rPr>
      <w:lang w:val="en-US" w:eastAsia="en-US" w:bidi="en-US"/>
      <w:spacing w:val="0"/>
      <w:color w:val="FFFFFF"/>
      <w:position w:val="0"/>
    </w:rPr>
  </w:style>
  <w:style w:type="character" w:customStyle="1" w:styleId="CharStyle960">
    <w:name w:val="Fließtext (56)_"/>
    <w:basedOn w:val="DefaultParagraphFont"/>
    <w:link w:val="Style276"/>
    <w:rPr>
      <w:b w:val="0"/>
      <w:bCs w:val="0"/>
      <w:i w:val="0"/>
      <w:iCs w:val="0"/>
      <w:u w:val="none"/>
      <w:strike w:val="0"/>
      <w:smallCaps w:val="0"/>
      <w:sz w:val="28"/>
      <w:szCs w:val="28"/>
      <w:rFonts w:ascii="AngsanaUPC" w:eastAsia="AngsanaUPC" w:hAnsi="AngsanaUPC" w:cs="AngsanaUPC"/>
      <w:color w:val="141414"/>
    </w:rPr>
  </w:style>
  <w:style w:type="character" w:customStyle="1" w:styleId="CharStyle961">
    <w:name w:val="Fließtext (56)"/>
    <w:basedOn w:val="CharStyle960"/>
    <w:rPr>
      <w:lang w:val="en-US" w:eastAsia="en-US" w:bidi="en-US"/>
      <w:w w:val="100"/>
      <w:spacing w:val="0"/>
      <w:color w:val="FFFFFF"/>
      <w:position w:val="0"/>
    </w:rPr>
  </w:style>
  <w:style w:type="character" w:customStyle="1" w:styleId="CharStyle963">
    <w:name w:val="Fließtext (190)_"/>
    <w:basedOn w:val="DefaultParagraphFont"/>
    <w:link w:val="Style962"/>
    <w:rPr>
      <w:b/>
      <w:bCs/>
      <w:i w:val="0"/>
      <w:iCs w:val="0"/>
      <w:u w:val="none"/>
      <w:strike w:val="0"/>
      <w:smallCaps w:val="0"/>
      <w:sz w:val="38"/>
      <w:szCs w:val="38"/>
      <w:rFonts w:ascii="Book Antiqua" w:eastAsia="Book Antiqua" w:hAnsi="Book Antiqua" w:cs="Book Antiqua"/>
    </w:rPr>
  </w:style>
  <w:style w:type="character" w:customStyle="1" w:styleId="CharStyle964">
    <w:name w:val="Fließtext (190) + Kapitälchen"/>
    <w:basedOn w:val="CharStyle963"/>
    <w:rPr>
      <w:lang w:val="en-US" w:eastAsia="en-US" w:bidi="en-US"/>
      <w:smallCaps/>
      <w:w w:val="100"/>
      <w:spacing w:val="0"/>
      <w:color w:val="000000"/>
      <w:position w:val="0"/>
    </w:rPr>
  </w:style>
  <w:style w:type="character" w:customStyle="1" w:styleId="CharStyle965">
    <w:name w:val="Fließtext (134)_"/>
    <w:basedOn w:val="DefaultParagraphFont"/>
    <w:link w:val="Style638"/>
    <w:rPr>
      <w:b w:val="0"/>
      <w:bCs w:val="0"/>
      <w:i w:val="0"/>
      <w:iCs w:val="0"/>
      <w:u w:val="none"/>
      <w:strike w:val="0"/>
      <w:smallCaps w:val="0"/>
      <w:sz w:val="11"/>
      <w:szCs w:val="11"/>
      <w:rFonts w:ascii="Candara" w:eastAsia="Candara" w:hAnsi="Candara" w:cs="Candara"/>
    </w:rPr>
  </w:style>
  <w:style w:type="character" w:customStyle="1" w:styleId="CharStyle966">
    <w:name w:val="Fließtext (55)"/>
    <w:basedOn w:val="CharStyle285"/>
    <w:rPr>
      <w:lang w:val="de-DE" w:eastAsia="de-DE" w:bidi="de-DE"/>
      <w:w w:val="100"/>
      <w:spacing w:val="0"/>
      <w:color w:val="FFFFFF"/>
      <w:position w:val="0"/>
    </w:rPr>
  </w:style>
  <w:style w:type="character" w:customStyle="1" w:styleId="CharStyle968">
    <w:name w:val="Fließtext (197)_"/>
    <w:basedOn w:val="DefaultParagraphFont"/>
    <w:link w:val="Style967"/>
    <w:rPr>
      <w:lang w:val="de-DE" w:eastAsia="de-DE" w:bidi="de-DE"/>
      <w:b w:val="0"/>
      <w:bCs w:val="0"/>
      <w:i w:val="0"/>
      <w:iCs w:val="0"/>
      <w:u w:val="none"/>
      <w:strike w:val="0"/>
      <w:smallCaps w:val="0"/>
      <w:sz w:val="20"/>
      <w:szCs w:val="20"/>
      <w:rFonts w:ascii="Bookman Old Style" w:eastAsia="Bookman Old Style" w:hAnsi="Bookman Old Style" w:cs="Bookman Old Style"/>
    </w:rPr>
  </w:style>
  <w:style w:type="character" w:customStyle="1" w:styleId="CharStyle969">
    <w:name w:val="Fließtext (197)"/>
    <w:basedOn w:val="CharStyle968"/>
    <w:rPr>
      <w:w w:val="100"/>
      <w:spacing w:val="0"/>
      <w:color w:val="FFFFFF"/>
      <w:position w:val="0"/>
    </w:rPr>
  </w:style>
  <w:style w:type="character" w:customStyle="1" w:styleId="CharStyle970">
    <w:name w:val="Fließtext (197)"/>
    <w:basedOn w:val="CharStyle968"/>
    <w:rPr>
      <w:b/>
      <w:bCs/>
      <w:sz w:val="20"/>
      <w:szCs w:val="20"/>
      <w:w w:val="100"/>
      <w:spacing w:val="0"/>
      <w:color w:val="FFFFFF"/>
      <w:position w:val="0"/>
    </w:rPr>
  </w:style>
  <w:style w:type="character" w:customStyle="1" w:styleId="CharStyle972">
    <w:name w:val="Fließtext (198)_"/>
    <w:basedOn w:val="DefaultParagraphFont"/>
    <w:link w:val="Style971"/>
    <w:rPr>
      <w:lang w:val="de-DE" w:eastAsia="de-DE" w:bidi="de-DE"/>
      <w:b w:val="0"/>
      <w:bCs w:val="0"/>
      <w:i w:val="0"/>
      <w:iCs w:val="0"/>
      <w:u w:val="none"/>
      <w:strike w:val="0"/>
      <w:smallCaps w:val="0"/>
      <w:sz w:val="21"/>
      <w:szCs w:val="21"/>
      <w:rFonts w:ascii="AngsanaUPC" w:eastAsia="AngsanaUPC" w:hAnsi="AngsanaUPC" w:cs="AngsanaUPC"/>
    </w:rPr>
  </w:style>
  <w:style w:type="character" w:customStyle="1" w:styleId="CharStyle973">
    <w:name w:val="Fließtext (198)"/>
    <w:basedOn w:val="CharStyle972"/>
    <w:rPr>
      <w:w w:val="100"/>
      <w:spacing w:val="0"/>
      <w:color w:val="FFFFFF"/>
      <w:position w:val="0"/>
    </w:rPr>
  </w:style>
  <w:style w:type="character" w:customStyle="1" w:styleId="CharStyle974">
    <w:name w:val="Fließtext (51)"/>
    <w:basedOn w:val="CharStyle256"/>
    <w:rPr>
      <w:w w:val="100"/>
      <w:spacing w:val="0"/>
      <w:color w:val="FFFFFF"/>
      <w:position w:val="0"/>
    </w:rPr>
  </w:style>
  <w:style w:type="character" w:customStyle="1" w:styleId="CharStyle976">
    <w:name w:val="Bildbeschriftung (23) Exact"/>
    <w:basedOn w:val="DefaultParagraphFont"/>
    <w:link w:val="Style975"/>
    <w:rPr>
      <w:b w:val="0"/>
      <w:bCs w:val="0"/>
      <w:i w:val="0"/>
      <w:iCs w:val="0"/>
      <w:u w:val="none"/>
      <w:strike w:val="0"/>
      <w:smallCaps w:val="0"/>
      <w:sz w:val="22"/>
      <w:szCs w:val="22"/>
      <w:rFonts w:ascii="AngsanaUPC" w:eastAsia="AngsanaUPC" w:hAnsi="AngsanaUPC" w:cs="AngsanaUPC"/>
    </w:rPr>
  </w:style>
  <w:style w:type="character" w:customStyle="1" w:styleId="CharStyle978">
    <w:name w:val="Überschrift #7_"/>
    <w:basedOn w:val="DefaultParagraphFont"/>
    <w:link w:val="Style977"/>
    <w:rPr>
      <w:lang w:val="de-DE" w:eastAsia="de-DE" w:bidi="de-DE"/>
      <w:b/>
      <w:bCs/>
      <w:i w:val="0"/>
      <w:iCs w:val="0"/>
      <w:u w:val="none"/>
      <w:strike w:val="0"/>
      <w:smallCaps w:val="0"/>
      <w:sz w:val="76"/>
      <w:szCs w:val="76"/>
      <w:rFonts w:ascii="Bookman Old Style" w:eastAsia="Bookman Old Style" w:hAnsi="Bookman Old Style" w:cs="Bookman Old Style"/>
      <w:spacing w:val="-40"/>
    </w:rPr>
  </w:style>
  <w:style w:type="character" w:customStyle="1" w:styleId="CharStyle979">
    <w:name w:val="Überschrift #7"/>
    <w:basedOn w:val="CharStyle978"/>
    <w:rPr>
      <w:w w:val="100"/>
      <w:color w:val="FFFFFF"/>
      <w:position w:val="0"/>
    </w:rPr>
  </w:style>
  <w:style w:type="character" w:customStyle="1" w:styleId="CharStyle981">
    <w:name w:val="Fließtext (199)_"/>
    <w:basedOn w:val="DefaultParagraphFont"/>
    <w:link w:val="Style980"/>
    <w:rPr>
      <w:b/>
      <w:bCs/>
      <w:i w:val="0"/>
      <w:iCs w:val="0"/>
      <w:u w:val="none"/>
      <w:strike w:val="0"/>
      <w:smallCaps w:val="0"/>
      <w:sz w:val="11"/>
      <w:szCs w:val="11"/>
      <w:rFonts w:ascii="Candara" w:eastAsia="Candara" w:hAnsi="Candara" w:cs="Candara"/>
    </w:rPr>
  </w:style>
  <w:style w:type="character" w:customStyle="1" w:styleId="CharStyle982">
    <w:name w:val="Fließtext (199)"/>
    <w:basedOn w:val="CharStyle981"/>
    <w:rPr>
      <w:lang w:val="en-US" w:eastAsia="en-US" w:bidi="en-US"/>
      <w:w w:val="100"/>
      <w:spacing w:val="0"/>
      <w:color w:val="FFFFFF"/>
      <w:position w:val="0"/>
    </w:rPr>
  </w:style>
  <w:style w:type="character" w:customStyle="1" w:styleId="CharStyle984">
    <w:name w:val="Fließtext (200)_"/>
    <w:basedOn w:val="DefaultParagraphFont"/>
    <w:link w:val="Style983"/>
    <w:rPr>
      <w:lang w:val="de-DE" w:eastAsia="de-DE" w:bidi="de-DE"/>
      <w:b w:val="0"/>
      <w:bCs w:val="0"/>
      <w:i w:val="0"/>
      <w:iCs w:val="0"/>
      <w:u w:val="none"/>
      <w:strike w:val="0"/>
      <w:smallCaps w:val="0"/>
      <w:sz w:val="9"/>
      <w:szCs w:val="9"/>
      <w:rFonts w:ascii="Arial" w:eastAsia="Arial" w:hAnsi="Arial" w:cs="Arial"/>
    </w:rPr>
  </w:style>
  <w:style w:type="character" w:customStyle="1" w:styleId="CharStyle985">
    <w:name w:val="Fließtext (200)"/>
    <w:basedOn w:val="CharStyle984"/>
    <w:rPr>
      <w:w w:val="100"/>
      <w:spacing w:val="0"/>
      <w:color w:val="FFFFFF"/>
      <w:position w:val="0"/>
    </w:rPr>
  </w:style>
  <w:style w:type="character" w:customStyle="1" w:styleId="CharStyle987">
    <w:name w:val="Fließtext (201)_"/>
    <w:basedOn w:val="DefaultParagraphFont"/>
    <w:link w:val="Style986"/>
    <w:rPr>
      <w:lang w:val="fr-FR" w:eastAsia="fr-FR" w:bidi="fr-FR"/>
      <w:b/>
      <w:bCs/>
      <w:i w:val="0"/>
      <w:iCs w:val="0"/>
      <w:u w:val="none"/>
      <w:strike w:val="0"/>
      <w:smallCaps w:val="0"/>
      <w:sz w:val="26"/>
      <w:szCs w:val="26"/>
      <w:rFonts w:ascii="Constantia" w:eastAsia="Constantia" w:hAnsi="Constantia" w:cs="Constantia"/>
      <w:spacing w:val="-10"/>
    </w:rPr>
  </w:style>
  <w:style w:type="character" w:customStyle="1" w:styleId="CharStyle988">
    <w:name w:val="Fließtext (201)"/>
    <w:basedOn w:val="CharStyle987"/>
    <w:rPr>
      <w:w w:val="100"/>
      <w:color w:val="FFFFFF"/>
      <w:position w:val="0"/>
    </w:rPr>
  </w:style>
  <w:style w:type="character" w:customStyle="1" w:styleId="CharStyle990">
    <w:name w:val="Fließtext (202)_"/>
    <w:basedOn w:val="DefaultParagraphFont"/>
    <w:link w:val="Style989"/>
    <w:rPr>
      <w:b w:val="0"/>
      <w:bCs w:val="0"/>
      <w:i w:val="0"/>
      <w:iCs w:val="0"/>
      <w:u w:val="none"/>
      <w:strike w:val="0"/>
      <w:smallCaps w:val="0"/>
      <w:sz w:val="30"/>
      <w:szCs w:val="30"/>
      <w:rFonts w:ascii="AngsanaUPC" w:eastAsia="AngsanaUPC" w:hAnsi="AngsanaUPC" w:cs="AngsanaUPC"/>
    </w:rPr>
  </w:style>
  <w:style w:type="character" w:customStyle="1" w:styleId="CharStyle991">
    <w:name w:val="Fließtext (202)"/>
    <w:basedOn w:val="CharStyle990"/>
    <w:rPr>
      <w:lang w:val="en-US" w:eastAsia="en-US" w:bidi="en-US"/>
      <w:w w:val="100"/>
      <w:spacing w:val="0"/>
      <w:color w:val="FFFFFF"/>
      <w:position w:val="0"/>
    </w:rPr>
  </w:style>
  <w:style w:type="character" w:customStyle="1" w:styleId="CharStyle993">
    <w:name w:val="Fließtext (203)_"/>
    <w:basedOn w:val="DefaultParagraphFont"/>
    <w:link w:val="Style992"/>
    <w:rPr>
      <w:b/>
      <w:bCs/>
      <w:i w:val="0"/>
      <w:iCs w:val="0"/>
      <w:u w:val="none"/>
      <w:strike w:val="0"/>
      <w:smallCaps w:val="0"/>
      <w:sz w:val="13"/>
      <w:szCs w:val="13"/>
      <w:rFonts w:ascii="Arial" w:eastAsia="Arial" w:hAnsi="Arial" w:cs="Arial"/>
      <w:spacing w:val="10"/>
    </w:rPr>
  </w:style>
  <w:style w:type="character" w:customStyle="1" w:styleId="CharStyle994">
    <w:name w:val="Kopf- oder Fußzeile (24) + 13 pt,Nicht fett"/>
    <w:basedOn w:val="CharStyle762"/>
    <w:rPr>
      <w:lang w:val="en-US" w:eastAsia="en-US" w:bidi="en-US"/>
      <w:b/>
      <w:bCs/>
      <w:sz w:val="26"/>
      <w:szCs w:val="26"/>
      <w:w w:val="100"/>
      <w:spacing w:val="0"/>
      <w:color w:val="000000"/>
      <w:position w:val="0"/>
    </w:rPr>
  </w:style>
  <w:style w:type="character" w:customStyle="1" w:styleId="CharStyle995">
    <w:name w:val="Kopf- oder Fußzeile (24) + Candara,6 pt,Nicht fett"/>
    <w:basedOn w:val="CharStyle762"/>
    <w:rPr>
      <w:lang w:val="es-ES" w:eastAsia="es-ES" w:bidi="es-ES"/>
      <w:b/>
      <w:bCs/>
      <w:sz w:val="12"/>
      <w:szCs w:val="12"/>
      <w:rFonts w:ascii="Candara" w:eastAsia="Candara" w:hAnsi="Candara" w:cs="Candara"/>
      <w:w w:val="100"/>
      <w:spacing w:val="0"/>
      <w:color w:val="000000"/>
      <w:position w:val="0"/>
    </w:rPr>
  </w:style>
  <w:style w:type="character" w:customStyle="1" w:styleId="CharStyle997">
    <w:name w:val="Fließtext (204) Exact"/>
    <w:basedOn w:val="DefaultParagraphFont"/>
    <w:link w:val="Style996"/>
    <w:rPr>
      <w:b w:val="0"/>
      <w:bCs w:val="0"/>
      <w:i w:val="0"/>
      <w:iCs w:val="0"/>
      <w:u w:val="none"/>
      <w:strike w:val="0"/>
      <w:smallCaps w:val="0"/>
      <w:sz w:val="19"/>
      <w:szCs w:val="19"/>
      <w:rFonts w:ascii="Arial" w:eastAsia="Arial" w:hAnsi="Arial" w:cs="Arial"/>
    </w:rPr>
  </w:style>
  <w:style w:type="character" w:customStyle="1" w:styleId="CharStyle999">
    <w:name w:val="Fließtext (205)_"/>
    <w:basedOn w:val="DefaultParagraphFont"/>
    <w:link w:val="Style998"/>
    <w:rPr>
      <w:b w:val="0"/>
      <w:bCs w:val="0"/>
      <w:i w:val="0"/>
      <w:iCs w:val="0"/>
      <w:u w:val="none"/>
      <w:strike w:val="0"/>
      <w:smallCaps w:val="0"/>
      <w:sz w:val="16"/>
      <w:szCs w:val="16"/>
      <w:rFonts w:ascii="Arial" w:eastAsia="Arial" w:hAnsi="Arial" w:cs="Arial"/>
    </w:rPr>
  </w:style>
  <w:style w:type="character" w:customStyle="1" w:styleId="CharStyle1000">
    <w:name w:val="Fließtext (205) + Kursiv"/>
    <w:basedOn w:val="CharStyle999"/>
    <w:rPr>
      <w:lang w:val="en-US" w:eastAsia="en-US" w:bidi="en-US"/>
      <w:i/>
      <w:iCs/>
      <w:w w:val="100"/>
      <w:spacing w:val="0"/>
      <w:color w:val="000000"/>
      <w:position w:val="0"/>
    </w:rPr>
  </w:style>
  <w:style w:type="character" w:customStyle="1" w:styleId="CharStyle1001">
    <w:name w:val="Fließtext (205) + Fett"/>
    <w:basedOn w:val="CharStyle999"/>
    <w:rPr>
      <w:lang w:val="en-US" w:eastAsia="en-US" w:bidi="en-US"/>
      <w:b/>
      <w:bCs/>
      <w:w w:val="100"/>
      <w:spacing w:val="0"/>
      <w:color w:val="000000"/>
      <w:position w:val="0"/>
    </w:rPr>
  </w:style>
  <w:style w:type="character" w:customStyle="1" w:styleId="CharStyle1002">
    <w:name w:val="Fließtext (205) + 7 pt,Fett"/>
    <w:basedOn w:val="CharStyle999"/>
    <w:rPr>
      <w:lang w:val="en-US" w:eastAsia="en-US" w:bidi="en-US"/>
      <w:b/>
      <w:bCs/>
      <w:sz w:val="14"/>
      <w:szCs w:val="14"/>
      <w:w w:val="100"/>
      <w:spacing w:val="0"/>
      <w:color w:val="000000"/>
      <w:position w:val="0"/>
    </w:rPr>
  </w:style>
  <w:style w:type="character" w:customStyle="1" w:styleId="CharStyle1003">
    <w:name w:val="Fließtext (197) Exact"/>
    <w:basedOn w:val="DefaultParagraphFont"/>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005">
    <w:name w:val="Kopf- oder Fußzeile (30)_"/>
    <w:basedOn w:val="DefaultParagraphFont"/>
    <w:link w:val="Style1004"/>
    <w:rPr>
      <w:b/>
      <w:bCs/>
      <w:i w:val="0"/>
      <w:iCs w:val="0"/>
      <w:u w:val="none"/>
      <w:strike w:val="0"/>
      <w:smallCaps w:val="0"/>
      <w:sz w:val="18"/>
      <w:szCs w:val="18"/>
      <w:rFonts w:ascii="Arial" w:eastAsia="Arial" w:hAnsi="Arial" w:cs="Arial"/>
    </w:rPr>
  </w:style>
  <w:style w:type="character" w:customStyle="1" w:styleId="CharStyle1006">
    <w:name w:val="Kopf- oder Fußzeile (30) + AngsanaUPC,14 pt,Nicht fett"/>
    <w:basedOn w:val="CharStyle1005"/>
    <w:rPr>
      <w:lang w:val="en-US" w:eastAsia="en-US" w:bidi="en-US"/>
      <w:b/>
      <w:bCs/>
      <w:sz w:val="28"/>
      <w:szCs w:val="28"/>
      <w:rFonts w:ascii="AngsanaUPC" w:eastAsia="AngsanaUPC" w:hAnsi="AngsanaUPC" w:cs="AngsanaUPC"/>
      <w:w w:val="100"/>
      <w:spacing w:val="0"/>
      <w:color w:val="000000"/>
      <w:position w:val="0"/>
    </w:rPr>
  </w:style>
  <w:style w:type="character" w:customStyle="1" w:styleId="CharStyle1007">
    <w:name w:val="Kopf- oder Fußzeile (30) + AngsanaUPC,8,5 pt,Nicht fett,Abstand 0 pt"/>
    <w:basedOn w:val="CharStyle1005"/>
    <w:rPr>
      <w:lang w:val="en-US" w:eastAsia="en-US" w:bidi="en-US"/>
      <w:b/>
      <w:bCs/>
      <w:sz w:val="17"/>
      <w:szCs w:val="17"/>
      <w:rFonts w:ascii="AngsanaUPC" w:eastAsia="AngsanaUPC" w:hAnsi="AngsanaUPC" w:cs="AngsanaUPC"/>
      <w:w w:val="100"/>
      <w:spacing w:val="10"/>
      <w:color w:val="000000"/>
      <w:position w:val="0"/>
    </w:rPr>
  </w:style>
  <w:style w:type="character" w:customStyle="1" w:styleId="CharStyle1009">
    <w:name w:val="Fließtext (206)_"/>
    <w:basedOn w:val="DefaultParagraphFont"/>
    <w:link w:val="Style1008"/>
    <w:rPr>
      <w:b w:val="0"/>
      <w:bCs w:val="0"/>
      <w:i w:val="0"/>
      <w:iCs w:val="0"/>
      <w:u w:val="none"/>
      <w:strike w:val="0"/>
      <w:smallCaps w:val="0"/>
      <w:sz w:val="16"/>
      <w:szCs w:val="16"/>
      <w:rFonts w:ascii="Arial" w:eastAsia="Arial" w:hAnsi="Arial" w:cs="Arial"/>
    </w:rPr>
  </w:style>
  <w:style w:type="character" w:customStyle="1" w:styleId="CharStyle1010">
    <w:name w:val="Fließtext (206) + Fett"/>
    <w:basedOn w:val="CharStyle1009"/>
    <w:rPr>
      <w:lang w:val="en-US" w:eastAsia="en-US" w:bidi="en-US"/>
      <w:b/>
      <w:bCs/>
      <w:w w:val="100"/>
      <w:spacing w:val="0"/>
      <w:color w:val="000000"/>
      <w:position w:val="0"/>
    </w:rPr>
  </w:style>
  <w:style w:type="character" w:customStyle="1" w:styleId="CharStyle1011">
    <w:name w:val="Fließtext (205) + AngsanaUPC,13 pt,Fett"/>
    <w:basedOn w:val="CharStyle999"/>
    <w:rPr>
      <w:lang w:val="en-US" w:eastAsia="en-US" w:bidi="en-US"/>
      <w:b/>
      <w:bCs/>
      <w:sz w:val="26"/>
      <w:szCs w:val="26"/>
      <w:rFonts w:ascii="AngsanaUPC" w:eastAsia="AngsanaUPC" w:hAnsi="AngsanaUPC" w:cs="AngsanaUPC"/>
      <w:w w:val="100"/>
      <w:spacing w:val="0"/>
      <w:color w:val="000000"/>
      <w:position w:val="0"/>
    </w:rPr>
  </w:style>
  <w:style w:type="character" w:customStyle="1" w:styleId="CharStyle1012">
    <w:name w:val="Fließtext (205) + 6 pt"/>
    <w:basedOn w:val="CharStyle999"/>
    <w:rPr>
      <w:lang w:val="en-US" w:eastAsia="en-US" w:bidi="en-US"/>
      <w:sz w:val="12"/>
      <w:szCs w:val="12"/>
      <w:w w:val="100"/>
      <w:spacing w:val="0"/>
      <w:color w:val="000000"/>
      <w:position w:val="0"/>
    </w:rPr>
  </w:style>
  <w:style w:type="character" w:customStyle="1" w:styleId="CharStyle1013">
    <w:name w:val="Kopf- oder Fußzeile (30) + AngsanaUPC,12 pt,Nicht fett"/>
    <w:basedOn w:val="CharStyle1005"/>
    <w:rPr>
      <w:lang w:val="en-US" w:eastAsia="en-US" w:bidi="en-US"/>
      <w:b/>
      <w:bCs/>
      <w:sz w:val="24"/>
      <w:szCs w:val="24"/>
      <w:rFonts w:ascii="AngsanaUPC" w:eastAsia="AngsanaUPC" w:hAnsi="AngsanaUPC" w:cs="AngsanaUPC"/>
      <w:w w:val="100"/>
      <w:spacing w:val="0"/>
      <w:color w:val="000000"/>
      <w:position w:val="0"/>
    </w:rPr>
  </w:style>
  <w:style w:type="character" w:customStyle="1" w:styleId="CharStyle1014">
    <w:name w:val="Fließtext (205) Exact"/>
    <w:basedOn w:val="DefaultParagraphFont"/>
    <w:rPr>
      <w:b w:val="0"/>
      <w:bCs w:val="0"/>
      <w:i w:val="0"/>
      <w:iCs w:val="0"/>
      <w:u w:val="none"/>
      <w:strike w:val="0"/>
      <w:smallCaps w:val="0"/>
      <w:sz w:val="16"/>
      <w:szCs w:val="16"/>
      <w:rFonts w:ascii="Arial" w:eastAsia="Arial" w:hAnsi="Arial" w:cs="Arial"/>
    </w:rPr>
  </w:style>
  <w:style w:type="character" w:customStyle="1" w:styleId="CharStyle1015">
    <w:name w:val="Fließtext (205) + Fett Exact"/>
    <w:basedOn w:val="CharStyle999"/>
    <w:rPr>
      <w:lang w:val="en-US" w:eastAsia="en-US" w:bidi="en-US"/>
      <w:b/>
      <w:bCs/>
      <w:w w:val="100"/>
      <w:spacing w:val="0"/>
      <w:color w:val="000000"/>
      <w:position w:val="0"/>
    </w:rPr>
  </w:style>
  <w:style w:type="character" w:customStyle="1" w:styleId="CharStyle1017">
    <w:name w:val="Fließtext (207) Exact"/>
    <w:basedOn w:val="DefaultParagraphFont"/>
    <w:link w:val="Style1016"/>
    <w:rPr>
      <w:b/>
      <w:bCs/>
      <w:i w:val="0"/>
      <w:iCs w:val="0"/>
      <w:u w:val="none"/>
      <w:strike w:val="0"/>
      <w:smallCaps w:val="0"/>
      <w:sz w:val="14"/>
      <w:szCs w:val="14"/>
      <w:rFonts w:ascii="Arial" w:eastAsia="Arial" w:hAnsi="Arial" w:cs="Arial"/>
    </w:rPr>
  </w:style>
  <w:style w:type="character" w:customStyle="1" w:styleId="CharStyle1018">
    <w:name w:val="Fließtext (205) + Kursiv Exact"/>
    <w:basedOn w:val="CharStyle999"/>
    <w:rPr>
      <w:lang w:val="en-US" w:eastAsia="en-US" w:bidi="en-US"/>
      <w:i/>
      <w:iCs/>
      <w:w w:val="100"/>
      <w:spacing w:val="0"/>
      <w:color w:val="000000"/>
      <w:position w:val="0"/>
    </w:rPr>
  </w:style>
  <w:style w:type="character" w:customStyle="1" w:styleId="CharStyle1019">
    <w:name w:val="Fließtext (17) Exact"/>
    <w:basedOn w:val="DefaultParagraphFont"/>
    <w:rPr>
      <w:lang w:val="de-DE" w:eastAsia="de-DE" w:bidi="de-DE"/>
      <w:b/>
      <w:bCs/>
      <w:i w:val="0"/>
      <w:iCs w:val="0"/>
      <w:u w:val="none"/>
      <w:strike w:val="0"/>
      <w:smallCaps w:val="0"/>
      <w:sz w:val="26"/>
      <w:szCs w:val="26"/>
      <w:rFonts w:ascii="AngsanaUPC" w:eastAsia="AngsanaUPC" w:hAnsi="AngsanaUPC" w:cs="AngsanaUPC"/>
    </w:rPr>
  </w:style>
  <w:style w:type="character" w:customStyle="1" w:styleId="CharStyle1020">
    <w:name w:val="Kopf- oder Fußzeile (30) + AngsanaUPC,15 pt,Nicht fett"/>
    <w:basedOn w:val="CharStyle1005"/>
    <w:rPr>
      <w:lang w:val="en-US" w:eastAsia="en-US" w:bidi="en-US"/>
      <w:b/>
      <w:bCs/>
      <w:sz w:val="30"/>
      <w:szCs w:val="30"/>
      <w:rFonts w:ascii="AngsanaUPC" w:eastAsia="AngsanaUPC" w:hAnsi="AngsanaUPC" w:cs="AngsanaUPC"/>
      <w:w w:val="100"/>
      <w:spacing w:val="0"/>
      <w:color w:val="000000"/>
      <w:position w:val="0"/>
    </w:rPr>
  </w:style>
  <w:style w:type="character" w:customStyle="1" w:styleId="CharStyle1021">
    <w:name w:val="Fließtext (205) + 4,5 pt"/>
    <w:basedOn w:val="CharStyle999"/>
    <w:rPr>
      <w:lang w:val="en-US" w:eastAsia="en-US" w:bidi="en-US"/>
      <w:sz w:val="9"/>
      <w:szCs w:val="9"/>
      <w:w w:val="100"/>
      <w:spacing w:val="0"/>
      <w:color w:val="000000"/>
      <w:position w:val="0"/>
    </w:rPr>
  </w:style>
  <w:style w:type="character" w:customStyle="1" w:styleId="CharStyle1022">
    <w:name w:val="Fließtext (205) + Candara,5 pt"/>
    <w:basedOn w:val="CharStyle999"/>
    <w:rPr>
      <w:lang w:val="en-US" w:eastAsia="en-US" w:bidi="en-US"/>
      <w:sz w:val="10"/>
      <w:szCs w:val="10"/>
      <w:rFonts w:ascii="Candara" w:eastAsia="Candara" w:hAnsi="Candara" w:cs="Candara"/>
      <w:w w:val="100"/>
      <w:spacing w:val="0"/>
      <w:color w:val="000000"/>
      <w:position w:val="0"/>
    </w:rPr>
  </w:style>
  <w:style w:type="character" w:customStyle="1" w:styleId="CharStyle1023">
    <w:name w:val="Fließtext (205) + Candara,4 pt"/>
    <w:basedOn w:val="CharStyle999"/>
    <w:rPr>
      <w:lang w:val="en-US" w:eastAsia="en-US" w:bidi="en-US"/>
      <w:sz w:val="8"/>
      <w:szCs w:val="8"/>
      <w:rFonts w:ascii="Candara" w:eastAsia="Candara" w:hAnsi="Candara" w:cs="Candara"/>
      <w:w w:val="100"/>
      <w:spacing w:val="0"/>
      <w:color w:val="000000"/>
      <w:position w:val="0"/>
    </w:rPr>
  </w:style>
  <w:style w:type="character" w:customStyle="1" w:styleId="CharStyle1024">
    <w:name w:val="Fließtext (2)"/>
    <w:basedOn w:val="CharStyle31"/>
    <w:rPr>
      <w:lang w:val="de-DE" w:eastAsia="de-DE" w:bidi="de-DE"/>
      <w:w w:val="100"/>
      <w:spacing w:val="0"/>
      <w:color w:val="FFFFFF"/>
      <w:position w:val="0"/>
    </w:rPr>
  </w:style>
  <w:style w:type="character" w:customStyle="1" w:styleId="CharStyle1026">
    <w:name w:val="Überschrift #4 (2)_"/>
    <w:basedOn w:val="DefaultParagraphFont"/>
    <w:link w:val="Style1025"/>
    <w:rPr>
      <w:lang w:val="de-DE" w:eastAsia="de-DE" w:bidi="de-DE"/>
      <w:b/>
      <w:bCs/>
      <w:i w:val="0"/>
      <w:iCs w:val="0"/>
      <w:u w:val="none"/>
      <w:strike w:val="0"/>
      <w:smallCaps w:val="0"/>
      <w:sz w:val="102"/>
      <w:szCs w:val="102"/>
      <w:rFonts w:ascii="Arial" w:eastAsia="Arial" w:hAnsi="Arial" w:cs="Arial"/>
      <w:spacing w:val="-40"/>
    </w:rPr>
  </w:style>
  <w:style w:type="character" w:customStyle="1" w:styleId="CharStyle1028">
    <w:name w:val="Fließtext (208)_"/>
    <w:basedOn w:val="DefaultParagraphFont"/>
    <w:link w:val="Style1027"/>
    <w:rPr>
      <w:lang w:val="de-DE" w:eastAsia="de-DE" w:bidi="de-DE"/>
      <w:b w:val="0"/>
      <w:bCs w:val="0"/>
      <w:i w:val="0"/>
      <w:iCs w:val="0"/>
      <w:u w:val="none"/>
      <w:strike w:val="0"/>
      <w:smallCaps w:val="0"/>
      <w:sz w:val="21"/>
      <w:szCs w:val="21"/>
      <w:rFonts w:ascii="Impact" w:eastAsia="Impact" w:hAnsi="Impact" w:cs="Impact"/>
      <w:w w:val="100"/>
      <w:spacing w:val="50"/>
    </w:rPr>
  </w:style>
  <w:style w:type="character" w:customStyle="1" w:styleId="CharStyle1029">
    <w:name w:val="Fließtext (208)"/>
    <w:basedOn w:val="CharStyle1028"/>
    <w:rPr>
      <w:color w:val="FFFFFF"/>
      <w:position w:val="0"/>
    </w:rPr>
  </w:style>
  <w:style w:type="character" w:customStyle="1" w:styleId="CharStyle1031">
    <w:name w:val="Fließtext (209)_"/>
    <w:basedOn w:val="DefaultParagraphFont"/>
    <w:link w:val="Style1030"/>
    <w:rPr>
      <w:lang w:val="de-DE" w:eastAsia="de-DE" w:bidi="de-DE"/>
      <w:b/>
      <w:bCs/>
      <w:i w:val="0"/>
      <w:iCs w:val="0"/>
      <w:u w:val="none"/>
      <w:strike w:val="0"/>
      <w:smallCaps w:val="0"/>
      <w:sz w:val="22"/>
      <w:szCs w:val="22"/>
      <w:rFonts w:ascii="Candara" w:eastAsia="Candara" w:hAnsi="Candara" w:cs="Candara"/>
      <w:w w:val="70"/>
      <w:spacing w:val="20"/>
    </w:rPr>
  </w:style>
  <w:style w:type="character" w:customStyle="1" w:styleId="CharStyle1032">
    <w:name w:val="Fließtext (209)"/>
    <w:basedOn w:val="CharStyle1031"/>
    <w:rPr>
      <w:color w:val="FFFFFF"/>
      <w:position w:val="0"/>
    </w:rPr>
  </w:style>
  <w:style w:type="character" w:customStyle="1" w:styleId="CharStyle1034">
    <w:name w:val="Fließtext (210)_"/>
    <w:basedOn w:val="DefaultParagraphFont"/>
    <w:link w:val="Style1033"/>
    <w:rPr>
      <w:b/>
      <w:bCs/>
      <w:i w:val="0"/>
      <w:iCs w:val="0"/>
      <w:u w:val="none"/>
      <w:strike w:val="0"/>
      <w:smallCaps w:val="0"/>
      <w:sz w:val="50"/>
      <w:szCs w:val="50"/>
      <w:rFonts w:ascii="Candara" w:eastAsia="Candara" w:hAnsi="Candara" w:cs="Candara"/>
    </w:rPr>
  </w:style>
  <w:style w:type="character" w:customStyle="1" w:styleId="CharStyle1035">
    <w:name w:val="Fließtext (177)_"/>
    <w:basedOn w:val="DefaultParagraphFont"/>
    <w:link w:val="Style869"/>
    <w:rPr>
      <w:lang w:val="de-DE" w:eastAsia="de-DE" w:bidi="de-DE"/>
      <w:b w:val="0"/>
      <w:bCs w:val="0"/>
      <w:i w:val="0"/>
      <w:iCs w:val="0"/>
      <w:u w:val="none"/>
      <w:strike w:val="0"/>
      <w:smallCaps w:val="0"/>
      <w:sz w:val="20"/>
      <w:szCs w:val="20"/>
      <w:rFonts w:ascii="Arial" w:eastAsia="Arial" w:hAnsi="Arial" w:cs="Arial"/>
    </w:rPr>
  </w:style>
  <w:style w:type="character" w:customStyle="1" w:styleId="CharStyle1037">
    <w:name w:val="Überschrift #12 (3)_"/>
    <w:basedOn w:val="DefaultParagraphFont"/>
    <w:link w:val="Style1036"/>
    <w:rPr>
      <w:b w:val="0"/>
      <w:bCs w:val="0"/>
      <w:i w:val="0"/>
      <w:iCs w:val="0"/>
      <w:u w:val="none"/>
      <w:strike w:val="0"/>
      <w:smallCaps w:val="0"/>
      <w:sz w:val="48"/>
      <w:szCs w:val="48"/>
      <w:rFonts w:ascii="Arial" w:eastAsia="Arial" w:hAnsi="Arial" w:cs="Arial"/>
      <w:spacing w:val="-10"/>
    </w:rPr>
  </w:style>
  <w:style w:type="character" w:customStyle="1" w:styleId="CharStyle1039">
    <w:name w:val="Bildbeschriftung (24) Exact"/>
    <w:basedOn w:val="DefaultParagraphFont"/>
    <w:link w:val="Style1038"/>
    <w:rPr>
      <w:lang w:val="de-DE" w:eastAsia="de-DE" w:bidi="de-DE"/>
      <w:b w:val="0"/>
      <w:bCs w:val="0"/>
      <w:i w:val="0"/>
      <w:iCs w:val="0"/>
      <w:u w:val="none"/>
      <w:strike w:val="0"/>
      <w:smallCaps w:val="0"/>
      <w:sz w:val="19"/>
      <w:szCs w:val="19"/>
      <w:rFonts w:ascii="AngsanaUPC" w:eastAsia="AngsanaUPC" w:hAnsi="AngsanaUPC" w:cs="AngsanaUPC"/>
    </w:rPr>
  </w:style>
  <w:style w:type="character" w:customStyle="1" w:styleId="CharStyle1041">
    <w:name w:val="Bildbeschriftung (25) Exact"/>
    <w:basedOn w:val="DefaultParagraphFont"/>
    <w:link w:val="Style1040"/>
    <w:rPr>
      <w:lang w:val="de-DE" w:eastAsia="de-DE" w:bidi="de-DE"/>
      <w:b w:val="0"/>
      <w:bCs w:val="0"/>
      <w:i w:val="0"/>
      <w:iCs w:val="0"/>
      <w:u w:val="none"/>
      <w:strike w:val="0"/>
      <w:smallCaps w:val="0"/>
      <w:sz w:val="8"/>
      <w:szCs w:val="8"/>
      <w:rFonts w:ascii="Arial" w:eastAsia="Arial" w:hAnsi="Arial" w:cs="Arial"/>
    </w:rPr>
  </w:style>
  <w:style w:type="character" w:customStyle="1" w:styleId="CharStyle1043">
    <w:name w:val="Bildbeschriftung (26) Exact"/>
    <w:basedOn w:val="DefaultParagraphFont"/>
    <w:link w:val="Style1042"/>
    <w:rPr>
      <w:lang w:val="de-DE" w:eastAsia="de-DE" w:bidi="de-DE"/>
      <w:b w:val="0"/>
      <w:bCs w:val="0"/>
      <w:i w:val="0"/>
      <w:iCs w:val="0"/>
      <w:u w:val="none"/>
      <w:strike w:val="0"/>
      <w:smallCaps w:val="0"/>
      <w:sz w:val="10"/>
      <w:szCs w:val="10"/>
      <w:rFonts w:ascii="Arial" w:eastAsia="Arial" w:hAnsi="Arial" w:cs="Arial"/>
    </w:rPr>
  </w:style>
  <w:style w:type="character" w:customStyle="1" w:styleId="CharStyle1045">
    <w:name w:val="Fließtext (211) Exact"/>
    <w:basedOn w:val="DefaultParagraphFont"/>
    <w:link w:val="Style1044"/>
    <w:rPr>
      <w:lang w:val="de-DE" w:eastAsia="de-DE" w:bidi="de-DE"/>
      <w:b/>
      <w:bCs/>
      <w:i w:val="0"/>
      <w:iCs w:val="0"/>
      <w:u w:val="none"/>
      <w:strike w:val="0"/>
      <w:smallCaps w:val="0"/>
      <w:sz w:val="19"/>
      <w:szCs w:val="19"/>
      <w:rFonts w:ascii="Tahoma" w:eastAsia="Tahoma" w:hAnsi="Tahoma" w:cs="Tahoma"/>
      <w:spacing w:val="10"/>
    </w:rPr>
  </w:style>
  <w:style w:type="character" w:customStyle="1" w:styleId="CharStyle1046">
    <w:name w:val="Fließtext (210) Exact"/>
    <w:basedOn w:val="DefaultParagraphFont"/>
    <w:rPr>
      <w:lang w:val="de-DE" w:eastAsia="de-DE" w:bidi="de-DE"/>
      <w:b/>
      <w:bCs/>
      <w:i w:val="0"/>
      <w:iCs w:val="0"/>
      <w:u w:val="none"/>
      <w:strike w:val="0"/>
      <w:smallCaps w:val="0"/>
      <w:sz w:val="50"/>
      <w:szCs w:val="50"/>
      <w:rFonts w:ascii="Candara" w:eastAsia="Candara" w:hAnsi="Candara" w:cs="Candara"/>
    </w:rPr>
  </w:style>
  <w:style w:type="character" w:customStyle="1" w:styleId="CharStyle1047">
    <w:name w:val="Fließtext (130) + Abstand 2 pt Exact"/>
    <w:basedOn w:val="CharStyle738"/>
    <w:rPr>
      <w:w w:val="100"/>
      <w:spacing w:val="40"/>
      <w:color w:val="000000"/>
      <w:position w:val="0"/>
    </w:rPr>
  </w:style>
  <w:style w:type="character" w:customStyle="1" w:styleId="CharStyle1049">
    <w:name w:val="Fließtext (212) Exact"/>
    <w:basedOn w:val="DefaultParagraphFont"/>
    <w:link w:val="Style1048"/>
    <w:rPr>
      <w:b w:val="0"/>
      <w:bCs w:val="0"/>
      <w:i w:val="0"/>
      <w:iCs w:val="0"/>
      <w:u w:val="none"/>
      <w:strike w:val="0"/>
      <w:smallCaps w:val="0"/>
      <w:sz w:val="8"/>
      <w:szCs w:val="8"/>
      <w:rFonts w:ascii="Arial" w:eastAsia="Arial" w:hAnsi="Arial" w:cs="Arial"/>
    </w:rPr>
  </w:style>
  <w:style w:type="character" w:customStyle="1" w:styleId="CharStyle1051">
    <w:name w:val="Bildbeschriftung (27) Exact"/>
    <w:basedOn w:val="DefaultParagraphFont"/>
    <w:link w:val="Style1050"/>
    <w:rPr>
      <w:b w:val="0"/>
      <w:bCs w:val="0"/>
      <w:i w:val="0"/>
      <w:iCs w:val="0"/>
      <w:u w:val="none"/>
      <w:strike w:val="0"/>
      <w:smallCaps w:val="0"/>
      <w:sz w:val="8"/>
      <w:szCs w:val="8"/>
      <w:rFonts w:ascii="Arial" w:eastAsia="Arial" w:hAnsi="Arial" w:cs="Arial"/>
    </w:rPr>
  </w:style>
  <w:style w:type="character" w:customStyle="1" w:styleId="CharStyle1052">
    <w:name w:val="Bildbeschriftung (27) + Candara,4,5 pt Exact"/>
    <w:basedOn w:val="CharStyle1051"/>
    <w:rPr>
      <w:lang w:val="en-US" w:eastAsia="en-US" w:bidi="en-US"/>
      <w:b/>
      <w:bCs/>
      <w:sz w:val="9"/>
      <w:szCs w:val="9"/>
      <w:rFonts w:ascii="Candara" w:eastAsia="Candara" w:hAnsi="Candara" w:cs="Candara"/>
      <w:w w:val="100"/>
      <w:spacing w:val="0"/>
      <w:color w:val="000000"/>
      <w:position w:val="0"/>
    </w:rPr>
  </w:style>
  <w:style w:type="character" w:customStyle="1" w:styleId="CharStyle1054">
    <w:name w:val="Fließtext (213) Exact"/>
    <w:basedOn w:val="DefaultParagraphFont"/>
    <w:link w:val="Style1053"/>
    <w:rPr>
      <w:b/>
      <w:bCs/>
      <w:i w:val="0"/>
      <w:iCs w:val="0"/>
      <w:u w:val="none"/>
      <w:strike w:val="0"/>
      <w:smallCaps w:val="0"/>
      <w:sz w:val="56"/>
      <w:szCs w:val="56"/>
      <w:rFonts w:ascii="Arial" w:eastAsia="Arial" w:hAnsi="Arial" w:cs="Arial"/>
    </w:rPr>
  </w:style>
  <w:style w:type="character" w:customStyle="1" w:styleId="CharStyle1055">
    <w:name w:val="Fließtext (177) Exact"/>
    <w:basedOn w:val="CharStyle1035"/>
    <w:rPr>
      <w:lang w:val="en-US" w:eastAsia="en-US" w:bidi="en-US"/>
      <w:w w:val="100"/>
      <w:spacing w:val="0"/>
      <w:color w:val="FFFFFF"/>
      <w:position w:val="0"/>
    </w:rPr>
  </w:style>
  <w:style w:type="character" w:customStyle="1" w:styleId="CharStyle1057">
    <w:name w:val="Fließtext (214) Exact"/>
    <w:basedOn w:val="DefaultParagraphFont"/>
    <w:link w:val="Style1056"/>
    <w:rPr>
      <w:b w:val="0"/>
      <w:bCs w:val="0"/>
      <w:i w:val="0"/>
      <w:iCs w:val="0"/>
      <w:u w:val="none"/>
      <w:strike w:val="0"/>
      <w:smallCaps w:val="0"/>
      <w:sz w:val="8"/>
      <w:szCs w:val="8"/>
      <w:rFonts w:ascii="Arial" w:eastAsia="Arial" w:hAnsi="Arial" w:cs="Arial"/>
    </w:rPr>
  </w:style>
  <w:style w:type="character" w:customStyle="1" w:styleId="CharStyle1058">
    <w:name w:val="Fließtext (138) Exact"/>
    <w:basedOn w:val="DefaultParagraphFont"/>
    <w:rPr>
      <w:b/>
      <w:bCs/>
      <w:i w:val="0"/>
      <w:iCs w:val="0"/>
      <w:u w:val="none"/>
      <w:strike w:val="0"/>
      <w:smallCaps w:val="0"/>
      <w:sz w:val="26"/>
      <w:szCs w:val="26"/>
      <w:rFonts w:ascii="Candara" w:eastAsia="Candara" w:hAnsi="Candara" w:cs="Candara"/>
    </w:rPr>
  </w:style>
  <w:style w:type="character" w:customStyle="1" w:styleId="CharStyle1059">
    <w:name w:val="Fließtext (138) + Kapitälchen Exact"/>
    <w:basedOn w:val="CharStyle653"/>
    <w:rPr>
      <w:lang w:val="en-US" w:eastAsia="en-US" w:bidi="en-US"/>
      <w:smallCaps/>
      <w:w w:val="100"/>
      <w:spacing w:val="0"/>
      <w:color w:val="000000"/>
      <w:position w:val="0"/>
    </w:rPr>
  </w:style>
  <w:style w:type="character" w:customStyle="1" w:styleId="CharStyle1060">
    <w:name w:val="Fließtext (2) + Candara,6,5 pt"/>
    <w:basedOn w:val="CharStyle31"/>
    <w:rPr>
      <w:lang w:val="en-US" w:eastAsia="en-US" w:bidi="en-US"/>
      <w:sz w:val="13"/>
      <w:szCs w:val="13"/>
      <w:rFonts w:ascii="Candara" w:eastAsia="Candara" w:hAnsi="Candara" w:cs="Candara"/>
      <w:w w:val="100"/>
      <w:spacing w:val="0"/>
      <w:color w:val="000000"/>
      <w:position w:val="0"/>
    </w:rPr>
  </w:style>
  <w:style w:type="character" w:customStyle="1" w:styleId="CharStyle1061">
    <w:name w:val="Fließtext (2) + 4 pt"/>
    <w:basedOn w:val="CharStyle31"/>
    <w:rPr>
      <w:lang w:val="es-ES" w:eastAsia="es-ES" w:bidi="es-ES"/>
      <w:sz w:val="8"/>
      <w:szCs w:val="8"/>
      <w:w w:val="100"/>
      <w:spacing w:val="0"/>
      <w:color w:val="000000"/>
      <w:position w:val="0"/>
    </w:rPr>
  </w:style>
  <w:style w:type="character" w:customStyle="1" w:styleId="CharStyle1062">
    <w:name w:val="Fließtext (2) + AngsanaUPC,18 pt,Fett,Abstand -1 pt"/>
    <w:basedOn w:val="CharStyle31"/>
    <w:rPr>
      <w:lang w:val="fr-FR" w:eastAsia="fr-FR" w:bidi="fr-FR"/>
      <w:b/>
      <w:bCs/>
      <w:sz w:val="36"/>
      <w:szCs w:val="36"/>
      <w:rFonts w:ascii="AngsanaUPC" w:eastAsia="AngsanaUPC" w:hAnsi="AngsanaUPC" w:cs="AngsanaUPC"/>
      <w:w w:val="100"/>
      <w:spacing w:val="-20"/>
      <w:color w:val="000000"/>
      <w:position w:val="0"/>
    </w:rPr>
  </w:style>
  <w:style w:type="character" w:customStyle="1" w:styleId="CharStyle1063">
    <w:name w:val="Fließtext (2) + AngsanaUPC,18 pt,Fett"/>
    <w:basedOn w:val="CharStyle31"/>
    <w:rPr>
      <w:lang w:val="es-ES" w:eastAsia="es-ES" w:bidi="es-ES"/>
      <w:b/>
      <w:bCs/>
      <w:sz w:val="36"/>
      <w:szCs w:val="36"/>
      <w:rFonts w:ascii="AngsanaUPC" w:eastAsia="AngsanaUPC" w:hAnsi="AngsanaUPC" w:cs="AngsanaUPC"/>
      <w:w w:val="100"/>
      <w:spacing w:val="0"/>
      <w:color w:val="000000"/>
      <w:position w:val="0"/>
    </w:rPr>
  </w:style>
  <w:style w:type="character" w:customStyle="1" w:styleId="CharStyle1064">
    <w:name w:val="Fließtext (2) + 8,5 pt,Fett"/>
    <w:basedOn w:val="CharStyle31"/>
    <w:rPr>
      <w:lang w:val="en-US" w:eastAsia="en-US" w:bidi="en-US"/>
      <w:b/>
      <w:bCs/>
      <w:sz w:val="17"/>
      <w:szCs w:val="17"/>
      <w:w w:val="100"/>
      <w:spacing w:val="0"/>
      <w:color w:val="000000"/>
      <w:position w:val="0"/>
    </w:rPr>
  </w:style>
  <w:style w:type="character" w:customStyle="1" w:styleId="CharStyle1065">
    <w:name w:val="Fließtext (2) + Impact,21 pt,Kursiv"/>
    <w:basedOn w:val="CharStyle31"/>
    <w:rPr>
      <w:lang w:val="es-ES" w:eastAsia="es-ES" w:bidi="es-ES"/>
      <w:b/>
      <w:bCs/>
      <w:i/>
      <w:iCs/>
      <w:sz w:val="42"/>
      <w:szCs w:val="42"/>
      <w:rFonts w:ascii="Impact" w:eastAsia="Impact" w:hAnsi="Impact" w:cs="Impact"/>
      <w:w w:val="100"/>
      <w:spacing w:val="0"/>
      <w:color w:val="000000"/>
      <w:position w:val="0"/>
    </w:rPr>
  </w:style>
  <w:style w:type="character" w:customStyle="1" w:styleId="CharStyle1067">
    <w:name w:val="Fließtext (215) Exact"/>
    <w:basedOn w:val="DefaultParagraphFont"/>
    <w:link w:val="Style1066"/>
    <w:rPr>
      <w:lang w:val="de-DE" w:eastAsia="de-DE" w:bidi="de-DE"/>
      <w:b w:val="0"/>
      <w:bCs w:val="0"/>
      <w:i w:val="0"/>
      <w:iCs w:val="0"/>
      <w:u w:val="none"/>
      <w:strike w:val="0"/>
      <w:smallCaps w:val="0"/>
      <w:sz w:val="15"/>
      <w:szCs w:val="15"/>
      <w:rFonts w:ascii="AngsanaUPC" w:eastAsia="AngsanaUPC" w:hAnsi="AngsanaUPC" w:cs="AngsanaUPC"/>
    </w:rPr>
  </w:style>
  <w:style w:type="character" w:customStyle="1" w:styleId="CharStyle1069">
    <w:name w:val="Bildbeschriftung (28) Exact"/>
    <w:basedOn w:val="DefaultParagraphFont"/>
    <w:link w:val="Style1068"/>
    <w:rPr>
      <w:b w:val="0"/>
      <w:bCs w:val="0"/>
      <w:i w:val="0"/>
      <w:iCs w:val="0"/>
      <w:u w:val="none"/>
      <w:strike w:val="0"/>
      <w:smallCaps w:val="0"/>
      <w:sz w:val="12"/>
      <w:szCs w:val="12"/>
      <w:rFonts w:ascii="Arial" w:eastAsia="Arial" w:hAnsi="Arial" w:cs="Arial"/>
    </w:rPr>
  </w:style>
  <w:style w:type="character" w:customStyle="1" w:styleId="CharStyle1070">
    <w:name w:val="Bildbeschriftung (28) Exact"/>
    <w:basedOn w:val="CharStyle1069"/>
    <w:rPr>
      <w:lang w:val="en-US" w:eastAsia="en-US" w:bidi="en-US"/>
      <w:w w:val="100"/>
      <w:spacing w:val="0"/>
      <w:color w:val="FFFFFF"/>
      <w:position w:val="0"/>
    </w:rPr>
  </w:style>
  <w:style w:type="character" w:customStyle="1" w:styleId="CharStyle1071">
    <w:name w:val="Fließtext (85) + Abstand -4 pt Exact"/>
    <w:basedOn w:val="CharStyle411"/>
    <w:rPr>
      <w:lang w:val="en-US" w:eastAsia="en-US" w:bidi="en-US"/>
      <w:w w:val="100"/>
      <w:spacing w:val="-90"/>
      <w:color w:val="000000"/>
      <w:position w:val="0"/>
    </w:rPr>
  </w:style>
  <w:style w:type="character" w:customStyle="1" w:styleId="CharStyle1072">
    <w:name w:val="Fließtext (178) + Kapitälchen Exact"/>
    <w:basedOn w:val="CharStyle874"/>
    <w:rPr>
      <w:lang w:val="en-US" w:eastAsia="en-US" w:bidi="en-US"/>
      <w:smallCaps/>
      <w:spacing w:val="0"/>
      <w:color w:val="000000"/>
      <w:position w:val="0"/>
    </w:rPr>
  </w:style>
  <w:style w:type="character" w:customStyle="1" w:styleId="CharStyle1074">
    <w:name w:val="Überschrift #8 (2) Exact"/>
    <w:basedOn w:val="DefaultParagraphFont"/>
    <w:link w:val="Style1073"/>
    <w:rPr>
      <w:b w:val="0"/>
      <w:bCs w:val="0"/>
      <w:i w:val="0"/>
      <w:iCs w:val="0"/>
      <w:u w:val="none"/>
      <w:strike w:val="0"/>
      <w:smallCaps w:val="0"/>
      <w:sz w:val="114"/>
      <w:szCs w:val="114"/>
      <w:rFonts w:ascii="AngsanaUPC" w:eastAsia="AngsanaUPC" w:hAnsi="AngsanaUPC" w:cs="AngsanaUPC"/>
      <w:spacing w:val="-10"/>
    </w:rPr>
  </w:style>
  <w:style w:type="character" w:customStyle="1" w:styleId="CharStyle1076">
    <w:name w:val="Bildbeschriftung (29) Exact"/>
    <w:basedOn w:val="DefaultParagraphFont"/>
    <w:link w:val="Style1075"/>
    <w:rPr>
      <w:b/>
      <w:bCs/>
      <w:i w:val="0"/>
      <w:iCs w:val="0"/>
      <w:u w:val="none"/>
      <w:strike w:val="0"/>
      <w:smallCaps w:val="0"/>
      <w:sz w:val="21"/>
      <w:szCs w:val="21"/>
      <w:rFonts w:ascii="Arial" w:eastAsia="Arial" w:hAnsi="Arial" w:cs="Arial"/>
      <w:spacing w:val="0"/>
    </w:rPr>
  </w:style>
  <w:style w:type="character" w:customStyle="1" w:styleId="CharStyle1078">
    <w:name w:val="Fließtext (216) Exact"/>
    <w:basedOn w:val="DefaultParagraphFont"/>
    <w:link w:val="Style1077"/>
    <w:rPr>
      <w:b/>
      <w:bCs/>
      <w:i w:val="0"/>
      <w:iCs w:val="0"/>
      <w:u w:val="none"/>
      <w:strike w:val="0"/>
      <w:smallCaps w:val="0"/>
      <w:sz w:val="42"/>
      <w:szCs w:val="42"/>
      <w:rFonts w:ascii="Candara" w:eastAsia="Candara" w:hAnsi="Candara" w:cs="Candara"/>
      <w:spacing w:val="30"/>
    </w:rPr>
  </w:style>
  <w:style w:type="character" w:customStyle="1" w:styleId="CharStyle1079">
    <w:name w:val="Fließtext (196) + AngsanaUPC,24 pt,Kursiv,Abstand -1 pt Exact"/>
    <w:basedOn w:val="CharStyle954"/>
    <w:rPr>
      <w:lang w:val="en-US" w:eastAsia="en-US" w:bidi="en-US"/>
      <w:i/>
      <w:iCs/>
      <w:sz w:val="48"/>
      <w:szCs w:val="48"/>
      <w:rFonts w:ascii="AngsanaUPC" w:eastAsia="AngsanaUPC" w:hAnsi="AngsanaUPC" w:cs="AngsanaUPC"/>
      <w:w w:val="100"/>
      <w:spacing w:val="-30"/>
      <w:color w:val="000000"/>
      <w:position w:val="0"/>
    </w:rPr>
  </w:style>
  <w:style w:type="character" w:customStyle="1" w:styleId="CharStyle1080">
    <w:name w:val="Fließtext (196) + Kapitälchen Exact"/>
    <w:basedOn w:val="CharStyle954"/>
    <w:rPr>
      <w:smallCaps/>
      <w:w w:val="100"/>
      <w:spacing w:val="0"/>
      <w:color w:val="000000"/>
      <w:position w:val="0"/>
    </w:rPr>
  </w:style>
  <w:style w:type="character" w:customStyle="1" w:styleId="CharStyle1082">
    <w:name w:val="Bildbeschriftung (30) Exact"/>
    <w:basedOn w:val="DefaultParagraphFont"/>
    <w:link w:val="Style1081"/>
    <w:rPr>
      <w:b w:val="0"/>
      <w:bCs w:val="0"/>
      <w:i w:val="0"/>
      <w:iCs w:val="0"/>
      <w:u w:val="none"/>
      <w:strike w:val="0"/>
      <w:smallCaps w:val="0"/>
      <w:sz w:val="54"/>
      <w:szCs w:val="54"/>
      <w:rFonts w:ascii="Bookman Old Style" w:eastAsia="Bookman Old Style" w:hAnsi="Bookman Old Style" w:cs="Bookman Old Style"/>
      <w:w w:val="50"/>
      <w:spacing w:val="0"/>
    </w:rPr>
  </w:style>
  <w:style w:type="character" w:customStyle="1" w:styleId="CharStyle1084">
    <w:name w:val="Fließtext (217) Exact"/>
    <w:basedOn w:val="DefaultParagraphFont"/>
    <w:link w:val="Style1083"/>
    <w:rPr>
      <w:b w:val="0"/>
      <w:bCs w:val="0"/>
      <w:i w:val="0"/>
      <w:iCs w:val="0"/>
      <w:u w:val="none"/>
      <w:strike w:val="0"/>
      <w:smallCaps w:val="0"/>
      <w:sz w:val="11"/>
      <w:szCs w:val="11"/>
      <w:rFonts w:ascii="Arial" w:eastAsia="Arial" w:hAnsi="Arial" w:cs="Arial"/>
    </w:rPr>
  </w:style>
  <w:style w:type="character" w:customStyle="1" w:styleId="CharStyle1086">
    <w:name w:val="Überschrift #12 (4) Exact"/>
    <w:basedOn w:val="DefaultParagraphFont"/>
    <w:link w:val="Style1085"/>
    <w:rPr>
      <w:b/>
      <w:bCs/>
      <w:i w:val="0"/>
      <w:iCs w:val="0"/>
      <w:u w:val="none"/>
      <w:strike w:val="0"/>
      <w:smallCaps w:val="0"/>
      <w:sz w:val="46"/>
      <w:szCs w:val="46"/>
      <w:rFonts w:ascii="Arial" w:eastAsia="Arial" w:hAnsi="Arial" w:cs="Arial"/>
      <w:spacing w:val="40"/>
    </w:rPr>
  </w:style>
  <w:style w:type="character" w:customStyle="1" w:styleId="CharStyle1087">
    <w:name w:val="Kopf- oder Fußzeile (30) + 7,5 pt"/>
    <w:basedOn w:val="CharStyle1005"/>
    <w:rPr>
      <w:lang w:val="de-DE" w:eastAsia="de-DE" w:bidi="de-DE"/>
      <w:sz w:val="15"/>
      <w:szCs w:val="15"/>
      <w:w w:val="100"/>
      <w:spacing w:val="0"/>
      <w:color w:val="000000"/>
      <w:position w:val="0"/>
    </w:rPr>
  </w:style>
  <w:style w:type="character" w:customStyle="1" w:styleId="CharStyle1088">
    <w:name w:val="Fließtext (156) Exact"/>
    <w:basedOn w:val="DefaultParagraphFont"/>
    <w:rPr>
      <w:b/>
      <w:bCs/>
      <w:i w:val="0"/>
      <w:iCs w:val="0"/>
      <w:u w:val="none"/>
      <w:strike w:val="0"/>
      <w:smallCaps w:val="0"/>
      <w:sz w:val="76"/>
      <w:szCs w:val="76"/>
      <w:rFonts w:ascii="AngsanaUPC" w:eastAsia="AngsanaUPC" w:hAnsi="AngsanaUPC" w:cs="AngsanaUPC"/>
      <w:spacing w:val="-10"/>
    </w:rPr>
  </w:style>
  <w:style w:type="character" w:customStyle="1" w:styleId="CharStyle1089">
    <w:name w:val="Fließtext (156) + Abstand 0 pt Exact"/>
    <w:basedOn w:val="CharStyle737"/>
    <w:rPr>
      <w:lang w:val="en-US" w:eastAsia="en-US" w:bidi="en-US"/>
      <w:w w:val="100"/>
      <w:spacing w:val="0"/>
      <w:color w:val="000000"/>
      <w:position w:val="0"/>
    </w:rPr>
  </w:style>
  <w:style w:type="character" w:customStyle="1" w:styleId="CharStyle1090">
    <w:name w:val="Fließtext (200) Exact"/>
    <w:basedOn w:val="DefaultParagraphFont"/>
    <w:rPr>
      <w:lang w:val="de-DE" w:eastAsia="de-DE" w:bidi="de-DE"/>
      <w:b w:val="0"/>
      <w:bCs w:val="0"/>
      <w:i w:val="0"/>
      <w:iCs w:val="0"/>
      <w:u w:val="none"/>
      <w:strike w:val="0"/>
      <w:smallCaps w:val="0"/>
      <w:sz w:val="9"/>
      <w:szCs w:val="9"/>
      <w:rFonts w:ascii="Arial" w:eastAsia="Arial" w:hAnsi="Arial" w:cs="Arial"/>
    </w:rPr>
  </w:style>
  <w:style w:type="character" w:customStyle="1" w:styleId="CharStyle1092">
    <w:name w:val="Fließtext (218) Exact"/>
    <w:basedOn w:val="DefaultParagraphFont"/>
    <w:link w:val="Style1091"/>
    <w:rPr>
      <w:lang w:val="de-DE" w:eastAsia="de-DE" w:bidi="de-DE"/>
      <w:b/>
      <w:bCs/>
      <w:i w:val="0"/>
      <w:iCs w:val="0"/>
      <w:u w:val="none"/>
      <w:strike w:val="0"/>
      <w:smallCaps w:val="0"/>
      <w:sz w:val="20"/>
      <w:szCs w:val="20"/>
      <w:rFonts w:ascii="Candara" w:eastAsia="Candara" w:hAnsi="Candara" w:cs="Candara"/>
    </w:rPr>
  </w:style>
  <w:style w:type="character" w:customStyle="1" w:styleId="CharStyle1093">
    <w:name w:val="Fließtext (218) Exact"/>
    <w:basedOn w:val="CharStyle1092"/>
    <w:rPr>
      <w:w w:val="100"/>
      <w:spacing w:val="0"/>
      <w:color w:val="FFFFFF"/>
      <w:position w:val="0"/>
    </w:rPr>
  </w:style>
  <w:style w:type="character" w:customStyle="1" w:styleId="CharStyle1095">
    <w:name w:val="Fließtext (219)_"/>
    <w:basedOn w:val="DefaultParagraphFont"/>
    <w:link w:val="Style1094"/>
    <w:rPr>
      <w:lang w:val="de-DE" w:eastAsia="de-DE" w:bidi="de-DE"/>
      <w:b w:val="0"/>
      <w:bCs w:val="0"/>
      <w:i w:val="0"/>
      <w:iCs w:val="0"/>
      <w:u w:val="none"/>
      <w:strike w:val="0"/>
      <w:smallCaps w:val="0"/>
      <w:sz w:val="32"/>
      <w:szCs w:val="32"/>
      <w:rFonts w:ascii="Tahoma" w:eastAsia="Tahoma" w:hAnsi="Tahoma" w:cs="Tahoma"/>
      <w:spacing w:val="-10"/>
    </w:rPr>
  </w:style>
  <w:style w:type="character" w:customStyle="1" w:styleId="CharStyle1097">
    <w:name w:val="Fließtext (221) Exact"/>
    <w:basedOn w:val="DefaultParagraphFont"/>
    <w:link w:val="Style1096"/>
    <w:rPr>
      <w:lang w:val="de-DE" w:eastAsia="de-DE" w:bidi="de-DE"/>
      <w:b w:val="0"/>
      <w:bCs w:val="0"/>
      <w:i w:val="0"/>
      <w:iCs w:val="0"/>
      <w:u w:val="none"/>
      <w:strike w:val="0"/>
      <w:smallCaps w:val="0"/>
      <w:sz w:val="44"/>
      <w:szCs w:val="44"/>
      <w:rFonts w:ascii="AngsanaUPC" w:eastAsia="AngsanaUPC" w:hAnsi="AngsanaUPC" w:cs="AngsanaUPC"/>
    </w:rPr>
  </w:style>
  <w:style w:type="character" w:customStyle="1" w:styleId="CharStyle1098">
    <w:name w:val="Fließtext (221) Exact"/>
    <w:basedOn w:val="CharStyle1097"/>
    <w:rPr>
      <w:w w:val="100"/>
      <w:spacing w:val="0"/>
      <w:color w:val="FFFFFF"/>
      <w:position w:val="0"/>
    </w:rPr>
  </w:style>
  <w:style w:type="character" w:customStyle="1" w:styleId="CharStyle1100">
    <w:name w:val="Fließtext (220)_"/>
    <w:basedOn w:val="DefaultParagraphFont"/>
    <w:link w:val="Style1099"/>
    <w:rPr>
      <w:lang w:val="de-DE" w:eastAsia="de-DE" w:bidi="de-DE"/>
      <w:b/>
      <w:bCs/>
      <w:i w:val="0"/>
      <w:iCs w:val="0"/>
      <w:u w:val="none"/>
      <w:strike w:val="0"/>
      <w:smallCaps w:val="0"/>
      <w:sz w:val="32"/>
      <w:szCs w:val="32"/>
      <w:rFonts w:ascii="Bookman Old Style" w:eastAsia="Bookman Old Style" w:hAnsi="Bookman Old Style" w:cs="Bookman Old Style"/>
      <w:spacing w:val="-10"/>
    </w:rPr>
  </w:style>
  <w:style w:type="character" w:customStyle="1" w:styleId="CharStyle1101">
    <w:name w:val="Kopf- oder Fußzeile (30) + 11 pt"/>
    <w:basedOn w:val="CharStyle1005"/>
    <w:rPr>
      <w:lang w:val="de-DE" w:eastAsia="de-DE" w:bidi="de-DE"/>
      <w:sz w:val="22"/>
      <w:szCs w:val="22"/>
      <w:w w:val="100"/>
      <w:spacing w:val="0"/>
      <w:color w:val="000000"/>
      <w:position w:val="0"/>
    </w:rPr>
  </w:style>
  <w:style w:type="character" w:customStyle="1" w:styleId="CharStyle1102">
    <w:name w:val="Kopf- oder Fußzeile (30) + AngsanaUPC,15 pt,Nicht fett"/>
    <w:basedOn w:val="CharStyle1005"/>
    <w:rPr>
      <w:lang w:val="en-US" w:eastAsia="en-US" w:bidi="en-US"/>
      <w:b/>
      <w:bCs/>
      <w:sz w:val="30"/>
      <w:szCs w:val="30"/>
      <w:rFonts w:ascii="AngsanaUPC" w:eastAsia="AngsanaUPC" w:hAnsi="AngsanaUPC" w:cs="AngsanaUPC"/>
      <w:w w:val="100"/>
      <w:spacing w:val="0"/>
      <w:color w:val="000000"/>
      <w:position w:val="0"/>
    </w:rPr>
  </w:style>
  <w:style w:type="character" w:customStyle="1" w:styleId="CharStyle1104">
    <w:name w:val="Fließtext (222)_"/>
    <w:basedOn w:val="DefaultParagraphFont"/>
    <w:link w:val="Style1103"/>
    <w:rPr>
      <w:b w:val="0"/>
      <w:bCs w:val="0"/>
      <w:i w:val="0"/>
      <w:iCs w:val="0"/>
      <w:u w:val="none"/>
      <w:strike w:val="0"/>
      <w:smallCaps w:val="0"/>
      <w:sz w:val="20"/>
      <w:szCs w:val="20"/>
      <w:rFonts w:ascii="Georgia" w:eastAsia="Georgia" w:hAnsi="Georgia" w:cs="Georgia"/>
    </w:rPr>
  </w:style>
  <w:style w:type="character" w:customStyle="1" w:styleId="CharStyle1106">
    <w:name w:val="Fließtext (223)_"/>
    <w:basedOn w:val="DefaultParagraphFont"/>
    <w:link w:val="Style1105"/>
    <w:rPr>
      <w:b w:val="0"/>
      <w:bCs w:val="0"/>
      <w:i/>
      <w:iCs/>
      <w:u w:val="none"/>
      <w:strike w:val="0"/>
      <w:smallCaps w:val="0"/>
      <w:sz w:val="16"/>
      <w:szCs w:val="16"/>
      <w:rFonts w:ascii="Arial" w:eastAsia="Arial" w:hAnsi="Arial" w:cs="Arial"/>
    </w:rPr>
  </w:style>
  <w:style w:type="character" w:customStyle="1" w:styleId="CharStyle1107">
    <w:name w:val="Fließtext (223) + Fett,Nicht kursiv"/>
    <w:basedOn w:val="CharStyle1106"/>
    <w:rPr>
      <w:lang w:val="de-DE" w:eastAsia="de-DE" w:bidi="de-DE"/>
      <w:b/>
      <w:bCs/>
      <w:i/>
      <w:iCs/>
      <w:w w:val="100"/>
      <w:spacing w:val="0"/>
      <w:color w:val="000000"/>
      <w:position w:val="0"/>
    </w:rPr>
  </w:style>
  <w:style w:type="character" w:customStyle="1" w:styleId="CharStyle1109">
    <w:name w:val="Fließtext (224)_"/>
    <w:basedOn w:val="DefaultParagraphFont"/>
    <w:link w:val="Style1108"/>
    <w:rPr>
      <w:b/>
      <w:bCs/>
      <w:i w:val="0"/>
      <w:iCs w:val="0"/>
      <w:u w:val="none"/>
      <w:strike w:val="0"/>
      <w:smallCaps w:val="0"/>
      <w:sz w:val="26"/>
      <w:szCs w:val="26"/>
      <w:rFonts w:ascii="Arial" w:eastAsia="Arial" w:hAnsi="Arial" w:cs="Arial"/>
    </w:rPr>
  </w:style>
  <w:style w:type="character" w:customStyle="1" w:styleId="CharStyle1110">
    <w:name w:val="Fließtext (224) + Nicht fett"/>
    <w:basedOn w:val="CharStyle1109"/>
    <w:rPr>
      <w:lang w:val="en-US" w:eastAsia="en-US" w:bidi="en-US"/>
      <w:b/>
      <w:bCs/>
      <w:w w:val="100"/>
      <w:spacing w:val="0"/>
      <w:color w:val="000000"/>
      <w:position w:val="0"/>
    </w:rPr>
  </w:style>
  <w:style w:type="character" w:customStyle="1" w:styleId="CharStyle1111">
    <w:name w:val="Fließtext (2) Exact"/>
    <w:basedOn w:val="CharStyle31"/>
    <w:rPr>
      <w:lang w:val="en-US" w:eastAsia="en-US" w:bidi="en-US"/>
      <w:w w:val="100"/>
      <w:spacing w:val="0"/>
      <w:color w:val="FFFFFF"/>
      <w:position w:val="0"/>
    </w:rPr>
  </w:style>
  <w:style w:type="character" w:customStyle="1" w:styleId="CharStyle1112">
    <w:name w:val="Fließtext (217) Exact"/>
    <w:basedOn w:val="CharStyle1084"/>
    <w:rPr>
      <w:lang w:val="en-US" w:eastAsia="en-US" w:bidi="en-US"/>
      <w:w w:val="100"/>
      <w:spacing w:val="0"/>
      <w:color w:val="FFFFFF"/>
      <w:position w:val="0"/>
    </w:rPr>
  </w:style>
  <w:style w:type="character" w:customStyle="1" w:styleId="CharStyle1114">
    <w:name w:val="Sonstige (2)_"/>
    <w:basedOn w:val="DefaultParagraphFont"/>
    <w:link w:val="Style1113"/>
    <w:rPr>
      <w:b w:val="0"/>
      <w:bCs w:val="0"/>
      <w:i w:val="0"/>
      <w:iCs w:val="0"/>
      <w:u w:val="none"/>
      <w:strike w:val="0"/>
      <w:smallCaps w:val="0"/>
      <w:sz w:val="21"/>
      <w:szCs w:val="21"/>
      <w:rFonts w:ascii="Arial" w:eastAsia="Arial" w:hAnsi="Arial" w:cs="Arial"/>
    </w:rPr>
  </w:style>
  <w:style w:type="character" w:customStyle="1" w:styleId="CharStyle1116">
    <w:name w:val="Sonstige_"/>
    <w:basedOn w:val="DefaultParagraphFont"/>
    <w:link w:val="Style1115"/>
    <w:rPr>
      <w:b w:val="0"/>
      <w:bCs w:val="0"/>
      <w:i w:val="0"/>
      <w:iCs w:val="0"/>
      <w:u w:val="none"/>
      <w:strike w:val="0"/>
      <w:smallCaps w:val="0"/>
      <w:sz w:val="36"/>
      <w:szCs w:val="36"/>
      <w:rFonts w:ascii="AngsanaUPC" w:eastAsia="AngsanaUPC" w:hAnsi="AngsanaUPC" w:cs="AngsanaUPC"/>
    </w:rPr>
  </w:style>
  <w:style w:type="character" w:customStyle="1" w:styleId="CharStyle1118">
    <w:name w:val="Sonstige (3)_"/>
    <w:basedOn w:val="DefaultParagraphFont"/>
    <w:link w:val="Style1117"/>
    <w:rPr>
      <w:b w:val="0"/>
      <w:bCs w:val="0"/>
      <w:i w:val="0"/>
      <w:iCs w:val="0"/>
      <w:u w:val="none"/>
      <w:strike w:val="0"/>
      <w:smallCaps w:val="0"/>
      <w:sz w:val="16"/>
      <w:szCs w:val="16"/>
      <w:rFonts w:ascii="Arial" w:eastAsia="Arial" w:hAnsi="Arial" w:cs="Arial"/>
    </w:rPr>
  </w:style>
  <w:style w:type="character" w:customStyle="1" w:styleId="CharStyle1120">
    <w:name w:val="Sonstige (4)_"/>
    <w:basedOn w:val="DefaultParagraphFont"/>
    <w:link w:val="Style1119"/>
    <w:rPr>
      <w:b w:val="0"/>
      <w:bCs w:val="0"/>
      <w:i w:val="0"/>
      <w:iCs w:val="0"/>
      <w:u w:val="none"/>
      <w:strike w:val="0"/>
      <w:smallCaps w:val="0"/>
      <w:sz w:val="19"/>
      <w:szCs w:val="19"/>
      <w:rFonts w:ascii="Impact" w:eastAsia="Impact" w:hAnsi="Impact" w:cs="Impact"/>
    </w:rPr>
  </w:style>
  <w:style w:type="character" w:customStyle="1" w:styleId="CharStyle1122">
    <w:name w:val="Sonstige (5)_"/>
    <w:basedOn w:val="DefaultParagraphFont"/>
    <w:link w:val="Style1121"/>
    <w:rPr>
      <w:b w:val="0"/>
      <w:bCs w:val="0"/>
      <w:i w:val="0"/>
      <w:iCs w:val="0"/>
      <w:u w:val="none"/>
      <w:strike w:val="0"/>
      <w:smallCaps w:val="0"/>
      <w:sz w:val="22"/>
      <w:szCs w:val="22"/>
      <w:rFonts w:ascii="Sylfaen" w:eastAsia="Sylfaen" w:hAnsi="Sylfaen" w:cs="Sylfaen"/>
    </w:rPr>
  </w:style>
  <w:style w:type="character" w:customStyle="1" w:styleId="CharStyle1124">
    <w:name w:val="Sonstige (6)_"/>
    <w:basedOn w:val="DefaultParagraphFont"/>
    <w:link w:val="Style1123"/>
    <w:rPr>
      <w:b w:val="0"/>
      <w:bCs w:val="0"/>
      <w:i w:val="0"/>
      <w:iCs w:val="0"/>
      <w:u w:val="none"/>
      <w:strike w:val="0"/>
      <w:smallCaps w:val="0"/>
      <w:sz w:val="34"/>
      <w:szCs w:val="34"/>
      <w:rFonts w:ascii="AngsanaUPC" w:eastAsia="AngsanaUPC" w:hAnsi="AngsanaUPC" w:cs="AngsanaUPC"/>
    </w:rPr>
  </w:style>
  <w:style w:type="paragraph" w:customStyle="1" w:styleId="Style3">
    <w:name w:val="Fußnote"/>
    <w:basedOn w:val="Normal"/>
    <w:link w:val="CharStyle4"/>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5">
    <w:name w:val="Fußnote (2)"/>
    <w:basedOn w:val="Normal"/>
    <w:link w:val="CharStyle6"/>
    <w:pPr>
      <w:widowControl w:val="0"/>
      <w:shd w:val="clear" w:color="auto" w:fill="FFFFFF"/>
      <w:jc w:val="both"/>
      <w:spacing w:line="158" w:lineRule="exact"/>
    </w:pPr>
    <w:rPr>
      <w:lang w:val="de-DE" w:eastAsia="de-DE" w:bidi="de-DE"/>
      <w:b w:val="0"/>
      <w:bCs w:val="0"/>
      <w:i w:val="0"/>
      <w:iCs w:val="0"/>
      <w:u w:val="none"/>
      <w:strike w:val="0"/>
      <w:smallCaps w:val="0"/>
      <w:sz w:val="12"/>
      <w:szCs w:val="12"/>
      <w:rFonts w:ascii="Arial" w:eastAsia="Arial" w:hAnsi="Arial" w:cs="Arial"/>
    </w:rPr>
  </w:style>
  <w:style w:type="paragraph" w:customStyle="1" w:styleId="Style7">
    <w:name w:val="Bildbeschriftung (2)"/>
    <w:basedOn w:val="Normal"/>
    <w:link w:val="CharStyle8"/>
    <w:pPr>
      <w:widowControl w:val="0"/>
      <w:shd w:val="clear" w:color="auto" w:fill="FFFFFF"/>
      <w:spacing w:line="0" w:lineRule="exact"/>
    </w:pPr>
    <w:rPr>
      <w:lang w:val="de-DE" w:eastAsia="de-DE" w:bidi="de-DE"/>
      <w:b/>
      <w:bCs/>
      <w:i w:val="0"/>
      <w:iCs w:val="0"/>
      <w:u w:val="none"/>
      <w:strike w:val="0"/>
      <w:smallCaps w:val="0"/>
      <w:sz w:val="28"/>
      <w:szCs w:val="28"/>
      <w:rFonts w:ascii="Arial" w:eastAsia="Arial" w:hAnsi="Arial" w:cs="Arial"/>
    </w:rPr>
  </w:style>
  <w:style w:type="paragraph" w:customStyle="1" w:styleId="Style12">
    <w:name w:val="Fließtext (3)"/>
    <w:basedOn w:val="Normal"/>
    <w:link w:val="CharStyle13"/>
    <w:pPr>
      <w:widowControl w:val="0"/>
      <w:shd w:val="clear" w:color="auto" w:fill="FFFFFF"/>
      <w:jc w:val="both"/>
      <w:spacing w:line="250" w:lineRule="exact"/>
    </w:pPr>
    <w:rPr>
      <w:b w:val="0"/>
      <w:bCs w:val="0"/>
      <w:i w:val="0"/>
      <w:iCs w:val="0"/>
      <w:u w:val="none"/>
      <w:strike w:val="0"/>
      <w:smallCaps w:val="0"/>
      <w:sz w:val="18"/>
      <w:szCs w:val="18"/>
      <w:rFonts w:ascii="Georgia" w:eastAsia="Georgia" w:hAnsi="Georgia" w:cs="Georgia"/>
    </w:rPr>
  </w:style>
  <w:style w:type="paragraph" w:customStyle="1" w:styleId="Style14">
    <w:name w:val="Kopf- oder Fußzeile"/>
    <w:basedOn w:val="Normal"/>
    <w:link w:val="CharStyle15"/>
    <w:pPr>
      <w:widowControl w:val="0"/>
      <w:shd w:val="clear" w:color="auto" w:fill="FFFFFF"/>
      <w:spacing w:line="0" w:lineRule="exact"/>
    </w:pPr>
    <w:rPr>
      <w:b w:val="0"/>
      <w:bCs w:val="0"/>
      <w:i w:val="0"/>
      <w:iCs w:val="0"/>
      <w:u w:val="none"/>
      <w:strike w:val="0"/>
      <w:smallCaps w:val="0"/>
      <w:sz w:val="26"/>
      <w:szCs w:val="26"/>
      <w:rFonts w:ascii="AngsanaUPC" w:eastAsia="AngsanaUPC" w:hAnsi="AngsanaUPC" w:cs="AngsanaUPC"/>
    </w:rPr>
  </w:style>
  <w:style w:type="paragraph" w:customStyle="1" w:styleId="Style18">
    <w:name w:val="Überschrift #9"/>
    <w:basedOn w:val="Normal"/>
    <w:link w:val="CharStyle19"/>
    <w:pPr>
      <w:widowControl w:val="0"/>
      <w:shd w:val="clear" w:color="auto" w:fill="FFFFFF"/>
      <w:outlineLvl w:val="8"/>
      <w:spacing w:before="3900" w:after="1020" w:line="0" w:lineRule="exact"/>
    </w:pPr>
    <w:rPr>
      <w:b w:val="0"/>
      <w:bCs w:val="0"/>
      <w:i w:val="0"/>
      <w:iCs w:val="0"/>
      <w:u w:val="none"/>
      <w:strike w:val="0"/>
      <w:smallCaps w:val="0"/>
      <w:sz w:val="36"/>
      <w:szCs w:val="36"/>
      <w:rFonts w:ascii="Impact" w:eastAsia="Impact" w:hAnsi="Impact" w:cs="Impact"/>
      <w:w w:val="100"/>
    </w:rPr>
  </w:style>
  <w:style w:type="paragraph" w:customStyle="1" w:styleId="Style20">
    <w:name w:val="Fließtext (4)"/>
    <w:basedOn w:val="Normal"/>
    <w:link w:val="CharStyle21"/>
    <w:pPr>
      <w:widowControl w:val="0"/>
      <w:shd w:val="clear" w:color="auto" w:fill="FFFFFF"/>
      <w:spacing w:before="1020" w:after="600" w:line="0" w:lineRule="exact"/>
    </w:pPr>
    <w:rPr>
      <w:b w:val="0"/>
      <w:bCs w:val="0"/>
      <w:i w:val="0"/>
      <w:iCs w:val="0"/>
      <w:u w:val="none"/>
      <w:strike w:val="0"/>
      <w:smallCaps w:val="0"/>
      <w:sz w:val="58"/>
      <w:szCs w:val="58"/>
      <w:rFonts w:ascii="Arial" w:eastAsia="Arial" w:hAnsi="Arial" w:cs="Arial"/>
    </w:rPr>
  </w:style>
  <w:style w:type="paragraph" w:customStyle="1" w:styleId="Style22">
    <w:name w:val="Fließtext (5)"/>
    <w:basedOn w:val="Normal"/>
    <w:link w:val="CharStyle23"/>
    <w:pPr>
      <w:widowControl w:val="0"/>
      <w:shd w:val="clear" w:color="auto" w:fill="FFFFFF"/>
      <w:spacing w:before="600" w:after="360" w:line="0" w:lineRule="exact"/>
    </w:pPr>
    <w:rPr>
      <w:b w:val="0"/>
      <w:bCs w:val="0"/>
      <w:i w:val="0"/>
      <w:iCs w:val="0"/>
      <w:u w:val="none"/>
      <w:strike w:val="0"/>
      <w:smallCaps w:val="0"/>
      <w:sz w:val="58"/>
      <w:szCs w:val="58"/>
      <w:rFonts w:ascii="Arial" w:eastAsia="Arial" w:hAnsi="Arial" w:cs="Arial"/>
    </w:rPr>
  </w:style>
  <w:style w:type="paragraph" w:customStyle="1" w:styleId="Style24">
    <w:name w:val="Fließtext (6)"/>
    <w:basedOn w:val="Normal"/>
    <w:link w:val="CharStyle25"/>
    <w:pPr>
      <w:widowControl w:val="0"/>
      <w:shd w:val="clear" w:color="auto" w:fill="FFFFFF"/>
      <w:spacing w:before="360" w:line="0" w:lineRule="exact"/>
    </w:pPr>
    <w:rPr>
      <w:b w:val="0"/>
      <w:bCs w:val="0"/>
      <w:i w:val="0"/>
      <w:iCs w:val="0"/>
      <w:u w:val="none"/>
      <w:strike w:val="0"/>
      <w:smallCaps w:val="0"/>
      <w:sz w:val="52"/>
      <w:szCs w:val="52"/>
      <w:rFonts w:ascii="Arial" w:eastAsia="Arial" w:hAnsi="Arial" w:cs="Arial"/>
    </w:rPr>
  </w:style>
  <w:style w:type="paragraph" w:customStyle="1" w:styleId="Style26">
    <w:name w:val="Fließtext (7)"/>
    <w:basedOn w:val="Normal"/>
    <w:link w:val="CharStyle27"/>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28">
    <w:name w:val="Bildbeschriftung (3)"/>
    <w:basedOn w:val="Normal"/>
    <w:link w:val="CharStyle29"/>
    <w:pPr>
      <w:widowControl w:val="0"/>
      <w:shd w:val="clear" w:color="auto" w:fill="FFFFFF"/>
      <w:spacing w:line="0" w:lineRule="exact"/>
    </w:pPr>
    <w:rPr>
      <w:lang w:val="de-DE" w:eastAsia="de-DE" w:bidi="de-DE"/>
      <w:b w:val="0"/>
      <w:bCs w:val="0"/>
      <w:i w:val="0"/>
      <w:iCs w:val="0"/>
      <w:u w:val="none"/>
      <w:strike w:val="0"/>
      <w:smallCaps w:val="0"/>
      <w:sz w:val="52"/>
      <w:szCs w:val="52"/>
      <w:rFonts w:ascii="Arial" w:eastAsia="Arial" w:hAnsi="Arial" w:cs="Arial"/>
    </w:rPr>
  </w:style>
  <w:style w:type="paragraph" w:customStyle="1" w:styleId="Style30">
    <w:name w:val="Fließtext (2)"/>
    <w:basedOn w:val="Normal"/>
    <w:link w:val="CharStyle31"/>
    <w:pPr>
      <w:widowControl w:val="0"/>
      <w:shd w:val="clear" w:color="auto" w:fill="FFFFFF"/>
      <w:spacing w:line="317" w:lineRule="exact"/>
      <w:ind w:hanging="200"/>
    </w:pPr>
    <w:rPr>
      <w:b w:val="0"/>
      <w:bCs w:val="0"/>
      <w:i w:val="0"/>
      <w:iCs w:val="0"/>
      <w:u w:val="none"/>
      <w:strike w:val="0"/>
      <w:smallCaps w:val="0"/>
      <w:sz w:val="26"/>
      <w:szCs w:val="26"/>
      <w:rFonts w:ascii="Arial" w:eastAsia="Arial" w:hAnsi="Arial" w:cs="Arial"/>
    </w:rPr>
  </w:style>
  <w:style w:type="paragraph" w:customStyle="1" w:styleId="Style34">
    <w:name w:val="Fließtext (8)"/>
    <w:basedOn w:val="Normal"/>
    <w:link w:val="CharStyle35"/>
    <w:pPr>
      <w:widowControl w:val="0"/>
      <w:shd w:val="clear" w:color="auto" w:fill="FFFFFF"/>
      <w:spacing w:line="0" w:lineRule="exact"/>
    </w:pPr>
    <w:rPr>
      <w:b w:val="0"/>
      <w:bCs w:val="0"/>
      <w:i w:val="0"/>
      <w:iCs w:val="0"/>
      <w:u w:val="none"/>
      <w:strike w:val="0"/>
      <w:smallCaps w:val="0"/>
      <w:sz w:val="18"/>
      <w:szCs w:val="18"/>
      <w:rFonts w:ascii="AngsanaUPC" w:eastAsia="AngsanaUPC" w:hAnsi="AngsanaUPC" w:cs="AngsanaUPC"/>
    </w:rPr>
  </w:style>
  <w:style w:type="paragraph" w:customStyle="1" w:styleId="Style36">
    <w:name w:val="Inhaltsverzeichnis (2)"/>
    <w:basedOn w:val="Normal"/>
    <w:link w:val="CharStyle37"/>
    <w:pPr>
      <w:widowControl w:val="0"/>
      <w:shd w:val="clear" w:color="auto" w:fill="FFFFFF"/>
      <w:jc w:val="both"/>
      <w:spacing w:after="240" w:line="0" w:lineRule="exact"/>
    </w:pPr>
    <w:rPr>
      <w:b/>
      <w:bCs/>
      <w:i w:val="0"/>
      <w:iCs w:val="0"/>
      <w:u w:val="none"/>
      <w:strike w:val="0"/>
      <w:smallCaps w:val="0"/>
      <w:sz w:val="16"/>
      <w:szCs w:val="16"/>
      <w:rFonts w:ascii="Arial" w:eastAsia="Arial" w:hAnsi="Arial" w:cs="Arial"/>
    </w:rPr>
  </w:style>
  <w:style w:type="paragraph" w:customStyle="1" w:styleId="Style40">
    <w:name w:val="Inhaltsverzeichnis"/>
    <w:basedOn w:val="Normal"/>
    <w:link w:val="CharStyle41"/>
    <w:pPr>
      <w:widowControl w:val="0"/>
      <w:shd w:val="clear" w:color="auto" w:fill="FFFFFF"/>
      <w:jc w:val="both"/>
      <w:spacing w:line="202" w:lineRule="exact"/>
    </w:pPr>
    <w:rPr>
      <w:b w:val="0"/>
      <w:bCs w:val="0"/>
      <w:i w:val="0"/>
      <w:iCs w:val="0"/>
      <w:u w:val="none"/>
      <w:strike w:val="0"/>
      <w:smallCaps w:val="0"/>
      <w:sz w:val="16"/>
      <w:szCs w:val="16"/>
      <w:rFonts w:ascii="Arial" w:eastAsia="Arial" w:hAnsi="Arial" w:cs="Arial"/>
    </w:rPr>
  </w:style>
  <w:style w:type="paragraph" w:customStyle="1" w:styleId="Style44">
    <w:name w:val="Fließtext (10)"/>
    <w:basedOn w:val="Normal"/>
    <w:link w:val="CharStyle45"/>
    <w:pPr>
      <w:widowControl w:val="0"/>
      <w:shd w:val="clear" w:color="auto" w:fill="FFFFFF"/>
      <w:spacing w:line="0" w:lineRule="exact"/>
    </w:pPr>
    <w:rPr>
      <w:lang w:val="de-DE" w:eastAsia="de-DE" w:bidi="de-DE"/>
      <w:b/>
      <w:bCs/>
      <w:i w:val="0"/>
      <w:iCs w:val="0"/>
      <w:u w:val="none"/>
      <w:strike w:val="0"/>
      <w:smallCaps w:val="0"/>
      <w:sz w:val="26"/>
      <w:szCs w:val="26"/>
      <w:rFonts w:ascii="Arial" w:eastAsia="Arial" w:hAnsi="Arial" w:cs="Arial"/>
      <w:spacing w:val="-10"/>
    </w:rPr>
  </w:style>
  <w:style w:type="paragraph" w:customStyle="1" w:styleId="Style46">
    <w:name w:val="Fließtext (9)"/>
    <w:basedOn w:val="Normal"/>
    <w:link w:val="CharStyle47"/>
    <w:pPr>
      <w:widowControl w:val="0"/>
      <w:shd w:val="clear" w:color="auto" w:fill="FFFFFF"/>
      <w:spacing w:line="202" w:lineRule="exact"/>
    </w:pPr>
    <w:rPr>
      <w:b/>
      <w:bCs/>
      <w:i w:val="0"/>
      <w:iCs w:val="0"/>
      <w:u w:val="none"/>
      <w:strike w:val="0"/>
      <w:smallCaps w:val="0"/>
      <w:sz w:val="16"/>
      <w:szCs w:val="16"/>
      <w:rFonts w:ascii="Arial" w:eastAsia="Arial" w:hAnsi="Arial" w:cs="Arial"/>
    </w:rPr>
  </w:style>
  <w:style w:type="paragraph" w:customStyle="1" w:styleId="Style48">
    <w:name w:val="Fließtext (11)"/>
    <w:basedOn w:val="Normal"/>
    <w:link w:val="CharStyle61"/>
    <w:pPr>
      <w:widowControl w:val="0"/>
      <w:shd w:val="clear" w:color="auto" w:fill="FFFFFF"/>
      <w:spacing w:after="120" w:line="197" w:lineRule="exact"/>
    </w:pPr>
    <w:rPr>
      <w:b w:val="0"/>
      <w:bCs w:val="0"/>
      <w:i w:val="0"/>
      <w:iCs w:val="0"/>
      <w:u w:val="none"/>
      <w:strike w:val="0"/>
      <w:smallCaps w:val="0"/>
      <w:sz w:val="16"/>
      <w:szCs w:val="16"/>
      <w:rFonts w:ascii="Arial" w:eastAsia="Arial" w:hAnsi="Arial" w:cs="Arial"/>
    </w:rPr>
  </w:style>
  <w:style w:type="paragraph" w:customStyle="1" w:styleId="Style51">
    <w:name w:val="Fließtext (12)"/>
    <w:basedOn w:val="Normal"/>
    <w:link w:val="CharStyle52"/>
    <w:pPr>
      <w:widowControl w:val="0"/>
      <w:shd w:val="clear" w:color="auto" w:fill="FFFFFF"/>
      <w:spacing w:before="120" w:line="202" w:lineRule="exact"/>
      <w:ind w:hanging="620"/>
    </w:pPr>
    <w:rPr>
      <w:b w:val="0"/>
      <w:bCs w:val="0"/>
      <w:i w:val="0"/>
      <w:iCs w:val="0"/>
      <w:u w:val="none"/>
      <w:strike w:val="0"/>
      <w:smallCaps w:val="0"/>
      <w:sz w:val="16"/>
      <w:szCs w:val="16"/>
      <w:rFonts w:ascii="Arial" w:eastAsia="Arial" w:hAnsi="Arial" w:cs="Arial"/>
    </w:rPr>
  </w:style>
  <w:style w:type="paragraph" w:customStyle="1" w:styleId="Style54">
    <w:name w:val="Fließtext (13)"/>
    <w:basedOn w:val="Normal"/>
    <w:link w:val="CharStyle62"/>
    <w:pPr>
      <w:widowControl w:val="0"/>
      <w:shd w:val="clear" w:color="auto" w:fill="FFFFFF"/>
      <w:jc w:val="right"/>
      <w:spacing w:line="0" w:lineRule="exact"/>
    </w:pPr>
    <w:rPr>
      <w:b w:val="0"/>
      <w:bCs w:val="0"/>
      <w:i w:val="0"/>
      <w:iCs w:val="0"/>
      <w:u w:val="none"/>
      <w:strike w:val="0"/>
      <w:smallCaps w:val="0"/>
      <w:sz w:val="12"/>
      <w:szCs w:val="12"/>
      <w:rFonts w:ascii="Arial" w:eastAsia="Arial" w:hAnsi="Arial" w:cs="Arial"/>
    </w:rPr>
  </w:style>
  <w:style w:type="paragraph" w:customStyle="1" w:styleId="Style63">
    <w:name w:val="Fließtext (14)"/>
    <w:basedOn w:val="Normal"/>
    <w:link w:val="CharStyle64"/>
    <w:pPr>
      <w:widowControl w:val="0"/>
      <w:shd w:val="clear" w:color="auto" w:fill="FFFFFF"/>
      <w:spacing w:after="120" w:line="149" w:lineRule="exact"/>
    </w:pPr>
    <w:rPr>
      <w:b w:val="0"/>
      <w:bCs w:val="0"/>
      <w:i w:val="0"/>
      <w:iCs w:val="0"/>
      <w:u w:val="none"/>
      <w:strike w:val="0"/>
      <w:smallCaps w:val="0"/>
      <w:sz w:val="22"/>
      <w:szCs w:val="22"/>
      <w:rFonts w:ascii="AngsanaUPC" w:eastAsia="AngsanaUPC" w:hAnsi="AngsanaUPC" w:cs="AngsanaUPC"/>
    </w:rPr>
  </w:style>
  <w:style w:type="paragraph" w:customStyle="1" w:styleId="Style66">
    <w:name w:val="Fließtext (15)"/>
    <w:basedOn w:val="Normal"/>
    <w:link w:val="CharStyle67"/>
    <w:pPr>
      <w:widowControl w:val="0"/>
      <w:shd w:val="clear" w:color="auto" w:fill="FFFFFF"/>
      <w:jc w:val="both"/>
      <w:spacing w:before="780" w:line="278" w:lineRule="exact"/>
    </w:pPr>
    <w:rPr>
      <w:b w:val="0"/>
      <w:bCs w:val="0"/>
      <w:i w:val="0"/>
      <w:iCs w:val="0"/>
      <w:u w:val="none"/>
      <w:strike w:val="0"/>
      <w:smallCaps w:val="0"/>
      <w:sz w:val="36"/>
      <w:szCs w:val="36"/>
      <w:rFonts w:ascii="AngsanaUPC" w:eastAsia="AngsanaUPC" w:hAnsi="AngsanaUPC" w:cs="AngsanaUPC"/>
    </w:rPr>
  </w:style>
  <w:style w:type="paragraph" w:customStyle="1" w:styleId="Style68">
    <w:name w:val="Bildbeschriftung (4)"/>
    <w:basedOn w:val="Normal"/>
    <w:link w:val="CharStyle140"/>
    <w:pPr>
      <w:widowControl w:val="0"/>
      <w:shd w:val="clear" w:color="auto" w:fill="FFFFFF"/>
      <w:jc w:val="both"/>
      <w:spacing w:line="163" w:lineRule="exact"/>
    </w:pPr>
    <w:rPr>
      <w:b/>
      <w:bCs/>
      <w:i w:val="0"/>
      <w:iCs w:val="0"/>
      <w:u w:val="none"/>
      <w:strike w:val="0"/>
      <w:smallCaps w:val="0"/>
      <w:sz w:val="12"/>
      <w:szCs w:val="12"/>
      <w:rFonts w:ascii="Arial" w:eastAsia="Arial" w:hAnsi="Arial" w:cs="Arial"/>
      <w:color w:val="141414"/>
    </w:rPr>
  </w:style>
  <w:style w:type="paragraph" w:customStyle="1" w:styleId="Style71">
    <w:name w:val="Bildbeschriftung"/>
    <w:basedOn w:val="Normal"/>
    <w:link w:val="CharStyle753"/>
    <w:pPr>
      <w:widowControl w:val="0"/>
      <w:shd w:val="clear" w:color="auto" w:fill="FFFFFF"/>
      <w:jc w:val="both"/>
      <w:spacing w:line="163" w:lineRule="exact"/>
    </w:pPr>
    <w:rPr>
      <w:b w:val="0"/>
      <w:bCs w:val="0"/>
      <w:i w:val="0"/>
      <w:iCs w:val="0"/>
      <w:u w:val="none"/>
      <w:strike w:val="0"/>
      <w:smallCaps w:val="0"/>
      <w:sz w:val="12"/>
      <w:szCs w:val="12"/>
      <w:rFonts w:ascii="Arial" w:eastAsia="Arial" w:hAnsi="Arial" w:cs="Arial"/>
    </w:rPr>
  </w:style>
  <w:style w:type="paragraph" w:customStyle="1" w:styleId="Style73">
    <w:name w:val="Fließtext (16)"/>
    <w:basedOn w:val="Normal"/>
    <w:link w:val="CharStyle74"/>
    <w:pPr>
      <w:widowControl w:val="0"/>
      <w:shd w:val="clear" w:color="auto" w:fill="FFFFFF"/>
      <w:jc w:val="both"/>
      <w:spacing w:line="278" w:lineRule="exact"/>
      <w:ind w:hanging="200"/>
    </w:pPr>
    <w:rPr>
      <w:lang w:val="de-DE" w:eastAsia="de-DE" w:bidi="de-DE"/>
      <w:b w:val="0"/>
      <w:bCs w:val="0"/>
      <w:i/>
      <w:iCs/>
      <w:u w:val="none"/>
      <w:strike w:val="0"/>
      <w:smallCaps w:val="0"/>
      <w:sz w:val="34"/>
      <w:szCs w:val="34"/>
      <w:rFonts w:ascii="AngsanaUPC" w:eastAsia="AngsanaUPC" w:hAnsi="AngsanaUPC" w:cs="AngsanaUPC"/>
    </w:rPr>
  </w:style>
  <w:style w:type="paragraph" w:customStyle="1" w:styleId="Style79">
    <w:name w:val="Fließtext (17)"/>
    <w:basedOn w:val="Normal"/>
    <w:link w:val="CharStyle80"/>
    <w:pPr>
      <w:widowControl w:val="0"/>
      <w:shd w:val="clear" w:color="auto" w:fill="FFFFFF"/>
      <w:jc w:val="center"/>
      <w:spacing w:before="240" w:line="283" w:lineRule="exact"/>
    </w:pPr>
    <w:rPr>
      <w:b/>
      <w:bCs/>
      <w:i w:val="0"/>
      <w:iCs w:val="0"/>
      <w:u w:val="none"/>
      <w:strike w:val="0"/>
      <w:smallCaps w:val="0"/>
      <w:sz w:val="26"/>
      <w:szCs w:val="26"/>
      <w:rFonts w:ascii="AngsanaUPC" w:eastAsia="AngsanaUPC" w:hAnsi="AngsanaUPC" w:cs="AngsanaUPC"/>
    </w:rPr>
  </w:style>
  <w:style w:type="paragraph" w:customStyle="1" w:styleId="Style81">
    <w:name w:val="Fließtext (18)"/>
    <w:basedOn w:val="Normal"/>
    <w:link w:val="CharStyle82"/>
    <w:pPr>
      <w:widowControl w:val="0"/>
      <w:shd w:val="clear" w:color="auto" w:fill="FFFFFF"/>
      <w:jc w:val="center"/>
      <w:spacing w:line="283" w:lineRule="exact"/>
    </w:pPr>
    <w:rPr>
      <w:lang w:val="de-DE" w:eastAsia="de-DE" w:bidi="de-DE"/>
      <w:b w:val="0"/>
      <w:bCs w:val="0"/>
      <w:i w:val="0"/>
      <w:iCs w:val="0"/>
      <w:u w:val="none"/>
      <w:strike w:val="0"/>
      <w:smallCaps w:val="0"/>
      <w:sz w:val="26"/>
      <w:szCs w:val="26"/>
      <w:rFonts w:ascii="AngsanaUPC" w:eastAsia="AngsanaUPC" w:hAnsi="AngsanaUPC" w:cs="AngsanaUPC"/>
    </w:rPr>
  </w:style>
  <w:style w:type="paragraph" w:customStyle="1" w:styleId="Style84">
    <w:name w:val="Fließtext (21)"/>
    <w:basedOn w:val="Normal"/>
    <w:link w:val="CharStyle85"/>
    <w:pPr>
      <w:widowControl w:val="0"/>
      <w:shd w:val="clear" w:color="auto" w:fill="FFFFFF"/>
      <w:spacing w:line="0" w:lineRule="exact"/>
    </w:pPr>
    <w:rPr>
      <w:b w:val="0"/>
      <w:bCs w:val="0"/>
      <w:i w:val="0"/>
      <w:iCs w:val="0"/>
      <w:u w:val="none"/>
      <w:strike w:val="0"/>
      <w:smallCaps w:val="0"/>
      <w:sz w:val="36"/>
      <w:szCs w:val="36"/>
      <w:rFonts w:ascii="Impact" w:eastAsia="Impact" w:hAnsi="Impact" w:cs="Impact"/>
      <w:w w:val="100"/>
    </w:rPr>
  </w:style>
  <w:style w:type="paragraph" w:customStyle="1" w:styleId="Style88">
    <w:name w:val="Überschrift #12"/>
    <w:basedOn w:val="Normal"/>
    <w:link w:val="CharStyle89"/>
    <w:pPr>
      <w:widowControl w:val="0"/>
      <w:shd w:val="clear" w:color="auto" w:fill="FFFFFF"/>
      <w:jc w:val="center"/>
      <w:spacing w:line="451" w:lineRule="exact"/>
    </w:pPr>
    <w:rPr>
      <w:lang w:val="de-DE" w:eastAsia="de-DE" w:bidi="de-DE"/>
      <w:b w:val="0"/>
      <w:bCs w:val="0"/>
      <w:i w:val="0"/>
      <w:iCs w:val="0"/>
      <w:u w:val="none"/>
      <w:strike w:val="0"/>
      <w:smallCaps w:val="0"/>
      <w:sz w:val="36"/>
      <w:szCs w:val="36"/>
      <w:rFonts w:ascii="Impact" w:eastAsia="Impact" w:hAnsi="Impact" w:cs="Impact"/>
      <w:w w:val="100"/>
    </w:rPr>
  </w:style>
  <w:style w:type="paragraph" w:customStyle="1" w:styleId="Style91">
    <w:name w:val="Fließtext (19)"/>
    <w:basedOn w:val="Normal"/>
    <w:link w:val="CharStyle92"/>
    <w:pPr>
      <w:widowControl w:val="0"/>
      <w:shd w:val="clear" w:color="auto" w:fill="FFFFFF"/>
      <w:spacing w:before="180" w:line="302" w:lineRule="exact"/>
      <w:ind w:hanging="220"/>
    </w:pPr>
    <w:rPr>
      <w:lang w:val="de-DE" w:eastAsia="de-DE" w:bidi="de-DE"/>
      <w:b w:val="0"/>
      <w:bCs w:val="0"/>
      <w:i w:val="0"/>
      <w:iCs w:val="0"/>
      <w:u w:val="none"/>
      <w:strike w:val="0"/>
      <w:smallCaps w:val="0"/>
      <w:sz w:val="22"/>
      <w:szCs w:val="22"/>
      <w:rFonts w:ascii="Impact" w:eastAsia="Impact" w:hAnsi="Impact" w:cs="Impact"/>
    </w:rPr>
  </w:style>
  <w:style w:type="paragraph" w:customStyle="1" w:styleId="Style93">
    <w:name w:val="Fließtext (20)"/>
    <w:basedOn w:val="Normal"/>
    <w:link w:val="CharStyle94"/>
    <w:pPr>
      <w:widowControl w:val="0"/>
      <w:shd w:val="clear" w:color="auto" w:fill="FFFFFF"/>
      <w:spacing w:line="163" w:lineRule="exact"/>
    </w:pPr>
    <w:rPr>
      <w:b/>
      <w:bCs/>
      <w:i w:val="0"/>
      <w:iCs w:val="0"/>
      <w:u w:val="none"/>
      <w:strike w:val="0"/>
      <w:smallCaps w:val="0"/>
      <w:sz w:val="12"/>
      <w:szCs w:val="12"/>
      <w:rFonts w:ascii="Arial" w:eastAsia="Arial" w:hAnsi="Arial" w:cs="Arial"/>
    </w:rPr>
  </w:style>
  <w:style w:type="paragraph" w:customStyle="1" w:styleId="Style97">
    <w:name w:val="Tabellenbeschriftung"/>
    <w:basedOn w:val="Normal"/>
    <w:link w:val="CharStyle98"/>
    <w:pPr>
      <w:widowControl w:val="0"/>
      <w:shd w:val="clear" w:color="auto" w:fill="FFFFFF"/>
      <w:jc w:val="both"/>
      <w:spacing w:line="154" w:lineRule="exact"/>
    </w:pPr>
    <w:rPr>
      <w:b w:val="0"/>
      <w:bCs w:val="0"/>
      <w:i w:val="0"/>
      <w:iCs w:val="0"/>
      <w:u w:val="none"/>
      <w:strike w:val="0"/>
      <w:smallCaps w:val="0"/>
      <w:sz w:val="22"/>
      <w:szCs w:val="22"/>
      <w:rFonts w:ascii="AngsanaUPC" w:eastAsia="AngsanaUPC" w:hAnsi="AngsanaUPC" w:cs="AngsanaUPC"/>
    </w:rPr>
  </w:style>
  <w:style w:type="paragraph" w:customStyle="1" w:styleId="Style119">
    <w:name w:val="Fließtext (22)"/>
    <w:basedOn w:val="Normal"/>
    <w:link w:val="CharStyle120"/>
    <w:pPr>
      <w:widowControl w:val="0"/>
      <w:shd w:val="clear" w:color="auto" w:fill="FFFFFF"/>
      <w:spacing w:line="0" w:lineRule="exact"/>
    </w:pPr>
    <w:rPr>
      <w:lang w:val="fr-FR" w:eastAsia="fr-FR" w:bidi="fr-FR"/>
      <w:b/>
      <w:bCs/>
      <w:i w:val="0"/>
      <w:iCs w:val="0"/>
      <w:u w:val="none"/>
      <w:strike w:val="0"/>
      <w:smallCaps w:val="0"/>
      <w:sz w:val="26"/>
      <w:szCs w:val="26"/>
      <w:rFonts w:ascii="AngsanaUPC" w:eastAsia="AngsanaUPC" w:hAnsi="AngsanaUPC" w:cs="AngsanaUPC"/>
    </w:rPr>
  </w:style>
  <w:style w:type="paragraph" w:customStyle="1" w:styleId="Style122">
    <w:name w:val="Fließtext (23)"/>
    <w:basedOn w:val="Normal"/>
    <w:link w:val="CharStyle123"/>
    <w:pPr>
      <w:widowControl w:val="0"/>
      <w:shd w:val="clear" w:color="auto" w:fill="FFFFFF"/>
      <w:spacing w:after="60" w:line="0" w:lineRule="exact"/>
    </w:pPr>
    <w:rPr>
      <w:b w:val="0"/>
      <w:bCs w:val="0"/>
      <w:i w:val="0"/>
      <w:iCs w:val="0"/>
      <w:u w:val="none"/>
      <w:strike w:val="0"/>
      <w:smallCaps w:val="0"/>
      <w:sz w:val="52"/>
      <w:szCs w:val="52"/>
      <w:rFonts w:ascii="Sylfaen" w:eastAsia="Sylfaen" w:hAnsi="Sylfaen" w:cs="Sylfaen"/>
    </w:rPr>
  </w:style>
  <w:style w:type="paragraph" w:customStyle="1" w:styleId="Style126">
    <w:name w:val="Fließtext (24)"/>
    <w:basedOn w:val="Normal"/>
    <w:link w:val="CharStyle127"/>
    <w:pPr>
      <w:widowControl w:val="0"/>
      <w:shd w:val="clear" w:color="auto" w:fill="FFFFFF"/>
      <w:spacing w:line="0" w:lineRule="exact"/>
    </w:pPr>
    <w:rPr>
      <w:lang w:val="de-DE" w:eastAsia="de-DE" w:bidi="de-DE"/>
      <w:b w:val="0"/>
      <w:bCs w:val="0"/>
      <w:i w:val="0"/>
      <w:iCs w:val="0"/>
      <w:u w:val="none"/>
      <w:strike w:val="0"/>
      <w:smallCaps w:val="0"/>
      <w:sz w:val="42"/>
      <w:szCs w:val="42"/>
      <w:rFonts w:ascii="Impact" w:eastAsia="Impact" w:hAnsi="Impact" w:cs="Impact"/>
      <w:w w:val="100"/>
      <w:spacing w:val="-20"/>
    </w:rPr>
  </w:style>
  <w:style w:type="paragraph" w:customStyle="1" w:styleId="Style128">
    <w:name w:val="Fließtext (25)"/>
    <w:basedOn w:val="Normal"/>
    <w:link w:val="CharStyle129"/>
    <w:pPr>
      <w:widowControl w:val="0"/>
      <w:shd w:val="clear" w:color="auto" w:fill="FFFFFF"/>
      <w:spacing w:line="0" w:lineRule="exact"/>
    </w:pPr>
    <w:rPr>
      <w:lang w:val="de-DE" w:eastAsia="de-DE" w:bidi="de-DE"/>
      <w:b w:val="0"/>
      <w:bCs w:val="0"/>
      <w:i w:val="0"/>
      <w:iCs w:val="0"/>
      <w:u w:val="none"/>
      <w:strike w:val="0"/>
      <w:smallCaps w:val="0"/>
      <w:sz w:val="66"/>
      <w:szCs w:val="66"/>
      <w:rFonts w:ascii="CordiaUPC" w:eastAsia="CordiaUPC" w:hAnsi="CordiaUPC" w:cs="CordiaUPC"/>
      <w:spacing w:val="-60"/>
    </w:rPr>
  </w:style>
  <w:style w:type="paragraph" w:customStyle="1" w:styleId="Style134">
    <w:name w:val="Tabellenbeschriftung (2)"/>
    <w:basedOn w:val="Normal"/>
    <w:link w:val="CharStyle135"/>
    <w:pPr>
      <w:widowControl w:val="0"/>
      <w:shd w:val="clear" w:color="auto" w:fill="FFFFFF"/>
      <w:spacing w:line="202" w:lineRule="exact"/>
    </w:pPr>
    <w:rPr>
      <w:b w:val="0"/>
      <w:bCs w:val="0"/>
      <w:i w:val="0"/>
      <w:iCs w:val="0"/>
      <w:u w:val="none"/>
      <w:strike w:val="0"/>
      <w:smallCaps w:val="0"/>
      <w:sz w:val="16"/>
      <w:szCs w:val="16"/>
      <w:rFonts w:ascii="Arial" w:eastAsia="Arial" w:hAnsi="Arial" w:cs="Arial"/>
    </w:rPr>
  </w:style>
  <w:style w:type="paragraph" w:customStyle="1" w:styleId="Style158">
    <w:name w:val="Bildbeschriftung (5)"/>
    <w:basedOn w:val="Normal"/>
    <w:link w:val="CharStyle159"/>
    <w:pPr>
      <w:widowControl w:val="0"/>
      <w:shd w:val="clear" w:color="auto" w:fill="FFFFFF"/>
      <w:jc w:val="both"/>
      <w:spacing w:line="197" w:lineRule="exact"/>
    </w:pPr>
    <w:rPr>
      <w:b w:val="0"/>
      <w:bCs w:val="0"/>
      <w:i w:val="0"/>
      <w:iCs w:val="0"/>
      <w:u w:val="none"/>
      <w:strike w:val="0"/>
      <w:smallCaps w:val="0"/>
      <w:sz w:val="26"/>
      <w:szCs w:val="26"/>
      <w:rFonts w:ascii="AngsanaUPC" w:eastAsia="AngsanaUPC" w:hAnsi="AngsanaUPC" w:cs="AngsanaUPC"/>
    </w:rPr>
  </w:style>
  <w:style w:type="paragraph" w:customStyle="1" w:styleId="Style160">
    <w:name w:val="Fließtext (26)"/>
    <w:basedOn w:val="Normal"/>
    <w:link w:val="CharStyle161"/>
    <w:pPr>
      <w:widowControl w:val="0"/>
      <w:shd w:val="clear" w:color="auto" w:fill="FFFFFF"/>
      <w:spacing w:after="60" w:line="0" w:lineRule="exact"/>
    </w:pPr>
    <w:rPr>
      <w:b w:val="0"/>
      <w:bCs w:val="0"/>
      <w:i w:val="0"/>
      <w:iCs w:val="0"/>
      <w:u w:val="none"/>
      <w:strike w:val="0"/>
      <w:smallCaps w:val="0"/>
      <w:sz w:val="54"/>
      <w:szCs w:val="54"/>
      <w:rFonts w:ascii="AngsanaUPC" w:eastAsia="AngsanaUPC" w:hAnsi="AngsanaUPC" w:cs="AngsanaUPC"/>
    </w:rPr>
  </w:style>
  <w:style w:type="paragraph" w:customStyle="1" w:styleId="Style168">
    <w:name w:val="Fließtext (27)"/>
    <w:basedOn w:val="Normal"/>
    <w:link w:val="CharStyle169"/>
    <w:pPr>
      <w:widowControl w:val="0"/>
      <w:shd w:val="clear" w:color="auto" w:fill="FFFFFF"/>
      <w:jc w:val="both"/>
      <w:spacing w:line="197" w:lineRule="exact"/>
      <w:ind w:hanging="180"/>
    </w:pPr>
    <w:rPr>
      <w:b w:val="0"/>
      <w:bCs w:val="0"/>
      <w:i/>
      <w:iCs/>
      <w:u w:val="none"/>
      <w:strike w:val="0"/>
      <w:smallCaps w:val="0"/>
      <w:sz w:val="16"/>
      <w:szCs w:val="16"/>
      <w:rFonts w:ascii="Arial" w:eastAsia="Arial" w:hAnsi="Arial" w:cs="Arial"/>
    </w:rPr>
  </w:style>
  <w:style w:type="paragraph" w:customStyle="1" w:styleId="Style175">
    <w:name w:val="Fließtext (28)"/>
    <w:basedOn w:val="Normal"/>
    <w:link w:val="CharStyle468"/>
    <w:pPr>
      <w:widowControl w:val="0"/>
      <w:shd w:val="clear" w:color="auto" w:fill="FFFFFF"/>
      <w:jc w:val="center"/>
      <w:spacing w:line="158" w:lineRule="exact"/>
    </w:pPr>
    <w:rPr>
      <w:b w:val="0"/>
      <w:bCs w:val="0"/>
      <w:i/>
      <w:iCs/>
      <w:u w:val="none"/>
      <w:strike w:val="0"/>
      <w:smallCaps w:val="0"/>
      <w:sz w:val="11"/>
      <w:szCs w:val="11"/>
      <w:rFonts w:ascii="Arial" w:eastAsia="Arial" w:hAnsi="Arial" w:cs="Arial"/>
    </w:rPr>
  </w:style>
  <w:style w:type="paragraph" w:customStyle="1" w:styleId="Style180">
    <w:name w:val="Fließtext (29)"/>
    <w:basedOn w:val="Normal"/>
    <w:link w:val="CharStyle186"/>
    <w:pPr>
      <w:widowControl w:val="0"/>
      <w:shd w:val="clear" w:color="auto" w:fill="FFFFFF"/>
      <w:jc w:val="center"/>
      <w:spacing w:line="96" w:lineRule="exact"/>
    </w:pPr>
    <w:rPr>
      <w:lang w:val="de-DE" w:eastAsia="de-DE" w:bidi="de-DE"/>
      <w:b w:val="0"/>
      <w:bCs w:val="0"/>
      <w:i w:val="0"/>
      <w:iCs w:val="0"/>
      <w:u w:val="none"/>
      <w:strike w:val="0"/>
      <w:smallCaps w:val="0"/>
      <w:sz w:val="8"/>
      <w:szCs w:val="8"/>
      <w:rFonts w:ascii="Arial" w:eastAsia="Arial" w:hAnsi="Arial" w:cs="Arial"/>
      <w:spacing w:val="0"/>
    </w:rPr>
  </w:style>
  <w:style w:type="paragraph" w:customStyle="1" w:styleId="Style182">
    <w:name w:val="Fließtext (30)"/>
    <w:basedOn w:val="Normal"/>
    <w:link w:val="CharStyle540"/>
    <w:pPr>
      <w:widowControl w:val="0"/>
      <w:shd w:val="clear" w:color="auto" w:fill="FFFFFF"/>
      <w:spacing w:line="0" w:lineRule="exact"/>
    </w:pPr>
    <w:rPr>
      <w:b w:val="0"/>
      <w:bCs w:val="0"/>
      <w:i w:val="0"/>
      <w:iCs w:val="0"/>
      <w:u w:val="none"/>
      <w:strike w:val="0"/>
      <w:smallCaps w:val="0"/>
      <w:sz w:val="19"/>
      <w:szCs w:val="19"/>
      <w:rFonts w:ascii="AngsanaUPC" w:eastAsia="AngsanaUPC" w:hAnsi="AngsanaUPC" w:cs="AngsanaUPC"/>
    </w:rPr>
  </w:style>
  <w:style w:type="paragraph" w:customStyle="1" w:styleId="Style190">
    <w:name w:val="Fließtext (31)"/>
    <w:basedOn w:val="Normal"/>
    <w:link w:val="CharStyle191"/>
    <w:pPr>
      <w:widowControl w:val="0"/>
      <w:shd w:val="clear" w:color="auto" w:fill="FFFFFF"/>
      <w:spacing w:line="0" w:lineRule="exact"/>
    </w:pPr>
    <w:rPr>
      <w:lang w:val="de-DE" w:eastAsia="de-DE" w:bidi="de-DE"/>
      <w:b w:val="0"/>
      <w:bCs w:val="0"/>
      <w:i w:val="0"/>
      <w:iCs w:val="0"/>
      <w:u w:val="none"/>
      <w:strike w:val="0"/>
      <w:smallCaps w:val="0"/>
      <w:sz w:val="44"/>
      <w:szCs w:val="44"/>
      <w:rFonts w:ascii="Impact" w:eastAsia="Impact" w:hAnsi="Impact" w:cs="Impact"/>
    </w:rPr>
  </w:style>
  <w:style w:type="paragraph" w:customStyle="1" w:styleId="Style192">
    <w:name w:val="Überschrift #10"/>
    <w:basedOn w:val="Normal"/>
    <w:link w:val="CharStyle193"/>
    <w:pPr>
      <w:widowControl w:val="0"/>
      <w:shd w:val="clear" w:color="auto" w:fill="FFFFFF"/>
      <w:spacing w:line="0" w:lineRule="exact"/>
    </w:pPr>
    <w:rPr>
      <w:lang w:val="de-DE" w:eastAsia="de-DE" w:bidi="de-DE"/>
      <w:b w:val="0"/>
      <w:bCs w:val="0"/>
      <w:i w:val="0"/>
      <w:iCs w:val="0"/>
      <w:u w:val="none"/>
      <w:strike w:val="0"/>
      <w:smallCaps w:val="0"/>
      <w:sz w:val="36"/>
      <w:szCs w:val="36"/>
      <w:rFonts w:ascii="Impact" w:eastAsia="Impact" w:hAnsi="Impact" w:cs="Impact"/>
      <w:w w:val="100"/>
      <w:spacing w:val="-10"/>
    </w:rPr>
  </w:style>
  <w:style w:type="paragraph" w:customStyle="1" w:styleId="Style195">
    <w:name w:val="Fließtext (32)"/>
    <w:basedOn w:val="Normal"/>
    <w:link w:val="CharStyle196"/>
    <w:pPr>
      <w:widowControl w:val="0"/>
      <w:shd w:val="clear" w:color="auto" w:fill="FFFFFF"/>
      <w:spacing w:line="158" w:lineRule="exact"/>
      <w:ind w:hanging="660"/>
    </w:pPr>
    <w:rPr>
      <w:b/>
      <w:bCs/>
      <w:i w:val="0"/>
      <w:iCs w:val="0"/>
      <w:u w:val="none"/>
      <w:strike w:val="0"/>
      <w:smallCaps w:val="0"/>
      <w:sz w:val="12"/>
      <w:szCs w:val="12"/>
      <w:rFonts w:ascii="Arial" w:eastAsia="Arial" w:hAnsi="Arial" w:cs="Arial"/>
    </w:rPr>
  </w:style>
  <w:style w:type="paragraph" w:customStyle="1" w:styleId="Style198">
    <w:name w:val="Fließtext (33)"/>
    <w:basedOn w:val="Normal"/>
    <w:link w:val="CharStyle199"/>
    <w:pPr>
      <w:widowControl w:val="0"/>
      <w:shd w:val="clear" w:color="auto" w:fill="FFFFFF"/>
      <w:spacing w:line="0" w:lineRule="exact"/>
    </w:pPr>
    <w:rPr>
      <w:lang w:val="de-DE" w:eastAsia="de-DE" w:bidi="de-DE"/>
      <w:b w:val="0"/>
      <w:bCs w:val="0"/>
      <w:i w:val="0"/>
      <w:iCs w:val="0"/>
      <w:u w:val="none"/>
      <w:strike w:val="0"/>
      <w:smallCaps w:val="0"/>
      <w:sz w:val="19"/>
      <w:szCs w:val="19"/>
      <w:rFonts w:ascii="Impact" w:eastAsia="Impact" w:hAnsi="Impact" w:cs="Impact"/>
      <w:spacing w:val="0"/>
    </w:rPr>
  </w:style>
  <w:style w:type="paragraph" w:customStyle="1" w:styleId="Style203">
    <w:name w:val="Fließtext (34)"/>
    <w:basedOn w:val="Normal"/>
    <w:link w:val="CharStyle204"/>
    <w:pPr>
      <w:widowControl w:val="0"/>
      <w:shd w:val="clear" w:color="auto" w:fill="FFFFFF"/>
      <w:spacing w:before="120" w:line="446" w:lineRule="exact"/>
    </w:pPr>
    <w:rPr>
      <w:b w:val="0"/>
      <w:bCs w:val="0"/>
      <w:i/>
      <w:iCs/>
      <w:u w:val="none"/>
      <w:strike w:val="0"/>
      <w:smallCaps w:val="0"/>
      <w:sz w:val="32"/>
      <w:szCs w:val="32"/>
      <w:rFonts w:ascii="Impact" w:eastAsia="Impact" w:hAnsi="Impact" w:cs="Impact"/>
      <w:w w:val="100"/>
      <w:spacing w:val="-10"/>
    </w:rPr>
  </w:style>
  <w:style w:type="paragraph" w:customStyle="1" w:styleId="Style205">
    <w:name w:val="Fließtext (35)"/>
    <w:basedOn w:val="Normal"/>
    <w:link w:val="CharStyle206"/>
    <w:pPr>
      <w:widowControl w:val="0"/>
      <w:shd w:val="clear" w:color="auto" w:fill="FFFFFF"/>
      <w:spacing w:line="446" w:lineRule="exact"/>
    </w:pPr>
    <w:rPr>
      <w:b/>
      <w:bCs/>
      <w:i/>
      <w:iCs/>
      <w:u w:val="none"/>
      <w:strike w:val="0"/>
      <w:smallCaps w:val="0"/>
      <w:sz w:val="19"/>
      <w:szCs w:val="19"/>
      <w:rFonts w:ascii="Trebuchet MS" w:eastAsia="Trebuchet MS" w:hAnsi="Trebuchet MS" w:cs="Trebuchet MS"/>
      <w:spacing w:val="-20"/>
    </w:rPr>
  </w:style>
  <w:style w:type="paragraph" w:customStyle="1" w:styleId="Style209">
    <w:name w:val="Fließtext (37)"/>
    <w:basedOn w:val="Normal"/>
    <w:link w:val="CharStyle210"/>
    <w:pPr>
      <w:widowControl w:val="0"/>
      <w:shd w:val="clear" w:color="auto" w:fill="FFFFFF"/>
      <w:jc w:val="right"/>
      <w:spacing w:before="120" w:line="442" w:lineRule="exact"/>
    </w:pPr>
    <w:rPr>
      <w:b w:val="0"/>
      <w:bCs w:val="0"/>
      <w:i/>
      <w:iCs/>
      <w:u w:val="none"/>
      <w:strike w:val="0"/>
      <w:smallCaps w:val="0"/>
      <w:sz w:val="20"/>
      <w:szCs w:val="20"/>
      <w:rFonts w:ascii="Arial" w:eastAsia="Arial" w:hAnsi="Arial" w:cs="Arial"/>
      <w:spacing w:val="-10"/>
    </w:rPr>
  </w:style>
  <w:style w:type="paragraph" w:customStyle="1" w:styleId="Style212">
    <w:name w:val="Fließtext (38)"/>
    <w:basedOn w:val="Normal"/>
    <w:link w:val="CharStyle213"/>
    <w:pPr>
      <w:widowControl w:val="0"/>
      <w:shd w:val="clear" w:color="auto" w:fill="FFFFFF"/>
      <w:spacing w:line="442" w:lineRule="exact"/>
    </w:pPr>
    <w:rPr>
      <w:b/>
      <w:bCs/>
      <w:i/>
      <w:iCs/>
      <w:u w:val="none"/>
      <w:strike w:val="0"/>
      <w:smallCaps w:val="0"/>
      <w:sz w:val="23"/>
      <w:szCs w:val="23"/>
      <w:rFonts w:ascii="Arial" w:eastAsia="Arial" w:hAnsi="Arial" w:cs="Arial"/>
    </w:rPr>
  </w:style>
  <w:style w:type="paragraph" w:customStyle="1" w:styleId="Style214">
    <w:name w:val="Fließtext (36)"/>
    <w:basedOn w:val="Normal"/>
    <w:link w:val="CharStyle208"/>
    <w:pPr>
      <w:widowControl w:val="0"/>
      <w:shd w:val="clear" w:color="auto" w:fill="FFFFFF"/>
      <w:jc w:val="center"/>
      <w:spacing w:after="120" w:line="0" w:lineRule="exact"/>
    </w:pPr>
    <w:rPr>
      <w:b w:val="0"/>
      <w:bCs w:val="0"/>
      <w:i/>
      <w:iCs/>
      <w:u w:val="none"/>
      <w:strike w:val="0"/>
      <w:smallCaps w:val="0"/>
      <w:sz w:val="26"/>
      <w:szCs w:val="26"/>
      <w:rFonts w:ascii="Arial" w:eastAsia="Arial" w:hAnsi="Arial" w:cs="Arial"/>
    </w:rPr>
  </w:style>
  <w:style w:type="paragraph" w:customStyle="1" w:styleId="Style215">
    <w:name w:val="Fließtext (39)"/>
    <w:basedOn w:val="Normal"/>
    <w:link w:val="CharStyle216"/>
    <w:pPr>
      <w:widowControl w:val="0"/>
      <w:shd w:val="clear" w:color="auto" w:fill="FFFFFF"/>
      <w:spacing w:before="480" w:after="120" w:line="0" w:lineRule="exact"/>
    </w:pPr>
    <w:rPr>
      <w:b w:val="0"/>
      <w:bCs w:val="0"/>
      <w:i w:val="0"/>
      <w:iCs w:val="0"/>
      <w:u w:val="none"/>
      <w:strike w:val="0"/>
      <w:smallCaps w:val="0"/>
      <w:sz w:val="32"/>
      <w:szCs w:val="32"/>
      <w:rFonts w:ascii="Impact" w:eastAsia="Impact" w:hAnsi="Impact" w:cs="Impact"/>
      <w:w w:val="100"/>
    </w:rPr>
  </w:style>
  <w:style w:type="paragraph" w:customStyle="1" w:styleId="Style217">
    <w:name w:val="Fließtext (40)"/>
    <w:basedOn w:val="Normal"/>
    <w:link w:val="CharStyle218"/>
    <w:pPr>
      <w:widowControl w:val="0"/>
      <w:shd w:val="clear" w:color="auto" w:fill="FFFFFF"/>
      <w:jc w:val="center"/>
      <w:spacing w:before="120" w:line="0" w:lineRule="exact"/>
    </w:pPr>
    <w:rPr>
      <w:b w:val="0"/>
      <w:bCs w:val="0"/>
      <w:i/>
      <w:iCs/>
      <w:u w:val="none"/>
      <w:strike w:val="0"/>
      <w:smallCaps w:val="0"/>
      <w:sz w:val="34"/>
      <w:szCs w:val="34"/>
      <w:rFonts w:ascii="Impact" w:eastAsia="Impact" w:hAnsi="Impact" w:cs="Impact"/>
      <w:w w:val="100"/>
    </w:rPr>
  </w:style>
  <w:style w:type="paragraph" w:customStyle="1" w:styleId="Style222">
    <w:name w:val="Fließtext (41)"/>
    <w:basedOn w:val="Normal"/>
    <w:link w:val="CharStyle223"/>
    <w:pPr>
      <w:widowControl w:val="0"/>
      <w:shd w:val="clear" w:color="auto" w:fill="FFFFFF"/>
      <w:spacing w:before="120" w:after="120" w:line="0" w:lineRule="exact"/>
    </w:pPr>
    <w:rPr>
      <w:lang w:val="de-DE" w:eastAsia="de-DE" w:bidi="de-DE"/>
      <w:b w:val="0"/>
      <w:bCs w:val="0"/>
      <w:i/>
      <w:iCs/>
      <w:u w:val="none"/>
      <w:strike w:val="0"/>
      <w:smallCaps w:val="0"/>
      <w:sz w:val="38"/>
      <w:szCs w:val="38"/>
      <w:rFonts w:ascii="Arial" w:eastAsia="Arial" w:hAnsi="Arial" w:cs="Arial"/>
      <w:spacing w:val="-20"/>
    </w:rPr>
  </w:style>
  <w:style w:type="paragraph" w:customStyle="1" w:styleId="Style224">
    <w:name w:val="Fließtext (42)"/>
    <w:basedOn w:val="Normal"/>
    <w:link w:val="CharStyle225"/>
    <w:pPr>
      <w:widowControl w:val="0"/>
      <w:shd w:val="clear" w:color="auto" w:fill="FFFFFF"/>
      <w:jc w:val="center"/>
      <w:spacing w:before="120" w:line="912" w:lineRule="exact"/>
    </w:pPr>
    <w:rPr>
      <w:lang w:val="de-DE" w:eastAsia="de-DE" w:bidi="de-DE"/>
      <w:b w:val="0"/>
      <w:bCs w:val="0"/>
      <w:i/>
      <w:iCs/>
      <w:u w:val="none"/>
      <w:strike w:val="0"/>
      <w:smallCaps w:val="0"/>
      <w:sz w:val="26"/>
      <w:szCs w:val="26"/>
      <w:rFonts w:ascii="Arial" w:eastAsia="Arial" w:hAnsi="Arial" w:cs="Arial"/>
    </w:rPr>
  </w:style>
  <w:style w:type="paragraph" w:customStyle="1" w:styleId="Style228">
    <w:name w:val="Fließtext (43)"/>
    <w:basedOn w:val="Normal"/>
    <w:link w:val="CharStyle229"/>
    <w:pPr>
      <w:widowControl w:val="0"/>
      <w:shd w:val="clear" w:color="auto" w:fill="FFFFFF"/>
      <w:spacing w:before="1500" w:after="1860" w:line="0" w:lineRule="exact"/>
    </w:pPr>
    <w:rPr>
      <w:lang w:val="de-DE" w:eastAsia="de-DE" w:bidi="de-DE"/>
      <w:b w:val="0"/>
      <w:bCs w:val="0"/>
      <w:i/>
      <w:iCs/>
      <w:u w:val="none"/>
      <w:strike w:val="0"/>
      <w:smallCaps w:val="0"/>
      <w:sz w:val="20"/>
      <w:szCs w:val="20"/>
      <w:rFonts w:ascii="Franklin Gothic Heavy" w:eastAsia="Franklin Gothic Heavy" w:hAnsi="Franklin Gothic Heavy" w:cs="Franklin Gothic Heavy"/>
    </w:rPr>
  </w:style>
  <w:style w:type="paragraph" w:customStyle="1" w:styleId="Style234">
    <w:name w:val="Fließtext (44)"/>
    <w:basedOn w:val="Normal"/>
    <w:link w:val="CharStyle235"/>
    <w:pPr>
      <w:widowControl w:val="0"/>
      <w:shd w:val="clear" w:color="auto" w:fill="FFFFFF"/>
      <w:spacing w:before="120" w:after="1800" w:line="0" w:lineRule="exact"/>
    </w:pPr>
    <w:rPr>
      <w:lang w:val="de-DE" w:eastAsia="de-DE" w:bidi="de-DE"/>
      <w:b w:val="0"/>
      <w:bCs w:val="0"/>
      <w:i/>
      <w:iCs/>
      <w:u w:val="none"/>
      <w:strike w:val="0"/>
      <w:smallCaps w:val="0"/>
      <w:sz w:val="20"/>
      <w:szCs w:val="20"/>
      <w:rFonts w:ascii="Impact" w:eastAsia="Impact" w:hAnsi="Impact" w:cs="Impact"/>
      <w:spacing w:val="-10"/>
    </w:rPr>
  </w:style>
  <w:style w:type="paragraph" w:customStyle="1" w:styleId="Style237">
    <w:name w:val="Fließtext (45)"/>
    <w:basedOn w:val="Normal"/>
    <w:link w:val="CharStyle238"/>
    <w:pPr>
      <w:widowControl w:val="0"/>
      <w:shd w:val="clear" w:color="auto" w:fill="FFFFFF"/>
      <w:spacing w:line="202" w:lineRule="exact"/>
    </w:pPr>
    <w:rPr>
      <w:b w:val="0"/>
      <w:bCs w:val="0"/>
      <w:i/>
      <w:iCs/>
      <w:u w:val="none"/>
      <w:strike w:val="0"/>
      <w:smallCaps w:val="0"/>
      <w:sz w:val="16"/>
      <w:szCs w:val="16"/>
      <w:rFonts w:ascii="Arial" w:eastAsia="Arial" w:hAnsi="Arial" w:cs="Arial"/>
    </w:rPr>
  </w:style>
  <w:style w:type="paragraph" w:customStyle="1" w:styleId="Style240">
    <w:name w:val="Fließtext (46)"/>
    <w:basedOn w:val="Normal"/>
    <w:link w:val="CharStyle241"/>
    <w:pPr>
      <w:widowControl w:val="0"/>
      <w:shd w:val="clear" w:color="auto" w:fill="FFFFFF"/>
      <w:spacing w:after="180" w:line="0" w:lineRule="exact"/>
    </w:pPr>
    <w:rPr>
      <w:b w:val="0"/>
      <w:bCs w:val="0"/>
      <w:i w:val="0"/>
      <w:iCs w:val="0"/>
      <w:u w:val="none"/>
      <w:strike w:val="0"/>
      <w:smallCaps w:val="0"/>
      <w:sz w:val="15"/>
      <w:szCs w:val="15"/>
      <w:rFonts w:ascii="Arial" w:eastAsia="Arial" w:hAnsi="Arial" w:cs="Arial"/>
    </w:rPr>
  </w:style>
  <w:style w:type="paragraph" w:customStyle="1" w:styleId="Style242">
    <w:name w:val="Fließtext (47)"/>
    <w:basedOn w:val="Normal"/>
    <w:link w:val="CharStyle452"/>
    <w:pPr>
      <w:widowControl w:val="0"/>
      <w:shd w:val="clear" w:color="auto" w:fill="FFFFFF"/>
      <w:spacing w:line="0" w:lineRule="exact"/>
    </w:pPr>
    <w:rPr>
      <w:b/>
      <w:bCs/>
      <w:i w:val="0"/>
      <w:iCs w:val="0"/>
      <w:u w:val="none"/>
      <w:strike w:val="0"/>
      <w:smallCaps w:val="0"/>
      <w:sz w:val="26"/>
      <w:szCs w:val="26"/>
      <w:rFonts w:ascii="Arial" w:eastAsia="Arial" w:hAnsi="Arial" w:cs="Arial"/>
    </w:rPr>
  </w:style>
  <w:style w:type="paragraph" w:customStyle="1" w:styleId="Style245">
    <w:name w:val="Fließtext (48)"/>
    <w:basedOn w:val="Normal"/>
    <w:link w:val="CharStyle246"/>
    <w:pPr>
      <w:widowControl w:val="0"/>
      <w:shd w:val="clear" w:color="auto" w:fill="FFFFFF"/>
      <w:jc w:val="both"/>
      <w:spacing w:line="955" w:lineRule="exact"/>
    </w:pPr>
    <w:rPr>
      <w:b w:val="0"/>
      <w:bCs w:val="0"/>
      <w:i w:val="0"/>
      <w:iCs w:val="0"/>
      <w:u w:val="none"/>
      <w:strike w:val="0"/>
      <w:smallCaps w:val="0"/>
      <w:sz w:val="76"/>
      <w:szCs w:val="76"/>
      <w:rFonts w:ascii="Arial" w:eastAsia="Arial" w:hAnsi="Arial" w:cs="Arial"/>
      <w:spacing w:val="0"/>
    </w:rPr>
  </w:style>
  <w:style w:type="paragraph" w:customStyle="1" w:styleId="Style247">
    <w:name w:val="Fließtext (49)"/>
    <w:basedOn w:val="Normal"/>
    <w:link w:val="CharStyle612"/>
    <w:pPr>
      <w:widowControl w:val="0"/>
      <w:shd w:val="clear" w:color="auto" w:fill="FFFFFF"/>
      <w:jc w:val="both"/>
      <w:spacing w:line="955" w:lineRule="exact"/>
    </w:pPr>
    <w:rPr>
      <w:b/>
      <w:bCs/>
      <w:i w:val="0"/>
      <w:iCs w:val="0"/>
      <w:u w:val="none"/>
      <w:strike w:val="0"/>
      <w:smallCaps w:val="0"/>
      <w:sz w:val="78"/>
      <w:szCs w:val="78"/>
      <w:rFonts w:ascii="Arial" w:eastAsia="Arial" w:hAnsi="Arial" w:cs="Arial"/>
      <w:spacing w:val="-10"/>
      <w:color w:val="141414"/>
    </w:rPr>
  </w:style>
  <w:style w:type="paragraph" w:customStyle="1" w:styleId="Style252">
    <w:name w:val="Fließtext (50)"/>
    <w:basedOn w:val="Normal"/>
    <w:link w:val="CharStyle253"/>
    <w:pPr>
      <w:widowControl w:val="0"/>
      <w:shd w:val="clear" w:color="auto" w:fill="FFFFFF"/>
      <w:jc w:val="both"/>
      <w:spacing w:before="300" w:line="283" w:lineRule="exact"/>
    </w:pPr>
    <w:rPr>
      <w:lang w:val="de-DE" w:eastAsia="de-DE" w:bidi="de-DE"/>
      <w:b w:val="0"/>
      <w:bCs w:val="0"/>
      <w:i w:val="0"/>
      <w:iCs w:val="0"/>
      <w:u w:val="none"/>
      <w:strike w:val="0"/>
      <w:smallCaps w:val="0"/>
      <w:sz w:val="22"/>
      <w:szCs w:val="22"/>
      <w:rFonts w:ascii="Arial" w:eastAsia="Arial" w:hAnsi="Arial" w:cs="Arial"/>
    </w:rPr>
  </w:style>
  <w:style w:type="paragraph" w:customStyle="1" w:styleId="Style255">
    <w:name w:val="Fließtext (51)"/>
    <w:basedOn w:val="Normal"/>
    <w:link w:val="CharStyle256"/>
    <w:pPr>
      <w:widowControl w:val="0"/>
      <w:shd w:val="clear" w:color="auto" w:fill="FFFFFF"/>
      <w:spacing w:after="240" w:line="283" w:lineRule="exact"/>
    </w:pPr>
    <w:rPr>
      <w:lang w:val="de-DE" w:eastAsia="de-DE" w:bidi="de-DE"/>
      <w:b/>
      <w:bCs/>
      <w:i w:val="0"/>
      <w:iCs w:val="0"/>
      <w:u w:val="none"/>
      <w:strike w:val="0"/>
      <w:smallCaps w:val="0"/>
      <w:sz w:val="22"/>
      <w:szCs w:val="22"/>
      <w:rFonts w:ascii="Arial" w:eastAsia="Arial" w:hAnsi="Arial" w:cs="Arial"/>
    </w:rPr>
  </w:style>
  <w:style w:type="paragraph" w:customStyle="1" w:styleId="Style257">
    <w:name w:val="Fließtext (52)"/>
    <w:basedOn w:val="Normal"/>
    <w:link w:val="CharStyle258"/>
    <w:pPr>
      <w:widowControl w:val="0"/>
      <w:shd w:val="clear" w:color="auto" w:fill="FFFFFF"/>
      <w:jc w:val="center"/>
      <w:spacing w:before="60" w:line="0" w:lineRule="exact"/>
    </w:pPr>
    <w:rPr>
      <w:b w:val="0"/>
      <w:bCs w:val="0"/>
      <w:i w:val="0"/>
      <w:iCs w:val="0"/>
      <w:u w:val="none"/>
      <w:strike w:val="0"/>
      <w:smallCaps w:val="0"/>
      <w:sz w:val="12"/>
      <w:szCs w:val="12"/>
      <w:rFonts w:ascii="Arial" w:eastAsia="Arial" w:hAnsi="Arial" w:cs="Arial"/>
      <w:spacing w:val="0"/>
    </w:rPr>
  </w:style>
  <w:style w:type="paragraph" w:customStyle="1" w:styleId="Style263">
    <w:name w:val="Fließtext (53)"/>
    <w:basedOn w:val="Normal"/>
    <w:link w:val="CharStyle264"/>
    <w:pPr>
      <w:widowControl w:val="0"/>
      <w:shd w:val="clear" w:color="auto" w:fill="FFFFFF"/>
      <w:spacing w:line="0" w:lineRule="exact"/>
    </w:pPr>
    <w:rPr>
      <w:lang w:val="de-DE" w:eastAsia="de-DE" w:bidi="de-DE"/>
      <w:b w:val="0"/>
      <w:bCs w:val="0"/>
      <w:i w:val="0"/>
      <w:iCs w:val="0"/>
      <w:u w:val="none"/>
      <w:strike w:val="0"/>
      <w:smallCaps w:val="0"/>
      <w:sz w:val="21"/>
      <w:szCs w:val="21"/>
      <w:rFonts w:ascii="AngsanaUPC" w:eastAsia="AngsanaUPC" w:hAnsi="AngsanaUPC" w:cs="AngsanaUPC"/>
    </w:rPr>
  </w:style>
  <w:style w:type="paragraph" w:customStyle="1" w:styleId="Style271">
    <w:name w:val="Fließtext (54)"/>
    <w:basedOn w:val="Normal"/>
    <w:link w:val="CharStyle272"/>
    <w:pPr>
      <w:widowControl w:val="0"/>
      <w:shd w:val="clear" w:color="auto" w:fill="FFFFFF"/>
      <w:jc w:val="center"/>
      <w:spacing w:line="658" w:lineRule="exact"/>
    </w:pPr>
    <w:rPr>
      <w:b w:val="0"/>
      <w:bCs w:val="0"/>
      <w:i w:val="0"/>
      <w:iCs w:val="0"/>
      <w:u w:val="none"/>
      <w:strike w:val="0"/>
      <w:smallCaps w:val="0"/>
      <w:sz w:val="58"/>
      <w:szCs w:val="58"/>
      <w:rFonts w:ascii="Franklin Gothic Heavy" w:eastAsia="Franklin Gothic Heavy" w:hAnsi="Franklin Gothic Heavy" w:cs="Franklin Gothic Heavy"/>
      <w:spacing w:val="-10"/>
    </w:rPr>
  </w:style>
  <w:style w:type="paragraph" w:customStyle="1" w:styleId="Style273">
    <w:name w:val="Fließtext (55)"/>
    <w:basedOn w:val="Normal"/>
    <w:link w:val="CharStyle285"/>
    <w:pPr>
      <w:widowControl w:val="0"/>
      <w:shd w:val="clear" w:color="auto" w:fill="FFFFFF"/>
      <w:jc w:val="center"/>
      <w:spacing w:line="658" w:lineRule="exact"/>
    </w:pPr>
    <w:rPr>
      <w:b w:val="0"/>
      <w:bCs w:val="0"/>
      <w:i w:val="0"/>
      <w:iCs w:val="0"/>
      <w:u w:val="none"/>
      <w:strike w:val="0"/>
      <w:smallCaps w:val="0"/>
      <w:sz w:val="96"/>
      <w:szCs w:val="96"/>
      <w:rFonts w:ascii="AngsanaUPC" w:eastAsia="AngsanaUPC" w:hAnsi="AngsanaUPC" w:cs="AngsanaUPC"/>
    </w:rPr>
  </w:style>
  <w:style w:type="paragraph" w:customStyle="1" w:styleId="Style276">
    <w:name w:val="Fließtext (56)"/>
    <w:basedOn w:val="Normal"/>
    <w:link w:val="CharStyle960"/>
    <w:pPr>
      <w:widowControl w:val="0"/>
      <w:shd w:val="clear" w:color="auto" w:fill="FFFFFF"/>
      <w:spacing w:after="120" w:line="0" w:lineRule="exact"/>
    </w:pPr>
    <w:rPr>
      <w:b w:val="0"/>
      <w:bCs w:val="0"/>
      <w:i w:val="0"/>
      <w:iCs w:val="0"/>
      <w:u w:val="none"/>
      <w:strike w:val="0"/>
      <w:smallCaps w:val="0"/>
      <w:sz w:val="28"/>
      <w:szCs w:val="28"/>
      <w:rFonts w:ascii="AngsanaUPC" w:eastAsia="AngsanaUPC" w:hAnsi="AngsanaUPC" w:cs="AngsanaUPC"/>
      <w:color w:val="141414"/>
    </w:rPr>
  </w:style>
  <w:style w:type="paragraph" w:customStyle="1" w:styleId="Style278">
    <w:name w:val="Fließtext (57)"/>
    <w:basedOn w:val="Normal"/>
    <w:link w:val="CharStyle290"/>
    <w:pPr>
      <w:widowControl w:val="0"/>
      <w:shd w:val="clear" w:color="auto" w:fill="FFFFFF"/>
      <w:spacing w:before="120" w:line="0" w:lineRule="exact"/>
      <w:ind w:hanging="860"/>
    </w:pPr>
    <w:rPr>
      <w:b w:val="0"/>
      <w:bCs w:val="0"/>
      <w:i w:val="0"/>
      <w:iCs w:val="0"/>
      <w:u w:val="none"/>
      <w:strike w:val="0"/>
      <w:smallCaps w:val="0"/>
      <w:sz w:val="36"/>
      <w:szCs w:val="36"/>
      <w:rFonts w:ascii="AngsanaUPC" w:eastAsia="AngsanaUPC" w:hAnsi="AngsanaUPC" w:cs="AngsanaUPC"/>
    </w:rPr>
  </w:style>
  <w:style w:type="paragraph" w:customStyle="1" w:styleId="Style280">
    <w:name w:val="Fließtext (58)"/>
    <w:basedOn w:val="Normal"/>
    <w:link w:val="CharStyle281"/>
    <w:pPr>
      <w:widowControl w:val="0"/>
      <w:shd w:val="clear" w:color="auto" w:fill="FFFFFF"/>
      <w:spacing w:line="0" w:lineRule="exact"/>
    </w:pPr>
    <w:rPr>
      <w:lang w:val="de-DE" w:eastAsia="de-DE" w:bidi="de-DE"/>
      <w:b w:val="0"/>
      <w:bCs w:val="0"/>
      <w:i w:val="0"/>
      <w:iCs w:val="0"/>
      <w:u w:val="none"/>
      <w:strike w:val="0"/>
      <w:smallCaps w:val="0"/>
      <w:sz w:val="19"/>
      <w:szCs w:val="19"/>
      <w:rFonts w:ascii="Arial" w:eastAsia="Arial" w:hAnsi="Arial" w:cs="Arial"/>
    </w:rPr>
  </w:style>
  <w:style w:type="paragraph" w:customStyle="1" w:styleId="Style282">
    <w:name w:val="Fließtext (59)"/>
    <w:basedOn w:val="Normal"/>
    <w:link w:val="CharStyle283"/>
    <w:pPr>
      <w:widowControl w:val="0"/>
      <w:shd w:val="clear" w:color="auto" w:fill="FFFFFF"/>
      <w:spacing w:line="0" w:lineRule="exact"/>
    </w:pPr>
    <w:rPr>
      <w:lang w:val="de-DE" w:eastAsia="de-DE" w:bidi="de-DE"/>
      <w:b w:val="0"/>
      <w:bCs w:val="0"/>
      <w:i w:val="0"/>
      <w:iCs w:val="0"/>
      <w:u w:val="none"/>
      <w:strike w:val="0"/>
      <w:smallCaps w:val="0"/>
      <w:sz w:val="20"/>
      <w:szCs w:val="20"/>
      <w:rFonts w:ascii="Arial" w:eastAsia="Arial" w:hAnsi="Arial" w:cs="Arial"/>
    </w:rPr>
  </w:style>
  <w:style w:type="paragraph" w:customStyle="1" w:styleId="Style288">
    <w:name w:val="Fließtext (60)"/>
    <w:basedOn w:val="Normal"/>
    <w:link w:val="CharStyle289"/>
    <w:pPr>
      <w:widowControl w:val="0"/>
      <w:shd w:val="clear" w:color="auto" w:fill="FFFFFF"/>
      <w:jc w:val="center"/>
      <w:spacing w:before="420" w:after="600" w:line="0" w:lineRule="exact"/>
    </w:pPr>
    <w:rPr>
      <w:b/>
      <w:bCs/>
      <w:i w:val="0"/>
      <w:iCs w:val="0"/>
      <w:u w:val="none"/>
      <w:strike w:val="0"/>
      <w:smallCaps w:val="0"/>
      <w:sz w:val="32"/>
      <w:szCs w:val="32"/>
      <w:rFonts w:ascii="Franklin Gothic Heavy" w:eastAsia="Franklin Gothic Heavy" w:hAnsi="Franklin Gothic Heavy" w:cs="Franklin Gothic Heavy"/>
    </w:rPr>
  </w:style>
  <w:style w:type="paragraph" w:customStyle="1" w:styleId="Style291">
    <w:name w:val="Fließtext (61)"/>
    <w:basedOn w:val="Normal"/>
    <w:link w:val="CharStyle292"/>
    <w:pPr>
      <w:widowControl w:val="0"/>
      <w:shd w:val="clear" w:color="auto" w:fill="FFFFFF"/>
      <w:jc w:val="both"/>
      <w:spacing w:before="240" w:line="278" w:lineRule="exact"/>
    </w:pPr>
    <w:rPr>
      <w:b w:val="0"/>
      <w:bCs w:val="0"/>
      <w:i w:val="0"/>
      <w:iCs w:val="0"/>
      <w:u w:val="none"/>
      <w:strike w:val="0"/>
      <w:smallCaps w:val="0"/>
      <w:sz w:val="36"/>
      <w:szCs w:val="36"/>
      <w:rFonts w:ascii="AngsanaUPC" w:eastAsia="AngsanaUPC" w:hAnsi="AngsanaUPC" w:cs="AngsanaUPC"/>
    </w:rPr>
  </w:style>
  <w:style w:type="paragraph" w:customStyle="1" w:styleId="Style307">
    <w:name w:val="Kopf- oder Fußzeile (13)"/>
    <w:basedOn w:val="Normal"/>
    <w:link w:val="CharStyle308"/>
    <w:pPr>
      <w:widowControl w:val="0"/>
      <w:shd w:val="clear" w:color="auto" w:fill="FFFFFF"/>
      <w:spacing w:line="0" w:lineRule="exact"/>
    </w:pPr>
    <w:rPr>
      <w:b w:val="0"/>
      <w:bCs w:val="0"/>
      <w:i w:val="0"/>
      <w:iCs w:val="0"/>
      <w:u w:val="none"/>
      <w:strike w:val="0"/>
      <w:smallCaps w:val="0"/>
      <w:sz w:val="30"/>
      <w:szCs w:val="30"/>
      <w:rFonts w:ascii="AngsanaUPC" w:eastAsia="AngsanaUPC" w:hAnsi="AngsanaUPC" w:cs="AngsanaUPC"/>
    </w:rPr>
  </w:style>
  <w:style w:type="paragraph" w:customStyle="1" w:styleId="Style311">
    <w:name w:val="Fließtext (62)"/>
    <w:basedOn w:val="Normal"/>
    <w:link w:val="CharStyle312"/>
    <w:pPr>
      <w:widowControl w:val="0"/>
      <w:shd w:val="clear" w:color="auto" w:fill="FFFFFF"/>
      <w:jc w:val="both"/>
      <w:spacing w:after="120" w:line="158" w:lineRule="exact"/>
    </w:pPr>
    <w:rPr>
      <w:b w:val="0"/>
      <w:bCs w:val="0"/>
      <w:i w:val="0"/>
      <w:iCs w:val="0"/>
      <w:u w:val="none"/>
      <w:strike w:val="0"/>
      <w:smallCaps w:val="0"/>
      <w:sz w:val="20"/>
      <w:szCs w:val="20"/>
      <w:rFonts w:ascii="AngsanaUPC" w:eastAsia="AngsanaUPC" w:hAnsi="AngsanaUPC" w:cs="AngsanaUPC"/>
    </w:rPr>
  </w:style>
  <w:style w:type="paragraph" w:customStyle="1" w:styleId="Style315">
    <w:name w:val="Fließtext (63)"/>
    <w:basedOn w:val="Normal"/>
    <w:link w:val="CharStyle316"/>
    <w:pPr>
      <w:widowControl w:val="0"/>
      <w:shd w:val="clear" w:color="auto" w:fill="FFFFFF"/>
      <w:jc w:val="both"/>
      <w:spacing w:before="120" w:line="158" w:lineRule="exact"/>
    </w:pPr>
    <w:rPr>
      <w:b w:val="0"/>
      <w:bCs w:val="0"/>
      <w:i/>
      <w:iCs/>
      <w:u w:val="none"/>
      <w:strike w:val="0"/>
      <w:smallCaps w:val="0"/>
      <w:sz w:val="20"/>
      <w:szCs w:val="20"/>
      <w:rFonts w:ascii="AngsanaUPC" w:eastAsia="AngsanaUPC" w:hAnsi="AngsanaUPC" w:cs="AngsanaUPC"/>
    </w:rPr>
  </w:style>
  <w:style w:type="paragraph" w:customStyle="1" w:styleId="Style320">
    <w:name w:val="Bildbeschriftung (6)"/>
    <w:basedOn w:val="Normal"/>
    <w:link w:val="CharStyle740"/>
    <w:pPr>
      <w:widowControl w:val="0"/>
      <w:shd w:val="clear" w:color="auto" w:fill="FFFFFF"/>
      <w:jc w:val="center"/>
      <w:spacing w:line="0" w:lineRule="exact"/>
    </w:pPr>
    <w:rPr>
      <w:lang w:val="de-DE" w:eastAsia="de-DE" w:bidi="de-DE"/>
      <w:b w:val="0"/>
      <w:bCs w:val="0"/>
      <w:i w:val="0"/>
      <w:iCs w:val="0"/>
      <w:u w:val="none"/>
      <w:strike w:val="0"/>
      <w:smallCaps w:val="0"/>
      <w:sz w:val="20"/>
      <w:szCs w:val="20"/>
      <w:rFonts w:ascii="AngsanaUPC" w:eastAsia="AngsanaUPC" w:hAnsi="AngsanaUPC" w:cs="AngsanaUPC"/>
    </w:rPr>
  </w:style>
  <w:style w:type="paragraph" w:customStyle="1" w:styleId="Style323">
    <w:name w:val="Bildbeschriftung (7)"/>
    <w:basedOn w:val="Normal"/>
    <w:link w:val="CharStyle324"/>
    <w:pPr>
      <w:widowControl w:val="0"/>
      <w:shd w:val="clear" w:color="auto" w:fill="FFFFFF"/>
      <w:jc w:val="center"/>
      <w:spacing w:line="192" w:lineRule="exact"/>
    </w:pPr>
    <w:rPr>
      <w:lang w:val="de-DE" w:eastAsia="de-DE" w:bidi="de-DE"/>
      <w:b w:val="0"/>
      <w:bCs w:val="0"/>
      <w:i w:val="0"/>
      <w:iCs w:val="0"/>
      <w:u w:val="none"/>
      <w:strike w:val="0"/>
      <w:smallCaps w:val="0"/>
      <w:sz w:val="16"/>
      <w:szCs w:val="16"/>
      <w:rFonts w:ascii="Arial" w:eastAsia="Arial" w:hAnsi="Arial" w:cs="Arial"/>
    </w:rPr>
  </w:style>
  <w:style w:type="paragraph" w:customStyle="1" w:styleId="Style326">
    <w:name w:val="Fließtext (64)"/>
    <w:basedOn w:val="Normal"/>
    <w:link w:val="CharStyle327"/>
    <w:pPr>
      <w:widowControl w:val="0"/>
      <w:shd w:val="clear" w:color="auto" w:fill="FFFFFF"/>
      <w:jc w:val="center"/>
      <w:spacing w:after="60" w:line="0" w:lineRule="exact"/>
    </w:pPr>
    <w:rPr>
      <w:lang w:val="de-DE" w:eastAsia="de-DE" w:bidi="de-DE"/>
      <w:b/>
      <w:bCs/>
      <w:i w:val="0"/>
      <w:iCs w:val="0"/>
      <w:u w:val="none"/>
      <w:strike w:val="0"/>
      <w:smallCaps w:val="0"/>
      <w:sz w:val="19"/>
      <w:szCs w:val="19"/>
      <w:rFonts w:ascii="Franklin Gothic Heavy" w:eastAsia="Franklin Gothic Heavy" w:hAnsi="Franklin Gothic Heavy" w:cs="Franklin Gothic Heavy"/>
    </w:rPr>
  </w:style>
  <w:style w:type="paragraph" w:customStyle="1" w:styleId="Style328">
    <w:name w:val="Fließtext (65)"/>
    <w:basedOn w:val="Normal"/>
    <w:link w:val="CharStyle329"/>
    <w:pPr>
      <w:widowControl w:val="0"/>
      <w:shd w:val="clear" w:color="auto" w:fill="FFFFFF"/>
      <w:spacing w:line="0" w:lineRule="exact"/>
    </w:pPr>
    <w:rPr>
      <w:b/>
      <w:bCs/>
      <w:i w:val="0"/>
      <w:iCs w:val="0"/>
      <w:u w:val="none"/>
      <w:strike w:val="0"/>
      <w:smallCaps w:val="0"/>
      <w:sz w:val="36"/>
      <w:szCs w:val="36"/>
      <w:rFonts w:ascii="Arial" w:eastAsia="Arial" w:hAnsi="Arial" w:cs="Arial"/>
    </w:rPr>
  </w:style>
  <w:style w:type="paragraph" w:customStyle="1" w:styleId="Style333">
    <w:name w:val="Fließtext (66)"/>
    <w:basedOn w:val="Normal"/>
    <w:link w:val="CharStyle334"/>
    <w:pPr>
      <w:widowControl w:val="0"/>
      <w:shd w:val="clear" w:color="auto" w:fill="FFFFFF"/>
      <w:spacing w:after="180" w:line="0" w:lineRule="exact"/>
    </w:pPr>
    <w:rPr>
      <w:lang w:val="de-DE" w:eastAsia="de-DE" w:bidi="de-DE"/>
      <w:b w:val="0"/>
      <w:bCs w:val="0"/>
      <w:i w:val="0"/>
      <w:iCs w:val="0"/>
      <w:u w:val="none"/>
      <w:strike w:val="0"/>
      <w:smallCaps w:val="0"/>
      <w:sz w:val="32"/>
      <w:szCs w:val="32"/>
      <w:rFonts w:ascii="Arial" w:eastAsia="Arial" w:hAnsi="Arial" w:cs="Arial"/>
    </w:rPr>
  </w:style>
  <w:style w:type="paragraph" w:customStyle="1" w:styleId="Style335">
    <w:name w:val="Fließtext (67)"/>
    <w:basedOn w:val="Normal"/>
    <w:link w:val="CharStyle336"/>
    <w:pPr>
      <w:widowControl w:val="0"/>
      <w:shd w:val="clear" w:color="auto" w:fill="FFFFFF"/>
      <w:spacing w:before="180" w:line="0" w:lineRule="exact"/>
    </w:pPr>
    <w:rPr>
      <w:lang w:val="de-DE" w:eastAsia="de-DE" w:bidi="de-DE"/>
      <w:b w:val="0"/>
      <w:bCs w:val="0"/>
      <w:i w:val="0"/>
      <w:iCs w:val="0"/>
      <w:u w:val="none"/>
      <w:strike w:val="0"/>
      <w:smallCaps w:val="0"/>
      <w:sz w:val="13"/>
      <w:szCs w:val="13"/>
      <w:rFonts w:ascii="Arial" w:eastAsia="Arial" w:hAnsi="Arial" w:cs="Arial"/>
    </w:rPr>
  </w:style>
  <w:style w:type="paragraph" w:customStyle="1" w:styleId="Style337">
    <w:name w:val="Fließtext (69)"/>
    <w:basedOn w:val="Normal"/>
    <w:link w:val="CharStyle342"/>
    <w:pPr>
      <w:widowControl w:val="0"/>
      <w:shd w:val="clear" w:color="auto" w:fill="FFFFFF"/>
      <w:spacing w:before="5940" w:line="0" w:lineRule="exact"/>
    </w:pPr>
    <w:rPr>
      <w:b/>
      <w:bCs/>
      <w:i w:val="0"/>
      <w:iCs w:val="0"/>
      <w:u w:val="none"/>
      <w:strike w:val="0"/>
      <w:smallCaps w:val="0"/>
      <w:sz w:val="18"/>
      <w:szCs w:val="18"/>
      <w:rFonts w:ascii="Arial" w:eastAsia="Arial" w:hAnsi="Arial" w:cs="Arial"/>
    </w:rPr>
  </w:style>
  <w:style w:type="paragraph" w:customStyle="1" w:styleId="Style339">
    <w:name w:val="Fließtext (68)"/>
    <w:basedOn w:val="Normal"/>
    <w:link w:val="CharStyle340"/>
    <w:pPr>
      <w:widowControl w:val="0"/>
      <w:shd w:val="clear" w:color="auto" w:fill="FFFFFF"/>
      <w:spacing w:after="660" w:line="0" w:lineRule="exact"/>
    </w:pPr>
    <w:rPr>
      <w:lang w:val="de-DE" w:eastAsia="de-DE" w:bidi="de-DE"/>
      <w:b/>
      <w:bCs/>
      <w:i w:val="0"/>
      <w:iCs w:val="0"/>
      <w:u w:val="none"/>
      <w:strike w:val="0"/>
      <w:smallCaps w:val="0"/>
      <w:sz w:val="98"/>
      <w:szCs w:val="98"/>
      <w:rFonts w:ascii="AngsanaUPC" w:eastAsia="AngsanaUPC" w:hAnsi="AngsanaUPC" w:cs="AngsanaUPC"/>
    </w:rPr>
  </w:style>
  <w:style w:type="paragraph" w:customStyle="1" w:styleId="Style343">
    <w:name w:val="Fließtext (71)"/>
    <w:basedOn w:val="Normal"/>
    <w:link w:val="CharStyle344"/>
    <w:pPr>
      <w:widowControl w:val="0"/>
      <w:shd w:val="clear" w:color="auto" w:fill="FFFFFF"/>
      <w:spacing w:line="0" w:lineRule="exact"/>
    </w:pPr>
    <w:rPr>
      <w:lang w:val="de-DE" w:eastAsia="de-DE" w:bidi="de-DE"/>
      <w:b w:val="0"/>
      <w:bCs w:val="0"/>
      <w:i w:val="0"/>
      <w:iCs w:val="0"/>
      <w:u w:val="none"/>
      <w:strike w:val="0"/>
      <w:smallCaps w:val="0"/>
      <w:sz w:val="10"/>
      <w:szCs w:val="10"/>
      <w:rFonts w:ascii="AngsanaUPC" w:eastAsia="AngsanaUPC" w:hAnsi="AngsanaUPC" w:cs="AngsanaUPC"/>
    </w:rPr>
  </w:style>
  <w:style w:type="paragraph" w:customStyle="1" w:styleId="Style346">
    <w:name w:val="Fließtext (72)"/>
    <w:basedOn w:val="Normal"/>
    <w:link w:val="CharStyle571"/>
    <w:pPr>
      <w:widowControl w:val="0"/>
      <w:shd w:val="clear" w:color="auto" w:fill="FFFFFF"/>
      <w:spacing w:line="0" w:lineRule="exact"/>
    </w:pPr>
    <w:rPr>
      <w:lang w:val="de-DE" w:eastAsia="de-DE" w:bidi="de-DE"/>
      <w:b/>
      <w:bCs/>
      <w:i w:val="0"/>
      <w:iCs w:val="0"/>
      <w:u w:val="none"/>
      <w:strike w:val="0"/>
      <w:smallCaps w:val="0"/>
      <w:sz w:val="40"/>
      <w:szCs w:val="40"/>
      <w:rFonts w:ascii="Constantia" w:eastAsia="Constantia" w:hAnsi="Constantia" w:cs="Constantia"/>
      <w:spacing w:val="-20"/>
    </w:rPr>
  </w:style>
  <w:style w:type="paragraph" w:customStyle="1" w:styleId="Style348">
    <w:name w:val="Fließtext (73)"/>
    <w:basedOn w:val="Normal"/>
    <w:link w:val="CharStyle366"/>
    <w:pPr>
      <w:widowControl w:val="0"/>
      <w:shd w:val="clear" w:color="auto" w:fill="FFFFFF"/>
      <w:spacing w:line="0" w:lineRule="exact"/>
    </w:pPr>
    <w:rPr>
      <w:lang w:val="de-DE" w:eastAsia="de-DE" w:bidi="de-DE"/>
      <w:b w:val="0"/>
      <w:bCs w:val="0"/>
      <w:i w:val="0"/>
      <w:iCs w:val="0"/>
      <w:u w:val="none"/>
      <w:strike w:val="0"/>
      <w:smallCaps w:val="0"/>
      <w:sz w:val="15"/>
      <w:szCs w:val="15"/>
      <w:rFonts w:ascii="AngsanaUPC" w:eastAsia="AngsanaUPC" w:hAnsi="AngsanaUPC" w:cs="AngsanaUPC"/>
    </w:rPr>
  </w:style>
  <w:style w:type="paragraph" w:customStyle="1" w:styleId="Style350">
    <w:name w:val="Fließtext (74)"/>
    <w:basedOn w:val="Normal"/>
    <w:link w:val="CharStyle351"/>
    <w:pPr>
      <w:widowControl w:val="0"/>
      <w:shd w:val="clear" w:color="auto" w:fill="FFFFFF"/>
      <w:spacing w:line="0" w:lineRule="exact"/>
    </w:pPr>
    <w:rPr>
      <w:lang w:val="de-DE" w:eastAsia="de-DE" w:bidi="de-DE"/>
      <w:b w:val="0"/>
      <w:bCs w:val="0"/>
      <w:i/>
      <w:iCs/>
      <w:u w:val="none"/>
      <w:strike w:val="0"/>
      <w:smallCaps w:val="0"/>
      <w:sz w:val="20"/>
      <w:szCs w:val="20"/>
      <w:rFonts w:ascii="AngsanaUPC" w:eastAsia="AngsanaUPC" w:hAnsi="AngsanaUPC" w:cs="AngsanaUPC"/>
      <w:spacing w:val="-40"/>
    </w:rPr>
  </w:style>
  <w:style w:type="paragraph" w:customStyle="1" w:styleId="Style354">
    <w:name w:val="Überschrift #2"/>
    <w:basedOn w:val="Normal"/>
    <w:link w:val="CharStyle355"/>
    <w:pPr>
      <w:widowControl w:val="0"/>
      <w:shd w:val="clear" w:color="auto" w:fill="FFFFFF"/>
      <w:outlineLvl w:val="1"/>
      <w:spacing w:line="1397" w:lineRule="exact"/>
    </w:pPr>
    <w:rPr>
      <w:lang w:val="de-DE" w:eastAsia="de-DE" w:bidi="de-DE"/>
      <w:b/>
      <w:bCs/>
      <w:i w:val="0"/>
      <w:iCs w:val="0"/>
      <w:u w:val="none"/>
      <w:strike w:val="0"/>
      <w:smallCaps w:val="0"/>
      <w:sz w:val="218"/>
      <w:szCs w:val="218"/>
      <w:rFonts w:ascii="AngsanaUPC" w:eastAsia="AngsanaUPC" w:hAnsi="AngsanaUPC" w:cs="AngsanaUPC"/>
      <w:spacing w:val="-60"/>
    </w:rPr>
  </w:style>
  <w:style w:type="paragraph" w:customStyle="1" w:styleId="Style357">
    <w:name w:val="Fließtext (70)"/>
    <w:basedOn w:val="Normal"/>
    <w:link w:val="CharStyle358"/>
    <w:pPr>
      <w:widowControl w:val="0"/>
      <w:shd w:val="clear" w:color="auto" w:fill="FFFFFF"/>
      <w:spacing w:line="528" w:lineRule="exact"/>
    </w:pPr>
    <w:rPr>
      <w:lang w:val="de-DE" w:eastAsia="de-DE" w:bidi="de-DE"/>
      <w:b/>
      <w:bCs/>
      <w:i w:val="0"/>
      <w:iCs w:val="0"/>
      <w:u w:val="none"/>
      <w:strike w:val="0"/>
      <w:smallCaps w:val="0"/>
      <w:sz w:val="70"/>
      <w:szCs w:val="70"/>
      <w:rFonts w:ascii="AngsanaUPC" w:eastAsia="AngsanaUPC" w:hAnsi="AngsanaUPC" w:cs="AngsanaUPC"/>
    </w:rPr>
  </w:style>
  <w:style w:type="paragraph" w:customStyle="1" w:styleId="Style360">
    <w:name w:val="Fließtext (75)"/>
    <w:basedOn w:val="Normal"/>
    <w:link w:val="CharStyle361"/>
    <w:pPr>
      <w:widowControl w:val="0"/>
      <w:shd w:val="clear" w:color="auto" w:fill="FFFFFF"/>
      <w:spacing w:after="540" w:line="0" w:lineRule="exact"/>
    </w:pPr>
    <w:rPr>
      <w:lang w:val="de-DE" w:eastAsia="de-DE" w:bidi="de-DE"/>
      <w:b w:val="0"/>
      <w:bCs w:val="0"/>
      <w:i w:val="0"/>
      <w:iCs w:val="0"/>
      <w:u w:val="none"/>
      <w:strike w:val="0"/>
      <w:smallCaps w:val="0"/>
      <w:sz w:val="15"/>
      <w:szCs w:val="15"/>
      <w:rFonts w:ascii="AngsanaUPC" w:eastAsia="AngsanaUPC" w:hAnsi="AngsanaUPC" w:cs="AngsanaUPC"/>
    </w:rPr>
  </w:style>
  <w:style w:type="paragraph" w:customStyle="1" w:styleId="Style362">
    <w:name w:val="Fließtext (76)"/>
    <w:basedOn w:val="Normal"/>
    <w:link w:val="CharStyle363"/>
    <w:pPr>
      <w:widowControl w:val="0"/>
      <w:shd w:val="clear" w:color="auto" w:fill="FFFFFF"/>
      <w:spacing w:before="540" w:line="202" w:lineRule="exact"/>
    </w:pPr>
    <w:rPr>
      <w:lang w:val="de-DE" w:eastAsia="de-DE" w:bidi="de-DE"/>
      <w:b/>
      <w:bCs/>
      <w:i w:val="0"/>
      <w:iCs w:val="0"/>
      <w:u w:val="none"/>
      <w:strike w:val="0"/>
      <w:smallCaps w:val="0"/>
      <w:sz w:val="19"/>
      <w:szCs w:val="19"/>
      <w:rFonts w:ascii="Constantia" w:eastAsia="Constantia" w:hAnsi="Constantia" w:cs="Constantia"/>
    </w:rPr>
  </w:style>
  <w:style w:type="paragraph" w:customStyle="1" w:styleId="Style369">
    <w:name w:val="Fließtext (77)"/>
    <w:basedOn w:val="Normal"/>
    <w:link w:val="CharStyle370"/>
    <w:pPr>
      <w:widowControl w:val="0"/>
      <w:shd w:val="clear" w:color="auto" w:fill="FFFFFF"/>
      <w:spacing w:line="0" w:lineRule="exact"/>
    </w:pPr>
    <w:rPr>
      <w:b/>
      <w:bCs/>
      <w:i w:val="0"/>
      <w:iCs w:val="0"/>
      <w:u w:val="none"/>
      <w:strike w:val="0"/>
      <w:smallCaps w:val="0"/>
      <w:sz w:val="50"/>
      <w:szCs w:val="50"/>
      <w:rFonts w:ascii="AngsanaUPC" w:eastAsia="AngsanaUPC" w:hAnsi="AngsanaUPC" w:cs="AngsanaUPC"/>
    </w:rPr>
  </w:style>
  <w:style w:type="paragraph" w:customStyle="1" w:styleId="Style371">
    <w:name w:val="Fließtext (78)"/>
    <w:basedOn w:val="Normal"/>
    <w:link w:val="CharStyle372"/>
    <w:pPr>
      <w:widowControl w:val="0"/>
      <w:shd w:val="clear" w:color="auto" w:fill="FFFFFF"/>
      <w:spacing w:line="0" w:lineRule="exact"/>
    </w:pPr>
    <w:rPr>
      <w:lang w:val="de-DE" w:eastAsia="de-DE" w:bidi="de-DE"/>
      <w:b/>
      <w:bCs/>
      <w:i w:val="0"/>
      <w:iCs w:val="0"/>
      <w:u w:val="none"/>
      <w:strike w:val="0"/>
      <w:smallCaps w:val="0"/>
      <w:sz w:val="36"/>
      <w:szCs w:val="36"/>
      <w:rFonts w:ascii="Constantia" w:eastAsia="Constantia" w:hAnsi="Constantia" w:cs="Constantia"/>
      <w:spacing w:val="-10"/>
    </w:rPr>
  </w:style>
  <w:style w:type="paragraph" w:customStyle="1" w:styleId="Style375">
    <w:name w:val="Fließtext (79)"/>
    <w:basedOn w:val="Normal"/>
    <w:link w:val="CharStyle376"/>
    <w:pPr>
      <w:widowControl w:val="0"/>
      <w:shd w:val="clear" w:color="auto" w:fill="FFFFFF"/>
      <w:spacing w:line="0" w:lineRule="exact"/>
    </w:pPr>
    <w:rPr>
      <w:lang w:val="fr-FR" w:eastAsia="fr-FR" w:bidi="fr-FR"/>
      <w:b/>
      <w:bCs/>
      <w:i w:val="0"/>
      <w:iCs w:val="0"/>
      <w:u w:val="none"/>
      <w:strike w:val="0"/>
      <w:smallCaps w:val="0"/>
      <w:sz w:val="48"/>
      <w:szCs w:val="48"/>
      <w:rFonts w:ascii="Constantia" w:eastAsia="Constantia" w:hAnsi="Constantia" w:cs="Constantia"/>
      <w:spacing w:val="-20"/>
    </w:rPr>
  </w:style>
  <w:style w:type="paragraph" w:customStyle="1" w:styleId="Style377">
    <w:name w:val="Fließtext (80)"/>
    <w:basedOn w:val="Normal"/>
    <w:link w:val="CharStyle378"/>
    <w:pPr>
      <w:widowControl w:val="0"/>
      <w:shd w:val="clear" w:color="auto" w:fill="FFFFFF"/>
      <w:spacing w:line="0" w:lineRule="exact"/>
    </w:pPr>
    <w:rPr>
      <w:b/>
      <w:bCs/>
      <w:i w:val="0"/>
      <w:iCs w:val="0"/>
      <w:u w:val="none"/>
      <w:strike w:val="0"/>
      <w:smallCaps w:val="0"/>
      <w:sz w:val="15"/>
      <w:szCs w:val="15"/>
      <w:rFonts w:ascii="Constantia" w:eastAsia="Constantia" w:hAnsi="Constantia" w:cs="Constantia"/>
    </w:rPr>
  </w:style>
  <w:style w:type="paragraph" w:customStyle="1" w:styleId="Style381">
    <w:name w:val="Überschrift #10 (2)"/>
    <w:basedOn w:val="Normal"/>
    <w:link w:val="CharStyle382"/>
    <w:pPr>
      <w:widowControl w:val="0"/>
      <w:shd w:val="clear" w:color="auto" w:fill="FFFFFF"/>
      <w:spacing w:line="0" w:lineRule="exact"/>
    </w:pPr>
    <w:rPr>
      <w:lang w:val="fr-FR" w:eastAsia="fr-FR" w:bidi="fr-FR"/>
      <w:b w:val="0"/>
      <w:bCs w:val="0"/>
      <w:i w:val="0"/>
      <w:iCs w:val="0"/>
      <w:u w:val="none"/>
      <w:strike w:val="0"/>
      <w:smallCaps w:val="0"/>
      <w:sz w:val="96"/>
      <w:szCs w:val="96"/>
      <w:rFonts w:ascii="AngsanaUPC" w:eastAsia="AngsanaUPC" w:hAnsi="AngsanaUPC" w:cs="AngsanaUPC"/>
    </w:rPr>
  </w:style>
  <w:style w:type="paragraph" w:customStyle="1" w:styleId="Style385">
    <w:name w:val="Fließtext (81)"/>
    <w:basedOn w:val="Normal"/>
    <w:link w:val="CharStyle392"/>
    <w:pPr>
      <w:widowControl w:val="0"/>
      <w:shd w:val="clear" w:color="auto" w:fill="FFFFFF"/>
      <w:jc w:val="right"/>
      <w:spacing w:line="379" w:lineRule="exact"/>
    </w:pPr>
    <w:rPr>
      <w:b/>
      <w:bCs/>
      <w:i w:val="0"/>
      <w:iCs w:val="0"/>
      <w:u w:val="none"/>
      <w:strike w:val="0"/>
      <w:smallCaps w:val="0"/>
      <w:sz w:val="17"/>
      <w:szCs w:val="17"/>
      <w:rFonts w:ascii="Arial" w:eastAsia="Arial" w:hAnsi="Arial" w:cs="Arial"/>
      <w:color w:val="141414"/>
    </w:rPr>
  </w:style>
  <w:style w:type="paragraph" w:customStyle="1" w:styleId="Style389">
    <w:name w:val="Fließtext (82)"/>
    <w:basedOn w:val="Normal"/>
    <w:link w:val="CharStyle390"/>
    <w:pPr>
      <w:widowControl w:val="0"/>
      <w:shd w:val="clear" w:color="auto" w:fill="FFFFFF"/>
      <w:jc w:val="right"/>
      <w:spacing w:after="60" w:line="0" w:lineRule="exact"/>
    </w:pPr>
    <w:rPr>
      <w:b w:val="0"/>
      <w:bCs w:val="0"/>
      <w:i w:val="0"/>
      <w:iCs w:val="0"/>
      <w:u w:val="none"/>
      <w:strike w:val="0"/>
      <w:smallCaps w:val="0"/>
      <w:sz w:val="22"/>
      <w:szCs w:val="22"/>
      <w:rFonts w:ascii="Franklin Gothic Heavy" w:eastAsia="Franklin Gothic Heavy" w:hAnsi="Franklin Gothic Heavy" w:cs="Franklin Gothic Heavy"/>
    </w:rPr>
  </w:style>
  <w:style w:type="paragraph" w:customStyle="1" w:styleId="Style395">
    <w:name w:val="Fließtext (83)"/>
    <w:basedOn w:val="Normal"/>
    <w:link w:val="CharStyle396"/>
    <w:pPr>
      <w:widowControl w:val="0"/>
      <w:shd w:val="clear" w:color="auto" w:fill="FFFFFF"/>
      <w:jc w:val="both"/>
      <w:spacing w:before="180" w:after="420" w:line="216" w:lineRule="exact"/>
      <w:ind w:hanging="260"/>
    </w:pPr>
    <w:rPr>
      <w:b w:val="0"/>
      <w:bCs w:val="0"/>
      <w:i/>
      <w:iCs/>
      <w:u w:val="none"/>
      <w:strike w:val="0"/>
      <w:smallCaps w:val="0"/>
      <w:sz w:val="22"/>
      <w:szCs w:val="22"/>
      <w:rFonts w:ascii="Arial" w:eastAsia="Arial" w:hAnsi="Arial" w:cs="Arial"/>
    </w:rPr>
  </w:style>
  <w:style w:type="paragraph" w:customStyle="1" w:styleId="Style399">
    <w:name w:val="Fließtext (84)"/>
    <w:basedOn w:val="Normal"/>
    <w:link w:val="CharStyle400"/>
    <w:pPr>
      <w:widowControl w:val="0"/>
      <w:shd w:val="clear" w:color="auto" w:fill="FFFFFF"/>
      <w:jc w:val="right"/>
      <w:spacing w:before="420" w:after="60" w:line="0" w:lineRule="exact"/>
    </w:pPr>
    <w:rPr>
      <w:lang w:val="fr-FR" w:eastAsia="fr-FR" w:bidi="fr-FR"/>
      <w:b/>
      <w:bCs/>
      <w:i w:val="0"/>
      <w:iCs w:val="0"/>
      <w:u w:val="none"/>
      <w:strike w:val="0"/>
      <w:smallCaps w:val="0"/>
      <w:sz w:val="17"/>
      <w:szCs w:val="17"/>
      <w:rFonts w:ascii="Arial" w:eastAsia="Arial" w:hAnsi="Arial" w:cs="Arial"/>
    </w:rPr>
  </w:style>
  <w:style w:type="paragraph" w:customStyle="1" w:styleId="Style403">
    <w:name w:val="Fließtext (86)"/>
    <w:basedOn w:val="Normal"/>
    <w:link w:val="CharStyle404"/>
    <w:pPr>
      <w:widowControl w:val="0"/>
      <w:shd w:val="clear" w:color="auto" w:fill="FFFFFF"/>
      <w:spacing w:before="180" w:after="480" w:line="0" w:lineRule="exact"/>
    </w:pPr>
    <w:rPr>
      <w:b w:val="0"/>
      <w:bCs w:val="0"/>
      <w:i w:val="0"/>
      <w:iCs w:val="0"/>
      <w:u w:val="none"/>
      <w:strike w:val="0"/>
      <w:smallCaps w:val="0"/>
      <w:sz w:val="11"/>
      <w:szCs w:val="11"/>
      <w:rFonts w:ascii="Arial" w:eastAsia="Arial" w:hAnsi="Arial" w:cs="Arial"/>
    </w:rPr>
  </w:style>
  <w:style w:type="paragraph" w:customStyle="1" w:styleId="Style405">
    <w:name w:val="Fließtext (87)"/>
    <w:basedOn w:val="Normal"/>
    <w:link w:val="CharStyle406"/>
    <w:pPr>
      <w:widowControl w:val="0"/>
      <w:shd w:val="clear" w:color="auto" w:fill="FFFFFF"/>
      <w:spacing w:before="180" w:after="360" w:line="0" w:lineRule="exact"/>
    </w:pPr>
    <w:rPr>
      <w:b w:val="0"/>
      <w:bCs w:val="0"/>
      <w:i w:val="0"/>
      <w:iCs w:val="0"/>
      <w:u w:val="none"/>
      <w:strike w:val="0"/>
      <w:smallCaps w:val="0"/>
      <w:sz w:val="12"/>
      <w:szCs w:val="12"/>
      <w:rFonts w:ascii="Arial" w:eastAsia="Arial" w:hAnsi="Arial" w:cs="Arial"/>
    </w:rPr>
  </w:style>
  <w:style w:type="paragraph" w:customStyle="1" w:styleId="Style408">
    <w:name w:val="Fließtext (88)"/>
    <w:basedOn w:val="Normal"/>
    <w:link w:val="CharStyle409"/>
    <w:pPr>
      <w:widowControl w:val="0"/>
      <w:shd w:val="clear" w:color="auto" w:fill="FFFFFF"/>
      <w:spacing w:after="120" w:line="0" w:lineRule="exact"/>
    </w:pPr>
    <w:rPr>
      <w:b w:val="0"/>
      <w:bCs w:val="0"/>
      <w:i w:val="0"/>
      <w:iCs w:val="0"/>
      <w:u w:val="none"/>
      <w:strike w:val="0"/>
      <w:smallCaps w:val="0"/>
      <w:sz w:val="12"/>
      <w:szCs w:val="12"/>
      <w:rFonts w:ascii="Franklin Gothic Heavy" w:eastAsia="Franklin Gothic Heavy" w:hAnsi="Franklin Gothic Heavy" w:cs="Franklin Gothic Heavy"/>
    </w:rPr>
  </w:style>
  <w:style w:type="paragraph" w:customStyle="1" w:styleId="Style410">
    <w:name w:val="Fließtext (85)"/>
    <w:basedOn w:val="Normal"/>
    <w:link w:val="CharStyle411"/>
    <w:pPr>
      <w:widowControl w:val="0"/>
      <w:shd w:val="clear" w:color="auto" w:fill="FFFFFF"/>
      <w:spacing w:line="715" w:lineRule="exact"/>
      <w:ind w:hanging="740"/>
    </w:pPr>
    <w:rPr>
      <w:b/>
      <w:bCs/>
      <w:i w:val="0"/>
      <w:iCs w:val="0"/>
      <w:u w:val="none"/>
      <w:strike w:val="0"/>
      <w:smallCaps w:val="0"/>
      <w:sz w:val="64"/>
      <w:szCs w:val="64"/>
      <w:rFonts w:ascii="Arial" w:eastAsia="Arial" w:hAnsi="Arial" w:cs="Arial"/>
      <w:spacing w:val="-10"/>
    </w:rPr>
  </w:style>
  <w:style w:type="paragraph" w:customStyle="1" w:styleId="Style415">
    <w:name w:val="Tabellenbeschriftung (3)"/>
    <w:basedOn w:val="Normal"/>
    <w:link w:val="CharStyle416"/>
    <w:pPr>
      <w:widowControl w:val="0"/>
      <w:shd w:val="clear" w:color="auto" w:fill="FFFFFF"/>
      <w:spacing w:line="158" w:lineRule="exact"/>
    </w:pPr>
    <w:rPr>
      <w:b w:val="0"/>
      <w:bCs w:val="0"/>
      <w:i w:val="0"/>
      <w:iCs w:val="0"/>
      <w:u w:val="none"/>
      <w:strike w:val="0"/>
      <w:smallCaps w:val="0"/>
      <w:sz w:val="12"/>
      <w:szCs w:val="12"/>
      <w:rFonts w:ascii="Arial" w:eastAsia="Arial" w:hAnsi="Arial" w:cs="Arial"/>
    </w:rPr>
  </w:style>
  <w:style w:type="paragraph" w:customStyle="1" w:styleId="Style418">
    <w:name w:val="Fließtext (89)"/>
    <w:basedOn w:val="Normal"/>
    <w:link w:val="CharStyle419"/>
    <w:pPr>
      <w:widowControl w:val="0"/>
      <w:shd w:val="clear" w:color="auto" w:fill="FFFFFF"/>
      <w:spacing w:line="0" w:lineRule="exact"/>
    </w:pPr>
    <w:rPr>
      <w:b w:val="0"/>
      <w:bCs w:val="0"/>
      <w:i w:val="0"/>
      <w:iCs w:val="0"/>
      <w:u w:val="none"/>
      <w:strike w:val="0"/>
      <w:smallCaps w:val="0"/>
      <w:sz w:val="19"/>
      <w:szCs w:val="19"/>
      <w:rFonts w:ascii="AngsanaUPC" w:eastAsia="AngsanaUPC" w:hAnsi="AngsanaUPC" w:cs="AngsanaUPC"/>
    </w:rPr>
  </w:style>
  <w:style w:type="paragraph" w:customStyle="1" w:styleId="Style421">
    <w:name w:val="Fließtext (90)"/>
    <w:basedOn w:val="Normal"/>
    <w:link w:val="CharStyle422"/>
    <w:pPr>
      <w:widowControl w:val="0"/>
      <w:shd w:val="clear" w:color="auto" w:fill="FFFFFF"/>
      <w:spacing w:after="1260" w:line="0" w:lineRule="exact"/>
    </w:pPr>
    <w:rPr>
      <w:lang w:val="de-DE" w:eastAsia="de-DE" w:bidi="de-DE"/>
      <w:b/>
      <w:bCs/>
      <w:i w:val="0"/>
      <w:iCs w:val="0"/>
      <w:u w:val="none"/>
      <w:strike w:val="0"/>
      <w:smallCaps w:val="0"/>
      <w:sz w:val="84"/>
      <w:szCs w:val="84"/>
      <w:rFonts w:ascii="Arial" w:eastAsia="Arial" w:hAnsi="Arial" w:cs="Arial"/>
      <w:spacing w:val="-30"/>
    </w:rPr>
  </w:style>
  <w:style w:type="paragraph" w:customStyle="1" w:styleId="Style423">
    <w:name w:val="Bildbeschriftung (8)"/>
    <w:basedOn w:val="Normal"/>
    <w:link w:val="CharStyle485"/>
    <w:pPr>
      <w:widowControl w:val="0"/>
      <w:shd w:val="clear" w:color="auto" w:fill="FFFFFF"/>
      <w:spacing w:line="0" w:lineRule="exact"/>
    </w:pPr>
    <w:rPr>
      <w:b/>
      <w:bCs/>
      <w:i w:val="0"/>
      <w:iCs w:val="0"/>
      <w:u w:val="none"/>
      <w:strike w:val="0"/>
      <w:smallCaps w:val="0"/>
      <w:sz w:val="64"/>
      <w:szCs w:val="64"/>
      <w:rFonts w:ascii="Arial" w:eastAsia="Arial" w:hAnsi="Arial" w:cs="Arial"/>
      <w:spacing w:val="-10"/>
    </w:rPr>
  </w:style>
  <w:style w:type="paragraph" w:customStyle="1" w:styleId="Style427">
    <w:name w:val="Überschrift #9 (2)"/>
    <w:basedOn w:val="Normal"/>
    <w:link w:val="CharStyle428"/>
    <w:pPr>
      <w:widowControl w:val="0"/>
      <w:shd w:val="clear" w:color="auto" w:fill="FFFFFF"/>
      <w:outlineLvl w:val="8"/>
      <w:spacing w:before="120" w:line="0" w:lineRule="exact"/>
    </w:pPr>
    <w:rPr>
      <w:lang w:val="fr-FR" w:eastAsia="fr-FR" w:bidi="fr-FR"/>
      <w:b w:val="0"/>
      <w:bCs w:val="0"/>
      <w:i w:val="0"/>
      <w:iCs w:val="0"/>
      <w:u w:val="none"/>
      <w:strike w:val="0"/>
      <w:smallCaps w:val="0"/>
      <w:sz w:val="96"/>
      <w:szCs w:val="96"/>
      <w:rFonts w:ascii="AngsanaUPC" w:eastAsia="AngsanaUPC" w:hAnsi="AngsanaUPC" w:cs="AngsanaUPC"/>
    </w:rPr>
  </w:style>
  <w:style w:type="paragraph" w:customStyle="1" w:styleId="Style430">
    <w:name w:val="Fließtext (91)"/>
    <w:basedOn w:val="Normal"/>
    <w:link w:val="CharStyle431"/>
    <w:pPr>
      <w:widowControl w:val="0"/>
      <w:shd w:val="clear" w:color="auto" w:fill="FFFFFF"/>
      <w:jc w:val="both"/>
      <w:spacing w:before="600" w:line="0" w:lineRule="exact"/>
    </w:pPr>
    <w:rPr>
      <w:b w:val="0"/>
      <w:bCs w:val="0"/>
      <w:i w:val="0"/>
      <w:iCs w:val="0"/>
      <w:u w:val="none"/>
      <w:strike w:val="0"/>
      <w:smallCaps w:val="0"/>
      <w:sz w:val="36"/>
      <w:szCs w:val="36"/>
    </w:rPr>
  </w:style>
  <w:style w:type="paragraph" w:customStyle="1" w:styleId="Style433">
    <w:name w:val="Fließtext (92)"/>
    <w:basedOn w:val="Normal"/>
    <w:link w:val="CharStyle434"/>
    <w:pPr>
      <w:widowControl w:val="0"/>
      <w:shd w:val="clear" w:color="auto" w:fill="FFFFFF"/>
      <w:spacing w:after="780" w:line="0" w:lineRule="exact"/>
    </w:pPr>
    <w:rPr>
      <w:b w:val="0"/>
      <w:bCs w:val="0"/>
      <w:i w:val="0"/>
      <w:iCs w:val="0"/>
      <w:u w:val="none"/>
      <w:strike w:val="0"/>
      <w:smallCaps w:val="0"/>
      <w:sz w:val="64"/>
      <w:szCs w:val="64"/>
      <w:rFonts w:ascii="Arial" w:eastAsia="Arial" w:hAnsi="Arial" w:cs="Arial"/>
      <w:spacing w:val="-10"/>
    </w:rPr>
  </w:style>
  <w:style w:type="paragraph" w:customStyle="1" w:styleId="Style439">
    <w:name w:val="Fließtext (93)"/>
    <w:basedOn w:val="Normal"/>
    <w:link w:val="CharStyle440"/>
    <w:pPr>
      <w:widowControl w:val="0"/>
      <w:shd w:val="clear" w:color="auto" w:fill="FFFFFF"/>
      <w:spacing w:before="120" w:line="0" w:lineRule="exact"/>
    </w:pPr>
    <w:rPr>
      <w:b w:val="0"/>
      <w:bCs w:val="0"/>
      <w:i w:val="0"/>
      <w:iCs w:val="0"/>
      <w:u w:val="none"/>
      <w:strike w:val="0"/>
      <w:smallCaps w:val="0"/>
      <w:sz w:val="40"/>
      <w:szCs w:val="40"/>
      <w:rFonts w:ascii="Franklin Gothic Heavy" w:eastAsia="Franklin Gothic Heavy" w:hAnsi="Franklin Gothic Heavy" w:cs="Franklin Gothic Heavy"/>
    </w:rPr>
  </w:style>
  <w:style w:type="paragraph" w:customStyle="1" w:styleId="Style442">
    <w:name w:val="Fließtext (94)"/>
    <w:basedOn w:val="Normal"/>
    <w:link w:val="CharStyle443"/>
    <w:pPr>
      <w:widowControl w:val="0"/>
      <w:shd w:val="clear" w:color="auto" w:fill="FFFFFF"/>
      <w:spacing w:line="0" w:lineRule="exact"/>
    </w:pPr>
    <w:rPr>
      <w:lang w:val="de-DE" w:eastAsia="de-DE" w:bidi="de-DE"/>
      <w:b w:val="0"/>
      <w:bCs w:val="0"/>
      <w:i w:val="0"/>
      <w:iCs w:val="0"/>
      <w:u w:val="none"/>
      <w:strike w:val="0"/>
      <w:smallCaps w:val="0"/>
      <w:sz w:val="80"/>
      <w:szCs w:val="80"/>
      <w:rFonts w:ascii="Constantia" w:eastAsia="Constantia" w:hAnsi="Constantia" w:cs="Constantia"/>
      <w:w w:val="100"/>
    </w:rPr>
  </w:style>
  <w:style w:type="paragraph" w:customStyle="1" w:styleId="Style444">
    <w:name w:val="Überschrift #11 (2)"/>
    <w:basedOn w:val="Normal"/>
    <w:link w:val="CharStyle445"/>
    <w:pPr>
      <w:widowControl w:val="0"/>
      <w:shd w:val="clear" w:color="auto" w:fill="FFFFFF"/>
      <w:spacing w:line="0" w:lineRule="exact"/>
    </w:pPr>
    <w:rPr>
      <w:lang w:val="de-DE" w:eastAsia="de-DE" w:bidi="de-DE"/>
      <w:b/>
      <w:bCs/>
      <w:i w:val="0"/>
      <w:iCs w:val="0"/>
      <w:u w:val="none"/>
      <w:strike w:val="0"/>
      <w:smallCaps w:val="0"/>
      <w:sz w:val="104"/>
      <w:szCs w:val="104"/>
      <w:rFonts w:ascii="AngsanaUPC" w:eastAsia="AngsanaUPC" w:hAnsi="AngsanaUPC" w:cs="AngsanaUPC"/>
    </w:rPr>
  </w:style>
  <w:style w:type="paragraph" w:customStyle="1" w:styleId="Style447">
    <w:name w:val="Überschrift #11"/>
    <w:basedOn w:val="Normal"/>
    <w:link w:val="CharStyle448"/>
    <w:pPr>
      <w:widowControl w:val="0"/>
      <w:shd w:val="clear" w:color="auto" w:fill="FFFFFF"/>
      <w:spacing w:before="420" w:after="1020" w:line="0" w:lineRule="exact"/>
    </w:pPr>
    <w:rPr>
      <w:b w:val="0"/>
      <w:bCs w:val="0"/>
      <w:i w:val="0"/>
      <w:iCs w:val="0"/>
      <w:u w:val="none"/>
      <w:strike w:val="0"/>
      <w:smallCaps w:val="0"/>
      <w:sz w:val="96"/>
      <w:szCs w:val="96"/>
      <w:rFonts w:ascii="AngsanaUPC" w:eastAsia="AngsanaUPC" w:hAnsi="AngsanaUPC" w:cs="AngsanaUPC"/>
    </w:rPr>
  </w:style>
  <w:style w:type="paragraph" w:customStyle="1" w:styleId="Style455">
    <w:name w:val="Fließtext (95)"/>
    <w:basedOn w:val="Normal"/>
    <w:link w:val="CharStyle456"/>
    <w:pPr>
      <w:widowControl w:val="0"/>
      <w:shd w:val="clear" w:color="auto" w:fill="FFFFFF"/>
      <w:spacing w:before="300" w:after="1500" w:line="0" w:lineRule="exact"/>
    </w:pPr>
    <w:rPr>
      <w:b w:val="0"/>
      <w:bCs w:val="0"/>
      <w:i w:val="0"/>
      <w:iCs w:val="0"/>
      <w:u w:val="none"/>
      <w:strike w:val="0"/>
      <w:smallCaps w:val="0"/>
      <w:sz w:val="48"/>
      <w:szCs w:val="48"/>
      <w:rFonts w:ascii="Arial" w:eastAsia="Arial" w:hAnsi="Arial" w:cs="Arial"/>
    </w:rPr>
  </w:style>
  <w:style w:type="paragraph" w:customStyle="1" w:styleId="Style458">
    <w:name w:val="Kopf- oder Fußzeile (17)"/>
    <w:basedOn w:val="Normal"/>
    <w:link w:val="CharStyle459"/>
    <w:pPr>
      <w:widowControl w:val="0"/>
      <w:shd w:val="clear" w:color="auto" w:fill="FFFFFF"/>
      <w:spacing w:line="0" w:lineRule="exact"/>
    </w:pPr>
    <w:rPr>
      <w:b/>
      <w:bCs/>
      <w:i w:val="0"/>
      <w:iCs w:val="0"/>
      <w:u w:val="none"/>
      <w:strike w:val="0"/>
      <w:smallCaps w:val="0"/>
      <w:sz w:val="54"/>
      <w:szCs w:val="54"/>
      <w:rFonts w:ascii="Arial" w:eastAsia="Arial" w:hAnsi="Arial" w:cs="Arial"/>
      <w:spacing w:val="-10"/>
    </w:rPr>
  </w:style>
  <w:style w:type="paragraph" w:customStyle="1" w:styleId="Style462">
    <w:name w:val="Fließtext (96)"/>
    <w:basedOn w:val="Normal"/>
    <w:link w:val="CharStyle463"/>
    <w:pPr>
      <w:widowControl w:val="0"/>
      <w:shd w:val="clear" w:color="auto" w:fill="FFFFFF"/>
      <w:spacing w:after="300" w:line="0" w:lineRule="exact"/>
    </w:pPr>
    <w:rPr>
      <w:b w:val="0"/>
      <w:bCs w:val="0"/>
      <w:i w:val="0"/>
      <w:iCs w:val="0"/>
      <w:u w:val="none"/>
      <w:strike w:val="0"/>
      <w:smallCaps w:val="0"/>
      <w:sz w:val="34"/>
      <w:szCs w:val="34"/>
      <w:rFonts w:ascii="Arial" w:eastAsia="Arial" w:hAnsi="Arial" w:cs="Arial"/>
    </w:rPr>
  </w:style>
  <w:style w:type="paragraph" w:customStyle="1" w:styleId="Style470">
    <w:name w:val="Fließtext (99)"/>
    <w:basedOn w:val="Normal"/>
    <w:link w:val="CharStyle471"/>
    <w:pPr>
      <w:widowControl w:val="0"/>
      <w:shd w:val="clear" w:color="auto" w:fill="FFFFFF"/>
      <w:spacing w:after="720" w:line="0" w:lineRule="exact"/>
    </w:pPr>
    <w:rPr>
      <w:b w:val="0"/>
      <w:bCs w:val="0"/>
      <w:i w:val="0"/>
      <w:iCs w:val="0"/>
      <w:u w:val="none"/>
      <w:strike w:val="0"/>
      <w:smallCaps w:val="0"/>
      <w:sz w:val="82"/>
      <w:szCs w:val="82"/>
      <w:rFonts w:ascii="Sylfaen" w:eastAsia="Sylfaen" w:hAnsi="Sylfaen" w:cs="Sylfaen"/>
    </w:rPr>
  </w:style>
  <w:style w:type="paragraph" w:customStyle="1" w:styleId="Style472">
    <w:name w:val="Fließtext (100)"/>
    <w:basedOn w:val="Normal"/>
    <w:link w:val="CharStyle473"/>
    <w:pPr>
      <w:widowControl w:val="0"/>
      <w:shd w:val="clear" w:color="auto" w:fill="FFFFFF"/>
      <w:spacing w:before="720" w:after="300" w:line="0" w:lineRule="exact"/>
    </w:pPr>
    <w:rPr>
      <w:b/>
      <w:bCs/>
      <w:i w:val="0"/>
      <w:iCs w:val="0"/>
      <w:u w:val="none"/>
      <w:strike w:val="0"/>
      <w:smallCaps w:val="0"/>
      <w:sz w:val="94"/>
      <w:szCs w:val="94"/>
      <w:rFonts w:ascii="AngsanaUPC" w:eastAsia="AngsanaUPC" w:hAnsi="AngsanaUPC" w:cs="AngsanaUPC"/>
    </w:rPr>
  </w:style>
  <w:style w:type="paragraph" w:customStyle="1" w:styleId="Style474">
    <w:name w:val="Fließtext (101)"/>
    <w:basedOn w:val="Normal"/>
    <w:link w:val="CharStyle475"/>
    <w:pPr>
      <w:widowControl w:val="0"/>
      <w:shd w:val="clear" w:color="auto" w:fill="FFFFFF"/>
      <w:spacing w:before="300" w:line="0" w:lineRule="exact"/>
    </w:pPr>
    <w:rPr>
      <w:b/>
      <w:bCs/>
      <w:i w:val="0"/>
      <w:iCs w:val="0"/>
      <w:u w:val="none"/>
      <w:strike w:val="0"/>
      <w:smallCaps w:val="0"/>
      <w:sz w:val="70"/>
      <w:szCs w:val="70"/>
      <w:rFonts w:ascii="Constantia" w:eastAsia="Constantia" w:hAnsi="Constantia" w:cs="Constantia"/>
    </w:rPr>
  </w:style>
  <w:style w:type="paragraph" w:customStyle="1" w:styleId="Style477">
    <w:name w:val="Überschrift #11 (3)"/>
    <w:basedOn w:val="Normal"/>
    <w:link w:val="CharStyle478"/>
    <w:pPr>
      <w:widowControl w:val="0"/>
      <w:shd w:val="clear" w:color="auto" w:fill="FFFFFF"/>
      <w:jc w:val="both"/>
      <w:spacing w:before="2040" w:after="1380" w:line="0" w:lineRule="exact"/>
    </w:pPr>
    <w:rPr>
      <w:b/>
      <w:bCs/>
      <w:i w:val="0"/>
      <w:iCs w:val="0"/>
      <w:u w:val="none"/>
      <w:strike w:val="0"/>
      <w:smallCaps w:val="0"/>
      <w:sz w:val="64"/>
      <w:szCs w:val="64"/>
      <w:rFonts w:ascii="Arial" w:eastAsia="Arial" w:hAnsi="Arial" w:cs="Arial"/>
      <w:spacing w:val="-10"/>
    </w:rPr>
  </w:style>
  <w:style w:type="paragraph" w:customStyle="1" w:styleId="Style479">
    <w:name w:val="Fließtext (97)"/>
    <w:basedOn w:val="Normal"/>
    <w:link w:val="CharStyle480"/>
    <w:pPr>
      <w:widowControl w:val="0"/>
      <w:shd w:val="clear" w:color="auto" w:fill="FFFFFF"/>
      <w:spacing w:before="1380" w:after="60" w:line="0" w:lineRule="exact"/>
    </w:pPr>
    <w:rPr>
      <w:b w:val="0"/>
      <w:bCs w:val="0"/>
      <w:i w:val="0"/>
      <w:iCs w:val="0"/>
      <w:u w:val="none"/>
      <w:strike w:val="0"/>
      <w:smallCaps w:val="0"/>
      <w:sz w:val="15"/>
      <w:szCs w:val="15"/>
      <w:rFonts w:ascii="Arial" w:eastAsia="Arial" w:hAnsi="Arial" w:cs="Arial"/>
      <w:w w:val="150"/>
    </w:rPr>
  </w:style>
  <w:style w:type="paragraph" w:customStyle="1" w:styleId="Style481">
    <w:name w:val="Fließtext (98)"/>
    <w:basedOn w:val="Normal"/>
    <w:link w:val="CharStyle482"/>
    <w:pPr>
      <w:widowControl w:val="0"/>
      <w:shd w:val="clear" w:color="auto" w:fill="FFFFFF"/>
      <w:spacing w:before="420" w:line="0" w:lineRule="exact"/>
    </w:pPr>
    <w:rPr>
      <w:b w:val="0"/>
      <w:bCs w:val="0"/>
      <w:i w:val="0"/>
      <w:iCs w:val="0"/>
      <w:u w:val="none"/>
      <w:strike w:val="0"/>
      <w:smallCaps w:val="0"/>
      <w:sz w:val="44"/>
      <w:szCs w:val="44"/>
      <w:rFonts w:ascii="Arial" w:eastAsia="Arial" w:hAnsi="Arial" w:cs="Arial"/>
    </w:rPr>
  </w:style>
  <w:style w:type="paragraph" w:customStyle="1" w:styleId="Style483">
    <w:name w:val="Fließtext (102)"/>
    <w:basedOn w:val="Normal"/>
    <w:link w:val="CharStyle484"/>
    <w:pPr>
      <w:widowControl w:val="0"/>
      <w:shd w:val="clear" w:color="auto" w:fill="FFFFFF"/>
      <w:spacing w:after="360" w:line="0" w:lineRule="exact"/>
    </w:pPr>
    <w:rPr>
      <w:b w:val="0"/>
      <w:bCs w:val="0"/>
      <w:i w:val="0"/>
      <w:iCs w:val="0"/>
      <w:u w:val="none"/>
      <w:strike w:val="0"/>
      <w:smallCaps w:val="0"/>
      <w:sz w:val="46"/>
      <w:szCs w:val="46"/>
      <w:rFonts w:ascii="Arial" w:eastAsia="Arial" w:hAnsi="Arial" w:cs="Arial"/>
    </w:rPr>
  </w:style>
  <w:style w:type="paragraph" w:customStyle="1" w:styleId="Style487">
    <w:name w:val="Fließtext (103)"/>
    <w:basedOn w:val="Normal"/>
    <w:link w:val="CharStyle488"/>
    <w:pPr>
      <w:widowControl w:val="0"/>
      <w:shd w:val="clear" w:color="auto" w:fill="FFFFFF"/>
      <w:spacing w:before="300" w:line="0" w:lineRule="exact"/>
    </w:pPr>
    <w:rPr>
      <w:b w:val="0"/>
      <w:bCs w:val="0"/>
      <w:i w:val="0"/>
      <w:iCs w:val="0"/>
      <w:u w:val="none"/>
      <w:strike w:val="0"/>
      <w:smallCaps w:val="0"/>
      <w:sz w:val="70"/>
      <w:szCs w:val="70"/>
      <w:rFonts w:ascii="Sylfaen" w:eastAsia="Sylfaen" w:hAnsi="Sylfaen" w:cs="Sylfaen"/>
    </w:rPr>
  </w:style>
  <w:style w:type="paragraph" w:customStyle="1" w:styleId="Style491">
    <w:name w:val="Fließtext (104)"/>
    <w:basedOn w:val="Normal"/>
    <w:link w:val="CharStyle492"/>
    <w:pPr>
      <w:widowControl w:val="0"/>
      <w:shd w:val="clear" w:color="auto" w:fill="FFFFFF"/>
      <w:spacing w:before="360" w:after="960" w:line="0" w:lineRule="exact"/>
    </w:pPr>
    <w:rPr>
      <w:b w:val="0"/>
      <w:bCs w:val="0"/>
      <w:i w:val="0"/>
      <w:iCs w:val="0"/>
      <w:u w:val="none"/>
      <w:strike w:val="0"/>
      <w:smallCaps w:val="0"/>
      <w:sz w:val="40"/>
      <w:szCs w:val="40"/>
      <w:rFonts w:ascii="Arial" w:eastAsia="Arial" w:hAnsi="Arial" w:cs="Arial"/>
    </w:rPr>
  </w:style>
  <w:style w:type="paragraph" w:customStyle="1" w:styleId="Style493">
    <w:name w:val="Überschrift #10 (3)"/>
    <w:basedOn w:val="Normal"/>
    <w:link w:val="CharStyle494"/>
    <w:pPr>
      <w:widowControl w:val="0"/>
      <w:shd w:val="clear" w:color="auto" w:fill="FFFFFF"/>
      <w:jc w:val="both"/>
      <w:spacing w:before="600" w:line="0" w:lineRule="exact"/>
    </w:pPr>
    <w:rPr>
      <w:b/>
      <w:bCs/>
      <w:i w:val="0"/>
      <w:iCs w:val="0"/>
      <w:u w:val="none"/>
      <w:strike w:val="0"/>
      <w:smallCaps w:val="0"/>
      <w:sz w:val="64"/>
      <w:szCs w:val="64"/>
      <w:rFonts w:ascii="Arial" w:eastAsia="Arial" w:hAnsi="Arial" w:cs="Arial"/>
      <w:spacing w:val="-10"/>
    </w:rPr>
  </w:style>
  <w:style w:type="paragraph" w:customStyle="1" w:styleId="Style497">
    <w:name w:val="Bildbeschriftung (9)"/>
    <w:basedOn w:val="Normal"/>
    <w:link w:val="CharStyle498"/>
    <w:pPr>
      <w:widowControl w:val="0"/>
      <w:shd w:val="clear" w:color="auto" w:fill="FFFFFF"/>
      <w:spacing w:line="0" w:lineRule="exact"/>
    </w:pPr>
    <w:rPr>
      <w:lang w:val="de-DE" w:eastAsia="de-DE" w:bidi="de-DE"/>
      <w:b/>
      <w:bCs/>
      <w:i w:val="0"/>
      <w:iCs w:val="0"/>
      <w:u w:val="none"/>
      <w:strike w:val="0"/>
      <w:smallCaps w:val="0"/>
      <w:sz w:val="16"/>
      <w:szCs w:val="16"/>
      <w:rFonts w:ascii="Arial" w:eastAsia="Arial" w:hAnsi="Arial" w:cs="Arial"/>
    </w:rPr>
  </w:style>
  <w:style w:type="paragraph" w:customStyle="1" w:styleId="Style499">
    <w:name w:val="Fließtext (105)"/>
    <w:basedOn w:val="Normal"/>
    <w:link w:val="CharStyle500"/>
    <w:pPr>
      <w:widowControl w:val="0"/>
      <w:shd w:val="clear" w:color="auto" w:fill="FFFFFF"/>
      <w:spacing w:before="660" w:after="840" w:line="494" w:lineRule="exact"/>
    </w:pPr>
    <w:rPr>
      <w:b/>
      <w:bCs/>
      <w:i w:val="0"/>
      <w:iCs w:val="0"/>
      <w:u w:val="none"/>
      <w:strike w:val="0"/>
      <w:smallCaps w:val="0"/>
      <w:sz w:val="48"/>
      <w:szCs w:val="48"/>
      <w:rFonts w:ascii="Arial" w:eastAsia="Arial" w:hAnsi="Arial" w:cs="Arial"/>
    </w:rPr>
  </w:style>
  <w:style w:type="paragraph" w:customStyle="1" w:styleId="Style501">
    <w:name w:val="Überschrift #3"/>
    <w:basedOn w:val="Normal"/>
    <w:link w:val="CharStyle502"/>
    <w:pPr>
      <w:widowControl w:val="0"/>
      <w:shd w:val="clear" w:color="auto" w:fill="FFFFFF"/>
      <w:jc w:val="both"/>
      <w:outlineLvl w:val="2"/>
      <w:spacing w:before="420" w:line="0" w:lineRule="exact"/>
    </w:pPr>
    <w:rPr>
      <w:b/>
      <w:bCs/>
      <w:i w:val="0"/>
      <w:iCs w:val="0"/>
      <w:u w:val="none"/>
      <w:strike w:val="0"/>
      <w:smallCaps w:val="0"/>
      <w:sz w:val="84"/>
      <w:szCs w:val="84"/>
      <w:rFonts w:ascii="Arial" w:eastAsia="Arial" w:hAnsi="Arial" w:cs="Arial"/>
    </w:rPr>
  </w:style>
  <w:style w:type="paragraph" w:customStyle="1" w:styleId="Style504">
    <w:name w:val="Fließtext (106)"/>
    <w:basedOn w:val="Normal"/>
    <w:link w:val="CharStyle505"/>
    <w:pPr>
      <w:widowControl w:val="0"/>
      <w:shd w:val="clear" w:color="auto" w:fill="FFFFFF"/>
      <w:spacing w:after="300" w:line="0" w:lineRule="exact"/>
    </w:pPr>
    <w:rPr>
      <w:b w:val="0"/>
      <w:bCs w:val="0"/>
      <w:i w:val="0"/>
      <w:iCs w:val="0"/>
      <w:u w:val="none"/>
      <w:strike w:val="0"/>
      <w:smallCaps w:val="0"/>
      <w:sz w:val="36"/>
      <w:szCs w:val="36"/>
      <w:rFonts w:ascii="Arial" w:eastAsia="Arial" w:hAnsi="Arial" w:cs="Arial"/>
    </w:rPr>
  </w:style>
  <w:style w:type="paragraph" w:customStyle="1" w:styleId="Style508">
    <w:name w:val="Fließtext (107)"/>
    <w:basedOn w:val="Normal"/>
    <w:link w:val="CharStyle509"/>
    <w:pPr>
      <w:widowControl w:val="0"/>
      <w:shd w:val="clear" w:color="auto" w:fill="FFFFFF"/>
      <w:spacing w:before="60" w:after="360" w:line="0" w:lineRule="exact"/>
    </w:pPr>
    <w:rPr>
      <w:b w:val="0"/>
      <w:bCs w:val="0"/>
      <w:i w:val="0"/>
      <w:iCs w:val="0"/>
      <w:u w:val="none"/>
      <w:strike w:val="0"/>
      <w:smallCaps w:val="0"/>
      <w:sz w:val="42"/>
      <w:szCs w:val="42"/>
      <w:rFonts w:ascii="Arial" w:eastAsia="Arial" w:hAnsi="Arial" w:cs="Arial"/>
    </w:rPr>
  </w:style>
  <w:style w:type="paragraph" w:customStyle="1" w:styleId="Style512">
    <w:name w:val="Fließtext (108)"/>
    <w:basedOn w:val="Normal"/>
    <w:link w:val="CharStyle513"/>
    <w:pPr>
      <w:widowControl w:val="0"/>
      <w:shd w:val="clear" w:color="auto" w:fill="FFFFFF"/>
      <w:spacing w:before="180" w:line="0" w:lineRule="exact"/>
    </w:pPr>
    <w:rPr>
      <w:b w:val="0"/>
      <w:bCs w:val="0"/>
      <w:i w:val="0"/>
      <w:iCs w:val="0"/>
      <w:u w:val="none"/>
      <w:strike w:val="0"/>
      <w:smallCaps w:val="0"/>
      <w:sz w:val="28"/>
      <w:szCs w:val="28"/>
      <w:rFonts w:ascii="Candara" w:eastAsia="Candara" w:hAnsi="Candara" w:cs="Candara"/>
    </w:rPr>
  </w:style>
  <w:style w:type="paragraph" w:customStyle="1" w:styleId="Style514">
    <w:name w:val="Fließtext (109)"/>
    <w:basedOn w:val="Normal"/>
    <w:link w:val="CharStyle515"/>
    <w:pPr>
      <w:widowControl w:val="0"/>
      <w:shd w:val="clear" w:color="auto" w:fill="FFFFFF"/>
      <w:spacing w:before="180" w:after="60" w:line="0" w:lineRule="exact"/>
    </w:pPr>
    <w:rPr>
      <w:b w:val="0"/>
      <w:bCs w:val="0"/>
      <w:i w:val="0"/>
      <w:iCs w:val="0"/>
      <w:u w:val="none"/>
      <w:strike w:val="0"/>
      <w:smallCaps w:val="0"/>
      <w:sz w:val="18"/>
      <w:szCs w:val="18"/>
      <w:rFonts w:ascii="Arial" w:eastAsia="Arial" w:hAnsi="Arial" w:cs="Arial"/>
    </w:rPr>
  </w:style>
  <w:style w:type="paragraph" w:customStyle="1" w:styleId="Style518">
    <w:name w:val="Überschrift #10 (4)"/>
    <w:basedOn w:val="Normal"/>
    <w:link w:val="CharStyle519"/>
    <w:pPr>
      <w:widowControl w:val="0"/>
      <w:shd w:val="clear" w:color="auto" w:fill="FFFFFF"/>
      <w:spacing w:before="720" w:line="0" w:lineRule="exact"/>
    </w:pPr>
    <w:rPr>
      <w:lang w:val="fr-FR" w:eastAsia="fr-FR" w:bidi="fr-FR"/>
      <w:b w:val="0"/>
      <w:bCs w:val="0"/>
      <w:i w:val="0"/>
      <w:iCs w:val="0"/>
      <w:u w:val="none"/>
      <w:strike w:val="0"/>
      <w:smallCaps w:val="0"/>
      <w:sz w:val="44"/>
      <w:szCs w:val="44"/>
      <w:rFonts w:ascii="Arial" w:eastAsia="Arial" w:hAnsi="Arial" w:cs="Arial"/>
    </w:rPr>
  </w:style>
  <w:style w:type="paragraph" w:customStyle="1" w:styleId="Style521">
    <w:name w:val="Überschrift #6"/>
    <w:basedOn w:val="Normal"/>
    <w:link w:val="CharStyle522"/>
    <w:pPr>
      <w:widowControl w:val="0"/>
      <w:shd w:val="clear" w:color="auto" w:fill="FFFFFF"/>
      <w:outlineLvl w:val="5"/>
      <w:spacing w:before="1080" w:after="1080" w:line="0" w:lineRule="exact"/>
    </w:pPr>
    <w:rPr>
      <w:b/>
      <w:bCs/>
      <w:i w:val="0"/>
      <w:iCs w:val="0"/>
      <w:u w:val="none"/>
      <w:strike w:val="0"/>
      <w:smallCaps w:val="0"/>
      <w:sz w:val="148"/>
      <w:szCs w:val="148"/>
      <w:rFonts w:ascii="AngsanaUPC" w:eastAsia="AngsanaUPC" w:hAnsi="AngsanaUPC" w:cs="AngsanaUPC"/>
    </w:rPr>
  </w:style>
  <w:style w:type="paragraph" w:customStyle="1" w:styleId="Style525">
    <w:name w:val="Fließtext (110)"/>
    <w:basedOn w:val="Normal"/>
    <w:link w:val="CharStyle526"/>
    <w:pPr>
      <w:widowControl w:val="0"/>
      <w:shd w:val="clear" w:color="auto" w:fill="FFFFFF"/>
      <w:spacing w:before="660" w:line="0" w:lineRule="exact"/>
    </w:pPr>
    <w:rPr>
      <w:lang w:val="de-DE" w:eastAsia="de-DE" w:bidi="de-DE"/>
      <w:b w:val="0"/>
      <w:bCs w:val="0"/>
      <w:i w:val="0"/>
      <w:iCs w:val="0"/>
      <w:u w:val="none"/>
      <w:strike w:val="0"/>
      <w:smallCaps w:val="0"/>
      <w:sz w:val="20"/>
      <w:szCs w:val="20"/>
      <w:rFonts w:ascii="Arial" w:eastAsia="Arial" w:hAnsi="Arial" w:cs="Arial"/>
      <w:spacing w:val="40"/>
    </w:rPr>
  </w:style>
  <w:style w:type="paragraph" w:customStyle="1" w:styleId="Style530">
    <w:name w:val="Fließtext (111)"/>
    <w:basedOn w:val="Normal"/>
    <w:link w:val="CharStyle531"/>
    <w:pPr>
      <w:widowControl w:val="0"/>
      <w:shd w:val="clear" w:color="auto" w:fill="FFFFFF"/>
      <w:jc w:val="both"/>
      <w:spacing w:before="300" w:after="900" w:line="0" w:lineRule="exact"/>
    </w:pPr>
    <w:rPr>
      <w:b/>
      <w:bCs/>
      <w:i w:val="0"/>
      <w:iCs w:val="0"/>
      <w:u w:val="none"/>
      <w:strike w:val="0"/>
      <w:smallCaps w:val="0"/>
      <w:sz w:val="64"/>
      <w:szCs w:val="64"/>
      <w:rFonts w:ascii="Segoe UI" w:eastAsia="Segoe UI" w:hAnsi="Segoe UI" w:cs="Segoe UI"/>
      <w:spacing w:val="-20"/>
    </w:rPr>
  </w:style>
  <w:style w:type="paragraph" w:customStyle="1" w:styleId="Style533">
    <w:name w:val="Überschrift #5"/>
    <w:basedOn w:val="Normal"/>
    <w:link w:val="CharStyle534"/>
    <w:pPr>
      <w:widowControl w:val="0"/>
      <w:shd w:val="clear" w:color="auto" w:fill="FFFFFF"/>
      <w:jc w:val="both"/>
      <w:outlineLvl w:val="4"/>
      <w:spacing w:before="900" w:after="1020" w:line="0" w:lineRule="exact"/>
    </w:pPr>
    <w:rPr>
      <w:b/>
      <w:bCs/>
      <w:i w:val="0"/>
      <w:iCs w:val="0"/>
      <w:u w:val="none"/>
      <w:strike w:val="0"/>
      <w:smallCaps w:val="0"/>
      <w:sz w:val="64"/>
      <w:szCs w:val="64"/>
      <w:rFonts w:ascii="Arial" w:eastAsia="Arial" w:hAnsi="Arial" w:cs="Arial"/>
      <w:spacing w:val="-10"/>
    </w:rPr>
  </w:style>
  <w:style w:type="paragraph" w:customStyle="1" w:styleId="Style535">
    <w:name w:val="Bildbeschriftung (10)"/>
    <w:basedOn w:val="Normal"/>
    <w:link w:val="CharStyle536"/>
    <w:pPr>
      <w:widowControl w:val="0"/>
      <w:shd w:val="clear" w:color="auto" w:fill="FFFFFF"/>
      <w:spacing w:line="0" w:lineRule="exact"/>
    </w:pPr>
    <w:rPr>
      <w:b w:val="0"/>
      <w:bCs w:val="0"/>
      <w:i w:val="0"/>
      <w:iCs w:val="0"/>
      <w:u w:val="none"/>
      <w:strike w:val="0"/>
      <w:smallCaps w:val="0"/>
      <w:sz w:val="64"/>
      <w:szCs w:val="64"/>
      <w:rFonts w:ascii="Arial" w:eastAsia="Arial" w:hAnsi="Arial" w:cs="Arial"/>
      <w:spacing w:val="-10"/>
    </w:rPr>
  </w:style>
  <w:style w:type="paragraph" w:customStyle="1" w:styleId="Style538">
    <w:name w:val="Überschrift #4"/>
    <w:basedOn w:val="Normal"/>
    <w:link w:val="CharStyle539"/>
    <w:pPr>
      <w:widowControl w:val="0"/>
      <w:shd w:val="clear" w:color="auto" w:fill="FFFFFF"/>
      <w:outlineLvl w:val="3"/>
      <w:spacing w:before="360" w:after="1020" w:line="0" w:lineRule="exact"/>
    </w:pPr>
    <w:rPr>
      <w:b/>
      <w:bCs/>
      <w:i w:val="0"/>
      <w:iCs w:val="0"/>
      <w:u w:val="none"/>
      <w:strike w:val="0"/>
      <w:smallCaps w:val="0"/>
      <w:sz w:val="64"/>
      <w:szCs w:val="64"/>
      <w:rFonts w:ascii="Arial" w:eastAsia="Arial" w:hAnsi="Arial" w:cs="Arial"/>
      <w:spacing w:val="-10"/>
    </w:rPr>
  </w:style>
  <w:style w:type="paragraph" w:customStyle="1" w:styleId="Style544">
    <w:name w:val="Fließtext (112)"/>
    <w:basedOn w:val="Normal"/>
    <w:link w:val="CharStyle545"/>
    <w:pPr>
      <w:widowControl w:val="0"/>
      <w:shd w:val="clear" w:color="auto" w:fill="FFFFFF"/>
      <w:spacing w:before="900" w:after="900" w:line="0" w:lineRule="exact"/>
    </w:pPr>
    <w:rPr>
      <w:b/>
      <w:bCs/>
      <w:i w:val="0"/>
      <w:iCs w:val="0"/>
      <w:u w:val="none"/>
      <w:strike w:val="0"/>
      <w:smallCaps w:val="0"/>
      <w:sz w:val="50"/>
      <w:szCs w:val="50"/>
      <w:rFonts w:ascii="Arial" w:eastAsia="Arial" w:hAnsi="Arial" w:cs="Arial"/>
      <w:spacing w:val="-20"/>
    </w:rPr>
  </w:style>
  <w:style w:type="paragraph" w:customStyle="1" w:styleId="Style548">
    <w:name w:val="Fließtext (113)"/>
    <w:basedOn w:val="Normal"/>
    <w:link w:val="CharStyle549"/>
    <w:pPr>
      <w:widowControl w:val="0"/>
      <w:shd w:val="clear" w:color="auto" w:fill="FFFFFF"/>
      <w:spacing w:before="180" w:line="0" w:lineRule="exact"/>
    </w:pPr>
    <w:rPr>
      <w:b/>
      <w:bCs/>
      <w:i w:val="0"/>
      <w:iCs w:val="0"/>
      <w:u w:val="none"/>
      <w:strike w:val="0"/>
      <w:smallCaps w:val="0"/>
      <w:sz w:val="19"/>
      <w:szCs w:val="19"/>
      <w:rFonts w:ascii="Century Gothic" w:eastAsia="Century Gothic" w:hAnsi="Century Gothic" w:cs="Century Gothic"/>
    </w:rPr>
  </w:style>
  <w:style w:type="paragraph" w:customStyle="1" w:styleId="Style553">
    <w:name w:val="Fließtext (114)"/>
    <w:basedOn w:val="Normal"/>
    <w:link w:val="CharStyle554"/>
    <w:pPr>
      <w:widowControl w:val="0"/>
      <w:shd w:val="clear" w:color="auto" w:fill="FFFFFF"/>
      <w:spacing w:before="240" w:after="360" w:line="0" w:lineRule="exact"/>
    </w:pPr>
    <w:rPr>
      <w:b/>
      <w:bCs/>
      <w:i w:val="0"/>
      <w:iCs w:val="0"/>
      <w:u w:val="none"/>
      <w:strike w:val="0"/>
      <w:smallCaps w:val="0"/>
      <w:sz w:val="40"/>
      <w:szCs w:val="40"/>
      <w:rFonts w:ascii="Consolas" w:eastAsia="Consolas" w:hAnsi="Consolas" w:cs="Consolas"/>
    </w:rPr>
  </w:style>
  <w:style w:type="paragraph" w:customStyle="1" w:styleId="Style555">
    <w:name w:val="Fließtext (115)"/>
    <w:basedOn w:val="Normal"/>
    <w:link w:val="CharStyle556"/>
    <w:pPr>
      <w:widowControl w:val="0"/>
      <w:shd w:val="clear" w:color="auto" w:fill="FFFFFF"/>
      <w:jc w:val="both"/>
      <w:spacing w:before="120" w:line="0" w:lineRule="exact"/>
    </w:pPr>
    <w:rPr>
      <w:b/>
      <w:bCs/>
      <w:i w:val="0"/>
      <w:iCs w:val="0"/>
      <w:u w:val="none"/>
      <w:strike w:val="0"/>
      <w:smallCaps w:val="0"/>
      <w:sz w:val="26"/>
      <w:szCs w:val="26"/>
      <w:rFonts w:ascii="Arial Narrow" w:eastAsia="Arial Narrow" w:hAnsi="Arial Narrow" w:cs="Arial Narrow"/>
    </w:rPr>
  </w:style>
  <w:style w:type="paragraph" w:customStyle="1" w:styleId="Style557">
    <w:name w:val="Fließtext (116)"/>
    <w:basedOn w:val="Normal"/>
    <w:link w:val="CharStyle558"/>
    <w:pPr>
      <w:widowControl w:val="0"/>
      <w:shd w:val="clear" w:color="auto" w:fill="FFFFFF"/>
      <w:spacing w:before="540" w:after="300" w:line="0" w:lineRule="exact"/>
    </w:pPr>
    <w:rPr>
      <w:b w:val="0"/>
      <w:bCs w:val="0"/>
      <w:i w:val="0"/>
      <w:iCs w:val="0"/>
      <w:u w:val="none"/>
      <w:strike w:val="0"/>
      <w:smallCaps w:val="0"/>
      <w:sz w:val="190"/>
      <w:szCs w:val="190"/>
      <w:rFonts w:ascii="Candara" w:eastAsia="Candara" w:hAnsi="Candara" w:cs="Candara"/>
      <w:w w:val="100"/>
    </w:rPr>
  </w:style>
  <w:style w:type="paragraph" w:customStyle="1" w:styleId="Style559">
    <w:name w:val="Fließtext (117)"/>
    <w:basedOn w:val="Normal"/>
    <w:link w:val="CharStyle560"/>
    <w:pPr>
      <w:widowControl w:val="0"/>
      <w:shd w:val="clear" w:color="auto" w:fill="FFFFFF"/>
      <w:spacing w:before="300" w:after="360" w:line="0" w:lineRule="exact"/>
    </w:pPr>
    <w:rPr>
      <w:b w:val="0"/>
      <w:bCs w:val="0"/>
      <w:i w:val="0"/>
      <w:iCs w:val="0"/>
      <w:u w:val="none"/>
      <w:strike w:val="0"/>
      <w:smallCaps w:val="0"/>
      <w:sz w:val="40"/>
      <w:szCs w:val="40"/>
      <w:rFonts w:ascii="Arial" w:eastAsia="Arial" w:hAnsi="Arial" w:cs="Arial"/>
    </w:rPr>
  </w:style>
  <w:style w:type="paragraph" w:customStyle="1" w:styleId="Style561">
    <w:name w:val="Fließtext (118)"/>
    <w:basedOn w:val="Normal"/>
    <w:link w:val="CharStyle562"/>
    <w:pPr>
      <w:widowControl w:val="0"/>
      <w:shd w:val="clear" w:color="auto" w:fill="FFFFFF"/>
      <w:spacing w:line="0" w:lineRule="exact"/>
    </w:pPr>
    <w:rPr>
      <w:b/>
      <w:bCs/>
      <w:i w:val="0"/>
      <w:iCs w:val="0"/>
      <w:u w:val="none"/>
      <w:strike w:val="0"/>
      <w:smallCaps w:val="0"/>
      <w:sz w:val="90"/>
      <w:szCs w:val="90"/>
      <w:rFonts w:ascii="Segoe UI" w:eastAsia="Segoe UI" w:hAnsi="Segoe UI" w:cs="Segoe UI"/>
    </w:rPr>
  </w:style>
  <w:style w:type="paragraph" w:customStyle="1" w:styleId="Style564">
    <w:name w:val="Überschrift #9 (3)"/>
    <w:basedOn w:val="Normal"/>
    <w:link w:val="CharStyle565"/>
    <w:pPr>
      <w:widowControl w:val="0"/>
      <w:shd w:val="clear" w:color="auto" w:fill="FFFFFF"/>
      <w:jc w:val="both"/>
      <w:outlineLvl w:val="8"/>
      <w:spacing w:after="300" w:line="0" w:lineRule="exact"/>
    </w:pPr>
    <w:rPr>
      <w:b w:val="0"/>
      <w:bCs w:val="0"/>
      <w:i w:val="0"/>
      <w:iCs w:val="0"/>
      <w:u w:val="none"/>
      <w:strike w:val="0"/>
      <w:smallCaps w:val="0"/>
      <w:sz w:val="54"/>
      <w:szCs w:val="54"/>
      <w:rFonts w:ascii="Arial" w:eastAsia="Arial" w:hAnsi="Arial" w:cs="Arial"/>
    </w:rPr>
  </w:style>
  <w:style w:type="paragraph" w:customStyle="1" w:styleId="Style573">
    <w:name w:val="Fließtext (119)"/>
    <w:basedOn w:val="Normal"/>
    <w:link w:val="CharStyle574"/>
    <w:pPr>
      <w:widowControl w:val="0"/>
      <w:shd w:val="clear" w:color="auto" w:fill="FFFFFF"/>
      <w:spacing w:before="4740" w:after="60" w:line="0" w:lineRule="exact"/>
    </w:pPr>
    <w:rPr>
      <w:b w:val="0"/>
      <w:bCs w:val="0"/>
      <w:i w:val="0"/>
      <w:iCs w:val="0"/>
      <w:u w:val="none"/>
      <w:strike w:val="0"/>
      <w:smallCaps w:val="0"/>
      <w:sz w:val="15"/>
      <w:szCs w:val="15"/>
      <w:rFonts w:ascii="Arial" w:eastAsia="Arial" w:hAnsi="Arial" w:cs="Arial"/>
      <w:w w:val="150"/>
    </w:rPr>
  </w:style>
  <w:style w:type="paragraph" w:customStyle="1" w:styleId="Style576">
    <w:name w:val="Fließtext (120)"/>
    <w:basedOn w:val="Normal"/>
    <w:link w:val="CharStyle577"/>
    <w:pPr>
      <w:widowControl w:val="0"/>
      <w:shd w:val="clear" w:color="auto" w:fill="FFFFFF"/>
      <w:spacing w:before="1380" w:after="60" w:line="0" w:lineRule="exact"/>
    </w:pPr>
    <w:rPr>
      <w:b w:val="0"/>
      <w:bCs w:val="0"/>
      <w:i w:val="0"/>
      <w:iCs w:val="0"/>
      <w:u w:val="none"/>
      <w:strike w:val="0"/>
      <w:smallCaps w:val="0"/>
      <w:sz w:val="18"/>
      <w:szCs w:val="18"/>
      <w:rFonts w:ascii="Arial" w:eastAsia="Arial" w:hAnsi="Arial" w:cs="Arial"/>
    </w:rPr>
  </w:style>
  <w:style w:type="paragraph" w:customStyle="1" w:styleId="Style580">
    <w:name w:val="Fließtext (121)"/>
    <w:basedOn w:val="Normal"/>
    <w:link w:val="CharStyle581"/>
    <w:pPr>
      <w:widowControl w:val="0"/>
      <w:shd w:val="clear" w:color="auto" w:fill="FFFFFF"/>
      <w:spacing w:before="300" w:line="0" w:lineRule="exact"/>
    </w:pPr>
    <w:rPr>
      <w:b/>
      <w:bCs/>
      <w:i w:val="0"/>
      <w:iCs w:val="0"/>
      <w:u w:val="none"/>
      <w:strike w:val="0"/>
      <w:smallCaps w:val="0"/>
      <w:sz w:val="58"/>
      <w:szCs w:val="58"/>
      <w:rFonts w:ascii="Century Schoolbook" w:eastAsia="Century Schoolbook" w:hAnsi="Century Schoolbook" w:cs="Century Schoolbook"/>
    </w:rPr>
  </w:style>
  <w:style w:type="paragraph" w:customStyle="1" w:styleId="Style583">
    <w:name w:val="Fließtext (122)"/>
    <w:basedOn w:val="Normal"/>
    <w:link w:val="CharStyle584"/>
    <w:pPr>
      <w:widowControl w:val="0"/>
      <w:shd w:val="clear" w:color="auto" w:fill="FFFFFF"/>
      <w:spacing w:line="0" w:lineRule="exact"/>
    </w:pPr>
    <w:rPr>
      <w:b/>
      <w:bCs/>
      <w:i w:val="0"/>
      <w:iCs w:val="0"/>
      <w:u w:val="none"/>
      <w:strike w:val="0"/>
      <w:smallCaps w:val="0"/>
      <w:sz w:val="68"/>
      <w:szCs w:val="68"/>
      <w:rFonts w:ascii="Constantia" w:eastAsia="Constantia" w:hAnsi="Constantia" w:cs="Constantia"/>
    </w:rPr>
  </w:style>
  <w:style w:type="paragraph" w:customStyle="1" w:styleId="Style586">
    <w:name w:val="Fließtext (123)"/>
    <w:basedOn w:val="Normal"/>
    <w:link w:val="CharStyle587"/>
    <w:pPr>
      <w:widowControl w:val="0"/>
      <w:shd w:val="clear" w:color="auto" w:fill="FFFFFF"/>
      <w:jc w:val="both"/>
      <w:spacing w:before="180" w:after="2880" w:line="0" w:lineRule="exact"/>
    </w:pPr>
    <w:rPr>
      <w:b/>
      <w:bCs/>
      <w:i w:val="0"/>
      <w:iCs w:val="0"/>
      <w:u w:val="none"/>
      <w:strike w:val="0"/>
      <w:smallCaps w:val="0"/>
      <w:sz w:val="60"/>
      <w:szCs w:val="60"/>
      <w:rFonts w:ascii="Constantia" w:eastAsia="Constantia" w:hAnsi="Constantia" w:cs="Constantia"/>
    </w:rPr>
  </w:style>
  <w:style w:type="paragraph" w:customStyle="1" w:styleId="Style589">
    <w:name w:val="Fließtext (124)"/>
    <w:basedOn w:val="Normal"/>
    <w:link w:val="CharStyle590"/>
    <w:pPr>
      <w:widowControl w:val="0"/>
      <w:shd w:val="clear" w:color="auto" w:fill="FFFFFF"/>
      <w:spacing w:before="300" w:after="900" w:line="0" w:lineRule="exact"/>
    </w:pPr>
    <w:rPr>
      <w:b w:val="0"/>
      <w:bCs w:val="0"/>
      <w:i w:val="0"/>
      <w:iCs w:val="0"/>
      <w:u w:val="none"/>
      <w:strike w:val="0"/>
      <w:smallCaps w:val="0"/>
      <w:sz w:val="44"/>
      <w:szCs w:val="44"/>
      <w:rFonts w:ascii="Arial" w:eastAsia="Arial" w:hAnsi="Arial" w:cs="Arial"/>
    </w:rPr>
  </w:style>
  <w:style w:type="paragraph" w:customStyle="1" w:styleId="Style591">
    <w:name w:val="Bildbeschriftung (11)"/>
    <w:basedOn w:val="Normal"/>
    <w:link w:val="CharStyle592"/>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599">
    <w:name w:val="Fließtext (128)"/>
    <w:basedOn w:val="Normal"/>
    <w:link w:val="CharStyle741"/>
    <w:pPr>
      <w:widowControl w:val="0"/>
      <w:shd w:val="clear" w:color="auto" w:fill="FFFFFF"/>
      <w:spacing w:after="180" w:line="0" w:lineRule="exact"/>
    </w:pPr>
    <w:rPr>
      <w:b/>
      <w:bCs/>
      <w:i w:val="0"/>
      <w:iCs w:val="0"/>
      <w:u w:val="none"/>
      <w:strike w:val="0"/>
      <w:smallCaps w:val="0"/>
      <w:sz w:val="30"/>
      <w:szCs w:val="30"/>
      <w:rFonts w:ascii="AngsanaUPC" w:eastAsia="AngsanaUPC" w:hAnsi="AngsanaUPC" w:cs="AngsanaUPC"/>
    </w:rPr>
  </w:style>
  <w:style w:type="paragraph" w:customStyle="1" w:styleId="Style603">
    <w:name w:val="Fließtext (125)"/>
    <w:basedOn w:val="Normal"/>
    <w:link w:val="CharStyle604"/>
    <w:pPr>
      <w:widowControl w:val="0"/>
      <w:shd w:val="clear" w:color="auto" w:fill="FFFFFF"/>
      <w:jc w:val="both"/>
      <w:spacing w:after="120" w:line="528" w:lineRule="exact"/>
    </w:pPr>
    <w:rPr>
      <w:b w:val="0"/>
      <w:bCs w:val="0"/>
      <w:i w:val="0"/>
      <w:iCs w:val="0"/>
      <w:u w:val="none"/>
      <w:strike w:val="0"/>
      <w:smallCaps w:val="0"/>
      <w:sz w:val="42"/>
      <w:szCs w:val="42"/>
      <w:rFonts w:ascii="Arial Narrow" w:eastAsia="Arial Narrow" w:hAnsi="Arial Narrow" w:cs="Arial Narrow"/>
      <w:w w:val="100"/>
    </w:rPr>
  </w:style>
  <w:style w:type="paragraph" w:customStyle="1" w:styleId="Style605">
    <w:name w:val="Fließtext (126)"/>
    <w:basedOn w:val="Normal"/>
    <w:link w:val="CharStyle606"/>
    <w:pPr>
      <w:widowControl w:val="0"/>
      <w:shd w:val="clear" w:color="auto" w:fill="FFFFFF"/>
      <w:jc w:val="both"/>
      <w:spacing w:before="120" w:after="120" w:line="168" w:lineRule="exact"/>
    </w:pPr>
    <w:rPr>
      <w:b w:val="0"/>
      <w:bCs w:val="0"/>
      <w:i w:val="0"/>
      <w:iCs w:val="0"/>
      <w:u w:val="none"/>
      <w:strike w:val="0"/>
      <w:smallCaps w:val="0"/>
      <w:sz w:val="13"/>
      <w:szCs w:val="13"/>
      <w:rFonts w:ascii="Arial" w:eastAsia="Arial" w:hAnsi="Arial" w:cs="Arial"/>
      <w:w w:val="80"/>
    </w:rPr>
  </w:style>
  <w:style w:type="paragraph" w:customStyle="1" w:styleId="Style609">
    <w:name w:val="Fließtext (127)"/>
    <w:basedOn w:val="Normal"/>
    <w:link w:val="CharStyle610"/>
    <w:pPr>
      <w:widowControl w:val="0"/>
      <w:shd w:val="clear" w:color="auto" w:fill="FFFFFF"/>
      <w:jc w:val="both"/>
      <w:spacing w:line="178" w:lineRule="exact"/>
    </w:pPr>
    <w:rPr>
      <w:lang w:val="de-DE" w:eastAsia="de-DE" w:bidi="de-DE"/>
      <w:b/>
      <w:bCs/>
      <w:i w:val="0"/>
      <w:iCs w:val="0"/>
      <w:u w:val="none"/>
      <w:strike w:val="0"/>
      <w:smallCaps w:val="0"/>
      <w:sz w:val="14"/>
      <w:szCs w:val="14"/>
      <w:rFonts w:ascii="Arial" w:eastAsia="Arial" w:hAnsi="Arial" w:cs="Arial"/>
    </w:rPr>
  </w:style>
  <w:style w:type="paragraph" w:customStyle="1" w:styleId="Style620">
    <w:name w:val="Fließtext (129)"/>
    <w:basedOn w:val="Normal"/>
    <w:link w:val="CharStyle621"/>
    <w:pPr>
      <w:widowControl w:val="0"/>
      <w:shd w:val="clear" w:color="auto" w:fill="FFFFFF"/>
      <w:spacing w:line="158" w:lineRule="exact"/>
    </w:pPr>
    <w:rPr>
      <w:lang w:val="de-DE" w:eastAsia="de-DE" w:bidi="de-DE"/>
      <w:b w:val="0"/>
      <w:bCs w:val="0"/>
      <w:i w:val="0"/>
      <w:iCs w:val="0"/>
      <w:u w:val="none"/>
      <w:strike w:val="0"/>
      <w:smallCaps w:val="0"/>
      <w:sz w:val="9"/>
      <w:szCs w:val="9"/>
      <w:rFonts w:ascii="Arial" w:eastAsia="Arial" w:hAnsi="Arial" w:cs="Arial"/>
    </w:rPr>
  </w:style>
  <w:style w:type="paragraph" w:customStyle="1" w:styleId="Style624">
    <w:name w:val="Fließtext (130)"/>
    <w:basedOn w:val="Normal"/>
    <w:link w:val="CharStyle738"/>
    <w:pPr>
      <w:widowControl w:val="0"/>
      <w:shd w:val="clear" w:color="auto" w:fill="FFFFFF"/>
      <w:spacing w:line="158" w:lineRule="exact"/>
    </w:pPr>
    <w:rPr>
      <w:lang w:val="de-DE" w:eastAsia="de-DE" w:bidi="de-DE"/>
      <w:b/>
      <w:bCs/>
      <w:i w:val="0"/>
      <w:iCs w:val="0"/>
      <w:u w:val="none"/>
      <w:strike w:val="0"/>
      <w:smallCaps w:val="0"/>
      <w:sz w:val="13"/>
      <w:szCs w:val="13"/>
      <w:rFonts w:ascii="Candara" w:eastAsia="Candara" w:hAnsi="Candara" w:cs="Candara"/>
    </w:rPr>
  </w:style>
  <w:style w:type="paragraph" w:customStyle="1" w:styleId="Style628">
    <w:name w:val="Fließtext (131)"/>
    <w:basedOn w:val="Normal"/>
    <w:link w:val="CharStyle629"/>
    <w:pPr>
      <w:widowControl w:val="0"/>
      <w:shd w:val="clear" w:color="auto" w:fill="FFFFFF"/>
      <w:spacing w:line="0" w:lineRule="exact"/>
    </w:pPr>
    <w:rPr>
      <w:lang w:val="de-DE" w:eastAsia="de-DE" w:bidi="de-DE"/>
      <w:b w:val="0"/>
      <w:bCs w:val="0"/>
      <w:i w:val="0"/>
      <w:iCs w:val="0"/>
      <w:u w:val="none"/>
      <w:strike w:val="0"/>
      <w:smallCaps w:val="0"/>
      <w:sz w:val="8"/>
      <w:szCs w:val="8"/>
      <w:rFonts w:ascii="Arial" w:eastAsia="Arial" w:hAnsi="Arial" w:cs="Arial"/>
    </w:rPr>
  </w:style>
  <w:style w:type="paragraph" w:customStyle="1" w:styleId="Style631">
    <w:name w:val="Fließtext (132)"/>
    <w:basedOn w:val="Normal"/>
    <w:link w:val="CharStyle632"/>
    <w:pPr>
      <w:widowControl w:val="0"/>
      <w:shd w:val="clear" w:color="auto" w:fill="FFFFFF"/>
      <w:spacing w:line="72" w:lineRule="exact"/>
    </w:pPr>
    <w:rPr>
      <w:lang w:val="de-DE" w:eastAsia="de-DE" w:bidi="de-DE"/>
      <w:b w:val="0"/>
      <w:bCs w:val="0"/>
      <w:i w:val="0"/>
      <w:iCs w:val="0"/>
      <w:u w:val="none"/>
      <w:strike w:val="0"/>
      <w:smallCaps w:val="0"/>
      <w:sz w:val="8"/>
      <w:szCs w:val="8"/>
      <w:rFonts w:ascii="Candara" w:eastAsia="Candara" w:hAnsi="Candara" w:cs="Candara"/>
    </w:rPr>
  </w:style>
  <w:style w:type="paragraph" w:customStyle="1" w:styleId="Style635">
    <w:name w:val="Fließtext (133)"/>
    <w:basedOn w:val="Normal"/>
    <w:link w:val="CharStyle636"/>
    <w:pPr>
      <w:widowControl w:val="0"/>
      <w:shd w:val="clear" w:color="auto" w:fill="FFFFFF"/>
      <w:spacing w:line="0" w:lineRule="exact"/>
    </w:pPr>
    <w:rPr>
      <w:lang w:val="de-DE" w:eastAsia="de-DE" w:bidi="de-DE"/>
      <w:b w:val="0"/>
      <w:bCs w:val="0"/>
      <w:i w:val="0"/>
      <w:iCs w:val="0"/>
      <w:u w:val="none"/>
      <w:strike w:val="0"/>
      <w:smallCaps w:val="0"/>
      <w:sz w:val="21"/>
      <w:szCs w:val="21"/>
      <w:rFonts w:ascii="AngsanaUPC" w:eastAsia="AngsanaUPC" w:hAnsi="AngsanaUPC" w:cs="AngsanaUPC"/>
      <w:w w:val="200"/>
      <w:spacing w:val="0"/>
    </w:rPr>
  </w:style>
  <w:style w:type="paragraph" w:customStyle="1" w:styleId="Style638">
    <w:name w:val="Fließtext (134)"/>
    <w:basedOn w:val="Normal"/>
    <w:link w:val="CharStyle965"/>
    <w:pPr>
      <w:widowControl w:val="0"/>
      <w:shd w:val="clear" w:color="auto" w:fill="FFFFFF"/>
      <w:spacing w:line="0" w:lineRule="exact"/>
    </w:pPr>
    <w:rPr>
      <w:b w:val="0"/>
      <w:bCs w:val="0"/>
      <w:i w:val="0"/>
      <w:iCs w:val="0"/>
      <w:u w:val="none"/>
      <w:strike w:val="0"/>
      <w:smallCaps w:val="0"/>
      <w:sz w:val="11"/>
      <w:szCs w:val="11"/>
      <w:rFonts w:ascii="Candara" w:eastAsia="Candara" w:hAnsi="Candara" w:cs="Candara"/>
    </w:rPr>
  </w:style>
  <w:style w:type="paragraph" w:customStyle="1" w:styleId="Style641">
    <w:name w:val="Überschrift #8"/>
    <w:basedOn w:val="Normal"/>
    <w:link w:val="CharStyle642"/>
    <w:pPr>
      <w:widowControl w:val="0"/>
      <w:shd w:val="clear" w:color="auto" w:fill="FFFFFF"/>
      <w:outlineLvl w:val="7"/>
      <w:spacing w:line="0" w:lineRule="exact"/>
    </w:pPr>
    <w:rPr>
      <w:lang w:val="de-DE" w:eastAsia="de-DE" w:bidi="de-DE"/>
      <w:b w:val="0"/>
      <w:bCs w:val="0"/>
      <w:i w:val="0"/>
      <w:iCs w:val="0"/>
      <w:u w:val="none"/>
      <w:strike w:val="0"/>
      <w:smallCaps w:val="0"/>
      <w:sz w:val="124"/>
      <w:szCs w:val="124"/>
      <w:rFonts w:ascii="AngsanaUPC" w:eastAsia="AngsanaUPC" w:hAnsi="AngsanaUPC" w:cs="AngsanaUPC"/>
      <w:w w:val="100"/>
      <w:spacing w:val="0"/>
    </w:rPr>
  </w:style>
  <w:style w:type="paragraph" w:customStyle="1" w:styleId="Style643">
    <w:name w:val="Fließtext (135)"/>
    <w:basedOn w:val="Normal"/>
    <w:link w:val="CharStyle644"/>
    <w:pPr>
      <w:widowControl w:val="0"/>
      <w:shd w:val="clear" w:color="auto" w:fill="FFFFFF"/>
      <w:spacing w:line="0" w:lineRule="exact"/>
    </w:pPr>
    <w:rPr>
      <w:lang w:val="de-DE" w:eastAsia="de-DE" w:bidi="de-DE"/>
      <w:b/>
      <w:bCs/>
      <w:i w:val="0"/>
      <w:iCs w:val="0"/>
      <w:u w:val="none"/>
      <w:strike w:val="0"/>
      <w:smallCaps w:val="0"/>
      <w:sz w:val="48"/>
      <w:szCs w:val="48"/>
      <w:rFonts w:ascii="Century Schoolbook" w:eastAsia="Century Schoolbook" w:hAnsi="Century Schoolbook" w:cs="Century Schoolbook"/>
    </w:rPr>
  </w:style>
  <w:style w:type="paragraph" w:customStyle="1" w:styleId="Style645">
    <w:name w:val="Fließtext (137)"/>
    <w:basedOn w:val="Normal"/>
    <w:link w:val="CharStyle646"/>
    <w:pPr>
      <w:widowControl w:val="0"/>
      <w:shd w:val="clear" w:color="auto" w:fill="FFFFFF"/>
      <w:spacing w:after="240" w:line="0" w:lineRule="exact"/>
    </w:pPr>
    <w:rPr>
      <w:lang w:val="de-DE" w:eastAsia="de-DE" w:bidi="de-DE"/>
      <w:b/>
      <w:bCs/>
      <w:i w:val="0"/>
      <w:iCs w:val="0"/>
      <w:u w:val="none"/>
      <w:strike w:val="0"/>
      <w:smallCaps w:val="0"/>
      <w:sz w:val="54"/>
      <w:szCs w:val="54"/>
      <w:rFonts w:ascii="Candara" w:eastAsia="Candara" w:hAnsi="Candara" w:cs="Candara"/>
    </w:rPr>
  </w:style>
  <w:style w:type="paragraph" w:customStyle="1" w:styleId="Style649">
    <w:name w:val="Fließtext (136)"/>
    <w:basedOn w:val="Normal"/>
    <w:link w:val="CharStyle650"/>
    <w:pPr>
      <w:widowControl w:val="0"/>
      <w:shd w:val="clear" w:color="auto" w:fill="FFFFFF"/>
      <w:spacing w:before="240" w:after="60" w:line="278" w:lineRule="exact"/>
    </w:pPr>
    <w:rPr>
      <w:lang w:val="de-DE" w:eastAsia="de-DE" w:bidi="de-DE"/>
      <w:b/>
      <w:bCs/>
      <w:i/>
      <w:iCs/>
      <w:u w:val="none"/>
      <w:strike w:val="0"/>
      <w:smallCaps w:val="0"/>
      <w:sz w:val="22"/>
      <w:szCs w:val="22"/>
      <w:rFonts w:ascii="Candara" w:eastAsia="Candara" w:hAnsi="Candara" w:cs="Candara"/>
      <w:spacing w:val="0"/>
    </w:rPr>
  </w:style>
  <w:style w:type="paragraph" w:customStyle="1" w:styleId="Style652">
    <w:name w:val="Fließtext (138)"/>
    <w:basedOn w:val="Normal"/>
    <w:link w:val="CharStyle653"/>
    <w:pPr>
      <w:widowControl w:val="0"/>
      <w:shd w:val="clear" w:color="auto" w:fill="FFFFFF"/>
      <w:spacing w:line="0" w:lineRule="exact"/>
    </w:pPr>
    <w:rPr>
      <w:lang w:val="de-DE" w:eastAsia="de-DE" w:bidi="de-DE"/>
      <w:b/>
      <w:bCs/>
      <w:i w:val="0"/>
      <w:iCs w:val="0"/>
      <w:u w:val="none"/>
      <w:strike w:val="0"/>
      <w:smallCaps w:val="0"/>
      <w:sz w:val="26"/>
      <w:szCs w:val="26"/>
      <w:rFonts w:ascii="Candara" w:eastAsia="Candara" w:hAnsi="Candara" w:cs="Candara"/>
    </w:rPr>
  </w:style>
  <w:style w:type="paragraph" w:customStyle="1" w:styleId="Style655">
    <w:name w:val="Fließtext (139)"/>
    <w:basedOn w:val="Normal"/>
    <w:link w:val="CharStyle656"/>
    <w:pPr>
      <w:widowControl w:val="0"/>
      <w:shd w:val="clear" w:color="auto" w:fill="FFFFFF"/>
      <w:spacing w:line="437" w:lineRule="exact"/>
    </w:pPr>
    <w:rPr>
      <w:lang w:val="de-DE" w:eastAsia="de-DE" w:bidi="de-DE"/>
      <w:b w:val="0"/>
      <w:bCs w:val="0"/>
      <w:i w:val="0"/>
      <w:iCs w:val="0"/>
      <w:u w:val="none"/>
      <w:strike w:val="0"/>
      <w:smallCaps w:val="0"/>
      <w:sz w:val="24"/>
      <w:szCs w:val="24"/>
      <w:rFonts w:ascii="Franklin Gothic Heavy" w:eastAsia="Franklin Gothic Heavy" w:hAnsi="Franklin Gothic Heavy" w:cs="Franklin Gothic Heavy"/>
    </w:rPr>
  </w:style>
  <w:style w:type="paragraph" w:customStyle="1" w:styleId="Style658">
    <w:name w:val="Überschrift #12 (2)"/>
    <w:basedOn w:val="Normal"/>
    <w:link w:val="CharStyle659"/>
    <w:pPr>
      <w:widowControl w:val="0"/>
      <w:shd w:val="clear" w:color="auto" w:fill="FFFFFF"/>
      <w:spacing w:line="437" w:lineRule="exact"/>
      <w:ind w:hanging="400"/>
    </w:pPr>
    <w:rPr>
      <w:lang w:val="de-DE" w:eastAsia="de-DE" w:bidi="de-DE"/>
      <w:b/>
      <w:bCs/>
      <w:i w:val="0"/>
      <w:iCs w:val="0"/>
      <w:u w:val="none"/>
      <w:strike w:val="0"/>
      <w:smallCaps w:val="0"/>
      <w:sz w:val="48"/>
      <w:szCs w:val="48"/>
      <w:rFonts w:ascii="Arial" w:eastAsia="Arial" w:hAnsi="Arial" w:cs="Arial"/>
      <w:spacing w:val="-30"/>
    </w:rPr>
  </w:style>
  <w:style w:type="paragraph" w:customStyle="1" w:styleId="Style660">
    <w:name w:val="Fließtext (140)"/>
    <w:basedOn w:val="Normal"/>
    <w:link w:val="CharStyle661"/>
    <w:pPr>
      <w:widowControl w:val="0"/>
      <w:shd w:val="clear" w:color="auto" w:fill="FFFFFF"/>
      <w:spacing w:after="420" w:line="293" w:lineRule="exact"/>
    </w:pPr>
    <w:rPr>
      <w:lang w:val="de-DE" w:eastAsia="de-DE" w:bidi="de-DE"/>
      <w:b/>
      <w:bCs/>
      <w:i w:val="0"/>
      <w:iCs w:val="0"/>
      <w:u w:val="none"/>
      <w:strike w:val="0"/>
      <w:smallCaps w:val="0"/>
      <w:sz w:val="30"/>
      <w:szCs w:val="30"/>
      <w:rFonts w:ascii="Candara" w:eastAsia="Candara" w:hAnsi="Candara" w:cs="Candara"/>
    </w:rPr>
  </w:style>
  <w:style w:type="paragraph" w:customStyle="1" w:styleId="Style662">
    <w:name w:val="Fließtext (141)"/>
    <w:basedOn w:val="Normal"/>
    <w:link w:val="CharStyle663"/>
    <w:pPr>
      <w:widowControl w:val="0"/>
      <w:shd w:val="clear" w:color="auto" w:fill="FFFFFF"/>
      <w:spacing w:before="420" w:after="60" w:line="158" w:lineRule="exact"/>
    </w:pPr>
    <w:rPr>
      <w:lang w:val="de-DE" w:eastAsia="de-DE" w:bidi="de-DE"/>
      <w:b/>
      <w:bCs/>
      <w:i w:val="0"/>
      <w:iCs w:val="0"/>
      <w:u w:val="none"/>
      <w:strike w:val="0"/>
      <w:smallCaps w:val="0"/>
      <w:sz w:val="13"/>
      <w:szCs w:val="13"/>
    </w:rPr>
  </w:style>
  <w:style w:type="paragraph" w:customStyle="1" w:styleId="Style664">
    <w:name w:val="Überschrift #1"/>
    <w:basedOn w:val="Normal"/>
    <w:link w:val="CharStyle665"/>
    <w:pPr>
      <w:widowControl w:val="0"/>
      <w:shd w:val="clear" w:color="auto" w:fill="FFFFFF"/>
      <w:outlineLvl w:val="0"/>
      <w:spacing w:before="180" w:after="60" w:line="0" w:lineRule="exact"/>
    </w:pPr>
    <w:rPr>
      <w:lang w:val="de-DE" w:eastAsia="de-DE" w:bidi="de-DE"/>
      <w:b/>
      <w:bCs/>
      <w:i w:val="0"/>
      <w:iCs w:val="0"/>
      <w:u w:val="none"/>
      <w:strike w:val="0"/>
      <w:smallCaps w:val="0"/>
      <w:sz w:val="218"/>
      <w:szCs w:val="218"/>
      <w:rFonts w:ascii="AngsanaUPC" w:eastAsia="AngsanaUPC" w:hAnsi="AngsanaUPC" w:cs="AngsanaUPC"/>
      <w:spacing w:val="0"/>
    </w:rPr>
  </w:style>
  <w:style w:type="paragraph" w:customStyle="1" w:styleId="Style667">
    <w:name w:val="Fließtext (142)"/>
    <w:basedOn w:val="Normal"/>
    <w:link w:val="CharStyle668"/>
    <w:pPr>
      <w:widowControl w:val="0"/>
      <w:shd w:val="clear" w:color="auto" w:fill="FFFFFF"/>
      <w:spacing w:after="60" w:line="0" w:lineRule="exact"/>
    </w:pPr>
    <w:rPr>
      <w:lang w:val="de-DE" w:eastAsia="de-DE" w:bidi="de-DE"/>
      <w:b/>
      <w:bCs/>
      <w:i w:val="0"/>
      <w:iCs w:val="0"/>
      <w:u w:val="none"/>
      <w:strike w:val="0"/>
      <w:smallCaps w:val="0"/>
      <w:sz w:val="24"/>
      <w:szCs w:val="24"/>
      <w:rFonts w:ascii="Constantia" w:eastAsia="Constantia" w:hAnsi="Constantia" w:cs="Constantia"/>
    </w:rPr>
  </w:style>
  <w:style w:type="paragraph" w:customStyle="1" w:styleId="Style670">
    <w:name w:val="Fließtext (143)"/>
    <w:basedOn w:val="Normal"/>
    <w:link w:val="CharStyle671"/>
    <w:pPr>
      <w:widowControl w:val="0"/>
      <w:shd w:val="clear" w:color="auto" w:fill="FFFFFF"/>
      <w:spacing w:before="60" w:line="0" w:lineRule="exact"/>
    </w:pPr>
    <w:rPr>
      <w:lang w:val="es-ES" w:eastAsia="es-ES" w:bidi="es-ES"/>
      <w:b/>
      <w:bCs/>
      <w:i w:val="0"/>
      <w:iCs w:val="0"/>
      <w:u w:val="none"/>
      <w:strike w:val="0"/>
      <w:smallCaps w:val="0"/>
      <w:sz w:val="34"/>
      <w:szCs w:val="34"/>
      <w:rFonts w:ascii="AngsanaUPC" w:eastAsia="AngsanaUPC" w:hAnsi="AngsanaUPC" w:cs="AngsanaUPC"/>
      <w:spacing w:val="-10"/>
    </w:rPr>
  </w:style>
  <w:style w:type="paragraph" w:customStyle="1" w:styleId="Style672">
    <w:name w:val="Fließtext (144)"/>
    <w:basedOn w:val="Normal"/>
    <w:link w:val="CharStyle673"/>
    <w:pPr>
      <w:widowControl w:val="0"/>
      <w:shd w:val="clear" w:color="auto" w:fill="FFFFFF"/>
      <w:jc w:val="center"/>
      <w:spacing w:after="660" w:line="706" w:lineRule="exact"/>
    </w:pPr>
    <w:rPr>
      <w:b w:val="0"/>
      <w:bCs w:val="0"/>
      <w:i w:val="0"/>
      <w:iCs w:val="0"/>
      <w:u w:val="none"/>
      <w:strike w:val="0"/>
      <w:smallCaps w:val="0"/>
      <w:sz w:val="92"/>
      <w:szCs w:val="92"/>
      <w:rFonts w:ascii="AngsanaUPC" w:eastAsia="AngsanaUPC" w:hAnsi="AngsanaUPC" w:cs="AngsanaUPC"/>
    </w:rPr>
  </w:style>
  <w:style w:type="paragraph" w:customStyle="1" w:styleId="Style675">
    <w:name w:val="Fließtext (145)"/>
    <w:basedOn w:val="Normal"/>
    <w:link w:val="CharStyle676"/>
    <w:pPr>
      <w:widowControl w:val="0"/>
      <w:shd w:val="clear" w:color="auto" w:fill="FFFFFF"/>
      <w:jc w:val="center"/>
      <w:spacing w:after="240" w:line="278" w:lineRule="exact"/>
    </w:pPr>
    <w:rPr>
      <w:b w:val="0"/>
      <w:bCs w:val="0"/>
      <w:i w:val="0"/>
      <w:iCs w:val="0"/>
      <w:u w:val="none"/>
      <w:strike w:val="0"/>
      <w:smallCaps w:val="0"/>
      <w:sz w:val="21"/>
      <w:szCs w:val="21"/>
      <w:rFonts w:ascii="Arial" w:eastAsia="Arial" w:hAnsi="Arial" w:cs="Arial"/>
    </w:rPr>
  </w:style>
  <w:style w:type="paragraph" w:customStyle="1" w:styleId="Style677">
    <w:name w:val="Fließtext (146)"/>
    <w:basedOn w:val="Normal"/>
    <w:link w:val="CharStyle678"/>
    <w:pPr>
      <w:widowControl w:val="0"/>
      <w:shd w:val="clear" w:color="auto" w:fill="FFFFFF"/>
      <w:jc w:val="center"/>
      <w:spacing w:after="240" w:line="278" w:lineRule="exact"/>
    </w:pPr>
    <w:rPr>
      <w:b w:val="0"/>
      <w:bCs w:val="0"/>
      <w:i w:val="0"/>
      <w:iCs w:val="0"/>
      <w:u w:val="none"/>
      <w:strike w:val="0"/>
      <w:smallCaps w:val="0"/>
      <w:sz w:val="21"/>
      <w:szCs w:val="21"/>
      <w:rFonts w:ascii="Arial" w:eastAsia="Arial" w:hAnsi="Arial" w:cs="Arial"/>
    </w:rPr>
  </w:style>
  <w:style w:type="paragraph" w:customStyle="1" w:styleId="Style679">
    <w:name w:val="Fließtext (147)"/>
    <w:basedOn w:val="Normal"/>
    <w:link w:val="CharStyle680"/>
    <w:pPr>
      <w:widowControl w:val="0"/>
      <w:shd w:val="clear" w:color="auto" w:fill="FFFFFF"/>
      <w:jc w:val="center"/>
      <w:spacing w:after="660" w:line="283" w:lineRule="exact"/>
    </w:pPr>
    <w:rPr>
      <w:b w:val="0"/>
      <w:bCs w:val="0"/>
      <w:i w:val="0"/>
      <w:iCs w:val="0"/>
      <w:u w:val="none"/>
      <w:strike w:val="0"/>
      <w:smallCaps w:val="0"/>
      <w:sz w:val="34"/>
      <w:szCs w:val="34"/>
      <w:rFonts w:ascii="AngsanaUPC" w:eastAsia="AngsanaUPC" w:hAnsi="AngsanaUPC" w:cs="AngsanaUPC"/>
    </w:rPr>
  </w:style>
  <w:style w:type="paragraph" w:customStyle="1" w:styleId="Style687">
    <w:name w:val="Überschrift #9 (4)"/>
    <w:basedOn w:val="Normal"/>
    <w:link w:val="CharStyle688"/>
    <w:pPr>
      <w:widowControl w:val="0"/>
      <w:shd w:val="clear" w:color="auto" w:fill="FFFFFF"/>
      <w:outlineLvl w:val="8"/>
      <w:spacing w:after="360" w:line="0" w:lineRule="exact"/>
    </w:pPr>
    <w:rPr>
      <w:lang w:val="de-DE" w:eastAsia="de-DE" w:bidi="de-DE"/>
      <w:b/>
      <w:bCs/>
      <w:i w:val="0"/>
      <w:iCs w:val="0"/>
      <w:u w:val="none"/>
      <w:strike w:val="0"/>
      <w:smallCaps w:val="0"/>
      <w:sz w:val="64"/>
      <w:szCs w:val="64"/>
      <w:rFonts w:ascii="Arial" w:eastAsia="Arial" w:hAnsi="Arial" w:cs="Arial"/>
      <w:spacing w:val="0"/>
    </w:rPr>
  </w:style>
  <w:style w:type="paragraph" w:customStyle="1" w:styleId="Style689">
    <w:name w:val="Fließtext (148)"/>
    <w:basedOn w:val="Normal"/>
    <w:link w:val="CharStyle690"/>
    <w:pPr>
      <w:widowControl w:val="0"/>
      <w:shd w:val="clear" w:color="auto" w:fill="FFFFFF"/>
      <w:jc w:val="right"/>
      <w:spacing w:after="1260" w:line="595" w:lineRule="exact"/>
    </w:pPr>
    <w:rPr>
      <w:b/>
      <w:bCs/>
      <w:i w:val="0"/>
      <w:iCs w:val="0"/>
      <w:u w:val="none"/>
      <w:strike w:val="0"/>
      <w:smallCaps w:val="0"/>
      <w:sz w:val="94"/>
      <w:szCs w:val="94"/>
      <w:rFonts w:ascii="AngsanaUPC" w:eastAsia="AngsanaUPC" w:hAnsi="AngsanaUPC" w:cs="AngsanaUPC"/>
      <w:spacing w:val="-20"/>
    </w:rPr>
  </w:style>
  <w:style w:type="paragraph" w:customStyle="1" w:styleId="Style691">
    <w:name w:val="Inhaltsverzeichnis (3)"/>
    <w:basedOn w:val="Normal"/>
    <w:link w:val="CharStyle692"/>
    <w:pPr>
      <w:widowControl w:val="0"/>
      <w:shd w:val="clear" w:color="auto" w:fill="FFFFFF"/>
      <w:jc w:val="both"/>
      <w:spacing w:before="1260" w:after="60" w:line="0" w:lineRule="exact"/>
    </w:pPr>
    <w:rPr>
      <w:b/>
      <w:bCs/>
      <w:i w:val="0"/>
      <w:iCs w:val="0"/>
      <w:u w:val="none"/>
      <w:strike w:val="0"/>
      <w:smallCaps w:val="0"/>
      <w:sz w:val="42"/>
      <w:szCs w:val="42"/>
      <w:rFonts w:ascii="AngsanaUPC" w:eastAsia="AngsanaUPC" w:hAnsi="AngsanaUPC" w:cs="AngsanaUPC"/>
    </w:rPr>
  </w:style>
  <w:style w:type="paragraph" w:customStyle="1" w:styleId="Style694">
    <w:name w:val="Inhaltsverzeichnis (4)"/>
    <w:basedOn w:val="Normal"/>
    <w:link w:val="CharStyle695"/>
    <w:pPr>
      <w:widowControl w:val="0"/>
      <w:shd w:val="clear" w:color="auto" w:fill="FFFFFF"/>
      <w:jc w:val="both"/>
      <w:spacing w:before="60" w:after="600" w:line="0" w:lineRule="exact"/>
    </w:pPr>
    <w:rPr>
      <w:b w:val="0"/>
      <w:bCs w:val="0"/>
      <w:i/>
      <w:iCs/>
      <w:u w:val="none"/>
      <w:strike w:val="0"/>
      <w:smallCaps w:val="0"/>
      <w:sz w:val="30"/>
      <w:szCs w:val="30"/>
      <w:rFonts w:ascii="AngsanaUPC" w:eastAsia="AngsanaUPC" w:hAnsi="AngsanaUPC" w:cs="AngsanaUPC"/>
    </w:rPr>
  </w:style>
  <w:style w:type="paragraph" w:customStyle="1" w:styleId="Style696">
    <w:name w:val="Inhaltsverzeichnis (5)"/>
    <w:basedOn w:val="Normal"/>
    <w:link w:val="CharStyle697"/>
    <w:pPr>
      <w:widowControl w:val="0"/>
      <w:shd w:val="clear" w:color="auto" w:fill="FFFFFF"/>
      <w:jc w:val="both"/>
      <w:spacing w:before="300" w:after="60" w:line="0" w:lineRule="exact"/>
    </w:pPr>
    <w:rPr>
      <w:b/>
      <w:bCs/>
      <w:i w:val="0"/>
      <w:iCs w:val="0"/>
      <w:u w:val="none"/>
      <w:strike w:val="0"/>
      <w:smallCaps w:val="0"/>
      <w:sz w:val="20"/>
      <w:szCs w:val="20"/>
      <w:rFonts w:ascii="Constantia" w:eastAsia="Constantia" w:hAnsi="Constantia" w:cs="Constantia"/>
    </w:rPr>
  </w:style>
  <w:style w:type="paragraph" w:customStyle="1" w:styleId="Style699">
    <w:name w:val="Fließtext (149)"/>
    <w:basedOn w:val="Normal"/>
    <w:link w:val="CharStyle700"/>
    <w:pPr>
      <w:widowControl w:val="0"/>
      <w:shd w:val="clear" w:color="auto" w:fill="FFFFFF"/>
      <w:jc w:val="both"/>
      <w:spacing w:before="60" w:after="1020" w:line="0" w:lineRule="exact"/>
    </w:pPr>
    <w:rPr>
      <w:b w:val="0"/>
      <w:bCs w:val="0"/>
      <w:i/>
      <w:iCs/>
      <w:u w:val="none"/>
      <w:strike w:val="0"/>
      <w:smallCaps w:val="0"/>
      <w:sz w:val="30"/>
      <w:szCs w:val="30"/>
      <w:rFonts w:ascii="AngsanaUPC" w:eastAsia="AngsanaUPC" w:hAnsi="AngsanaUPC" w:cs="AngsanaUPC"/>
    </w:rPr>
  </w:style>
  <w:style w:type="paragraph" w:customStyle="1" w:styleId="Style701">
    <w:name w:val="Fließtext (150)"/>
    <w:basedOn w:val="Normal"/>
    <w:link w:val="CharStyle702"/>
    <w:pPr>
      <w:widowControl w:val="0"/>
      <w:shd w:val="clear" w:color="auto" w:fill="FFFFFF"/>
      <w:jc w:val="center"/>
      <w:spacing w:before="1020" w:line="499" w:lineRule="exact"/>
    </w:pPr>
    <w:rPr>
      <w:b/>
      <w:bCs/>
      <w:i w:val="0"/>
      <w:iCs w:val="0"/>
      <w:u w:val="none"/>
      <w:strike w:val="0"/>
      <w:smallCaps w:val="0"/>
      <w:sz w:val="38"/>
      <w:szCs w:val="38"/>
      <w:rFonts w:ascii="AngsanaUPC" w:eastAsia="AngsanaUPC" w:hAnsi="AngsanaUPC" w:cs="AngsanaUPC"/>
    </w:rPr>
  </w:style>
  <w:style w:type="paragraph" w:customStyle="1" w:styleId="Style707">
    <w:name w:val="Fließtext (151)"/>
    <w:basedOn w:val="Normal"/>
    <w:link w:val="CharStyle708"/>
    <w:pPr>
      <w:widowControl w:val="0"/>
      <w:shd w:val="clear" w:color="auto" w:fill="FFFFFF"/>
      <w:spacing w:before="300" w:line="0" w:lineRule="exact"/>
    </w:pPr>
    <w:rPr>
      <w:lang w:val="fr-FR" w:eastAsia="fr-FR" w:bidi="fr-FR"/>
      <w:b w:val="0"/>
      <w:bCs w:val="0"/>
      <w:i w:val="0"/>
      <w:iCs w:val="0"/>
      <w:u w:val="none"/>
      <w:strike w:val="0"/>
      <w:smallCaps w:val="0"/>
      <w:sz w:val="42"/>
      <w:szCs w:val="42"/>
      <w:rFonts w:ascii="Franklin Gothic Heavy" w:eastAsia="Franklin Gothic Heavy" w:hAnsi="Franklin Gothic Heavy" w:cs="Franklin Gothic Heavy"/>
    </w:rPr>
  </w:style>
  <w:style w:type="paragraph" w:customStyle="1" w:styleId="Style709">
    <w:name w:val="Bildbeschriftung (12)"/>
    <w:basedOn w:val="Normal"/>
    <w:link w:val="CharStyle710"/>
    <w:pPr>
      <w:widowControl w:val="0"/>
      <w:shd w:val="clear" w:color="auto" w:fill="FFFFFF"/>
      <w:spacing w:line="0" w:lineRule="exact"/>
    </w:pPr>
    <w:rPr>
      <w:b w:val="0"/>
      <w:bCs w:val="0"/>
      <w:i w:val="0"/>
      <w:iCs w:val="0"/>
      <w:u w:val="none"/>
      <w:strike w:val="0"/>
      <w:smallCaps w:val="0"/>
      <w:sz w:val="9"/>
      <w:szCs w:val="9"/>
      <w:rFonts w:ascii="Arial" w:eastAsia="Arial" w:hAnsi="Arial" w:cs="Arial"/>
    </w:rPr>
  </w:style>
  <w:style w:type="paragraph" w:customStyle="1" w:styleId="Style711">
    <w:name w:val="Fließtext (152)"/>
    <w:basedOn w:val="Normal"/>
    <w:link w:val="CharStyle712"/>
    <w:pPr>
      <w:widowControl w:val="0"/>
      <w:shd w:val="clear" w:color="auto" w:fill="FFFFFF"/>
      <w:jc w:val="center"/>
      <w:spacing w:after="420" w:line="298" w:lineRule="exact"/>
    </w:pPr>
    <w:rPr>
      <w:lang w:val="de-DE" w:eastAsia="de-DE" w:bidi="de-DE"/>
      <w:b/>
      <w:bCs/>
      <w:i w:val="0"/>
      <w:iCs w:val="0"/>
      <w:u w:val="none"/>
      <w:strike w:val="0"/>
      <w:smallCaps w:val="0"/>
      <w:sz w:val="42"/>
      <w:szCs w:val="42"/>
      <w:rFonts w:ascii="AngsanaUPC" w:eastAsia="AngsanaUPC" w:hAnsi="AngsanaUPC" w:cs="AngsanaUPC"/>
    </w:rPr>
  </w:style>
  <w:style w:type="paragraph" w:customStyle="1" w:styleId="Style715">
    <w:name w:val="Fließtext (153)"/>
    <w:basedOn w:val="Normal"/>
    <w:link w:val="CharStyle716"/>
    <w:pPr>
      <w:widowControl w:val="0"/>
      <w:shd w:val="clear" w:color="auto" w:fill="FFFFFF"/>
      <w:jc w:val="both"/>
      <w:spacing w:line="0" w:lineRule="exact"/>
    </w:pPr>
    <w:rPr>
      <w:b w:val="0"/>
      <w:bCs w:val="0"/>
      <w:i w:val="0"/>
      <w:iCs w:val="0"/>
      <w:u w:val="none"/>
      <w:strike w:val="0"/>
      <w:smallCaps w:val="0"/>
      <w:sz w:val="30"/>
      <w:szCs w:val="30"/>
      <w:rFonts w:ascii="AngsanaUPC" w:eastAsia="AngsanaUPC" w:hAnsi="AngsanaUPC" w:cs="AngsanaUPC"/>
    </w:rPr>
  </w:style>
  <w:style w:type="paragraph" w:customStyle="1" w:styleId="Style724">
    <w:name w:val="Fließtext (154)"/>
    <w:basedOn w:val="Normal"/>
    <w:link w:val="CharStyle725"/>
    <w:pPr>
      <w:widowControl w:val="0"/>
      <w:shd w:val="clear" w:color="auto" w:fill="FFFFFF"/>
      <w:jc w:val="center"/>
      <w:spacing w:after="420" w:line="758" w:lineRule="exact"/>
    </w:pPr>
    <w:rPr>
      <w:b/>
      <w:bCs/>
      <w:i w:val="0"/>
      <w:iCs w:val="0"/>
      <w:u w:val="none"/>
      <w:strike w:val="0"/>
      <w:smallCaps w:val="0"/>
      <w:sz w:val="112"/>
      <w:szCs w:val="112"/>
      <w:rFonts w:ascii="AngsanaUPC" w:eastAsia="AngsanaUPC" w:hAnsi="AngsanaUPC" w:cs="AngsanaUPC"/>
      <w:spacing w:val="-20"/>
    </w:rPr>
  </w:style>
  <w:style w:type="paragraph" w:customStyle="1" w:styleId="Style727">
    <w:name w:val="Fließtext (155)"/>
    <w:basedOn w:val="Normal"/>
    <w:link w:val="CharStyle728"/>
    <w:pPr>
      <w:widowControl w:val="0"/>
      <w:shd w:val="clear" w:color="auto" w:fill="FFFFFF"/>
      <w:spacing w:before="420" w:line="0" w:lineRule="exact"/>
    </w:pPr>
    <w:rPr>
      <w:b/>
      <w:bCs/>
      <w:i/>
      <w:iCs/>
      <w:u w:val="none"/>
      <w:strike w:val="0"/>
      <w:smallCaps w:val="0"/>
      <w:sz w:val="21"/>
      <w:szCs w:val="21"/>
      <w:rFonts w:ascii="Arial" w:eastAsia="Arial" w:hAnsi="Arial" w:cs="Arial"/>
    </w:rPr>
  </w:style>
  <w:style w:type="paragraph" w:customStyle="1" w:styleId="Style730">
    <w:name w:val="Fließtext (157)"/>
    <w:basedOn w:val="Normal"/>
    <w:link w:val="CharStyle731"/>
    <w:pPr>
      <w:widowControl w:val="0"/>
      <w:shd w:val="clear" w:color="auto" w:fill="FFFFFF"/>
      <w:jc w:val="center"/>
      <w:spacing w:line="197" w:lineRule="exact"/>
    </w:pPr>
    <w:rPr>
      <w:lang w:val="de-DE" w:eastAsia="de-DE" w:bidi="de-DE"/>
      <w:b/>
      <w:bCs/>
      <w:i w:val="0"/>
      <w:iCs w:val="0"/>
      <w:u w:val="none"/>
      <w:strike w:val="0"/>
      <w:smallCaps w:val="0"/>
      <w:sz w:val="24"/>
      <w:szCs w:val="24"/>
      <w:rFonts w:ascii="AngsanaUPC" w:eastAsia="AngsanaUPC" w:hAnsi="AngsanaUPC" w:cs="AngsanaUPC"/>
    </w:rPr>
  </w:style>
  <w:style w:type="paragraph" w:customStyle="1" w:styleId="Style736">
    <w:name w:val="Fließtext (156)"/>
    <w:basedOn w:val="Normal"/>
    <w:link w:val="CharStyle737"/>
    <w:pPr>
      <w:widowControl w:val="0"/>
      <w:shd w:val="clear" w:color="auto" w:fill="FFFFFF"/>
      <w:jc w:val="center"/>
      <w:spacing w:line="509" w:lineRule="exact"/>
    </w:pPr>
    <w:rPr>
      <w:b/>
      <w:bCs/>
      <w:i w:val="0"/>
      <w:iCs w:val="0"/>
      <w:u w:val="none"/>
      <w:strike w:val="0"/>
      <w:smallCaps w:val="0"/>
      <w:sz w:val="76"/>
      <w:szCs w:val="76"/>
      <w:rFonts w:ascii="AngsanaUPC" w:eastAsia="AngsanaUPC" w:hAnsi="AngsanaUPC" w:cs="AngsanaUPC"/>
      <w:spacing w:val="-10"/>
    </w:rPr>
  </w:style>
  <w:style w:type="paragraph" w:customStyle="1" w:styleId="Style744">
    <w:name w:val="Fließtext (158)"/>
    <w:basedOn w:val="Normal"/>
    <w:link w:val="CharStyle751"/>
    <w:pPr>
      <w:widowControl w:val="0"/>
      <w:shd w:val="clear" w:color="auto" w:fill="FFFFFF"/>
      <w:jc w:val="center"/>
      <w:spacing w:line="0" w:lineRule="exact"/>
    </w:pPr>
    <w:rPr>
      <w:b w:val="0"/>
      <w:bCs w:val="0"/>
      <w:i w:val="0"/>
      <w:iCs w:val="0"/>
      <w:u w:val="none"/>
      <w:strike w:val="0"/>
      <w:smallCaps w:val="0"/>
      <w:sz w:val="34"/>
      <w:szCs w:val="34"/>
      <w:rFonts w:ascii="AngsanaUPC" w:eastAsia="AngsanaUPC" w:hAnsi="AngsanaUPC" w:cs="AngsanaUPC"/>
    </w:rPr>
  </w:style>
  <w:style w:type="paragraph" w:customStyle="1" w:styleId="Style746">
    <w:name w:val="Bildbeschriftung (13)"/>
    <w:basedOn w:val="Normal"/>
    <w:link w:val="CharStyle759"/>
    <w:pPr>
      <w:widowControl w:val="0"/>
      <w:shd w:val="clear" w:color="auto" w:fill="FFFFFF"/>
      <w:jc w:val="both"/>
      <w:spacing w:line="154" w:lineRule="exact"/>
    </w:pPr>
    <w:rPr>
      <w:b w:val="0"/>
      <w:bCs w:val="0"/>
      <w:i/>
      <w:iCs/>
      <w:u w:val="none"/>
      <w:strike w:val="0"/>
      <w:smallCaps w:val="0"/>
      <w:sz w:val="11"/>
      <w:szCs w:val="11"/>
      <w:rFonts w:ascii="Arial" w:eastAsia="Arial" w:hAnsi="Arial" w:cs="Arial"/>
    </w:rPr>
  </w:style>
  <w:style w:type="paragraph" w:customStyle="1" w:styleId="Style755">
    <w:name w:val="Fließtext (159)"/>
    <w:basedOn w:val="Normal"/>
    <w:link w:val="CharStyle756"/>
    <w:pPr>
      <w:widowControl w:val="0"/>
      <w:shd w:val="clear" w:color="auto" w:fill="FFFFFF"/>
      <w:jc w:val="center"/>
      <w:spacing w:line="254" w:lineRule="exact"/>
    </w:pPr>
    <w:rPr>
      <w:b w:val="0"/>
      <w:bCs w:val="0"/>
      <w:i w:val="0"/>
      <w:iCs w:val="0"/>
      <w:u w:val="none"/>
      <w:strike w:val="0"/>
      <w:smallCaps w:val="0"/>
      <w:sz w:val="19"/>
      <w:szCs w:val="19"/>
      <w:rFonts w:ascii="Arial" w:eastAsia="Arial" w:hAnsi="Arial" w:cs="Arial"/>
    </w:rPr>
  </w:style>
  <w:style w:type="paragraph" w:customStyle="1" w:styleId="Style757">
    <w:name w:val="Fließtext (160)"/>
    <w:basedOn w:val="Normal"/>
    <w:link w:val="CharStyle758"/>
    <w:pPr>
      <w:widowControl w:val="0"/>
      <w:shd w:val="clear" w:color="auto" w:fill="FFFFFF"/>
      <w:spacing w:line="0" w:lineRule="exact"/>
    </w:pPr>
    <w:rPr>
      <w:b w:val="0"/>
      <w:bCs w:val="0"/>
      <w:i w:val="0"/>
      <w:iCs w:val="0"/>
      <w:u w:val="none"/>
      <w:strike w:val="0"/>
      <w:smallCaps w:val="0"/>
      <w:sz w:val="15"/>
      <w:szCs w:val="15"/>
      <w:rFonts w:ascii="Arial" w:eastAsia="Arial" w:hAnsi="Arial" w:cs="Arial"/>
    </w:rPr>
  </w:style>
  <w:style w:type="paragraph" w:customStyle="1" w:styleId="Style761">
    <w:name w:val="Kopf- oder Fußzeile (24)"/>
    <w:basedOn w:val="Normal"/>
    <w:link w:val="CharStyle762"/>
    <w:pPr>
      <w:widowControl w:val="0"/>
      <w:shd w:val="clear" w:color="auto" w:fill="FFFFFF"/>
      <w:spacing w:line="0" w:lineRule="exact"/>
    </w:pPr>
    <w:rPr>
      <w:b/>
      <w:bCs/>
      <w:i w:val="0"/>
      <w:iCs w:val="0"/>
      <w:u w:val="none"/>
      <w:strike w:val="0"/>
      <w:smallCaps w:val="0"/>
      <w:sz w:val="44"/>
      <w:szCs w:val="44"/>
      <w:rFonts w:ascii="AngsanaUPC" w:eastAsia="AngsanaUPC" w:hAnsi="AngsanaUPC" w:cs="AngsanaUPC"/>
    </w:rPr>
  </w:style>
  <w:style w:type="paragraph" w:customStyle="1" w:styleId="Style768">
    <w:name w:val="Bildbeschriftung (14)"/>
    <w:basedOn w:val="Normal"/>
    <w:link w:val="CharStyle769"/>
    <w:pPr>
      <w:widowControl w:val="0"/>
      <w:shd w:val="clear" w:color="auto" w:fill="FFFFFF"/>
      <w:spacing w:line="0" w:lineRule="exact"/>
    </w:pPr>
    <w:rPr>
      <w:b/>
      <w:bCs/>
      <w:i w:val="0"/>
      <w:iCs w:val="0"/>
      <w:u w:val="none"/>
      <w:strike w:val="0"/>
      <w:smallCaps w:val="0"/>
      <w:sz w:val="20"/>
      <w:szCs w:val="20"/>
      <w:rFonts w:ascii="Arial" w:eastAsia="Arial" w:hAnsi="Arial" w:cs="Arial"/>
    </w:rPr>
  </w:style>
  <w:style w:type="paragraph" w:customStyle="1" w:styleId="Style771">
    <w:name w:val="Fließtext (161)"/>
    <w:basedOn w:val="Normal"/>
    <w:link w:val="CharStyle772"/>
    <w:pPr>
      <w:widowControl w:val="0"/>
      <w:shd w:val="clear" w:color="auto" w:fill="FFFFFF"/>
      <w:jc w:val="right"/>
      <w:spacing w:line="0" w:lineRule="exact"/>
    </w:pPr>
    <w:rPr>
      <w:b w:val="0"/>
      <w:bCs w:val="0"/>
      <w:i/>
      <w:iCs/>
      <w:u w:val="none"/>
      <w:strike w:val="0"/>
      <w:smallCaps w:val="0"/>
      <w:sz w:val="10"/>
      <w:szCs w:val="10"/>
      <w:rFonts w:ascii="Arial" w:eastAsia="Arial" w:hAnsi="Arial" w:cs="Arial"/>
      <w:spacing w:val="0"/>
    </w:rPr>
  </w:style>
  <w:style w:type="paragraph" w:customStyle="1" w:styleId="Style775">
    <w:name w:val="Fließtext (162)"/>
    <w:basedOn w:val="Normal"/>
    <w:link w:val="CharStyle776"/>
    <w:pPr>
      <w:widowControl w:val="0"/>
      <w:shd w:val="clear" w:color="auto" w:fill="FFFFFF"/>
      <w:jc w:val="center"/>
      <w:spacing w:after="120" w:line="178" w:lineRule="exact"/>
    </w:pPr>
    <w:rPr>
      <w:b/>
      <w:bCs/>
      <w:i/>
      <w:iCs/>
      <w:u w:val="none"/>
      <w:strike w:val="0"/>
      <w:smallCaps w:val="0"/>
      <w:sz w:val="22"/>
      <w:szCs w:val="22"/>
      <w:rFonts w:ascii="AngsanaUPC" w:eastAsia="AngsanaUPC" w:hAnsi="AngsanaUPC" w:cs="AngsanaUPC"/>
    </w:rPr>
  </w:style>
  <w:style w:type="paragraph" w:customStyle="1" w:styleId="Style778">
    <w:name w:val="Fließtext (164)"/>
    <w:basedOn w:val="Normal"/>
    <w:link w:val="CharStyle779"/>
    <w:pPr>
      <w:widowControl w:val="0"/>
      <w:shd w:val="clear" w:color="auto" w:fill="FFFFFF"/>
      <w:spacing w:line="0" w:lineRule="exact"/>
    </w:pPr>
    <w:rPr>
      <w:b w:val="0"/>
      <w:bCs w:val="0"/>
      <w:i/>
      <w:iCs/>
      <w:u w:val="none"/>
      <w:strike w:val="0"/>
      <w:smallCaps w:val="0"/>
      <w:sz w:val="10"/>
      <w:szCs w:val="10"/>
      <w:rFonts w:ascii="Arial" w:eastAsia="Arial" w:hAnsi="Arial" w:cs="Arial"/>
    </w:rPr>
  </w:style>
  <w:style w:type="paragraph" w:customStyle="1" w:styleId="Style782">
    <w:name w:val="Fließtext (163)"/>
    <w:basedOn w:val="Normal"/>
    <w:link w:val="CharStyle783"/>
    <w:pPr>
      <w:widowControl w:val="0"/>
      <w:shd w:val="clear" w:color="auto" w:fill="FFFFFF"/>
      <w:jc w:val="center"/>
      <w:spacing w:line="254" w:lineRule="exact"/>
    </w:pPr>
    <w:rPr>
      <w:lang w:val="de-DE" w:eastAsia="de-DE" w:bidi="de-DE"/>
      <w:b w:val="0"/>
      <w:bCs w:val="0"/>
      <w:i w:val="0"/>
      <w:iCs w:val="0"/>
      <w:u w:val="none"/>
      <w:strike w:val="0"/>
      <w:smallCaps w:val="0"/>
      <w:sz w:val="19"/>
      <w:szCs w:val="19"/>
      <w:rFonts w:ascii="Arial" w:eastAsia="Arial" w:hAnsi="Arial" w:cs="Arial"/>
    </w:rPr>
  </w:style>
  <w:style w:type="paragraph" w:customStyle="1" w:styleId="Style784">
    <w:name w:val="Fließtext (165)"/>
    <w:basedOn w:val="Normal"/>
    <w:link w:val="CharStyle787"/>
    <w:pPr>
      <w:widowControl w:val="0"/>
      <w:shd w:val="clear" w:color="auto" w:fill="FFFFFF"/>
      <w:spacing w:line="0" w:lineRule="exact"/>
    </w:pPr>
    <w:rPr>
      <w:lang w:val="de-DE" w:eastAsia="de-DE" w:bidi="de-DE"/>
      <w:b/>
      <w:bCs/>
      <w:i w:val="0"/>
      <w:iCs w:val="0"/>
      <w:u w:val="none"/>
      <w:strike w:val="0"/>
      <w:smallCaps w:val="0"/>
      <w:sz w:val="20"/>
      <w:szCs w:val="20"/>
      <w:rFonts w:ascii="Constantia" w:eastAsia="Constantia" w:hAnsi="Constantia" w:cs="Constantia"/>
    </w:rPr>
  </w:style>
  <w:style w:type="paragraph" w:customStyle="1" w:styleId="Style793">
    <w:name w:val="Fließtext (166)"/>
    <w:basedOn w:val="Normal"/>
    <w:link w:val="CharStyle794"/>
    <w:pPr>
      <w:widowControl w:val="0"/>
      <w:shd w:val="clear" w:color="auto" w:fill="FFFFFF"/>
      <w:spacing w:line="518" w:lineRule="exact"/>
    </w:pPr>
    <w:rPr>
      <w:b/>
      <w:bCs/>
      <w:i w:val="0"/>
      <w:iCs w:val="0"/>
      <w:u w:val="none"/>
      <w:strike w:val="0"/>
      <w:smallCaps w:val="0"/>
      <w:sz w:val="44"/>
      <w:szCs w:val="44"/>
      <w:rFonts w:ascii="Constantia" w:eastAsia="Constantia" w:hAnsi="Constantia" w:cs="Constantia"/>
      <w:spacing w:val="-10"/>
    </w:rPr>
  </w:style>
  <w:style w:type="paragraph" w:customStyle="1" w:styleId="Style796">
    <w:name w:val="Bildbeschriftung (15)"/>
    <w:basedOn w:val="Normal"/>
    <w:link w:val="CharStyle797"/>
    <w:pPr>
      <w:widowControl w:val="0"/>
      <w:shd w:val="clear" w:color="auto" w:fill="FFFFFF"/>
      <w:spacing w:line="0" w:lineRule="exact"/>
    </w:pPr>
    <w:rPr>
      <w:b w:val="0"/>
      <w:bCs w:val="0"/>
      <w:i/>
      <w:iCs/>
      <w:u w:val="none"/>
      <w:strike w:val="0"/>
      <w:smallCaps w:val="0"/>
      <w:sz w:val="17"/>
      <w:szCs w:val="17"/>
      <w:rFonts w:ascii="AngsanaUPC" w:eastAsia="AngsanaUPC" w:hAnsi="AngsanaUPC" w:cs="AngsanaUPC"/>
    </w:rPr>
  </w:style>
  <w:style w:type="paragraph" w:customStyle="1" w:styleId="Style801">
    <w:name w:val="Fließtext (167)"/>
    <w:basedOn w:val="Normal"/>
    <w:link w:val="CharStyle802"/>
    <w:pPr>
      <w:widowControl w:val="0"/>
      <w:shd w:val="clear" w:color="auto" w:fill="FFFFFF"/>
      <w:jc w:val="both"/>
      <w:spacing w:after="60" w:line="0" w:lineRule="exact"/>
    </w:pPr>
    <w:rPr>
      <w:b w:val="0"/>
      <w:bCs w:val="0"/>
      <w:i w:val="0"/>
      <w:iCs w:val="0"/>
      <w:u w:val="none"/>
      <w:strike w:val="0"/>
      <w:smallCaps w:val="0"/>
      <w:sz w:val="20"/>
      <w:szCs w:val="20"/>
      <w:rFonts w:ascii="AngsanaUPC" w:eastAsia="AngsanaUPC" w:hAnsi="AngsanaUPC" w:cs="AngsanaUPC"/>
    </w:rPr>
  </w:style>
  <w:style w:type="paragraph" w:customStyle="1" w:styleId="Style803">
    <w:name w:val="Bildbeschriftung (16)"/>
    <w:basedOn w:val="Normal"/>
    <w:link w:val="CharStyle804"/>
    <w:pPr>
      <w:widowControl w:val="0"/>
      <w:shd w:val="clear" w:color="auto" w:fill="FFFFFF"/>
      <w:spacing w:line="0" w:lineRule="exact"/>
    </w:pPr>
    <w:rPr>
      <w:b w:val="0"/>
      <w:bCs w:val="0"/>
      <w:i w:val="0"/>
      <w:iCs w:val="0"/>
      <w:u w:val="none"/>
      <w:strike w:val="0"/>
      <w:smallCaps w:val="0"/>
      <w:sz w:val="20"/>
      <w:szCs w:val="20"/>
      <w:rFonts w:ascii="AngsanaUPC" w:eastAsia="AngsanaUPC" w:hAnsi="AngsanaUPC" w:cs="AngsanaUPC"/>
    </w:rPr>
  </w:style>
  <w:style w:type="paragraph" w:customStyle="1" w:styleId="Style805">
    <w:name w:val="Bildbeschriftung (17)"/>
    <w:basedOn w:val="Normal"/>
    <w:link w:val="CharStyle806"/>
    <w:pPr>
      <w:widowControl w:val="0"/>
      <w:shd w:val="clear" w:color="auto" w:fill="FFFFFF"/>
      <w:spacing w:line="0" w:lineRule="exact"/>
    </w:pPr>
    <w:rPr>
      <w:b w:val="0"/>
      <w:bCs w:val="0"/>
      <w:i w:val="0"/>
      <w:iCs w:val="0"/>
      <w:u w:val="none"/>
      <w:strike w:val="0"/>
      <w:smallCaps w:val="0"/>
      <w:sz w:val="18"/>
      <w:szCs w:val="18"/>
      <w:rFonts w:ascii="AngsanaUPC" w:eastAsia="AngsanaUPC" w:hAnsi="AngsanaUPC" w:cs="AngsanaUPC"/>
    </w:rPr>
  </w:style>
  <w:style w:type="paragraph" w:customStyle="1" w:styleId="Style817">
    <w:name w:val="Überschrift #7 (2)"/>
    <w:basedOn w:val="Normal"/>
    <w:link w:val="CharStyle818"/>
    <w:pPr>
      <w:widowControl w:val="0"/>
      <w:shd w:val="clear" w:color="auto" w:fill="FFFFFF"/>
      <w:outlineLvl w:val="6"/>
      <w:spacing w:line="0" w:lineRule="exact"/>
    </w:pPr>
    <w:rPr>
      <w:b/>
      <w:bCs/>
      <w:i w:val="0"/>
      <w:iCs w:val="0"/>
      <w:u w:val="none"/>
      <w:strike w:val="0"/>
      <w:smallCaps w:val="0"/>
      <w:sz w:val="82"/>
      <w:szCs w:val="82"/>
      <w:rFonts w:ascii="Constantia" w:eastAsia="Constantia" w:hAnsi="Constantia" w:cs="Constantia"/>
    </w:rPr>
  </w:style>
  <w:style w:type="paragraph" w:customStyle="1" w:styleId="Style819">
    <w:name w:val="Fließtext (170)"/>
    <w:basedOn w:val="Normal"/>
    <w:link w:val="CharStyle820"/>
    <w:pPr>
      <w:widowControl w:val="0"/>
      <w:shd w:val="clear" w:color="auto" w:fill="FFFFFF"/>
      <w:spacing w:after="420" w:line="0" w:lineRule="exact"/>
    </w:pPr>
    <w:rPr>
      <w:b/>
      <w:bCs/>
      <w:i w:val="0"/>
      <w:iCs w:val="0"/>
      <w:u w:val="none"/>
      <w:strike w:val="0"/>
      <w:smallCaps w:val="0"/>
      <w:sz w:val="58"/>
      <w:szCs w:val="58"/>
      <w:rFonts w:ascii="Bookman Old Style" w:eastAsia="Bookman Old Style" w:hAnsi="Bookman Old Style" w:cs="Bookman Old Style"/>
    </w:rPr>
  </w:style>
  <w:style w:type="paragraph" w:customStyle="1" w:styleId="Style821">
    <w:name w:val="Fließtext (171)"/>
    <w:basedOn w:val="Normal"/>
    <w:link w:val="CharStyle822"/>
    <w:pPr>
      <w:widowControl w:val="0"/>
      <w:shd w:val="clear" w:color="auto" w:fill="FFFFFF"/>
      <w:spacing w:before="420" w:after="720" w:line="0" w:lineRule="exact"/>
    </w:pPr>
    <w:rPr>
      <w:b w:val="0"/>
      <w:bCs w:val="0"/>
      <w:i w:val="0"/>
      <w:iCs w:val="0"/>
      <w:u w:val="none"/>
      <w:strike w:val="0"/>
      <w:smallCaps w:val="0"/>
      <w:sz w:val="30"/>
      <w:szCs w:val="30"/>
      <w:rFonts w:ascii="Arial Narrow" w:eastAsia="Arial Narrow" w:hAnsi="Arial Narrow" w:cs="Arial Narrow"/>
    </w:rPr>
  </w:style>
  <w:style w:type="paragraph" w:customStyle="1" w:styleId="Style824">
    <w:name w:val="Fließtext (172)"/>
    <w:basedOn w:val="Normal"/>
    <w:link w:val="CharStyle825"/>
    <w:pPr>
      <w:widowControl w:val="0"/>
      <w:shd w:val="clear" w:color="auto" w:fill="FFFFFF"/>
      <w:spacing w:before="300" w:after="300" w:line="0" w:lineRule="exact"/>
    </w:pPr>
    <w:rPr>
      <w:b w:val="0"/>
      <w:bCs w:val="0"/>
      <w:i w:val="0"/>
      <w:iCs w:val="0"/>
      <w:u w:val="none"/>
      <w:strike w:val="0"/>
      <w:smallCaps w:val="0"/>
      <w:sz w:val="30"/>
      <w:szCs w:val="30"/>
      <w:rFonts w:ascii="Arial Narrow" w:eastAsia="Arial Narrow" w:hAnsi="Arial Narrow" w:cs="Arial Narrow"/>
    </w:rPr>
  </w:style>
  <w:style w:type="paragraph" w:customStyle="1" w:styleId="Style826">
    <w:name w:val="Fließtext (168)"/>
    <w:basedOn w:val="Normal"/>
    <w:link w:val="CharStyle827"/>
    <w:pPr>
      <w:widowControl w:val="0"/>
      <w:shd w:val="clear" w:color="auto" w:fill="FFFFFF"/>
      <w:jc w:val="center"/>
      <w:spacing w:after="360" w:line="504" w:lineRule="exact"/>
    </w:pPr>
    <w:rPr>
      <w:b/>
      <w:bCs/>
      <w:i w:val="0"/>
      <w:iCs w:val="0"/>
      <w:u w:val="none"/>
      <w:strike w:val="0"/>
      <w:smallCaps w:val="0"/>
      <w:sz w:val="62"/>
      <w:szCs w:val="62"/>
      <w:rFonts w:ascii="AngsanaUPC" w:eastAsia="AngsanaUPC" w:hAnsi="AngsanaUPC" w:cs="AngsanaUPC"/>
    </w:rPr>
  </w:style>
  <w:style w:type="paragraph" w:customStyle="1" w:styleId="Style832">
    <w:name w:val="Überschrift #6 (2)"/>
    <w:basedOn w:val="Normal"/>
    <w:link w:val="CharStyle833"/>
    <w:pPr>
      <w:widowControl w:val="0"/>
      <w:shd w:val="clear" w:color="auto" w:fill="FFFFFF"/>
      <w:jc w:val="center"/>
      <w:outlineLvl w:val="5"/>
      <w:spacing w:after="660" w:line="0" w:lineRule="exact"/>
    </w:pPr>
    <w:rPr>
      <w:b/>
      <w:bCs/>
      <w:i w:val="0"/>
      <w:iCs w:val="0"/>
      <w:u w:val="none"/>
      <w:strike w:val="0"/>
      <w:smallCaps w:val="0"/>
      <w:sz w:val="84"/>
      <w:szCs w:val="84"/>
      <w:rFonts w:ascii="Arial" w:eastAsia="Arial" w:hAnsi="Arial" w:cs="Arial"/>
      <w:spacing w:val="-20"/>
    </w:rPr>
  </w:style>
  <w:style w:type="paragraph" w:customStyle="1" w:styleId="Style835">
    <w:name w:val="Inhaltsverzeichnis (6)"/>
    <w:basedOn w:val="Normal"/>
    <w:link w:val="CharStyle836"/>
    <w:pPr>
      <w:widowControl w:val="0"/>
      <w:shd w:val="clear" w:color="auto" w:fill="FFFFFF"/>
      <w:jc w:val="both"/>
      <w:spacing w:before="660" w:line="283" w:lineRule="exact"/>
    </w:pPr>
    <w:rPr>
      <w:b w:val="0"/>
      <w:bCs w:val="0"/>
      <w:i w:val="0"/>
      <w:iCs w:val="0"/>
      <w:u w:val="none"/>
      <w:strike w:val="0"/>
      <w:smallCaps w:val="0"/>
      <w:sz w:val="21"/>
      <w:szCs w:val="21"/>
      <w:rFonts w:ascii="Arial" w:eastAsia="Arial" w:hAnsi="Arial" w:cs="Arial"/>
    </w:rPr>
  </w:style>
  <w:style w:type="paragraph" w:customStyle="1" w:styleId="Style837">
    <w:name w:val="Fließtext (169)"/>
    <w:basedOn w:val="Normal"/>
    <w:link w:val="CharStyle838"/>
    <w:pPr>
      <w:widowControl w:val="0"/>
      <w:shd w:val="clear" w:color="auto" w:fill="FFFFFF"/>
      <w:jc w:val="both"/>
      <w:spacing w:line="0" w:lineRule="exact"/>
    </w:pPr>
    <w:rPr>
      <w:b w:val="0"/>
      <w:bCs w:val="0"/>
      <w:i w:val="0"/>
      <w:iCs w:val="0"/>
      <w:u w:val="none"/>
      <w:strike w:val="0"/>
      <w:smallCaps w:val="0"/>
      <w:sz w:val="21"/>
      <w:szCs w:val="21"/>
      <w:rFonts w:ascii="Arial" w:eastAsia="Arial" w:hAnsi="Arial" w:cs="Arial"/>
    </w:rPr>
  </w:style>
  <w:style w:type="paragraph" w:customStyle="1" w:styleId="Style839">
    <w:name w:val="Fließtext (173)"/>
    <w:basedOn w:val="Normal"/>
    <w:link w:val="CharStyle840"/>
    <w:pPr>
      <w:widowControl w:val="0"/>
      <w:shd w:val="clear" w:color="auto" w:fill="FFFFFF"/>
      <w:jc w:val="center"/>
      <w:spacing w:line="0" w:lineRule="exact"/>
    </w:pPr>
    <w:rPr>
      <w:b/>
      <w:bCs/>
      <w:i w:val="0"/>
      <w:iCs w:val="0"/>
      <w:u w:val="none"/>
      <w:strike w:val="0"/>
      <w:smallCaps w:val="0"/>
      <w:sz w:val="32"/>
      <w:szCs w:val="32"/>
      <w:rFonts w:ascii="Arial" w:eastAsia="Arial" w:hAnsi="Arial" w:cs="Arial"/>
    </w:rPr>
  </w:style>
  <w:style w:type="paragraph" w:customStyle="1" w:styleId="Style842">
    <w:name w:val="Fließtext (174)"/>
    <w:basedOn w:val="Normal"/>
    <w:link w:val="CharStyle843"/>
    <w:pPr>
      <w:widowControl w:val="0"/>
      <w:shd w:val="clear" w:color="auto" w:fill="FFFFFF"/>
      <w:jc w:val="center"/>
      <w:spacing w:after="240" w:line="283" w:lineRule="exact"/>
    </w:pPr>
    <w:rPr>
      <w:lang w:val="de-DE" w:eastAsia="de-DE" w:bidi="de-DE"/>
      <w:b/>
      <w:bCs/>
      <w:i w:val="0"/>
      <w:iCs w:val="0"/>
      <w:u w:val="none"/>
      <w:strike w:val="0"/>
      <w:smallCaps w:val="0"/>
      <w:sz w:val="32"/>
      <w:szCs w:val="32"/>
      <w:rFonts w:ascii="AngsanaUPC" w:eastAsia="AngsanaUPC" w:hAnsi="AngsanaUPC" w:cs="AngsanaUPC"/>
    </w:rPr>
  </w:style>
  <w:style w:type="paragraph" w:customStyle="1" w:styleId="Style845">
    <w:name w:val="Fließtext (175)"/>
    <w:basedOn w:val="Normal"/>
    <w:link w:val="CharStyle846"/>
    <w:pPr>
      <w:widowControl w:val="0"/>
      <w:shd w:val="clear" w:color="auto" w:fill="FFFFFF"/>
      <w:jc w:val="both"/>
      <w:spacing w:line="0" w:lineRule="exact"/>
    </w:pPr>
    <w:rPr>
      <w:b w:val="0"/>
      <w:bCs w:val="0"/>
      <w:i w:val="0"/>
      <w:iCs w:val="0"/>
      <w:u w:val="none"/>
      <w:strike w:val="0"/>
      <w:smallCaps w:val="0"/>
      <w:sz w:val="30"/>
      <w:szCs w:val="30"/>
      <w:rFonts w:ascii="AngsanaUPC" w:eastAsia="AngsanaUPC" w:hAnsi="AngsanaUPC" w:cs="AngsanaUPC"/>
    </w:rPr>
  </w:style>
  <w:style w:type="paragraph" w:customStyle="1" w:styleId="Style859">
    <w:name w:val="Bildbeschriftung (18)"/>
    <w:basedOn w:val="Normal"/>
    <w:link w:val="CharStyle860"/>
    <w:pPr>
      <w:widowControl w:val="0"/>
      <w:shd w:val="clear" w:color="auto" w:fill="FFFFFF"/>
      <w:jc w:val="right"/>
      <w:spacing w:line="0" w:lineRule="exact"/>
    </w:pPr>
    <w:rPr>
      <w:b w:val="0"/>
      <w:bCs w:val="0"/>
      <w:i w:val="0"/>
      <w:iCs w:val="0"/>
      <w:u w:val="none"/>
      <w:strike w:val="0"/>
      <w:smallCaps w:val="0"/>
      <w:sz w:val="21"/>
      <w:szCs w:val="21"/>
      <w:rFonts w:ascii="Tahoma" w:eastAsia="Tahoma" w:hAnsi="Tahoma" w:cs="Tahoma"/>
      <w:w w:val="100"/>
      <w:spacing w:val="10"/>
    </w:rPr>
  </w:style>
  <w:style w:type="paragraph" w:customStyle="1" w:styleId="Style861">
    <w:name w:val="Bildbeschriftung (19)"/>
    <w:basedOn w:val="Normal"/>
    <w:link w:val="CharStyle862"/>
    <w:pPr>
      <w:widowControl w:val="0"/>
      <w:shd w:val="clear" w:color="auto" w:fill="FFFFFF"/>
      <w:jc w:val="right"/>
      <w:spacing w:line="0" w:lineRule="exact"/>
    </w:pPr>
    <w:rPr>
      <w:b w:val="0"/>
      <w:bCs w:val="0"/>
      <w:i w:val="0"/>
      <w:iCs w:val="0"/>
      <w:u w:val="none"/>
      <w:strike w:val="0"/>
      <w:smallCaps w:val="0"/>
      <w:sz w:val="28"/>
      <w:szCs w:val="28"/>
      <w:rFonts w:ascii="Tahoma" w:eastAsia="Tahoma" w:hAnsi="Tahoma" w:cs="Tahoma"/>
    </w:rPr>
  </w:style>
  <w:style w:type="paragraph" w:customStyle="1" w:styleId="Style863">
    <w:name w:val="Fließtext (176)"/>
    <w:basedOn w:val="Normal"/>
    <w:link w:val="CharStyle864"/>
    <w:pPr>
      <w:widowControl w:val="0"/>
      <w:shd w:val="clear" w:color="auto" w:fill="FFFFFF"/>
      <w:spacing w:line="0" w:lineRule="exact"/>
    </w:pPr>
    <w:rPr>
      <w:b w:val="0"/>
      <w:bCs w:val="0"/>
      <w:i w:val="0"/>
      <w:iCs w:val="0"/>
      <w:u w:val="none"/>
      <w:strike w:val="0"/>
      <w:smallCaps w:val="0"/>
      <w:sz w:val="28"/>
      <w:szCs w:val="28"/>
      <w:rFonts w:ascii="Tahoma" w:eastAsia="Tahoma" w:hAnsi="Tahoma" w:cs="Tahoma"/>
    </w:rPr>
  </w:style>
  <w:style w:type="paragraph" w:customStyle="1" w:styleId="Style869">
    <w:name w:val="Fließtext (177)"/>
    <w:basedOn w:val="Normal"/>
    <w:link w:val="CharStyle1035"/>
    <w:pPr>
      <w:widowControl w:val="0"/>
      <w:shd w:val="clear" w:color="auto" w:fill="FFFFFF"/>
      <w:spacing w:line="216" w:lineRule="exact"/>
    </w:pPr>
    <w:rPr>
      <w:lang w:val="de-DE" w:eastAsia="de-DE" w:bidi="de-DE"/>
      <w:b w:val="0"/>
      <w:bCs w:val="0"/>
      <w:i w:val="0"/>
      <w:iCs w:val="0"/>
      <w:u w:val="none"/>
      <w:strike w:val="0"/>
      <w:smallCaps w:val="0"/>
      <w:sz w:val="20"/>
      <w:szCs w:val="20"/>
      <w:rFonts w:ascii="Arial" w:eastAsia="Arial" w:hAnsi="Arial" w:cs="Arial"/>
    </w:rPr>
  </w:style>
  <w:style w:type="paragraph" w:customStyle="1" w:styleId="Style873">
    <w:name w:val="Fließtext (178)"/>
    <w:basedOn w:val="Normal"/>
    <w:link w:val="CharStyle874"/>
    <w:pPr>
      <w:widowControl w:val="0"/>
      <w:shd w:val="clear" w:color="auto" w:fill="FFFFFF"/>
      <w:spacing w:line="0" w:lineRule="exact"/>
    </w:pPr>
    <w:rPr>
      <w:b w:val="0"/>
      <w:bCs w:val="0"/>
      <w:i w:val="0"/>
      <w:iCs w:val="0"/>
      <w:u w:val="none"/>
      <w:strike w:val="0"/>
      <w:smallCaps w:val="0"/>
      <w:sz w:val="8"/>
      <w:szCs w:val="8"/>
      <w:rFonts w:ascii="Tahoma" w:eastAsia="Tahoma" w:hAnsi="Tahoma" w:cs="Tahoma"/>
      <w:w w:val="100"/>
    </w:rPr>
  </w:style>
  <w:style w:type="paragraph" w:customStyle="1" w:styleId="Style876">
    <w:name w:val="Fließtext (179)"/>
    <w:basedOn w:val="Normal"/>
    <w:link w:val="CharStyle877"/>
    <w:pPr>
      <w:widowControl w:val="0"/>
      <w:shd w:val="clear" w:color="auto" w:fill="FFFFFF"/>
      <w:jc w:val="both"/>
      <w:spacing w:line="192" w:lineRule="exact"/>
    </w:pPr>
    <w:rPr>
      <w:lang w:val="de-DE" w:eastAsia="de-DE" w:bidi="de-DE"/>
      <w:b w:val="0"/>
      <w:bCs w:val="0"/>
      <w:i w:val="0"/>
      <w:iCs w:val="0"/>
      <w:u w:val="none"/>
      <w:strike w:val="0"/>
      <w:smallCaps w:val="0"/>
      <w:sz w:val="14"/>
      <w:szCs w:val="14"/>
      <w:rFonts w:ascii="Tahoma" w:eastAsia="Tahoma" w:hAnsi="Tahoma" w:cs="Tahoma"/>
      <w:w w:val="100"/>
    </w:rPr>
  </w:style>
  <w:style w:type="paragraph" w:customStyle="1" w:styleId="Style878">
    <w:name w:val="Überschrift #7 (3)"/>
    <w:basedOn w:val="Normal"/>
    <w:link w:val="CharStyle879"/>
    <w:pPr>
      <w:widowControl w:val="0"/>
      <w:shd w:val="clear" w:color="auto" w:fill="FFFFFF"/>
      <w:outlineLvl w:val="6"/>
      <w:spacing w:line="0" w:lineRule="exact"/>
    </w:pPr>
    <w:rPr>
      <w:b w:val="0"/>
      <w:bCs w:val="0"/>
      <w:i w:val="0"/>
      <w:iCs w:val="0"/>
      <w:u w:val="none"/>
      <w:strike w:val="0"/>
      <w:smallCaps w:val="0"/>
      <w:sz w:val="62"/>
      <w:szCs w:val="62"/>
      <w:rFonts w:ascii="Constantia" w:eastAsia="Constantia" w:hAnsi="Constantia" w:cs="Constantia"/>
      <w:spacing w:val="0"/>
    </w:rPr>
  </w:style>
  <w:style w:type="paragraph" w:customStyle="1" w:styleId="Style884">
    <w:name w:val="Fließtext (180)"/>
    <w:basedOn w:val="Normal"/>
    <w:link w:val="CharStyle885"/>
    <w:pPr>
      <w:widowControl w:val="0"/>
      <w:shd w:val="clear" w:color="auto" w:fill="FFFFFF"/>
      <w:spacing w:after="60" w:line="0" w:lineRule="exact"/>
    </w:pPr>
    <w:rPr>
      <w:lang w:val="de-DE" w:eastAsia="de-DE" w:bidi="de-DE"/>
      <w:b w:val="0"/>
      <w:bCs w:val="0"/>
      <w:i w:val="0"/>
      <w:iCs w:val="0"/>
      <w:u w:val="none"/>
      <w:strike w:val="0"/>
      <w:smallCaps w:val="0"/>
      <w:sz w:val="8"/>
      <w:szCs w:val="8"/>
      <w:rFonts w:ascii="Arial" w:eastAsia="Arial" w:hAnsi="Arial" w:cs="Arial"/>
    </w:rPr>
  </w:style>
  <w:style w:type="paragraph" w:customStyle="1" w:styleId="Style887">
    <w:name w:val="Fließtext (181)"/>
    <w:basedOn w:val="Normal"/>
    <w:link w:val="CharStyle888"/>
    <w:pPr>
      <w:widowControl w:val="0"/>
      <w:shd w:val="clear" w:color="auto" w:fill="FFFFFF"/>
      <w:spacing w:before="60" w:line="0" w:lineRule="exact"/>
    </w:pPr>
    <w:rPr>
      <w:lang w:val="de-DE" w:eastAsia="de-DE" w:bidi="de-DE"/>
      <w:b/>
      <w:bCs/>
      <w:i w:val="0"/>
      <w:iCs w:val="0"/>
      <w:u w:val="none"/>
      <w:strike w:val="0"/>
      <w:smallCaps w:val="0"/>
      <w:sz w:val="28"/>
      <w:szCs w:val="28"/>
      <w:rFonts w:ascii="Arial" w:eastAsia="Arial" w:hAnsi="Arial" w:cs="Arial"/>
      <w:spacing w:val="-10"/>
    </w:rPr>
  </w:style>
  <w:style w:type="paragraph" w:customStyle="1" w:styleId="Style890">
    <w:name w:val="Fließtext (182)"/>
    <w:basedOn w:val="Normal"/>
    <w:link w:val="CharStyle891"/>
    <w:pPr>
      <w:widowControl w:val="0"/>
      <w:shd w:val="clear" w:color="auto" w:fill="FFFFFF"/>
      <w:jc w:val="both"/>
      <w:spacing w:line="192" w:lineRule="exact"/>
    </w:pPr>
    <w:rPr>
      <w:lang w:val="de-DE" w:eastAsia="de-DE" w:bidi="de-DE"/>
      <w:b/>
      <w:bCs/>
      <w:i w:val="0"/>
      <w:iCs w:val="0"/>
      <w:u w:val="none"/>
      <w:strike w:val="0"/>
      <w:smallCaps w:val="0"/>
      <w:sz w:val="14"/>
      <w:szCs w:val="14"/>
      <w:rFonts w:ascii="Arial" w:eastAsia="Arial" w:hAnsi="Arial" w:cs="Arial"/>
    </w:rPr>
  </w:style>
  <w:style w:type="paragraph" w:customStyle="1" w:styleId="Style899">
    <w:name w:val="Fließtext (184)"/>
    <w:basedOn w:val="Normal"/>
    <w:link w:val="CharStyle900"/>
    <w:pPr>
      <w:widowControl w:val="0"/>
      <w:shd w:val="clear" w:color="auto" w:fill="FFFFFF"/>
      <w:jc w:val="right"/>
      <w:spacing w:line="149" w:lineRule="exact"/>
    </w:pPr>
    <w:rPr>
      <w:b w:val="0"/>
      <w:bCs w:val="0"/>
      <w:i w:val="0"/>
      <w:iCs w:val="0"/>
      <w:u w:val="none"/>
      <w:strike w:val="0"/>
      <w:smallCaps w:val="0"/>
      <w:sz w:val="21"/>
      <w:szCs w:val="21"/>
      <w:rFonts w:ascii="AngsanaUPC" w:eastAsia="AngsanaUPC" w:hAnsi="AngsanaUPC" w:cs="AngsanaUPC"/>
      <w:spacing w:val="0"/>
    </w:rPr>
  </w:style>
  <w:style w:type="paragraph" w:customStyle="1" w:styleId="Style903">
    <w:name w:val="Fließtext (185)"/>
    <w:basedOn w:val="Normal"/>
    <w:link w:val="CharStyle904"/>
    <w:pPr>
      <w:widowControl w:val="0"/>
      <w:shd w:val="clear" w:color="auto" w:fill="FFFFFF"/>
      <w:spacing w:line="139" w:lineRule="exact"/>
    </w:pPr>
    <w:rPr>
      <w:b w:val="0"/>
      <w:bCs w:val="0"/>
      <w:i w:val="0"/>
      <w:iCs w:val="0"/>
      <w:u w:val="none"/>
      <w:strike w:val="0"/>
      <w:smallCaps w:val="0"/>
      <w:sz w:val="11"/>
      <w:szCs w:val="11"/>
      <w:rFonts w:ascii="Bookman Old Style" w:eastAsia="Bookman Old Style" w:hAnsi="Bookman Old Style" w:cs="Bookman Old Style"/>
    </w:rPr>
  </w:style>
  <w:style w:type="paragraph" w:customStyle="1" w:styleId="Style906">
    <w:name w:val="Bildbeschriftung (20)"/>
    <w:basedOn w:val="Normal"/>
    <w:link w:val="CharStyle907"/>
    <w:pPr>
      <w:widowControl w:val="0"/>
      <w:shd w:val="clear" w:color="auto" w:fill="FFFFFF"/>
      <w:spacing w:line="0" w:lineRule="exact"/>
    </w:pPr>
    <w:rPr>
      <w:lang w:val="de-DE" w:eastAsia="de-DE" w:bidi="de-DE"/>
      <w:b w:val="0"/>
      <w:bCs w:val="0"/>
      <w:i w:val="0"/>
      <w:iCs w:val="0"/>
      <w:u w:val="none"/>
      <w:strike w:val="0"/>
      <w:smallCaps w:val="0"/>
      <w:sz w:val="20"/>
      <w:szCs w:val="20"/>
      <w:rFonts w:ascii="Arial" w:eastAsia="Arial" w:hAnsi="Arial" w:cs="Arial"/>
    </w:rPr>
  </w:style>
  <w:style w:type="paragraph" w:customStyle="1" w:styleId="Style909">
    <w:name w:val="Fließtext (186)"/>
    <w:basedOn w:val="Normal"/>
    <w:link w:val="CharStyle910"/>
    <w:pPr>
      <w:widowControl w:val="0"/>
      <w:shd w:val="clear" w:color="auto" w:fill="FFFFFF"/>
      <w:jc w:val="both"/>
      <w:spacing w:line="394" w:lineRule="exact"/>
    </w:pPr>
    <w:rPr>
      <w:b/>
      <w:bCs/>
      <w:i w:val="0"/>
      <w:iCs w:val="0"/>
      <w:u w:val="none"/>
      <w:strike w:val="0"/>
      <w:smallCaps w:val="0"/>
      <w:sz w:val="72"/>
      <w:szCs w:val="72"/>
      <w:rFonts w:ascii="AngsanaUPC" w:eastAsia="AngsanaUPC" w:hAnsi="AngsanaUPC" w:cs="AngsanaUPC"/>
      <w:spacing w:val="-10"/>
    </w:rPr>
  </w:style>
  <w:style w:type="paragraph" w:customStyle="1" w:styleId="Style913">
    <w:name w:val="Fließtext (187)"/>
    <w:basedOn w:val="Normal"/>
    <w:link w:val="CharStyle914"/>
    <w:pPr>
      <w:widowControl w:val="0"/>
      <w:shd w:val="clear" w:color="auto" w:fill="FFFFFF"/>
      <w:jc w:val="both"/>
      <w:spacing w:line="394" w:lineRule="exact"/>
    </w:pPr>
    <w:rPr>
      <w:b w:val="0"/>
      <w:bCs w:val="0"/>
      <w:i w:val="0"/>
      <w:iCs w:val="0"/>
      <w:u w:val="none"/>
      <w:strike w:val="0"/>
      <w:smallCaps w:val="0"/>
      <w:sz w:val="60"/>
      <w:szCs w:val="60"/>
      <w:rFonts w:ascii="AngsanaUPC" w:eastAsia="AngsanaUPC" w:hAnsi="AngsanaUPC" w:cs="AngsanaUPC"/>
      <w:spacing w:val="0"/>
    </w:rPr>
  </w:style>
  <w:style w:type="paragraph" w:customStyle="1" w:styleId="Style917">
    <w:name w:val="Fließtext (188)"/>
    <w:basedOn w:val="Normal"/>
    <w:link w:val="CharStyle918"/>
    <w:pPr>
      <w:widowControl w:val="0"/>
      <w:shd w:val="clear" w:color="auto" w:fill="FFFFFF"/>
      <w:spacing w:line="0" w:lineRule="exact"/>
    </w:pPr>
    <w:rPr>
      <w:b/>
      <w:bCs/>
      <w:i w:val="0"/>
      <w:iCs w:val="0"/>
      <w:u w:val="none"/>
      <w:strike w:val="0"/>
      <w:smallCaps w:val="0"/>
      <w:sz w:val="28"/>
      <w:szCs w:val="28"/>
      <w:rFonts w:ascii="AngsanaUPC" w:eastAsia="AngsanaUPC" w:hAnsi="AngsanaUPC" w:cs="AngsanaUPC"/>
    </w:rPr>
  </w:style>
  <w:style w:type="paragraph" w:customStyle="1" w:styleId="Style920">
    <w:name w:val="Fließtext (189)"/>
    <w:basedOn w:val="Normal"/>
    <w:link w:val="CharStyle921"/>
    <w:pPr>
      <w:widowControl w:val="0"/>
      <w:shd w:val="clear" w:color="auto" w:fill="FFFFFF"/>
      <w:spacing w:line="0" w:lineRule="exact"/>
    </w:pPr>
    <w:rPr>
      <w:b w:val="0"/>
      <w:bCs w:val="0"/>
      <w:i w:val="0"/>
      <w:iCs w:val="0"/>
      <w:u w:val="none"/>
      <w:strike w:val="0"/>
      <w:smallCaps w:val="0"/>
      <w:sz w:val="24"/>
      <w:szCs w:val="24"/>
      <w:rFonts w:ascii="AngsanaUPC" w:eastAsia="AngsanaUPC" w:hAnsi="AngsanaUPC" w:cs="AngsanaUPC"/>
    </w:rPr>
  </w:style>
  <w:style w:type="paragraph" w:customStyle="1" w:styleId="Style933">
    <w:name w:val="Bildbeschriftung (21)"/>
    <w:basedOn w:val="Normal"/>
    <w:link w:val="CharStyle934"/>
    <w:pPr>
      <w:widowControl w:val="0"/>
      <w:shd w:val="clear" w:color="auto" w:fill="FFFFFF"/>
      <w:spacing w:line="0" w:lineRule="exact"/>
    </w:pPr>
    <w:rPr>
      <w:lang w:val="de-DE" w:eastAsia="de-DE" w:bidi="de-DE"/>
      <w:b w:val="0"/>
      <w:bCs w:val="0"/>
      <w:i w:val="0"/>
      <w:iCs w:val="0"/>
      <w:u w:val="none"/>
      <w:strike w:val="0"/>
      <w:smallCaps w:val="0"/>
      <w:sz w:val="11"/>
      <w:szCs w:val="11"/>
      <w:rFonts w:ascii="Bookman Old Style" w:eastAsia="Bookman Old Style" w:hAnsi="Bookman Old Style" w:cs="Bookman Old Style"/>
    </w:rPr>
  </w:style>
  <w:style w:type="paragraph" w:customStyle="1" w:styleId="Style937">
    <w:name w:val="Bildbeschriftung (22)"/>
    <w:basedOn w:val="Normal"/>
    <w:link w:val="CharStyle938"/>
    <w:pPr>
      <w:widowControl w:val="0"/>
      <w:shd w:val="clear" w:color="auto" w:fill="FFFFFF"/>
      <w:jc w:val="center"/>
      <w:spacing w:line="0" w:lineRule="exact"/>
    </w:pPr>
    <w:rPr>
      <w:lang w:val="de-DE" w:eastAsia="de-DE" w:bidi="de-DE"/>
      <w:b w:val="0"/>
      <w:bCs w:val="0"/>
      <w:i w:val="0"/>
      <w:iCs w:val="0"/>
      <w:u w:val="none"/>
      <w:strike w:val="0"/>
      <w:smallCaps w:val="0"/>
      <w:sz w:val="14"/>
      <w:szCs w:val="14"/>
      <w:rFonts w:ascii="Bookman Old Style" w:eastAsia="Bookman Old Style" w:hAnsi="Bookman Old Style" w:cs="Bookman Old Style"/>
      <w:spacing w:val="0"/>
    </w:rPr>
  </w:style>
  <w:style w:type="paragraph" w:customStyle="1" w:styleId="Style940">
    <w:name w:val="Fließtext (191)"/>
    <w:basedOn w:val="Normal"/>
    <w:link w:val="CharStyle941"/>
    <w:pPr>
      <w:widowControl w:val="0"/>
      <w:shd w:val="clear" w:color="auto" w:fill="FFFFFF"/>
      <w:spacing w:line="0" w:lineRule="exact"/>
    </w:pPr>
    <w:rPr>
      <w:lang w:val="de-DE" w:eastAsia="de-DE" w:bidi="de-DE"/>
      <w:b w:val="0"/>
      <w:bCs w:val="0"/>
      <w:i w:val="0"/>
      <w:iCs w:val="0"/>
      <w:u w:val="none"/>
      <w:strike w:val="0"/>
      <w:smallCaps w:val="0"/>
      <w:sz w:val="48"/>
      <w:szCs w:val="48"/>
      <w:rFonts w:ascii="Tahoma" w:eastAsia="Tahoma" w:hAnsi="Tahoma" w:cs="Tahoma"/>
    </w:rPr>
  </w:style>
  <w:style w:type="paragraph" w:customStyle="1" w:styleId="Style942">
    <w:name w:val="Fließtext (192)"/>
    <w:basedOn w:val="Normal"/>
    <w:link w:val="CharStyle943"/>
    <w:pPr>
      <w:widowControl w:val="0"/>
      <w:shd w:val="clear" w:color="auto" w:fill="FFFFFF"/>
      <w:jc w:val="center"/>
      <w:spacing w:line="0" w:lineRule="exact"/>
    </w:pPr>
    <w:rPr>
      <w:lang w:val="de-DE" w:eastAsia="de-DE" w:bidi="de-DE"/>
      <w:b w:val="0"/>
      <w:bCs w:val="0"/>
      <w:i w:val="0"/>
      <w:iCs w:val="0"/>
      <w:u w:val="none"/>
      <w:strike w:val="0"/>
      <w:smallCaps w:val="0"/>
      <w:sz w:val="28"/>
      <w:szCs w:val="28"/>
      <w:rFonts w:ascii="AngsanaUPC" w:eastAsia="AngsanaUPC" w:hAnsi="AngsanaUPC" w:cs="AngsanaUPC"/>
    </w:rPr>
  </w:style>
  <w:style w:type="paragraph" w:customStyle="1" w:styleId="Style945">
    <w:name w:val="Fließtext (193)"/>
    <w:basedOn w:val="Normal"/>
    <w:link w:val="CharStyle946"/>
    <w:pPr>
      <w:widowControl w:val="0"/>
      <w:shd w:val="clear" w:color="auto" w:fill="FFFFFF"/>
      <w:jc w:val="center"/>
      <w:spacing w:after="120" w:line="0" w:lineRule="exact"/>
    </w:pPr>
    <w:rPr>
      <w:lang w:val="de-DE" w:eastAsia="de-DE" w:bidi="de-DE"/>
      <w:b w:val="0"/>
      <w:bCs w:val="0"/>
      <w:i w:val="0"/>
      <w:iCs w:val="0"/>
      <w:u w:val="none"/>
      <w:strike w:val="0"/>
      <w:smallCaps w:val="0"/>
      <w:sz w:val="12"/>
      <w:szCs w:val="12"/>
      <w:rFonts w:ascii="Candara" w:eastAsia="Candara" w:hAnsi="Candara" w:cs="Candara"/>
    </w:rPr>
  </w:style>
  <w:style w:type="paragraph" w:customStyle="1" w:styleId="Style948">
    <w:name w:val="Fließtext (194)"/>
    <w:basedOn w:val="Normal"/>
    <w:link w:val="CharStyle949"/>
    <w:pPr>
      <w:widowControl w:val="0"/>
      <w:shd w:val="clear" w:color="auto" w:fill="FFFFFF"/>
      <w:jc w:val="center"/>
      <w:spacing w:before="120" w:line="0" w:lineRule="exact"/>
    </w:pPr>
    <w:rPr>
      <w:lang w:val="de-DE" w:eastAsia="de-DE" w:bidi="de-DE"/>
      <w:b w:val="0"/>
      <w:bCs w:val="0"/>
      <w:i w:val="0"/>
      <w:iCs w:val="0"/>
      <w:u w:val="none"/>
      <w:strike w:val="0"/>
      <w:smallCaps w:val="0"/>
      <w:sz w:val="19"/>
      <w:szCs w:val="19"/>
      <w:rFonts w:ascii="Candara" w:eastAsia="Candara" w:hAnsi="Candara" w:cs="Candara"/>
    </w:rPr>
  </w:style>
  <w:style w:type="paragraph" w:customStyle="1" w:styleId="Style950">
    <w:name w:val="Fließtext (195)"/>
    <w:basedOn w:val="Normal"/>
    <w:link w:val="CharStyle951"/>
    <w:pPr>
      <w:widowControl w:val="0"/>
      <w:shd w:val="clear" w:color="auto" w:fill="FFFFFF"/>
      <w:spacing w:line="0" w:lineRule="exact"/>
    </w:pPr>
    <w:rPr>
      <w:lang w:val="de-DE" w:eastAsia="de-DE" w:bidi="de-DE"/>
      <w:b w:val="0"/>
      <w:bCs w:val="0"/>
      <w:i w:val="0"/>
      <w:iCs w:val="0"/>
      <w:u w:val="none"/>
      <w:strike w:val="0"/>
      <w:smallCaps w:val="0"/>
      <w:sz w:val="19"/>
      <w:szCs w:val="19"/>
      <w:rFonts w:ascii="AngsanaUPC" w:eastAsia="AngsanaUPC" w:hAnsi="AngsanaUPC" w:cs="AngsanaUPC"/>
    </w:rPr>
  </w:style>
  <w:style w:type="paragraph" w:customStyle="1" w:styleId="Style953">
    <w:name w:val="Fließtext (196)"/>
    <w:basedOn w:val="Normal"/>
    <w:link w:val="CharStyle954"/>
    <w:pPr>
      <w:widowControl w:val="0"/>
      <w:shd w:val="clear" w:color="auto" w:fill="FFFFFF"/>
      <w:jc w:val="right"/>
      <w:spacing w:after="60" w:line="0" w:lineRule="exact"/>
    </w:pPr>
    <w:rPr>
      <w:lang w:val="de-DE" w:eastAsia="de-DE" w:bidi="de-DE"/>
      <w:b/>
      <w:bCs/>
      <w:i w:val="0"/>
      <w:iCs w:val="0"/>
      <w:u w:val="none"/>
      <w:strike w:val="0"/>
      <w:smallCaps w:val="0"/>
      <w:sz w:val="30"/>
      <w:szCs w:val="30"/>
      <w:rFonts w:ascii="Arial Narrow" w:eastAsia="Arial Narrow" w:hAnsi="Arial Narrow" w:cs="Arial Narrow"/>
    </w:rPr>
  </w:style>
  <w:style w:type="paragraph" w:customStyle="1" w:styleId="Style957">
    <w:name w:val="Fließtext (183)"/>
    <w:basedOn w:val="Normal"/>
    <w:link w:val="CharStyle958"/>
    <w:pPr>
      <w:widowControl w:val="0"/>
      <w:shd w:val="clear" w:color="auto" w:fill="FFFFFF"/>
      <w:spacing w:line="341" w:lineRule="exact"/>
    </w:pPr>
    <w:rPr>
      <w:b/>
      <w:bCs/>
      <w:i w:val="0"/>
      <w:iCs w:val="0"/>
      <w:u w:val="none"/>
      <w:strike w:val="0"/>
      <w:smallCaps w:val="0"/>
      <w:sz w:val="34"/>
      <w:szCs w:val="34"/>
      <w:rFonts w:ascii="Arial Narrow" w:eastAsia="Arial Narrow" w:hAnsi="Arial Narrow" w:cs="Arial Narrow"/>
      <w:w w:val="100"/>
    </w:rPr>
  </w:style>
  <w:style w:type="paragraph" w:customStyle="1" w:styleId="Style962">
    <w:name w:val="Fließtext (190)"/>
    <w:basedOn w:val="Normal"/>
    <w:link w:val="CharStyle963"/>
    <w:pPr>
      <w:widowControl w:val="0"/>
      <w:shd w:val="clear" w:color="auto" w:fill="FFFFFF"/>
      <w:spacing w:after="180" w:line="0" w:lineRule="exact"/>
    </w:pPr>
    <w:rPr>
      <w:b/>
      <w:bCs/>
      <w:i w:val="0"/>
      <w:iCs w:val="0"/>
      <w:u w:val="none"/>
      <w:strike w:val="0"/>
      <w:smallCaps w:val="0"/>
      <w:sz w:val="38"/>
      <w:szCs w:val="38"/>
      <w:rFonts w:ascii="Book Antiqua" w:eastAsia="Book Antiqua" w:hAnsi="Book Antiqua" w:cs="Book Antiqua"/>
    </w:rPr>
  </w:style>
  <w:style w:type="paragraph" w:customStyle="1" w:styleId="Style967">
    <w:name w:val="Fließtext (197)"/>
    <w:basedOn w:val="Normal"/>
    <w:link w:val="CharStyle968"/>
    <w:pPr>
      <w:widowControl w:val="0"/>
      <w:shd w:val="clear" w:color="auto" w:fill="FFFFFF"/>
      <w:jc w:val="center"/>
      <w:spacing w:after="780" w:line="269" w:lineRule="exact"/>
    </w:pPr>
    <w:rPr>
      <w:lang w:val="de-DE" w:eastAsia="de-DE" w:bidi="de-DE"/>
      <w:b w:val="0"/>
      <w:bCs w:val="0"/>
      <w:i w:val="0"/>
      <w:iCs w:val="0"/>
      <w:u w:val="none"/>
      <w:strike w:val="0"/>
      <w:smallCaps w:val="0"/>
      <w:sz w:val="20"/>
      <w:szCs w:val="20"/>
      <w:rFonts w:ascii="Bookman Old Style" w:eastAsia="Bookman Old Style" w:hAnsi="Bookman Old Style" w:cs="Bookman Old Style"/>
    </w:rPr>
  </w:style>
  <w:style w:type="paragraph" w:customStyle="1" w:styleId="Style971">
    <w:name w:val="Fließtext (198)"/>
    <w:basedOn w:val="Normal"/>
    <w:link w:val="CharStyle972"/>
    <w:pPr>
      <w:widowControl w:val="0"/>
      <w:shd w:val="clear" w:color="auto" w:fill="FFFFFF"/>
      <w:jc w:val="center"/>
      <w:spacing w:before="780" w:line="274" w:lineRule="exact"/>
    </w:pPr>
    <w:rPr>
      <w:lang w:val="de-DE" w:eastAsia="de-DE" w:bidi="de-DE"/>
      <w:b w:val="0"/>
      <w:bCs w:val="0"/>
      <w:i w:val="0"/>
      <w:iCs w:val="0"/>
      <w:u w:val="none"/>
      <w:strike w:val="0"/>
      <w:smallCaps w:val="0"/>
      <w:sz w:val="21"/>
      <w:szCs w:val="21"/>
      <w:rFonts w:ascii="AngsanaUPC" w:eastAsia="AngsanaUPC" w:hAnsi="AngsanaUPC" w:cs="AngsanaUPC"/>
    </w:rPr>
  </w:style>
  <w:style w:type="paragraph" w:customStyle="1" w:styleId="Style975">
    <w:name w:val="Bildbeschriftung (23)"/>
    <w:basedOn w:val="Normal"/>
    <w:link w:val="CharStyle976"/>
    <w:pPr>
      <w:widowControl w:val="0"/>
      <w:shd w:val="clear" w:color="auto" w:fill="FFFFFF"/>
      <w:spacing w:line="168" w:lineRule="exact"/>
    </w:pPr>
    <w:rPr>
      <w:b w:val="0"/>
      <w:bCs w:val="0"/>
      <w:i w:val="0"/>
      <w:iCs w:val="0"/>
      <w:u w:val="none"/>
      <w:strike w:val="0"/>
      <w:smallCaps w:val="0"/>
      <w:sz w:val="22"/>
      <w:szCs w:val="22"/>
      <w:rFonts w:ascii="AngsanaUPC" w:eastAsia="AngsanaUPC" w:hAnsi="AngsanaUPC" w:cs="AngsanaUPC"/>
    </w:rPr>
  </w:style>
  <w:style w:type="paragraph" w:customStyle="1" w:styleId="Style977">
    <w:name w:val="Überschrift #7"/>
    <w:basedOn w:val="Normal"/>
    <w:link w:val="CharStyle978"/>
    <w:pPr>
      <w:widowControl w:val="0"/>
      <w:shd w:val="clear" w:color="auto" w:fill="FFFFFF"/>
      <w:outlineLvl w:val="6"/>
      <w:spacing w:line="667" w:lineRule="exact"/>
    </w:pPr>
    <w:rPr>
      <w:lang w:val="de-DE" w:eastAsia="de-DE" w:bidi="de-DE"/>
      <w:b/>
      <w:bCs/>
      <w:i w:val="0"/>
      <w:iCs w:val="0"/>
      <w:u w:val="none"/>
      <w:strike w:val="0"/>
      <w:smallCaps w:val="0"/>
      <w:sz w:val="76"/>
      <w:szCs w:val="76"/>
      <w:rFonts w:ascii="Bookman Old Style" w:eastAsia="Bookman Old Style" w:hAnsi="Bookman Old Style" w:cs="Bookman Old Style"/>
      <w:spacing w:val="-40"/>
    </w:rPr>
  </w:style>
  <w:style w:type="paragraph" w:customStyle="1" w:styleId="Style980">
    <w:name w:val="Fließtext (199)"/>
    <w:basedOn w:val="Normal"/>
    <w:link w:val="CharStyle981"/>
    <w:pPr>
      <w:widowControl w:val="0"/>
      <w:shd w:val="clear" w:color="auto" w:fill="FFFFFF"/>
      <w:jc w:val="both"/>
      <w:spacing w:after="60" w:line="0" w:lineRule="exact"/>
    </w:pPr>
    <w:rPr>
      <w:b/>
      <w:bCs/>
      <w:i w:val="0"/>
      <w:iCs w:val="0"/>
      <w:u w:val="none"/>
      <w:strike w:val="0"/>
      <w:smallCaps w:val="0"/>
      <w:sz w:val="11"/>
      <w:szCs w:val="11"/>
      <w:rFonts w:ascii="Candara" w:eastAsia="Candara" w:hAnsi="Candara" w:cs="Candara"/>
    </w:rPr>
  </w:style>
  <w:style w:type="paragraph" w:customStyle="1" w:styleId="Style983">
    <w:name w:val="Fließtext (200)"/>
    <w:basedOn w:val="Normal"/>
    <w:link w:val="CharStyle984"/>
    <w:pPr>
      <w:widowControl w:val="0"/>
      <w:shd w:val="clear" w:color="auto" w:fill="FFFFFF"/>
      <w:spacing w:before="60" w:line="134" w:lineRule="exact"/>
    </w:pPr>
    <w:rPr>
      <w:lang w:val="de-DE" w:eastAsia="de-DE" w:bidi="de-DE"/>
      <w:b w:val="0"/>
      <w:bCs w:val="0"/>
      <w:i w:val="0"/>
      <w:iCs w:val="0"/>
      <w:u w:val="none"/>
      <w:strike w:val="0"/>
      <w:smallCaps w:val="0"/>
      <w:sz w:val="9"/>
      <w:szCs w:val="9"/>
      <w:rFonts w:ascii="Arial" w:eastAsia="Arial" w:hAnsi="Arial" w:cs="Arial"/>
    </w:rPr>
  </w:style>
  <w:style w:type="paragraph" w:customStyle="1" w:styleId="Style986">
    <w:name w:val="Fließtext (201)"/>
    <w:basedOn w:val="Normal"/>
    <w:link w:val="CharStyle987"/>
    <w:pPr>
      <w:widowControl w:val="0"/>
      <w:shd w:val="clear" w:color="auto" w:fill="FFFFFF"/>
      <w:spacing w:after="60" w:line="0" w:lineRule="exact"/>
    </w:pPr>
    <w:rPr>
      <w:lang w:val="fr-FR" w:eastAsia="fr-FR" w:bidi="fr-FR"/>
      <w:b/>
      <w:bCs/>
      <w:i w:val="0"/>
      <w:iCs w:val="0"/>
      <w:u w:val="none"/>
      <w:strike w:val="0"/>
      <w:smallCaps w:val="0"/>
      <w:sz w:val="26"/>
      <w:szCs w:val="26"/>
      <w:rFonts w:ascii="Constantia" w:eastAsia="Constantia" w:hAnsi="Constantia" w:cs="Constantia"/>
      <w:spacing w:val="-10"/>
    </w:rPr>
  </w:style>
  <w:style w:type="paragraph" w:customStyle="1" w:styleId="Style989">
    <w:name w:val="Fließtext (202)"/>
    <w:basedOn w:val="Normal"/>
    <w:link w:val="CharStyle990"/>
    <w:pPr>
      <w:widowControl w:val="0"/>
      <w:shd w:val="clear" w:color="auto" w:fill="FFFFFF"/>
      <w:spacing w:before="60" w:line="0" w:lineRule="exact"/>
    </w:pPr>
    <w:rPr>
      <w:b w:val="0"/>
      <w:bCs w:val="0"/>
      <w:i w:val="0"/>
      <w:iCs w:val="0"/>
      <w:u w:val="none"/>
      <w:strike w:val="0"/>
      <w:smallCaps w:val="0"/>
      <w:sz w:val="30"/>
      <w:szCs w:val="30"/>
      <w:rFonts w:ascii="AngsanaUPC" w:eastAsia="AngsanaUPC" w:hAnsi="AngsanaUPC" w:cs="AngsanaUPC"/>
    </w:rPr>
  </w:style>
  <w:style w:type="paragraph" w:customStyle="1" w:styleId="Style992">
    <w:name w:val="Fließtext (203)"/>
    <w:basedOn w:val="Normal"/>
    <w:link w:val="CharStyle993"/>
    <w:pPr>
      <w:widowControl w:val="0"/>
      <w:shd w:val="clear" w:color="auto" w:fill="FFFFFF"/>
      <w:spacing w:after="120" w:line="0" w:lineRule="exact"/>
    </w:pPr>
    <w:rPr>
      <w:b/>
      <w:bCs/>
      <w:i w:val="0"/>
      <w:iCs w:val="0"/>
      <w:u w:val="none"/>
      <w:strike w:val="0"/>
      <w:smallCaps w:val="0"/>
      <w:sz w:val="13"/>
      <w:szCs w:val="13"/>
      <w:rFonts w:ascii="Arial" w:eastAsia="Arial" w:hAnsi="Arial" w:cs="Arial"/>
      <w:spacing w:val="10"/>
    </w:rPr>
  </w:style>
  <w:style w:type="paragraph" w:customStyle="1" w:styleId="Style996">
    <w:name w:val="Fließtext (204)"/>
    <w:basedOn w:val="Normal"/>
    <w:link w:val="CharStyle997"/>
    <w:pPr>
      <w:widowControl w:val="0"/>
      <w:shd w:val="clear" w:color="auto" w:fill="FFFFFF"/>
      <w:spacing w:line="0" w:lineRule="exact"/>
    </w:pPr>
    <w:rPr>
      <w:b w:val="0"/>
      <w:bCs w:val="0"/>
      <w:i w:val="0"/>
      <w:iCs w:val="0"/>
      <w:u w:val="none"/>
      <w:strike w:val="0"/>
      <w:smallCaps w:val="0"/>
      <w:sz w:val="19"/>
      <w:szCs w:val="19"/>
      <w:rFonts w:ascii="Arial" w:eastAsia="Arial" w:hAnsi="Arial" w:cs="Arial"/>
    </w:rPr>
  </w:style>
  <w:style w:type="paragraph" w:customStyle="1" w:styleId="Style998">
    <w:name w:val="Fließtext (205)"/>
    <w:basedOn w:val="Normal"/>
    <w:link w:val="CharStyle999"/>
    <w:pPr>
      <w:widowControl w:val="0"/>
      <w:shd w:val="clear" w:color="auto" w:fill="FFFFFF"/>
      <w:spacing w:after="120" w:line="206" w:lineRule="exact"/>
    </w:pPr>
    <w:rPr>
      <w:b w:val="0"/>
      <w:bCs w:val="0"/>
      <w:i w:val="0"/>
      <w:iCs w:val="0"/>
      <w:u w:val="none"/>
      <w:strike w:val="0"/>
      <w:smallCaps w:val="0"/>
      <w:sz w:val="16"/>
      <w:szCs w:val="16"/>
      <w:rFonts w:ascii="Arial" w:eastAsia="Arial" w:hAnsi="Arial" w:cs="Arial"/>
    </w:rPr>
  </w:style>
  <w:style w:type="paragraph" w:customStyle="1" w:styleId="Style1004">
    <w:name w:val="Kopf- oder Fußzeile (30)"/>
    <w:basedOn w:val="Normal"/>
    <w:link w:val="CharStyle1005"/>
    <w:pPr>
      <w:widowControl w:val="0"/>
      <w:shd w:val="clear" w:color="auto" w:fill="FFFFFF"/>
      <w:spacing w:line="0" w:lineRule="exact"/>
    </w:pPr>
    <w:rPr>
      <w:b/>
      <w:bCs/>
      <w:i w:val="0"/>
      <w:iCs w:val="0"/>
      <w:u w:val="none"/>
      <w:strike w:val="0"/>
      <w:smallCaps w:val="0"/>
      <w:sz w:val="18"/>
      <w:szCs w:val="18"/>
      <w:rFonts w:ascii="Arial" w:eastAsia="Arial" w:hAnsi="Arial" w:cs="Arial"/>
    </w:rPr>
  </w:style>
  <w:style w:type="paragraph" w:customStyle="1" w:styleId="Style1008">
    <w:name w:val="Fließtext (206)"/>
    <w:basedOn w:val="Normal"/>
    <w:link w:val="CharStyle1009"/>
    <w:pPr>
      <w:widowControl w:val="0"/>
      <w:shd w:val="clear" w:color="auto" w:fill="FFFFFF"/>
      <w:spacing w:before="180" w:after="180" w:line="202" w:lineRule="exact"/>
    </w:pPr>
    <w:rPr>
      <w:b w:val="0"/>
      <w:bCs w:val="0"/>
      <w:i w:val="0"/>
      <w:iCs w:val="0"/>
      <w:u w:val="none"/>
      <w:strike w:val="0"/>
      <w:smallCaps w:val="0"/>
      <w:sz w:val="16"/>
      <w:szCs w:val="16"/>
      <w:rFonts w:ascii="Arial" w:eastAsia="Arial" w:hAnsi="Arial" w:cs="Arial"/>
    </w:rPr>
  </w:style>
  <w:style w:type="paragraph" w:customStyle="1" w:styleId="Style1016">
    <w:name w:val="Fließtext (207)"/>
    <w:basedOn w:val="Normal"/>
    <w:link w:val="CharStyle1017"/>
    <w:pPr>
      <w:widowControl w:val="0"/>
      <w:shd w:val="clear" w:color="auto" w:fill="FFFFFF"/>
      <w:spacing w:before="120" w:line="202" w:lineRule="exact"/>
    </w:pPr>
    <w:rPr>
      <w:b/>
      <w:bCs/>
      <w:i w:val="0"/>
      <w:iCs w:val="0"/>
      <w:u w:val="none"/>
      <w:strike w:val="0"/>
      <w:smallCaps w:val="0"/>
      <w:sz w:val="14"/>
      <w:szCs w:val="14"/>
      <w:rFonts w:ascii="Arial" w:eastAsia="Arial" w:hAnsi="Arial" w:cs="Arial"/>
    </w:rPr>
  </w:style>
  <w:style w:type="paragraph" w:customStyle="1" w:styleId="Style1025">
    <w:name w:val="Überschrift #4 (2)"/>
    <w:basedOn w:val="Normal"/>
    <w:link w:val="CharStyle1026"/>
    <w:pPr>
      <w:widowControl w:val="0"/>
      <w:shd w:val="clear" w:color="auto" w:fill="FFFFFF"/>
      <w:jc w:val="center"/>
      <w:outlineLvl w:val="3"/>
      <w:spacing w:before="960" w:after="2220" w:line="0" w:lineRule="exact"/>
    </w:pPr>
    <w:rPr>
      <w:lang w:val="de-DE" w:eastAsia="de-DE" w:bidi="de-DE"/>
      <w:b/>
      <w:bCs/>
      <w:i w:val="0"/>
      <w:iCs w:val="0"/>
      <w:u w:val="none"/>
      <w:strike w:val="0"/>
      <w:smallCaps w:val="0"/>
      <w:sz w:val="102"/>
      <w:szCs w:val="102"/>
      <w:rFonts w:ascii="Arial" w:eastAsia="Arial" w:hAnsi="Arial" w:cs="Arial"/>
      <w:spacing w:val="-40"/>
    </w:rPr>
  </w:style>
  <w:style w:type="paragraph" w:customStyle="1" w:styleId="Style1027">
    <w:name w:val="Fließtext (208)"/>
    <w:basedOn w:val="Normal"/>
    <w:link w:val="CharStyle1028"/>
    <w:pPr>
      <w:widowControl w:val="0"/>
      <w:shd w:val="clear" w:color="auto" w:fill="FFFFFF"/>
      <w:spacing w:before="960" w:line="0" w:lineRule="exact"/>
    </w:pPr>
    <w:rPr>
      <w:lang w:val="de-DE" w:eastAsia="de-DE" w:bidi="de-DE"/>
      <w:b w:val="0"/>
      <w:bCs w:val="0"/>
      <w:i w:val="0"/>
      <w:iCs w:val="0"/>
      <w:u w:val="none"/>
      <w:strike w:val="0"/>
      <w:smallCaps w:val="0"/>
      <w:sz w:val="21"/>
      <w:szCs w:val="21"/>
      <w:rFonts w:ascii="Impact" w:eastAsia="Impact" w:hAnsi="Impact" w:cs="Impact"/>
      <w:w w:val="100"/>
      <w:spacing w:val="50"/>
    </w:rPr>
  </w:style>
  <w:style w:type="paragraph" w:customStyle="1" w:styleId="Style1030">
    <w:name w:val="Fließtext (209)"/>
    <w:basedOn w:val="Normal"/>
    <w:link w:val="CharStyle1031"/>
    <w:pPr>
      <w:widowControl w:val="0"/>
      <w:shd w:val="clear" w:color="auto" w:fill="FFFFFF"/>
      <w:spacing w:line="0" w:lineRule="exact"/>
    </w:pPr>
    <w:rPr>
      <w:lang w:val="de-DE" w:eastAsia="de-DE" w:bidi="de-DE"/>
      <w:b/>
      <w:bCs/>
      <w:i w:val="0"/>
      <w:iCs w:val="0"/>
      <w:u w:val="none"/>
      <w:strike w:val="0"/>
      <w:smallCaps w:val="0"/>
      <w:sz w:val="22"/>
      <w:szCs w:val="22"/>
      <w:rFonts w:ascii="Candara" w:eastAsia="Candara" w:hAnsi="Candara" w:cs="Candara"/>
      <w:w w:val="70"/>
      <w:spacing w:val="20"/>
    </w:rPr>
  </w:style>
  <w:style w:type="paragraph" w:customStyle="1" w:styleId="Style1033">
    <w:name w:val="Fließtext (210)"/>
    <w:basedOn w:val="Normal"/>
    <w:link w:val="CharStyle1034"/>
    <w:pPr>
      <w:widowControl w:val="0"/>
      <w:shd w:val="clear" w:color="auto" w:fill="FFFFFF"/>
      <w:jc w:val="center"/>
      <w:spacing w:before="840" w:line="0" w:lineRule="exact"/>
    </w:pPr>
    <w:rPr>
      <w:b/>
      <w:bCs/>
      <w:i w:val="0"/>
      <w:iCs w:val="0"/>
      <w:u w:val="none"/>
      <w:strike w:val="0"/>
      <w:smallCaps w:val="0"/>
      <w:sz w:val="50"/>
      <w:szCs w:val="50"/>
      <w:rFonts w:ascii="Candara" w:eastAsia="Candara" w:hAnsi="Candara" w:cs="Candara"/>
    </w:rPr>
  </w:style>
  <w:style w:type="paragraph" w:customStyle="1" w:styleId="Style1036">
    <w:name w:val="Überschrift #12 (3)"/>
    <w:basedOn w:val="Normal"/>
    <w:link w:val="CharStyle1037"/>
    <w:pPr>
      <w:widowControl w:val="0"/>
      <w:shd w:val="clear" w:color="auto" w:fill="FFFFFF"/>
      <w:jc w:val="center"/>
      <w:spacing w:before="840" w:line="0" w:lineRule="exact"/>
    </w:pPr>
    <w:rPr>
      <w:b w:val="0"/>
      <w:bCs w:val="0"/>
      <w:i w:val="0"/>
      <w:iCs w:val="0"/>
      <w:u w:val="none"/>
      <w:strike w:val="0"/>
      <w:smallCaps w:val="0"/>
      <w:sz w:val="48"/>
      <w:szCs w:val="48"/>
      <w:rFonts w:ascii="Arial" w:eastAsia="Arial" w:hAnsi="Arial" w:cs="Arial"/>
      <w:spacing w:val="-10"/>
    </w:rPr>
  </w:style>
  <w:style w:type="paragraph" w:customStyle="1" w:styleId="Style1038">
    <w:name w:val="Bildbeschriftung (24)"/>
    <w:basedOn w:val="Normal"/>
    <w:link w:val="CharStyle1039"/>
    <w:pPr>
      <w:widowControl w:val="0"/>
      <w:shd w:val="clear" w:color="auto" w:fill="FFFFFF"/>
      <w:spacing w:line="120" w:lineRule="exact"/>
    </w:pPr>
    <w:rPr>
      <w:lang w:val="de-DE" w:eastAsia="de-DE" w:bidi="de-DE"/>
      <w:b w:val="0"/>
      <w:bCs w:val="0"/>
      <w:i w:val="0"/>
      <w:iCs w:val="0"/>
      <w:u w:val="none"/>
      <w:strike w:val="0"/>
      <w:smallCaps w:val="0"/>
      <w:sz w:val="19"/>
      <w:szCs w:val="19"/>
      <w:rFonts w:ascii="AngsanaUPC" w:eastAsia="AngsanaUPC" w:hAnsi="AngsanaUPC" w:cs="AngsanaUPC"/>
    </w:rPr>
  </w:style>
  <w:style w:type="paragraph" w:customStyle="1" w:styleId="Style1040">
    <w:name w:val="Bildbeschriftung (25)"/>
    <w:basedOn w:val="Normal"/>
    <w:link w:val="CharStyle1041"/>
    <w:pPr>
      <w:widowControl w:val="0"/>
      <w:shd w:val="clear" w:color="auto" w:fill="FFFFFF"/>
      <w:jc w:val="right"/>
      <w:spacing w:line="0" w:lineRule="exact"/>
    </w:pPr>
    <w:rPr>
      <w:lang w:val="de-DE" w:eastAsia="de-DE" w:bidi="de-DE"/>
      <w:b w:val="0"/>
      <w:bCs w:val="0"/>
      <w:i w:val="0"/>
      <w:iCs w:val="0"/>
      <w:u w:val="none"/>
      <w:strike w:val="0"/>
      <w:smallCaps w:val="0"/>
      <w:sz w:val="8"/>
      <w:szCs w:val="8"/>
      <w:rFonts w:ascii="Arial" w:eastAsia="Arial" w:hAnsi="Arial" w:cs="Arial"/>
    </w:rPr>
  </w:style>
  <w:style w:type="paragraph" w:customStyle="1" w:styleId="Style1042">
    <w:name w:val="Bildbeschriftung (26)"/>
    <w:basedOn w:val="Normal"/>
    <w:link w:val="CharStyle1043"/>
    <w:pPr>
      <w:widowControl w:val="0"/>
      <w:shd w:val="clear" w:color="auto" w:fill="FFFFFF"/>
      <w:spacing w:line="0" w:lineRule="exact"/>
    </w:pPr>
    <w:rPr>
      <w:lang w:val="de-DE" w:eastAsia="de-DE" w:bidi="de-DE"/>
      <w:b w:val="0"/>
      <w:bCs w:val="0"/>
      <w:i w:val="0"/>
      <w:iCs w:val="0"/>
      <w:u w:val="none"/>
      <w:strike w:val="0"/>
      <w:smallCaps w:val="0"/>
      <w:sz w:val="10"/>
      <w:szCs w:val="10"/>
      <w:rFonts w:ascii="Arial" w:eastAsia="Arial" w:hAnsi="Arial" w:cs="Arial"/>
    </w:rPr>
  </w:style>
  <w:style w:type="paragraph" w:customStyle="1" w:styleId="Style1044">
    <w:name w:val="Fließtext (211)"/>
    <w:basedOn w:val="Normal"/>
    <w:link w:val="CharStyle1045"/>
    <w:pPr>
      <w:widowControl w:val="0"/>
      <w:shd w:val="clear" w:color="auto" w:fill="FFFFFF"/>
      <w:spacing w:after="120" w:line="0" w:lineRule="exact"/>
    </w:pPr>
    <w:rPr>
      <w:lang w:val="de-DE" w:eastAsia="de-DE" w:bidi="de-DE"/>
      <w:b/>
      <w:bCs/>
      <w:i w:val="0"/>
      <w:iCs w:val="0"/>
      <w:u w:val="none"/>
      <w:strike w:val="0"/>
      <w:smallCaps w:val="0"/>
      <w:sz w:val="19"/>
      <w:szCs w:val="19"/>
      <w:rFonts w:ascii="Tahoma" w:eastAsia="Tahoma" w:hAnsi="Tahoma" w:cs="Tahoma"/>
      <w:spacing w:val="10"/>
    </w:rPr>
  </w:style>
  <w:style w:type="paragraph" w:customStyle="1" w:styleId="Style1048">
    <w:name w:val="Fließtext (212)"/>
    <w:basedOn w:val="Normal"/>
    <w:link w:val="CharStyle1049"/>
    <w:pPr>
      <w:widowControl w:val="0"/>
      <w:shd w:val="clear" w:color="auto" w:fill="FFFFFF"/>
      <w:spacing w:before="120" w:line="0" w:lineRule="exact"/>
    </w:pPr>
    <w:rPr>
      <w:b w:val="0"/>
      <w:bCs w:val="0"/>
      <w:i w:val="0"/>
      <w:iCs w:val="0"/>
      <w:u w:val="none"/>
      <w:strike w:val="0"/>
      <w:smallCaps w:val="0"/>
      <w:sz w:val="8"/>
      <w:szCs w:val="8"/>
      <w:rFonts w:ascii="Arial" w:eastAsia="Arial" w:hAnsi="Arial" w:cs="Arial"/>
    </w:rPr>
  </w:style>
  <w:style w:type="paragraph" w:customStyle="1" w:styleId="Style1050">
    <w:name w:val="Bildbeschriftung (27)"/>
    <w:basedOn w:val="Normal"/>
    <w:link w:val="CharStyle1051"/>
    <w:pPr>
      <w:widowControl w:val="0"/>
      <w:shd w:val="clear" w:color="auto" w:fill="FFFFFF"/>
      <w:jc w:val="both"/>
      <w:spacing w:line="125" w:lineRule="exact"/>
    </w:pPr>
    <w:rPr>
      <w:b w:val="0"/>
      <w:bCs w:val="0"/>
      <w:i w:val="0"/>
      <w:iCs w:val="0"/>
      <w:u w:val="none"/>
      <w:strike w:val="0"/>
      <w:smallCaps w:val="0"/>
      <w:sz w:val="8"/>
      <w:szCs w:val="8"/>
      <w:rFonts w:ascii="Arial" w:eastAsia="Arial" w:hAnsi="Arial" w:cs="Arial"/>
    </w:rPr>
  </w:style>
  <w:style w:type="paragraph" w:customStyle="1" w:styleId="Style1053">
    <w:name w:val="Fließtext (213)"/>
    <w:basedOn w:val="Normal"/>
    <w:link w:val="CharStyle1054"/>
    <w:pPr>
      <w:widowControl w:val="0"/>
      <w:shd w:val="clear" w:color="auto" w:fill="FFFFFF"/>
      <w:spacing w:line="0" w:lineRule="exact"/>
    </w:pPr>
    <w:rPr>
      <w:b/>
      <w:bCs/>
      <w:i w:val="0"/>
      <w:iCs w:val="0"/>
      <w:u w:val="none"/>
      <w:strike w:val="0"/>
      <w:smallCaps w:val="0"/>
      <w:sz w:val="56"/>
      <w:szCs w:val="56"/>
      <w:rFonts w:ascii="Arial" w:eastAsia="Arial" w:hAnsi="Arial" w:cs="Arial"/>
    </w:rPr>
  </w:style>
  <w:style w:type="paragraph" w:customStyle="1" w:styleId="Style1056">
    <w:name w:val="Fließtext (214)"/>
    <w:basedOn w:val="Normal"/>
    <w:link w:val="CharStyle1057"/>
    <w:pPr>
      <w:widowControl w:val="0"/>
      <w:shd w:val="clear" w:color="auto" w:fill="FFFFFF"/>
      <w:spacing w:after="60" w:line="0" w:lineRule="exact"/>
    </w:pPr>
    <w:rPr>
      <w:b w:val="0"/>
      <w:bCs w:val="0"/>
      <w:i w:val="0"/>
      <w:iCs w:val="0"/>
      <w:u w:val="none"/>
      <w:strike w:val="0"/>
      <w:smallCaps w:val="0"/>
      <w:sz w:val="8"/>
      <w:szCs w:val="8"/>
      <w:rFonts w:ascii="Arial" w:eastAsia="Arial" w:hAnsi="Arial" w:cs="Arial"/>
    </w:rPr>
  </w:style>
  <w:style w:type="paragraph" w:customStyle="1" w:styleId="Style1066">
    <w:name w:val="Fließtext (215)"/>
    <w:basedOn w:val="Normal"/>
    <w:link w:val="CharStyle1067"/>
    <w:pPr>
      <w:widowControl w:val="0"/>
      <w:shd w:val="clear" w:color="auto" w:fill="FFFFFF"/>
      <w:jc w:val="right"/>
      <w:spacing w:line="0" w:lineRule="exact"/>
    </w:pPr>
    <w:rPr>
      <w:lang w:val="de-DE" w:eastAsia="de-DE" w:bidi="de-DE"/>
      <w:b w:val="0"/>
      <w:bCs w:val="0"/>
      <w:i w:val="0"/>
      <w:iCs w:val="0"/>
      <w:u w:val="none"/>
      <w:strike w:val="0"/>
      <w:smallCaps w:val="0"/>
      <w:sz w:val="15"/>
      <w:szCs w:val="15"/>
      <w:rFonts w:ascii="AngsanaUPC" w:eastAsia="AngsanaUPC" w:hAnsi="AngsanaUPC" w:cs="AngsanaUPC"/>
    </w:rPr>
  </w:style>
  <w:style w:type="paragraph" w:customStyle="1" w:styleId="Style1068">
    <w:name w:val="Bildbeschriftung (28)"/>
    <w:basedOn w:val="Normal"/>
    <w:link w:val="CharStyle1069"/>
    <w:pPr>
      <w:widowControl w:val="0"/>
      <w:shd w:val="clear" w:color="auto" w:fill="FFFFFF"/>
      <w:spacing w:line="149" w:lineRule="exact"/>
    </w:pPr>
    <w:rPr>
      <w:b w:val="0"/>
      <w:bCs w:val="0"/>
      <w:i w:val="0"/>
      <w:iCs w:val="0"/>
      <w:u w:val="none"/>
      <w:strike w:val="0"/>
      <w:smallCaps w:val="0"/>
      <w:sz w:val="12"/>
      <w:szCs w:val="12"/>
      <w:rFonts w:ascii="Arial" w:eastAsia="Arial" w:hAnsi="Arial" w:cs="Arial"/>
    </w:rPr>
  </w:style>
  <w:style w:type="paragraph" w:customStyle="1" w:styleId="Style1073">
    <w:name w:val="Überschrift #8 (2)"/>
    <w:basedOn w:val="Normal"/>
    <w:link w:val="CharStyle1074"/>
    <w:pPr>
      <w:widowControl w:val="0"/>
      <w:shd w:val="clear" w:color="auto" w:fill="FFFFFF"/>
      <w:outlineLvl w:val="7"/>
      <w:spacing w:line="0" w:lineRule="exact"/>
    </w:pPr>
    <w:rPr>
      <w:b w:val="0"/>
      <w:bCs w:val="0"/>
      <w:i w:val="0"/>
      <w:iCs w:val="0"/>
      <w:u w:val="none"/>
      <w:strike w:val="0"/>
      <w:smallCaps w:val="0"/>
      <w:sz w:val="114"/>
      <w:szCs w:val="114"/>
      <w:rFonts w:ascii="AngsanaUPC" w:eastAsia="AngsanaUPC" w:hAnsi="AngsanaUPC" w:cs="AngsanaUPC"/>
      <w:spacing w:val="-10"/>
    </w:rPr>
  </w:style>
  <w:style w:type="paragraph" w:customStyle="1" w:styleId="Style1075">
    <w:name w:val="Bildbeschriftung (29)"/>
    <w:basedOn w:val="Normal"/>
    <w:link w:val="CharStyle1076"/>
    <w:pPr>
      <w:widowControl w:val="0"/>
      <w:shd w:val="clear" w:color="auto" w:fill="FFFFFF"/>
      <w:spacing w:line="0" w:lineRule="exact"/>
    </w:pPr>
    <w:rPr>
      <w:b/>
      <w:bCs/>
      <w:i w:val="0"/>
      <w:iCs w:val="0"/>
      <w:u w:val="none"/>
      <w:strike w:val="0"/>
      <w:smallCaps w:val="0"/>
      <w:sz w:val="21"/>
      <w:szCs w:val="21"/>
      <w:rFonts w:ascii="Arial" w:eastAsia="Arial" w:hAnsi="Arial" w:cs="Arial"/>
      <w:spacing w:val="0"/>
    </w:rPr>
  </w:style>
  <w:style w:type="paragraph" w:customStyle="1" w:styleId="Style1077">
    <w:name w:val="Fließtext (216)"/>
    <w:basedOn w:val="Normal"/>
    <w:link w:val="CharStyle1078"/>
    <w:pPr>
      <w:widowControl w:val="0"/>
      <w:shd w:val="clear" w:color="auto" w:fill="FFFFFF"/>
      <w:spacing w:line="0" w:lineRule="exact"/>
    </w:pPr>
    <w:rPr>
      <w:b/>
      <w:bCs/>
      <w:i w:val="0"/>
      <w:iCs w:val="0"/>
      <w:u w:val="none"/>
      <w:strike w:val="0"/>
      <w:smallCaps w:val="0"/>
      <w:sz w:val="42"/>
      <w:szCs w:val="42"/>
      <w:rFonts w:ascii="Candara" w:eastAsia="Candara" w:hAnsi="Candara" w:cs="Candara"/>
      <w:spacing w:val="30"/>
    </w:rPr>
  </w:style>
  <w:style w:type="paragraph" w:customStyle="1" w:styleId="Style1081">
    <w:name w:val="Bildbeschriftung (30)"/>
    <w:basedOn w:val="Normal"/>
    <w:link w:val="CharStyle1082"/>
    <w:pPr>
      <w:widowControl w:val="0"/>
      <w:shd w:val="clear" w:color="auto" w:fill="FFFFFF"/>
      <w:spacing w:line="0" w:lineRule="exact"/>
    </w:pPr>
    <w:rPr>
      <w:b w:val="0"/>
      <w:bCs w:val="0"/>
      <w:i w:val="0"/>
      <w:iCs w:val="0"/>
      <w:u w:val="none"/>
      <w:strike w:val="0"/>
      <w:smallCaps w:val="0"/>
      <w:sz w:val="54"/>
      <w:szCs w:val="54"/>
      <w:rFonts w:ascii="Bookman Old Style" w:eastAsia="Bookman Old Style" w:hAnsi="Bookman Old Style" w:cs="Bookman Old Style"/>
      <w:w w:val="50"/>
      <w:spacing w:val="0"/>
    </w:rPr>
  </w:style>
  <w:style w:type="paragraph" w:customStyle="1" w:styleId="Style1083">
    <w:name w:val="Fließtext (217)"/>
    <w:basedOn w:val="Normal"/>
    <w:link w:val="CharStyle1084"/>
    <w:pPr>
      <w:widowControl w:val="0"/>
      <w:shd w:val="clear" w:color="auto" w:fill="FFFFFF"/>
      <w:spacing w:line="0" w:lineRule="exact"/>
    </w:pPr>
    <w:rPr>
      <w:b w:val="0"/>
      <w:bCs w:val="0"/>
      <w:i w:val="0"/>
      <w:iCs w:val="0"/>
      <w:u w:val="none"/>
      <w:strike w:val="0"/>
      <w:smallCaps w:val="0"/>
      <w:sz w:val="11"/>
      <w:szCs w:val="11"/>
      <w:rFonts w:ascii="Arial" w:eastAsia="Arial" w:hAnsi="Arial" w:cs="Arial"/>
    </w:rPr>
  </w:style>
  <w:style w:type="paragraph" w:customStyle="1" w:styleId="Style1085">
    <w:name w:val="Überschrift #12 (4)"/>
    <w:basedOn w:val="Normal"/>
    <w:link w:val="CharStyle1086"/>
    <w:pPr>
      <w:widowControl w:val="0"/>
      <w:shd w:val="clear" w:color="auto" w:fill="FFFFFF"/>
      <w:spacing w:line="0" w:lineRule="exact"/>
    </w:pPr>
    <w:rPr>
      <w:b/>
      <w:bCs/>
      <w:i w:val="0"/>
      <w:iCs w:val="0"/>
      <w:u w:val="none"/>
      <w:strike w:val="0"/>
      <w:smallCaps w:val="0"/>
      <w:sz w:val="46"/>
      <w:szCs w:val="46"/>
      <w:rFonts w:ascii="Arial" w:eastAsia="Arial" w:hAnsi="Arial" w:cs="Arial"/>
      <w:spacing w:val="40"/>
    </w:rPr>
  </w:style>
  <w:style w:type="paragraph" w:customStyle="1" w:styleId="Style1091">
    <w:name w:val="Fließtext (218)"/>
    <w:basedOn w:val="Normal"/>
    <w:link w:val="CharStyle1092"/>
    <w:pPr>
      <w:widowControl w:val="0"/>
      <w:shd w:val="clear" w:color="auto" w:fill="FFFFFF"/>
      <w:spacing w:line="0" w:lineRule="exact"/>
    </w:pPr>
    <w:rPr>
      <w:lang w:val="de-DE" w:eastAsia="de-DE" w:bidi="de-DE"/>
      <w:b/>
      <w:bCs/>
      <w:i w:val="0"/>
      <w:iCs w:val="0"/>
      <w:u w:val="none"/>
      <w:strike w:val="0"/>
      <w:smallCaps w:val="0"/>
      <w:sz w:val="20"/>
      <w:szCs w:val="20"/>
      <w:rFonts w:ascii="Candara" w:eastAsia="Candara" w:hAnsi="Candara" w:cs="Candara"/>
    </w:rPr>
  </w:style>
  <w:style w:type="paragraph" w:customStyle="1" w:styleId="Style1094">
    <w:name w:val="Fließtext (219)"/>
    <w:basedOn w:val="Normal"/>
    <w:link w:val="CharStyle1095"/>
    <w:pPr>
      <w:widowControl w:val="0"/>
      <w:shd w:val="clear" w:color="auto" w:fill="FFFFFF"/>
      <w:spacing w:line="0" w:lineRule="exact"/>
    </w:pPr>
    <w:rPr>
      <w:lang w:val="de-DE" w:eastAsia="de-DE" w:bidi="de-DE"/>
      <w:b w:val="0"/>
      <w:bCs w:val="0"/>
      <w:i w:val="0"/>
      <w:iCs w:val="0"/>
      <w:u w:val="none"/>
      <w:strike w:val="0"/>
      <w:smallCaps w:val="0"/>
      <w:sz w:val="32"/>
      <w:szCs w:val="32"/>
      <w:rFonts w:ascii="Tahoma" w:eastAsia="Tahoma" w:hAnsi="Tahoma" w:cs="Tahoma"/>
      <w:spacing w:val="-10"/>
    </w:rPr>
  </w:style>
  <w:style w:type="paragraph" w:customStyle="1" w:styleId="Style1096">
    <w:name w:val="Fließtext (221)"/>
    <w:basedOn w:val="Normal"/>
    <w:link w:val="CharStyle1097"/>
    <w:pPr>
      <w:widowControl w:val="0"/>
      <w:shd w:val="clear" w:color="auto" w:fill="FFFFFF"/>
      <w:spacing w:line="0" w:lineRule="exact"/>
    </w:pPr>
    <w:rPr>
      <w:lang w:val="de-DE" w:eastAsia="de-DE" w:bidi="de-DE"/>
      <w:b w:val="0"/>
      <w:bCs w:val="0"/>
      <w:i w:val="0"/>
      <w:iCs w:val="0"/>
      <w:u w:val="none"/>
      <w:strike w:val="0"/>
      <w:smallCaps w:val="0"/>
      <w:sz w:val="44"/>
      <w:szCs w:val="44"/>
      <w:rFonts w:ascii="AngsanaUPC" w:eastAsia="AngsanaUPC" w:hAnsi="AngsanaUPC" w:cs="AngsanaUPC"/>
    </w:rPr>
  </w:style>
  <w:style w:type="paragraph" w:customStyle="1" w:styleId="Style1099">
    <w:name w:val="Fließtext (220)"/>
    <w:basedOn w:val="Normal"/>
    <w:link w:val="CharStyle1100"/>
    <w:pPr>
      <w:widowControl w:val="0"/>
      <w:shd w:val="clear" w:color="auto" w:fill="FFFFFF"/>
      <w:spacing w:line="0" w:lineRule="exact"/>
    </w:pPr>
    <w:rPr>
      <w:lang w:val="de-DE" w:eastAsia="de-DE" w:bidi="de-DE"/>
      <w:b/>
      <w:bCs/>
      <w:i w:val="0"/>
      <w:iCs w:val="0"/>
      <w:u w:val="none"/>
      <w:strike w:val="0"/>
      <w:smallCaps w:val="0"/>
      <w:sz w:val="32"/>
      <w:szCs w:val="32"/>
      <w:rFonts w:ascii="Bookman Old Style" w:eastAsia="Bookman Old Style" w:hAnsi="Bookman Old Style" w:cs="Bookman Old Style"/>
      <w:spacing w:val="-10"/>
    </w:rPr>
  </w:style>
  <w:style w:type="paragraph" w:customStyle="1" w:styleId="Style1103">
    <w:name w:val="Fließtext (222)"/>
    <w:basedOn w:val="Normal"/>
    <w:link w:val="CharStyle1104"/>
    <w:pPr>
      <w:widowControl w:val="0"/>
      <w:shd w:val="clear" w:color="auto" w:fill="FFFFFF"/>
      <w:spacing w:line="394" w:lineRule="exact"/>
    </w:pPr>
    <w:rPr>
      <w:b w:val="0"/>
      <w:bCs w:val="0"/>
      <w:i w:val="0"/>
      <w:iCs w:val="0"/>
      <w:u w:val="none"/>
      <w:strike w:val="0"/>
      <w:smallCaps w:val="0"/>
      <w:sz w:val="20"/>
      <w:szCs w:val="20"/>
      <w:rFonts w:ascii="Georgia" w:eastAsia="Georgia" w:hAnsi="Georgia" w:cs="Georgia"/>
    </w:rPr>
  </w:style>
  <w:style w:type="paragraph" w:customStyle="1" w:styleId="Style1105">
    <w:name w:val="Fließtext (223)"/>
    <w:basedOn w:val="Normal"/>
    <w:link w:val="CharStyle1106"/>
    <w:pPr>
      <w:widowControl w:val="0"/>
      <w:shd w:val="clear" w:color="auto" w:fill="FFFFFF"/>
      <w:spacing w:before="240" w:line="197" w:lineRule="exact"/>
    </w:pPr>
    <w:rPr>
      <w:b w:val="0"/>
      <w:bCs w:val="0"/>
      <w:i/>
      <w:iCs/>
      <w:u w:val="none"/>
      <w:strike w:val="0"/>
      <w:smallCaps w:val="0"/>
      <w:sz w:val="16"/>
      <w:szCs w:val="16"/>
      <w:rFonts w:ascii="Arial" w:eastAsia="Arial" w:hAnsi="Arial" w:cs="Arial"/>
    </w:rPr>
  </w:style>
  <w:style w:type="paragraph" w:customStyle="1" w:styleId="Style1108">
    <w:name w:val="Fließtext (224)"/>
    <w:basedOn w:val="Normal"/>
    <w:link w:val="CharStyle1109"/>
    <w:pPr>
      <w:widowControl w:val="0"/>
      <w:shd w:val="clear" w:color="auto" w:fill="FFFFFF"/>
      <w:spacing w:line="322" w:lineRule="exact"/>
    </w:pPr>
    <w:rPr>
      <w:b/>
      <w:bCs/>
      <w:i w:val="0"/>
      <w:iCs w:val="0"/>
      <w:u w:val="none"/>
      <w:strike w:val="0"/>
      <w:smallCaps w:val="0"/>
      <w:sz w:val="26"/>
      <w:szCs w:val="26"/>
      <w:rFonts w:ascii="Arial" w:eastAsia="Arial" w:hAnsi="Arial" w:cs="Arial"/>
    </w:rPr>
  </w:style>
  <w:style w:type="paragraph" w:customStyle="1" w:styleId="Style1113">
    <w:name w:val="Sonstige (2)"/>
    <w:basedOn w:val="Normal"/>
    <w:link w:val="CharStyle1114"/>
    <w:pPr>
      <w:widowControl w:val="0"/>
      <w:shd w:val="clear" w:color="auto" w:fill="FFFFFF"/>
      <w:spacing w:line="278" w:lineRule="exact"/>
    </w:pPr>
    <w:rPr>
      <w:b w:val="0"/>
      <w:bCs w:val="0"/>
      <w:i w:val="0"/>
      <w:iCs w:val="0"/>
      <w:u w:val="none"/>
      <w:strike w:val="0"/>
      <w:smallCaps w:val="0"/>
      <w:sz w:val="21"/>
      <w:szCs w:val="21"/>
      <w:rFonts w:ascii="Arial" w:eastAsia="Arial" w:hAnsi="Arial" w:cs="Arial"/>
    </w:rPr>
  </w:style>
  <w:style w:type="paragraph" w:customStyle="1" w:styleId="Style1115">
    <w:name w:val="Sonstige"/>
    <w:basedOn w:val="Normal"/>
    <w:link w:val="CharStyle1116"/>
    <w:pPr>
      <w:widowControl w:val="0"/>
      <w:shd w:val="clear" w:color="auto" w:fill="FFFFFF"/>
      <w:spacing w:line="278" w:lineRule="exact"/>
    </w:pPr>
    <w:rPr>
      <w:b w:val="0"/>
      <w:bCs w:val="0"/>
      <w:i w:val="0"/>
      <w:iCs w:val="0"/>
      <w:u w:val="none"/>
      <w:strike w:val="0"/>
      <w:smallCaps w:val="0"/>
      <w:sz w:val="36"/>
      <w:szCs w:val="36"/>
      <w:rFonts w:ascii="AngsanaUPC" w:eastAsia="AngsanaUPC" w:hAnsi="AngsanaUPC" w:cs="AngsanaUPC"/>
    </w:rPr>
  </w:style>
  <w:style w:type="paragraph" w:customStyle="1" w:styleId="Style1117">
    <w:name w:val="Sonstige (3)"/>
    <w:basedOn w:val="Normal"/>
    <w:link w:val="CharStyle1118"/>
    <w:pPr>
      <w:widowControl w:val="0"/>
      <w:shd w:val="clear" w:color="auto" w:fill="FFFFFF"/>
      <w:spacing w:line="278" w:lineRule="exact"/>
    </w:pPr>
    <w:rPr>
      <w:b w:val="0"/>
      <w:bCs w:val="0"/>
      <w:i w:val="0"/>
      <w:iCs w:val="0"/>
      <w:u w:val="none"/>
      <w:strike w:val="0"/>
      <w:smallCaps w:val="0"/>
      <w:sz w:val="16"/>
      <w:szCs w:val="16"/>
      <w:rFonts w:ascii="Arial" w:eastAsia="Arial" w:hAnsi="Arial" w:cs="Arial"/>
    </w:rPr>
  </w:style>
  <w:style w:type="paragraph" w:customStyle="1" w:styleId="Style1119">
    <w:name w:val="Sonstige (4)"/>
    <w:basedOn w:val="Normal"/>
    <w:link w:val="CharStyle1120"/>
    <w:pPr>
      <w:widowControl w:val="0"/>
      <w:shd w:val="clear" w:color="auto" w:fill="FFFFFF"/>
      <w:spacing w:line="278" w:lineRule="exact"/>
    </w:pPr>
    <w:rPr>
      <w:b w:val="0"/>
      <w:bCs w:val="0"/>
      <w:i w:val="0"/>
      <w:iCs w:val="0"/>
      <w:u w:val="none"/>
      <w:strike w:val="0"/>
      <w:smallCaps w:val="0"/>
      <w:sz w:val="19"/>
      <w:szCs w:val="19"/>
      <w:rFonts w:ascii="Impact" w:eastAsia="Impact" w:hAnsi="Impact" w:cs="Impact"/>
    </w:rPr>
  </w:style>
  <w:style w:type="paragraph" w:customStyle="1" w:styleId="Style1121">
    <w:name w:val="Sonstige (5)"/>
    <w:basedOn w:val="Normal"/>
    <w:link w:val="CharStyle1122"/>
    <w:pPr>
      <w:widowControl w:val="0"/>
      <w:shd w:val="clear" w:color="auto" w:fill="FFFFFF"/>
      <w:spacing w:line="278" w:lineRule="exact"/>
    </w:pPr>
    <w:rPr>
      <w:b w:val="0"/>
      <w:bCs w:val="0"/>
      <w:i w:val="0"/>
      <w:iCs w:val="0"/>
      <w:u w:val="none"/>
      <w:strike w:val="0"/>
      <w:smallCaps w:val="0"/>
      <w:sz w:val="22"/>
      <w:szCs w:val="22"/>
      <w:rFonts w:ascii="Sylfaen" w:eastAsia="Sylfaen" w:hAnsi="Sylfaen" w:cs="Sylfaen"/>
    </w:rPr>
  </w:style>
  <w:style w:type="paragraph" w:customStyle="1" w:styleId="Style1123">
    <w:name w:val="Sonstige (6)"/>
    <w:basedOn w:val="Normal"/>
    <w:link w:val="CharStyle1124"/>
    <w:pPr>
      <w:widowControl w:val="0"/>
      <w:shd w:val="clear" w:color="auto" w:fill="FFFFFF"/>
      <w:spacing w:line="278" w:lineRule="exact"/>
    </w:pPr>
    <w:rPr>
      <w:b w:val="0"/>
      <w:bCs w:val="0"/>
      <w:i w:val="0"/>
      <w:iCs w:val="0"/>
      <w:u w:val="none"/>
      <w:strike w:val="0"/>
      <w:smallCaps w:val="0"/>
      <w:sz w:val="34"/>
      <w:szCs w:val="34"/>
      <w:rFonts w:ascii="AngsanaUPC" w:eastAsia="AngsanaUPC" w:hAnsi="AngsanaUPC" w:cs="AngsanaUPC"/>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image" Target="media/image2.jpeg"/><Relationship Id="rId10" Type="http://schemas.openxmlformats.org/officeDocument/2006/relationships/image" Target="media/image2.jpeg" TargetMode="Externa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image" Target="media/image4.jpeg"/><Relationship Id="rId14" Type="http://schemas.openxmlformats.org/officeDocument/2006/relationships/image" Target="media/image4.jpeg" TargetMode="External"/><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image" Target="media/image5.jpeg"/><Relationship Id="rId18" Type="http://schemas.openxmlformats.org/officeDocument/2006/relationships/image" Target="media/image5.jpeg" TargetMode="External"/><Relationship Id="rId19" Type="http://schemas.openxmlformats.org/officeDocument/2006/relationships/header" Target="header5.xml"/><Relationship Id="rId20" Type="http://schemas.openxmlformats.org/officeDocument/2006/relationships/header" Target="header6.xml"/><Relationship Id="rId21" Type="http://schemas.openxmlformats.org/officeDocument/2006/relationships/header" Target="header7.xml"/><Relationship Id="rId22" Type="http://schemas.openxmlformats.org/officeDocument/2006/relationships/header" Target="header8.xml"/><Relationship Id="rId23" Type="http://schemas.openxmlformats.org/officeDocument/2006/relationships/image" Target="media/image6.jpeg"/><Relationship Id="rId24" Type="http://schemas.openxmlformats.org/officeDocument/2006/relationships/image" Target="media/image6.jpeg" TargetMode="External"/><Relationship Id="rId25" Type="http://schemas.openxmlformats.org/officeDocument/2006/relationships/header" Target="header9.xml"/><Relationship Id="rId26" Type="http://schemas.openxmlformats.org/officeDocument/2006/relationships/header" Target="header10.xml"/><Relationship Id="rId27" Type="http://schemas.openxmlformats.org/officeDocument/2006/relationships/image" Target="media/image7.jpeg"/><Relationship Id="rId28" Type="http://schemas.openxmlformats.org/officeDocument/2006/relationships/image" Target="media/image7.jpeg" TargetMode="External"/><Relationship Id="rId29" Type="http://schemas.openxmlformats.org/officeDocument/2006/relationships/header" Target="header11.xml"/><Relationship Id="rId30" Type="http://schemas.openxmlformats.org/officeDocument/2006/relationships/header" Target="header12.xml"/><Relationship Id="rId31" Type="http://schemas.openxmlformats.org/officeDocument/2006/relationships/footer" Target="footer1.xml"/><Relationship Id="rId32" Type="http://schemas.openxmlformats.org/officeDocument/2006/relationships/footer" Target="footer2.xml"/><Relationship Id="rId33" Type="http://schemas.openxmlformats.org/officeDocument/2006/relationships/header" Target="header13.xml"/><Relationship Id="rId34" Type="http://schemas.openxmlformats.org/officeDocument/2006/relationships/header" Target="header14.xml"/><Relationship Id="rId35" Type="http://schemas.openxmlformats.org/officeDocument/2006/relationships/footer" Target="footer3.xml"/><Relationship Id="rId36" Type="http://schemas.openxmlformats.org/officeDocument/2006/relationships/footer" Target="footer4.xml"/><Relationship Id="rId37" Type="http://schemas.openxmlformats.org/officeDocument/2006/relationships/image" Target="media/image8.jpeg"/><Relationship Id="rId38" Type="http://schemas.openxmlformats.org/officeDocument/2006/relationships/image" Target="media/image8.jpeg" TargetMode="External"/><Relationship Id="rId39" Type="http://schemas.openxmlformats.org/officeDocument/2006/relationships/image" Target="media/image9.jpeg"/><Relationship Id="rId40" Type="http://schemas.openxmlformats.org/officeDocument/2006/relationships/image" Target="media/image9.jpeg" TargetMode="External"/><Relationship Id="rId41" Type="http://schemas.openxmlformats.org/officeDocument/2006/relationships/image" Target="media/image10.jpeg"/><Relationship Id="rId42" Type="http://schemas.openxmlformats.org/officeDocument/2006/relationships/image" Target="media/image10.jpeg" TargetMode="External"/><Relationship Id="rId43" Type="http://schemas.openxmlformats.org/officeDocument/2006/relationships/image" Target="media/image11.jpeg"/><Relationship Id="rId44" Type="http://schemas.openxmlformats.org/officeDocument/2006/relationships/image" Target="media/image11.jpeg" TargetMode="External"/><Relationship Id="rId45" Type="http://schemas.openxmlformats.org/officeDocument/2006/relationships/image" Target="media/image12.jpeg"/><Relationship Id="rId46" Type="http://schemas.openxmlformats.org/officeDocument/2006/relationships/image" Target="media/image12.jpeg" TargetMode="External"/><Relationship Id="rId47" Type="http://schemas.openxmlformats.org/officeDocument/2006/relationships/image" Target="media/image13.jpeg"/><Relationship Id="rId48" Type="http://schemas.openxmlformats.org/officeDocument/2006/relationships/image" Target="media/image13.jpeg" TargetMode="External"/><Relationship Id="rId49" Type="http://schemas.openxmlformats.org/officeDocument/2006/relationships/header" Target="header15.xml"/><Relationship Id="rId50" Type="http://schemas.openxmlformats.org/officeDocument/2006/relationships/header" Target="header16.xml"/><Relationship Id="rId51" Type="http://schemas.openxmlformats.org/officeDocument/2006/relationships/footer" Target="footer5.xml"/><Relationship Id="rId52" Type="http://schemas.openxmlformats.org/officeDocument/2006/relationships/footer" Target="footer6.xml"/><Relationship Id="rId53" Type="http://schemas.openxmlformats.org/officeDocument/2006/relationships/header" Target="header17.xml"/><Relationship Id="rId54" Type="http://schemas.openxmlformats.org/officeDocument/2006/relationships/image" Target="media/image14.jpeg"/><Relationship Id="rId55" Type="http://schemas.openxmlformats.org/officeDocument/2006/relationships/image" Target="media/image14.jpeg" TargetMode="External"/><Relationship Id="rId56" Type="http://schemas.openxmlformats.org/officeDocument/2006/relationships/image" Target="media/image15.jpeg"/><Relationship Id="rId57" Type="http://schemas.openxmlformats.org/officeDocument/2006/relationships/image" Target="media/image15.jpeg" TargetMode="External"/><Relationship Id="rId58" Type="http://schemas.openxmlformats.org/officeDocument/2006/relationships/header" Target="header18.xml"/><Relationship Id="rId59" Type="http://schemas.openxmlformats.org/officeDocument/2006/relationships/header" Target="header19.xml"/><Relationship Id="rId60" Type="http://schemas.openxmlformats.org/officeDocument/2006/relationships/footer" Target="footer7.xml"/><Relationship Id="rId61" Type="http://schemas.openxmlformats.org/officeDocument/2006/relationships/footer" Target="footer8.xml"/><Relationship Id="rId62" Type="http://schemas.openxmlformats.org/officeDocument/2006/relationships/header" Target="header20.xml"/><Relationship Id="rId63" Type="http://schemas.openxmlformats.org/officeDocument/2006/relationships/header" Target="header21.xml"/><Relationship Id="rId64" Type="http://schemas.openxmlformats.org/officeDocument/2006/relationships/header" Target="header22.xml"/><Relationship Id="rId65" Type="http://schemas.openxmlformats.org/officeDocument/2006/relationships/footer" Target="footer9.xml"/><Relationship Id="rId66" Type="http://schemas.openxmlformats.org/officeDocument/2006/relationships/footer" Target="footer10.xml"/><Relationship Id="rId67" Type="http://schemas.openxmlformats.org/officeDocument/2006/relationships/header" Target="header23.xml"/><Relationship Id="rId68" Type="http://schemas.openxmlformats.org/officeDocument/2006/relationships/header" Target="header24.xml"/><Relationship Id="rId69" Type="http://schemas.openxmlformats.org/officeDocument/2006/relationships/footer" Target="footer11.xml"/><Relationship Id="rId70" Type="http://schemas.openxmlformats.org/officeDocument/2006/relationships/footer" Target="footer12.xml"/><Relationship Id="rId71" Type="http://schemas.openxmlformats.org/officeDocument/2006/relationships/header" Target="header25.xml"/><Relationship Id="rId72" Type="http://schemas.openxmlformats.org/officeDocument/2006/relationships/footer" Target="footer13.xml"/><Relationship Id="rId73" Type="http://schemas.openxmlformats.org/officeDocument/2006/relationships/image" Target="media/image16.jpeg"/><Relationship Id="rId74" Type="http://schemas.openxmlformats.org/officeDocument/2006/relationships/image" Target="media/image16.jpeg" TargetMode="External"/><Relationship Id="rId75" Type="http://schemas.openxmlformats.org/officeDocument/2006/relationships/image" Target="media/image17.jpeg"/><Relationship Id="rId76" Type="http://schemas.openxmlformats.org/officeDocument/2006/relationships/image" Target="media/image17.jpeg" TargetMode="External"/><Relationship Id="rId77" Type="http://schemas.openxmlformats.org/officeDocument/2006/relationships/header" Target="header26.xml"/><Relationship Id="rId78" Type="http://schemas.openxmlformats.org/officeDocument/2006/relationships/header" Target="header27.xml"/><Relationship Id="rId79" Type="http://schemas.openxmlformats.org/officeDocument/2006/relationships/footer" Target="footer14.xml"/><Relationship Id="rId80" Type="http://schemas.openxmlformats.org/officeDocument/2006/relationships/footer" Target="footer15.xml"/><Relationship Id="rId81" Type="http://schemas.openxmlformats.org/officeDocument/2006/relationships/header" Target="header28.xml"/><Relationship Id="rId82" Type="http://schemas.openxmlformats.org/officeDocument/2006/relationships/footer" Target="footer16.xml"/><Relationship Id="rId83" Type="http://schemas.openxmlformats.org/officeDocument/2006/relationships/image" Target="media/image18.jpeg"/><Relationship Id="rId84" Type="http://schemas.openxmlformats.org/officeDocument/2006/relationships/image" Target="media/image18.jpeg" TargetMode="External"/><Relationship Id="rId85" Type="http://schemas.openxmlformats.org/officeDocument/2006/relationships/image" Target="media/image19.jpeg"/><Relationship Id="rId86" Type="http://schemas.openxmlformats.org/officeDocument/2006/relationships/image" Target="media/image19.jpeg" TargetMode="External"/><Relationship Id="rId87" Type="http://schemas.openxmlformats.org/officeDocument/2006/relationships/header" Target="header29.xml"/><Relationship Id="rId88" Type="http://schemas.openxmlformats.org/officeDocument/2006/relationships/header" Target="header30.xml"/><Relationship Id="rId89" Type="http://schemas.openxmlformats.org/officeDocument/2006/relationships/footer" Target="footer17.xml"/><Relationship Id="rId90" Type="http://schemas.openxmlformats.org/officeDocument/2006/relationships/footer" Target="footer18.xml"/><Relationship Id="rId91" Type="http://schemas.openxmlformats.org/officeDocument/2006/relationships/header" Target="header31.xml"/><Relationship Id="rId92" Type="http://schemas.openxmlformats.org/officeDocument/2006/relationships/footer" Target="footer19.xml"/><Relationship Id="rId93" Type="http://schemas.openxmlformats.org/officeDocument/2006/relationships/image" Target="media/image20.jpeg"/><Relationship Id="rId94" Type="http://schemas.openxmlformats.org/officeDocument/2006/relationships/image" Target="media/image20.jpeg" TargetMode="External"/><Relationship Id="rId95" Type="http://schemas.openxmlformats.org/officeDocument/2006/relationships/image" Target="media/image21.jpeg"/><Relationship Id="rId96" Type="http://schemas.openxmlformats.org/officeDocument/2006/relationships/image" Target="media/image21.jpeg" TargetMode="External"/><Relationship Id="rId97" Type="http://schemas.openxmlformats.org/officeDocument/2006/relationships/image" Target="media/image22.jpeg"/><Relationship Id="rId98" Type="http://schemas.openxmlformats.org/officeDocument/2006/relationships/image" Target="media/image22.jpeg" TargetMode="External"/><Relationship Id="rId99" Type="http://schemas.openxmlformats.org/officeDocument/2006/relationships/image" Target="media/image23.jpeg"/><Relationship Id="rId100" Type="http://schemas.openxmlformats.org/officeDocument/2006/relationships/image" Target="media/image23.jpeg" TargetMode="External"/><Relationship Id="rId101" Type="http://schemas.openxmlformats.org/officeDocument/2006/relationships/image" Target="media/image24.jpeg"/><Relationship Id="rId102" Type="http://schemas.openxmlformats.org/officeDocument/2006/relationships/image" Target="media/image24.jpeg" TargetMode="External"/><Relationship Id="rId103" Type="http://schemas.openxmlformats.org/officeDocument/2006/relationships/image" Target="media/image25.jpeg"/><Relationship Id="rId104" Type="http://schemas.openxmlformats.org/officeDocument/2006/relationships/image" Target="media/image25.jpeg" TargetMode="External"/><Relationship Id="rId105" Type="http://schemas.openxmlformats.org/officeDocument/2006/relationships/header" Target="header32.xml"/><Relationship Id="rId106" Type="http://schemas.openxmlformats.org/officeDocument/2006/relationships/header" Target="header33.xml"/><Relationship Id="rId107" Type="http://schemas.openxmlformats.org/officeDocument/2006/relationships/footer" Target="footer20.xml"/><Relationship Id="rId108" Type="http://schemas.openxmlformats.org/officeDocument/2006/relationships/footer" Target="footer21.xml"/><Relationship Id="rId109" Type="http://schemas.openxmlformats.org/officeDocument/2006/relationships/header" Target="header34.xml"/><Relationship Id="rId110" Type="http://schemas.openxmlformats.org/officeDocument/2006/relationships/footer" Target="footer22.xml"/><Relationship Id="rId111" Type="http://schemas.openxmlformats.org/officeDocument/2006/relationships/image" Target="media/image26.jpeg"/><Relationship Id="rId112" Type="http://schemas.openxmlformats.org/officeDocument/2006/relationships/image" Target="media/image26.jpeg" TargetMode="External"/><Relationship Id="rId113" Type="http://schemas.openxmlformats.org/officeDocument/2006/relationships/header" Target="header35.xml"/><Relationship Id="rId114" Type="http://schemas.openxmlformats.org/officeDocument/2006/relationships/header" Target="header36.xml"/><Relationship Id="rId115" Type="http://schemas.openxmlformats.org/officeDocument/2006/relationships/footer" Target="footer23.xml"/><Relationship Id="rId116" Type="http://schemas.openxmlformats.org/officeDocument/2006/relationships/footer" Target="footer24.xml"/><Relationship Id="rId117" Type="http://schemas.openxmlformats.org/officeDocument/2006/relationships/image" Target="media/image27.jpeg"/><Relationship Id="rId118" Type="http://schemas.openxmlformats.org/officeDocument/2006/relationships/image" Target="media/image27.jpeg" TargetMode="External"/><Relationship Id="rId119" Type="http://schemas.openxmlformats.org/officeDocument/2006/relationships/image" Target="media/image28.jpeg"/><Relationship Id="rId120" Type="http://schemas.openxmlformats.org/officeDocument/2006/relationships/image" Target="media/image28.jpeg" TargetMode="External"/><Relationship Id="rId121" Type="http://schemas.openxmlformats.org/officeDocument/2006/relationships/header" Target="header37.xml"/><Relationship Id="rId122" Type="http://schemas.openxmlformats.org/officeDocument/2006/relationships/header" Target="header38.xml"/><Relationship Id="rId123" Type="http://schemas.openxmlformats.org/officeDocument/2006/relationships/footer" Target="footer25.xml"/><Relationship Id="rId124" Type="http://schemas.openxmlformats.org/officeDocument/2006/relationships/footer" Target="footer26.xml"/><Relationship Id="rId125" Type="http://schemas.openxmlformats.org/officeDocument/2006/relationships/header" Target="header39.xml"/><Relationship Id="rId126" Type="http://schemas.openxmlformats.org/officeDocument/2006/relationships/footer" Target="footer27.xml"/><Relationship Id="rId127" Type="http://schemas.openxmlformats.org/officeDocument/2006/relationships/image" Target="media/image29.jpeg"/><Relationship Id="rId128" Type="http://schemas.openxmlformats.org/officeDocument/2006/relationships/image" Target="media/image29.jpeg" TargetMode="External"/><Relationship Id="rId129" Type="http://schemas.openxmlformats.org/officeDocument/2006/relationships/image" Target="media/image30.jpeg"/><Relationship Id="rId130" Type="http://schemas.openxmlformats.org/officeDocument/2006/relationships/image" Target="media/image30.jpeg" TargetMode="External"/><Relationship Id="rId131" Type="http://schemas.openxmlformats.org/officeDocument/2006/relationships/image" Target="media/image31.jpeg"/><Relationship Id="rId132" Type="http://schemas.openxmlformats.org/officeDocument/2006/relationships/image" Target="media/image31.jpeg" TargetMode="External"/><Relationship Id="rId133" Type="http://schemas.openxmlformats.org/officeDocument/2006/relationships/image" Target="media/image32.jpeg"/><Relationship Id="rId134" Type="http://schemas.openxmlformats.org/officeDocument/2006/relationships/image" Target="media/image32.jpeg" TargetMode="External"/><Relationship Id="rId135" Type="http://schemas.openxmlformats.org/officeDocument/2006/relationships/image" Target="media/image33.jpeg"/><Relationship Id="rId136" Type="http://schemas.openxmlformats.org/officeDocument/2006/relationships/image" Target="media/image33.jpeg" TargetMode="External"/><Relationship Id="rId137" Type="http://schemas.openxmlformats.org/officeDocument/2006/relationships/image" Target="media/image34.jpeg"/><Relationship Id="rId138" Type="http://schemas.openxmlformats.org/officeDocument/2006/relationships/image" Target="media/image34.jpeg" TargetMode="External"/><Relationship Id="rId139" Type="http://schemas.openxmlformats.org/officeDocument/2006/relationships/image" Target="media/image35.jpeg"/><Relationship Id="rId140" Type="http://schemas.openxmlformats.org/officeDocument/2006/relationships/image" Target="media/image35.jpeg" TargetMode="External"/><Relationship Id="rId141" Type="http://schemas.openxmlformats.org/officeDocument/2006/relationships/image" Target="media/image36.jpeg"/><Relationship Id="rId142" Type="http://schemas.openxmlformats.org/officeDocument/2006/relationships/image" Target="media/image36.jpeg" TargetMode="External"/><Relationship Id="rId143" Type="http://schemas.openxmlformats.org/officeDocument/2006/relationships/image" Target="media/image37.jpeg"/><Relationship Id="rId144" Type="http://schemas.openxmlformats.org/officeDocument/2006/relationships/image" Target="media/image37.jpeg" TargetMode="External"/><Relationship Id="rId145" Type="http://schemas.openxmlformats.org/officeDocument/2006/relationships/image" Target="media/image38.jpeg"/><Relationship Id="rId146" Type="http://schemas.openxmlformats.org/officeDocument/2006/relationships/image" Target="media/image38.jpeg" TargetMode="External"/><Relationship Id="rId147" Type="http://schemas.openxmlformats.org/officeDocument/2006/relationships/image" Target="media/image39.jpeg"/><Relationship Id="rId148" Type="http://schemas.openxmlformats.org/officeDocument/2006/relationships/image" Target="media/image39.jpeg" TargetMode="External"/><Relationship Id="rId149" Type="http://schemas.openxmlformats.org/officeDocument/2006/relationships/image" Target="media/image40.jpeg"/><Relationship Id="rId150" Type="http://schemas.openxmlformats.org/officeDocument/2006/relationships/image" Target="media/image40.jpeg" TargetMode="External"/><Relationship Id="rId151" Type="http://schemas.openxmlformats.org/officeDocument/2006/relationships/header" Target="header40.xml"/><Relationship Id="rId152" Type="http://schemas.openxmlformats.org/officeDocument/2006/relationships/header" Target="header41.xml"/><Relationship Id="rId153" Type="http://schemas.openxmlformats.org/officeDocument/2006/relationships/footer" Target="footer28.xml"/><Relationship Id="rId154" Type="http://schemas.openxmlformats.org/officeDocument/2006/relationships/footer" Target="footer29.xml"/><Relationship Id="rId155" Type="http://schemas.openxmlformats.org/officeDocument/2006/relationships/header" Target="header42.xml"/><Relationship Id="rId156" Type="http://schemas.openxmlformats.org/officeDocument/2006/relationships/footer" Target="footer30.xml"/><Relationship Id="rId157" Type="http://schemas.openxmlformats.org/officeDocument/2006/relationships/image" Target="media/image41.jpeg"/><Relationship Id="rId158" Type="http://schemas.openxmlformats.org/officeDocument/2006/relationships/image" Target="media/image41.jpeg" TargetMode="External"/><Relationship Id="rId159" Type="http://schemas.openxmlformats.org/officeDocument/2006/relationships/image" Target="media/image42.jpeg"/><Relationship Id="rId160" Type="http://schemas.openxmlformats.org/officeDocument/2006/relationships/image" Target="media/image42.jpeg" TargetMode="External"/><Relationship Id="rId161" Type="http://schemas.openxmlformats.org/officeDocument/2006/relationships/image" Target="media/image43.jpeg"/><Relationship Id="rId162" Type="http://schemas.openxmlformats.org/officeDocument/2006/relationships/image" Target="media/image43.jpeg" TargetMode="External"/><Relationship Id="rId163" Type="http://schemas.openxmlformats.org/officeDocument/2006/relationships/image" Target="media/image44.jpeg"/><Relationship Id="rId164" Type="http://schemas.openxmlformats.org/officeDocument/2006/relationships/image" Target="media/image44.jpeg" TargetMode="External"/><Relationship Id="rId165" Type="http://schemas.openxmlformats.org/officeDocument/2006/relationships/header" Target="header43.xml"/><Relationship Id="rId166" Type="http://schemas.openxmlformats.org/officeDocument/2006/relationships/header" Target="header44.xml"/><Relationship Id="rId167" Type="http://schemas.openxmlformats.org/officeDocument/2006/relationships/footer" Target="footer31.xml"/><Relationship Id="rId168" Type="http://schemas.openxmlformats.org/officeDocument/2006/relationships/footer" Target="footer32.xml"/><Relationship Id="rId169" Type="http://schemas.openxmlformats.org/officeDocument/2006/relationships/image" Target="media/image45.jpeg"/><Relationship Id="rId170" Type="http://schemas.openxmlformats.org/officeDocument/2006/relationships/image" Target="media/image45.jpeg" TargetMode="External"/><Relationship Id="rId171" Type="http://schemas.openxmlformats.org/officeDocument/2006/relationships/image" Target="media/image46.jpeg"/><Relationship Id="rId172" Type="http://schemas.openxmlformats.org/officeDocument/2006/relationships/image" Target="media/image46.jpeg" TargetMode="External"/><Relationship Id="rId173" Type="http://schemas.openxmlformats.org/officeDocument/2006/relationships/image" Target="media/image47.jpeg"/><Relationship Id="rId174" Type="http://schemas.openxmlformats.org/officeDocument/2006/relationships/image" Target="media/image47.jpeg" TargetMode="External"/><Relationship Id="rId175" Type="http://schemas.openxmlformats.org/officeDocument/2006/relationships/image" Target="media/image48.jpeg"/><Relationship Id="rId176" Type="http://schemas.openxmlformats.org/officeDocument/2006/relationships/image" Target="media/image48.jpeg" TargetMode="External"/><Relationship Id="rId177" Type="http://schemas.openxmlformats.org/officeDocument/2006/relationships/image" Target="media/image49.jpeg"/><Relationship Id="rId178" Type="http://schemas.openxmlformats.org/officeDocument/2006/relationships/image" Target="media/image49.jpeg" TargetMode="External"/><Relationship Id="rId179" Type="http://schemas.openxmlformats.org/officeDocument/2006/relationships/image" Target="media/image50.jpeg"/><Relationship Id="rId180" Type="http://schemas.openxmlformats.org/officeDocument/2006/relationships/image" Target="media/image50.jpeg" TargetMode="External"/><Relationship Id="rId181" Type="http://schemas.openxmlformats.org/officeDocument/2006/relationships/header" Target="header45.xml"/><Relationship Id="rId182" Type="http://schemas.openxmlformats.org/officeDocument/2006/relationships/header" Target="header46.xml"/><Relationship Id="rId183" Type="http://schemas.openxmlformats.org/officeDocument/2006/relationships/footer" Target="footer33.xml"/><Relationship Id="rId184" Type="http://schemas.openxmlformats.org/officeDocument/2006/relationships/footer" Target="footer34.xml"/><Relationship Id="rId185" Type="http://schemas.openxmlformats.org/officeDocument/2006/relationships/image" Target="media/image51.jpeg"/><Relationship Id="rId186" Type="http://schemas.openxmlformats.org/officeDocument/2006/relationships/image" Target="media/image51.jpeg" TargetMode="External"/><Relationship Id="rId187" Type="http://schemas.openxmlformats.org/officeDocument/2006/relationships/header" Target="header47.xml"/><Relationship Id="rId188" Type="http://schemas.openxmlformats.org/officeDocument/2006/relationships/header" Target="header48.xml"/><Relationship Id="rId189" Type="http://schemas.openxmlformats.org/officeDocument/2006/relationships/footer" Target="footer35.xml"/><Relationship Id="rId190" Type="http://schemas.openxmlformats.org/officeDocument/2006/relationships/footer" Target="footer36.xml"/><Relationship Id="rId191" Type="http://schemas.openxmlformats.org/officeDocument/2006/relationships/image" Target="media/image52.jpeg"/><Relationship Id="rId192" Type="http://schemas.openxmlformats.org/officeDocument/2006/relationships/image" Target="media/image52.jpeg" TargetMode="External"/><Relationship Id="rId193" Type="http://schemas.openxmlformats.org/officeDocument/2006/relationships/image" Target="media/image53.jpeg"/><Relationship Id="rId194" Type="http://schemas.openxmlformats.org/officeDocument/2006/relationships/image" Target="media/image53.jpeg" TargetMode="External"/><Relationship Id="rId195" Type="http://schemas.openxmlformats.org/officeDocument/2006/relationships/header" Target="header49.xml"/><Relationship Id="rId196" Type="http://schemas.openxmlformats.org/officeDocument/2006/relationships/header" Target="header50.xml"/><Relationship Id="rId197" Type="http://schemas.openxmlformats.org/officeDocument/2006/relationships/footer" Target="footer37.xml"/><Relationship Id="rId198" Type="http://schemas.openxmlformats.org/officeDocument/2006/relationships/footer" Target="footer38.xml"/><Relationship Id="rId199" Type="http://schemas.openxmlformats.org/officeDocument/2006/relationships/image" Target="media/image54.jpeg"/><Relationship Id="rId200" Type="http://schemas.openxmlformats.org/officeDocument/2006/relationships/image" Target="media/image54.jpeg" TargetMode="External"/><Relationship Id="rId201" Type="http://schemas.openxmlformats.org/officeDocument/2006/relationships/image" Target="media/image55.jpeg"/><Relationship Id="rId202" Type="http://schemas.openxmlformats.org/officeDocument/2006/relationships/image" Target="media/image55.jpeg" TargetMode="External"/><Relationship Id="rId203" Type="http://schemas.openxmlformats.org/officeDocument/2006/relationships/image" Target="media/image56.jpeg"/><Relationship Id="rId204" Type="http://schemas.openxmlformats.org/officeDocument/2006/relationships/image" Target="media/image56.jpeg" TargetMode="External"/><Relationship Id="rId205" Type="http://schemas.openxmlformats.org/officeDocument/2006/relationships/header" Target="header51.xml"/><Relationship Id="rId206" Type="http://schemas.openxmlformats.org/officeDocument/2006/relationships/header" Target="header52.xml"/><Relationship Id="rId207" Type="http://schemas.openxmlformats.org/officeDocument/2006/relationships/footer" Target="footer39.xml"/><Relationship Id="rId208" Type="http://schemas.openxmlformats.org/officeDocument/2006/relationships/footer" Target="footer40.xml"/><Relationship Id="rId209" Type="http://schemas.openxmlformats.org/officeDocument/2006/relationships/image" Target="media/image57.jpeg"/><Relationship Id="rId210" Type="http://schemas.openxmlformats.org/officeDocument/2006/relationships/image" Target="media/image57.jpeg" TargetMode="External"/><Relationship Id="rId211" Type="http://schemas.openxmlformats.org/officeDocument/2006/relationships/image" Target="media/image58.jpeg"/><Relationship Id="rId212" Type="http://schemas.openxmlformats.org/officeDocument/2006/relationships/image" Target="media/image58.jpeg" TargetMode="External"/><Relationship Id="rId213" Type="http://schemas.openxmlformats.org/officeDocument/2006/relationships/image" Target="media/image59.jpeg"/><Relationship Id="rId214" Type="http://schemas.openxmlformats.org/officeDocument/2006/relationships/image" Target="media/image59.jpeg" TargetMode="External"/><Relationship Id="rId215" Type="http://schemas.openxmlformats.org/officeDocument/2006/relationships/header" Target="header53.xml"/><Relationship Id="rId216" Type="http://schemas.openxmlformats.org/officeDocument/2006/relationships/header" Target="header54.xml"/><Relationship Id="rId217" Type="http://schemas.openxmlformats.org/officeDocument/2006/relationships/footer" Target="footer41.xml"/><Relationship Id="rId218" Type="http://schemas.openxmlformats.org/officeDocument/2006/relationships/footer" Target="footer42.xml"/><Relationship Id="rId219" Type="http://schemas.openxmlformats.org/officeDocument/2006/relationships/header" Target="header55.xml"/><Relationship Id="rId220" Type="http://schemas.openxmlformats.org/officeDocument/2006/relationships/footer" Target="footer43.xml"/><Relationship Id="rId221" Type="http://schemas.openxmlformats.org/officeDocument/2006/relationships/image" Target="media/image60.jpeg"/><Relationship Id="rId222" Type="http://schemas.openxmlformats.org/officeDocument/2006/relationships/image" Target="media/image60.jpeg" TargetMode="External"/><Relationship Id="rId223" Type="http://schemas.openxmlformats.org/officeDocument/2006/relationships/image" Target="media/image61.jpeg"/><Relationship Id="rId224" Type="http://schemas.openxmlformats.org/officeDocument/2006/relationships/image" Target="media/image61.jpeg" TargetMode="External"/><Relationship Id="rId225" Type="http://schemas.openxmlformats.org/officeDocument/2006/relationships/image" Target="media/image62.jpeg"/><Relationship Id="rId226" Type="http://schemas.openxmlformats.org/officeDocument/2006/relationships/image" Target="media/image62.jpeg" TargetMode="External"/><Relationship Id="rId227" Type="http://schemas.openxmlformats.org/officeDocument/2006/relationships/image" Target="media/image63.jpeg"/><Relationship Id="rId228" Type="http://schemas.openxmlformats.org/officeDocument/2006/relationships/image" Target="media/image63.jpeg" TargetMode="External"/><Relationship Id="rId229" Type="http://schemas.openxmlformats.org/officeDocument/2006/relationships/image" Target="media/image64.jpeg"/><Relationship Id="rId230" Type="http://schemas.openxmlformats.org/officeDocument/2006/relationships/image" Target="media/image64.jpeg" TargetMode="External"/><Relationship Id="rId231" Type="http://schemas.openxmlformats.org/officeDocument/2006/relationships/header" Target="header56.xml"/><Relationship Id="rId232" Type="http://schemas.openxmlformats.org/officeDocument/2006/relationships/header" Target="header57.xml"/><Relationship Id="rId233" Type="http://schemas.openxmlformats.org/officeDocument/2006/relationships/footer" Target="footer44.xml"/><Relationship Id="rId234" Type="http://schemas.openxmlformats.org/officeDocument/2006/relationships/footer" Target="footer45.xml"/><Relationship Id="rId235" Type="http://schemas.openxmlformats.org/officeDocument/2006/relationships/header" Target="header58.xml"/><Relationship Id="rId236" Type="http://schemas.openxmlformats.org/officeDocument/2006/relationships/footer" Target="footer46.xml"/><Relationship Id="rId237" Type="http://schemas.openxmlformats.org/officeDocument/2006/relationships/image" Target="media/image65.jpeg"/><Relationship Id="rId238" Type="http://schemas.openxmlformats.org/officeDocument/2006/relationships/image" Target="media/image65.jpeg" TargetMode="External"/><Relationship Id="rId239" Type="http://schemas.openxmlformats.org/officeDocument/2006/relationships/image" Target="media/image66.jpeg"/><Relationship Id="rId240" Type="http://schemas.openxmlformats.org/officeDocument/2006/relationships/image" Target="media/image66.jpeg" TargetMode="External"/><Relationship Id="rId241" Type="http://schemas.openxmlformats.org/officeDocument/2006/relationships/image" Target="media/image67.jpeg"/><Relationship Id="rId242" Type="http://schemas.openxmlformats.org/officeDocument/2006/relationships/image" Target="media/image67.jpeg" TargetMode="External"/><Relationship Id="rId243" Type="http://schemas.openxmlformats.org/officeDocument/2006/relationships/image" Target="media/image68.jpeg"/><Relationship Id="rId244" Type="http://schemas.openxmlformats.org/officeDocument/2006/relationships/image" Target="media/image68.jpeg" TargetMode="External"/><Relationship Id="rId245" Type="http://schemas.openxmlformats.org/officeDocument/2006/relationships/header" Target="header59.xml"/><Relationship Id="rId246" Type="http://schemas.openxmlformats.org/officeDocument/2006/relationships/header" Target="header60.xml"/><Relationship Id="rId247" Type="http://schemas.openxmlformats.org/officeDocument/2006/relationships/footer" Target="footer47.xml"/><Relationship Id="rId248" Type="http://schemas.openxmlformats.org/officeDocument/2006/relationships/footer" Target="footer48.xml"/><Relationship Id="rId249" Type="http://schemas.openxmlformats.org/officeDocument/2006/relationships/header" Target="header61.xml"/><Relationship Id="rId250" Type="http://schemas.openxmlformats.org/officeDocument/2006/relationships/footer" Target="footer49.xml"/><Relationship Id="rId251" Type="http://schemas.openxmlformats.org/officeDocument/2006/relationships/image" Target="media/image69.jpeg"/><Relationship Id="rId252" Type="http://schemas.openxmlformats.org/officeDocument/2006/relationships/image" Target="media/image69.jpeg" TargetMode="External"/><Relationship Id="rId253" Type="http://schemas.openxmlformats.org/officeDocument/2006/relationships/image" Target="media/image70.jpeg"/><Relationship Id="rId254" Type="http://schemas.openxmlformats.org/officeDocument/2006/relationships/image" Target="media/image70.jpeg" TargetMode="External"/><Relationship Id="rId255" Type="http://schemas.openxmlformats.org/officeDocument/2006/relationships/image" Target="media/image71.jpeg"/><Relationship Id="rId256" Type="http://schemas.openxmlformats.org/officeDocument/2006/relationships/image" Target="media/image71.jpeg" TargetMode="External"/><Relationship Id="rId257" Type="http://schemas.openxmlformats.org/officeDocument/2006/relationships/header" Target="header62.xml"/><Relationship Id="rId258" Type="http://schemas.openxmlformats.org/officeDocument/2006/relationships/header" Target="header63.xml"/><Relationship Id="rId259" Type="http://schemas.openxmlformats.org/officeDocument/2006/relationships/footer" Target="footer50.xml"/><Relationship Id="rId260" Type="http://schemas.openxmlformats.org/officeDocument/2006/relationships/footer" Target="footer51.xml"/><Relationship Id="rId261" Type="http://schemas.openxmlformats.org/officeDocument/2006/relationships/footer" Target="footer52.xml"/><Relationship Id="rId262" Type="http://schemas.openxmlformats.org/officeDocument/2006/relationships/footer" Target="footer53.xml"/><Relationship Id="rId263" Type="http://schemas.openxmlformats.org/officeDocument/2006/relationships/image" Target="media/image72.jpeg"/><Relationship Id="rId264" Type="http://schemas.openxmlformats.org/officeDocument/2006/relationships/image" Target="media/image72.jpeg" TargetMode="External"/><Relationship Id="rId265" Type="http://schemas.openxmlformats.org/officeDocument/2006/relationships/footer" Target="footer54.xml"/><Relationship Id="rId266" Type="http://schemas.openxmlformats.org/officeDocument/2006/relationships/footer" Target="footer55.xml"/><Relationship Id="rId267" Type="http://schemas.openxmlformats.org/officeDocument/2006/relationships/image" Target="media/image73.jpeg"/><Relationship Id="rId268" Type="http://schemas.openxmlformats.org/officeDocument/2006/relationships/image" Target="media/image73.jpeg" TargetMode="External"/><Relationship Id="rId269" Type="http://schemas.openxmlformats.org/officeDocument/2006/relationships/header" Target="header64.xml"/><Relationship Id="rId270" Type="http://schemas.openxmlformats.org/officeDocument/2006/relationships/header" Target="header65.xml"/><Relationship Id="rId271" Type="http://schemas.openxmlformats.org/officeDocument/2006/relationships/footer" Target="footer56.xml"/><Relationship Id="rId272" Type="http://schemas.openxmlformats.org/officeDocument/2006/relationships/footer" Target="footer57.xml"/><Relationship Id="rId273" Type="http://schemas.openxmlformats.org/officeDocument/2006/relationships/header" Target="header66.xml"/><Relationship Id="rId274" Type="http://schemas.openxmlformats.org/officeDocument/2006/relationships/footer" Target="footer58.xml"/><Relationship Id="rId275" Type="http://schemas.openxmlformats.org/officeDocument/2006/relationships/header" Target="header67.xml"/><Relationship Id="rId276" Type="http://schemas.openxmlformats.org/officeDocument/2006/relationships/header" Target="header68.xml"/><Relationship Id="rId277" Type="http://schemas.openxmlformats.org/officeDocument/2006/relationships/footer" Target="footer59.xml"/><Relationship Id="rId278" Type="http://schemas.openxmlformats.org/officeDocument/2006/relationships/footer" Target="footer60.xml"/><Relationship Id="rId279" Type="http://schemas.openxmlformats.org/officeDocument/2006/relationships/header" Target="header69.xml"/><Relationship Id="rId280" Type="http://schemas.openxmlformats.org/officeDocument/2006/relationships/footer" Target="footer61.xml"/><Relationship Id="rId281" Type="http://schemas.openxmlformats.org/officeDocument/2006/relationships/header" Target="header70.xml"/><Relationship Id="rId282" Type="http://schemas.openxmlformats.org/officeDocument/2006/relationships/header" Target="header71.xml"/><Relationship Id="rId283" Type="http://schemas.openxmlformats.org/officeDocument/2006/relationships/footer" Target="footer62.xml"/><Relationship Id="rId284" Type="http://schemas.openxmlformats.org/officeDocument/2006/relationships/footer" Target="footer63.xml"/><Relationship Id="rId285" Type="http://schemas.openxmlformats.org/officeDocument/2006/relationships/header" Target="header72.xml"/><Relationship Id="rId286" Type="http://schemas.openxmlformats.org/officeDocument/2006/relationships/footer" Target="footer64.xml"/><Relationship Id="rId287" Type="http://schemas.openxmlformats.org/officeDocument/2006/relationships/header" Target="header73.xml"/><Relationship Id="rId288" Type="http://schemas.openxmlformats.org/officeDocument/2006/relationships/header" Target="header74.xml"/><Relationship Id="rId289" Type="http://schemas.openxmlformats.org/officeDocument/2006/relationships/footer" Target="footer65.xml"/><Relationship Id="rId290" Type="http://schemas.openxmlformats.org/officeDocument/2006/relationships/footer" Target="footer66.xml"/><Relationship Id="rId291" Type="http://schemas.openxmlformats.org/officeDocument/2006/relationships/header" Target="header75.xml"/><Relationship Id="rId292" Type="http://schemas.openxmlformats.org/officeDocument/2006/relationships/footer" Target="footer67.xml"/><Relationship Id="rId293" Type="http://schemas.openxmlformats.org/officeDocument/2006/relationships/header" Target="header76.xml"/><Relationship Id="rId294" Type="http://schemas.openxmlformats.org/officeDocument/2006/relationships/header" Target="header77.xml"/><Relationship Id="rId295" Type="http://schemas.openxmlformats.org/officeDocument/2006/relationships/footer" Target="footer68.xml"/><Relationship Id="rId296" Type="http://schemas.openxmlformats.org/officeDocument/2006/relationships/footer" Target="footer69.xml"/><Relationship Id="rId297" Type="http://schemas.openxmlformats.org/officeDocument/2006/relationships/header" Target="header78.xml"/><Relationship Id="rId298" Type="http://schemas.openxmlformats.org/officeDocument/2006/relationships/footer" Target="footer70.xml"/><Relationship Id="rId299" Type="http://schemas.openxmlformats.org/officeDocument/2006/relationships/header" Target="header79.xml"/><Relationship Id="rId300" Type="http://schemas.openxmlformats.org/officeDocument/2006/relationships/header" Target="header80.xml"/><Relationship Id="rId301" Type="http://schemas.openxmlformats.org/officeDocument/2006/relationships/footer" Target="footer71.xml"/><Relationship Id="rId302" Type="http://schemas.openxmlformats.org/officeDocument/2006/relationships/footer" Target="footer72.xml"/><Relationship Id="rId303" Type="http://schemas.openxmlformats.org/officeDocument/2006/relationships/header" Target="header81.xml"/><Relationship Id="rId304" Type="http://schemas.openxmlformats.org/officeDocument/2006/relationships/footer" Target="footer73.xml"/><Relationship Id="rId305" Type="http://schemas.openxmlformats.org/officeDocument/2006/relationships/header" Target="header82.xml"/><Relationship Id="rId306" Type="http://schemas.openxmlformats.org/officeDocument/2006/relationships/header" Target="header83.xml"/><Relationship Id="rId307" Type="http://schemas.openxmlformats.org/officeDocument/2006/relationships/footer" Target="footer74.xml"/><Relationship Id="rId308" Type="http://schemas.openxmlformats.org/officeDocument/2006/relationships/footer" Target="footer75.xml"/><Relationship Id="rId309" Type="http://schemas.openxmlformats.org/officeDocument/2006/relationships/header" Target="header84.xml"/><Relationship Id="rId310" Type="http://schemas.openxmlformats.org/officeDocument/2006/relationships/header" Target="header85.xml"/><Relationship Id="rId311" Type="http://schemas.openxmlformats.org/officeDocument/2006/relationships/header" Target="header86.xml"/><Relationship Id="rId312" Type="http://schemas.openxmlformats.org/officeDocument/2006/relationships/footer" Target="footer76.xml"/><Relationship Id="rId313" Type="http://schemas.openxmlformats.org/officeDocument/2006/relationships/footer" Target="footer77.xml"/><Relationship Id="rId314" Type="http://schemas.openxmlformats.org/officeDocument/2006/relationships/header" Target="header87.xml"/><Relationship Id="rId315" Type="http://schemas.openxmlformats.org/officeDocument/2006/relationships/header" Target="header88.xml"/><Relationship Id="rId316" Type="http://schemas.openxmlformats.org/officeDocument/2006/relationships/header" Target="header89.xml"/><Relationship Id="rId317" Type="http://schemas.openxmlformats.org/officeDocument/2006/relationships/footer" Target="footer78.xml"/><Relationship Id="rId318" Type="http://schemas.openxmlformats.org/officeDocument/2006/relationships/footer" Target="footer79.xml"/><Relationship Id="rId319" Type="http://schemas.openxmlformats.org/officeDocument/2006/relationships/header" Target="header90.xml"/><Relationship Id="rId320" Type="http://schemas.openxmlformats.org/officeDocument/2006/relationships/header" Target="header91.xml"/><Relationship Id="rId321" Type="http://schemas.openxmlformats.org/officeDocument/2006/relationships/footer" Target="footer80.xml"/><Relationship Id="rId322" Type="http://schemas.openxmlformats.org/officeDocument/2006/relationships/footer" Target="footer81.xml"/><Relationship Id="rId323" Type="http://schemas.openxmlformats.org/officeDocument/2006/relationships/header" Target="header92.xml"/><Relationship Id="rId324" Type="http://schemas.openxmlformats.org/officeDocument/2006/relationships/header" Target="header93.xml"/><Relationship Id="rId325" Type="http://schemas.openxmlformats.org/officeDocument/2006/relationships/footer" Target="footer82.xml"/><Relationship Id="rId326" Type="http://schemas.openxmlformats.org/officeDocument/2006/relationships/footer" Target="footer83.xml"/><Relationship Id="rId327" Type="http://schemas.openxmlformats.org/officeDocument/2006/relationships/header" Target="header94.xml"/><Relationship Id="rId328" Type="http://schemas.openxmlformats.org/officeDocument/2006/relationships/footer" Target="footer84.xml"/><Relationship Id="rId329" Type="http://schemas.openxmlformats.org/officeDocument/2006/relationships/header" Target="header95.xml"/><Relationship Id="rId330" Type="http://schemas.openxmlformats.org/officeDocument/2006/relationships/header" Target="header96.xml"/><Relationship Id="rId331" Type="http://schemas.openxmlformats.org/officeDocument/2006/relationships/footer" Target="footer85.xml"/><Relationship Id="rId332" Type="http://schemas.openxmlformats.org/officeDocument/2006/relationships/footer" Target="footer86.xml"/><Relationship Id="rId333" Type="http://schemas.openxmlformats.org/officeDocument/2006/relationships/header" Target="header97.xml"/><Relationship Id="rId334" Type="http://schemas.openxmlformats.org/officeDocument/2006/relationships/footer" Target="footer87.xml"/><Relationship Id="rId335" Type="http://schemas.openxmlformats.org/officeDocument/2006/relationships/header" Target="header98.xml"/><Relationship Id="rId336" Type="http://schemas.openxmlformats.org/officeDocument/2006/relationships/header" Target="header99.xml"/><Relationship Id="rId337" Type="http://schemas.openxmlformats.org/officeDocument/2006/relationships/footer" Target="footer88.xml"/><Relationship Id="rId338" Type="http://schemas.openxmlformats.org/officeDocument/2006/relationships/footer" Target="footer89.xml"/><Relationship Id="rId339" Type="http://schemas.openxmlformats.org/officeDocument/2006/relationships/header" Target="header100.xml"/><Relationship Id="rId340" Type="http://schemas.openxmlformats.org/officeDocument/2006/relationships/header" Target="header101.xml"/><Relationship Id="rId341" Type="http://schemas.openxmlformats.org/officeDocument/2006/relationships/footer" Target="footer90.xml"/><Relationship Id="rId342" Type="http://schemas.openxmlformats.org/officeDocument/2006/relationships/footer" Target="footer91.xml"/><Relationship Id="rId343" Type="http://schemas.openxmlformats.org/officeDocument/2006/relationships/header" Target="header102.xml"/><Relationship Id="rId344" Type="http://schemas.openxmlformats.org/officeDocument/2006/relationships/footer" Target="footer92.xml"/><Relationship Id="rId345" Type="http://schemas.openxmlformats.org/officeDocument/2006/relationships/header" Target="header103.xml"/><Relationship Id="rId346" Type="http://schemas.openxmlformats.org/officeDocument/2006/relationships/header" Target="header104.xml"/><Relationship Id="rId347" Type="http://schemas.openxmlformats.org/officeDocument/2006/relationships/footer" Target="footer93.xml"/><Relationship Id="rId348" Type="http://schemas.openxmlformats.org/officeDocument/2006/relationships/footer" Target="footer94.xml"/><Relationship Id="rId349" Type="http://schemas.openxmlformats.org/officeDocument/2006/relationships/header" Target="header105.xml"/><Relationship Id="rId350" Type="http://schemas.openxmlformats.org/officeDocument/2006/relationships/footer" Target="footer95.xml"/><Relationship Id="rId351" Type="http://schemas.openxmlformats.org/officeDocument/2006/relationships/header" Target="header106.xml"/><Relationship Id="rId352" Type="http://schemas.openxmlformats.org/officeDocument/2006/relationships/header" Target="header107.xml"/><Relationship Id="rId353" Type="http://schemas.openxmlformats.org/officeDocument/2006/relationships/footer" Target="footer96.xml"/><Relationship Id="rId354" Type="http://schemas.openxmlformats.org/officeDocument/2006/relationships/footer" Target="footer97.xml"/><Relationship Id="rId355" Type="http://schemas.openxmlformats.org/officeDocument/2006/relationships/header" Target="header108.xml"/><Relationship Id="rId356" Type="http://schemas.openxmlformats.org/officeDocument/2006/relationships/footer" Target="footer98.xml"/><Relationship Id="rId357" Type="http://schemas.openxmlformats.org/officeDocument/2006/relationships/image" Target="media/image74.jpeg"/><Relationship Id="rId358" Type="http://schemas.openxmlformats.org/officeDocument/2006/relationships/image" Target="media/image74.jpeg" TargetMode="External"/><Relationship Id="rId359" Type="http://schemas.openxmlformats.org/officeDocument/2006/relationships/image" Target="media/image75.jpeg"/><Relationship Id="rId360" Type="http://schemas.openxmlformats.org/officeDocument/2006/relationships/image" Target="media/image75.jpeg" TargetMode="External"/><Relationship Id="rId361" Type="http://schemas.openxmlformats.org/officeDocument/2006/relationships/image" Target="media/image76.jpeg"/><Relationship Id="rId362" Type="http://schemas.openxmlformats.org/officeDocument/2006/relationships/image" Target="media/image76.jpeg" TargetMode="External"/><Relationship Id="rId363" Type="http://schemas.openxmlformats.org/officeDocument/2006/relationships/image" Target="media/image77.jpeg"/><Relationship Id="rId364" Type="http://schemas.openxmlformats.org/officeDocument/2006/relationships/image" Target="media/image77.jpeg" TargetMode="External"/><Relationship Id="rId365" Type="http://schemas.openxmlformats.org/officeDocument/2006/relationships/image" Target="media/image78.jpeg"/><Relationship Id="rId366" Type="http://schemas.openxmlformats.org/officeDocument/2006/relationships/image" Target="media/image78.jpeg" TargetMode="External"/><Relationship Id="rId367" Type="http://schemas.openxmlformats.org/officeDocument/2006/relationships/image" Target="media/image79.jpeg"/><Relationship Id="rId368" Type="http://schemas.openxmlformats.org/officeDocument/2006/relationships/image" Target="media/image79.jpeg" TargetMode="External"/><Relationship Id="rId369" Type="http://schemas.openxmlformats.org/officeDocument/2006/relationships/image" Target="media/image80.jpeg"/><Relationship Id="rId370" Type="http://schemas.openxmlformats.org/officeDocument/2006/relationships/image" Target="media/image80.jpeg" TargetMode="External"/><Relationship Id="rId371" Type="http://schemas.openxmlformats.org/officeDocument/2006/relationships/image" Target="media/image81.jpeg"/><Relationship Id="rId372" Type="http://schemas.openxmlformats.org/officeDocument/2006/relationships/image" Target="media/image81.jpeg" TargetMode="External"/><Relationship Id="rId373" Type="http://schemas.openxmlformats.org/officeDocument/2006/relationships/header" Target="header109.xml"/><Relationship Id="rId374" Type="http://schemas.openxmlformats.org/officeDocument/2006/relationships/header" Target="header110.xml"/><Relationship Id="rId375" Type="http://schemas.openxmlformats.org/officeDocument/2006/relationships/footer" Target="footer99.xml"/><Relationship Id="rId376" Type="http://schemas.openxmlformats.org/officeDocument/2006/relationships/footer" Target="footer100.xml"/><Relationship Id="rId377" Type="http://schemas.openxmlformats.org/officeDocument/2006/relationships/header" Target="header111.xml"/><Relationship Id="rId378" Type="http://schemas.openxmlformats.org/officeDocument/2006/relationships/footer" Target="footer101.xml"/><Relationship Id="rId379" Type="http://schemas.openxmlformats.org/officeDocument/2006/relationships/image" Target="media/image82.jpeg"/><Relationship Id="rId380" Type="http://schemas.openxmlformats.org/officeDocument/2006/relationships/image" Target="media/image82.jpeg" TargetMode="External"/><Relationship Id="rId381" Type="http://schemas.openxmlformats.org/officeDocument/2006/relationships/image" Target="media/image83.jpeg"/><Relationship Id="rId382" Type="http://schemas.openxmlformats.org/officeDocument/2006/relationships/image" Target="media/image83.jpeg" TargetMode="External"/><Relationship Id="rId383" Type="http://schemas.openxmlformats.org/officeDocument/2006/relationships/header" Target="header112.xml"/><Relationship Id="rId384" Type="http://schemas.openxmlformats.org/officeDocument/2006/relationships/header" Target="header113.xml"/><Relationship Id="rId385" Type="http://schemas.openxmlformats.org/officeDocument/2006/relationships/image" Target="media/image84.jpeg"/><Relationship Id="rId386" Type="http://schemas.openxmlformats.org/officeDocument/2006/relationships/image" Target="media/image84.jpeg" TargetMode="External"/><Relationship Id="rId387" Type="http://schemas.openxmlformats.org/officeDocument/2006/relationships/image" Target="media/image85.jpeg"/><Relationship Id="rId388" Type="http://schemas.openxmlformats.org/officeDocument/2006/relationships/image" Target="media/image85.jpeg" TargetMode="External"/><Relationship Id="rId389" Type="http://schemas.openxmlformats.org/officeDocument/2006/relationships/header" Target="header114.xml"/><Relationship Id="rId390" Type="http://schemas.openxmlformats.org/officeDocument/2006/relationships/header" Target="header115.xml"/><Relationship Id="rId391" Type="http://schemas.openxmlformats.org/officeDocument/2006/relationships/image" Target="media/image86.jpeg"/><Relationship Id="rId392" Type="http://schemas.openxmlformats.org/officeDocument/2006/relationships/image" Target="media/image86.jpeg" TargetMode="External"/><Relationship Id="rId393" Type="http://schemas.openxmlformats.org/officeDocument/2006/relationships/image" Target="media/image87.jpeg"/><Relationship Id="rId394" Type="http://schemas.openxmlformats.org/officeDocument/2006/relationships/image" Target="media/image87.jpeg" TargetMode="External"/><Relationship Id="rId395" Type="http://schemas.openxmlformats.org/officeDocument/2006/relationships/footer" Target="footer102.xml"/><Relationship Id="rId396" Type="http://schemas.openxmlformats.org/officeDocument/2006/relationships/footer" Target="footer103.xml"/><Relationship Id="rId397" Type="http://schemas.openxmlformats.org/officeDocument/2006/relationships/footer" Target="footer104.xml"/><Relationship Id="rId398" Type="http://schemas.openxmlformats.org/officeDocument/2006/relationships/footer" Target="footer105.xml"/><Relationship Id="rId399" Type="http://schemas.openxmlformats.org/officeDocument/2006/relationships/footer" Target="footer106.xml"/><Relationship Id="rId400" Type="http://schemas.openxmlformats.org/officeDocument/2006/relationships/footer" Target="footer107.xml"/><Relationship Id="rId401" Type="http://schemas.openxmlformats.org/officeDocument/2006/relationships/header" Target="header116.xml"/><Relationship Id="rId402" Type="http://schemas.openxmlformats.org/officeDocument/2006/relationships/header" Target="header117.xml"/><Relationship Id="rId403" Type="http://schemas.openxmlformats.org/officeDocument/2006/relationships/footer" Target="footer108.xml"/><Relationship Id="rId404" Type="http://schemas.openxmlformats.org/officeDocument/2006/relationships/footer" Target="footer109.xml"/><Relationship Id="rId405" Type="http://schemas.openxmlformats.org/officeDocument/2006/relationships/image" Target="media/image88.jpeg"/><Relationship Id="rId406" Type="http://schemas.openxmlformats.org/officeDocument/2006/relationships/image" Target="media/image88.jpeg" TargetMode="External"/><Relationship Id="rId407" Type="http://schemas.openxmlformats.org/officeDocument/2006/relationships/header" Target="header118.xml"/><Relationship Id="rId408" Type="http://schemas.openxmlformats.org/officeDocument/2006/relationships/header" Target="header119.xml"/><Relationship Id="rId409" Type="http://schemas.openxmlformats.org/officeDocument/2006/relationships/image" Target="media/image89.jpeg"/><Relationship Id="rId410" Type="http://schemas.openxmlformats.org/officeDocument/2006/relationships/image" Target="media/image89.jpeg" TargetMode="External"/><Relationship Id="rId411" Type="http://schemas.openxmlformats.org/officeDocument/2006/relationships/footer" Target="footer110.xml"/><Relationship Id="rId412" Type="http://schemas.openxmlformats.org/officeDocument/2006/relationships/footer" Target="footer111.xml"/><Relationship Id="rId413" Type="http://schemas.openxmlformats.org/officeDocument/2006/relationships/footer" Target="footer112.xml"/><Relationship Id="rId414" Type="http://schemas.openxmlformats.org/officeDocument/2006/relationships/footer" Target="footer113.xml"/><Relationship Id="rId415" Type="http://schemas.openxmlformats.org/officeDocument/2006/relationships/footer" Target="footer114.xml"/><Relationship Id="rId416" Type="http://schemas.openxmlformats.org/officeDocument/2006/relationships/footer" Target="footer115.xml"/><Relationship Id="rId417" Type="http://schemas.openxmlformats.org/officeDocument/2006/relationships/footer" Target="footer116.xml"/><Relationship Id="rId418" Type="http://schemas.openxmlformats.org/officeDocument/2006/relationships/footer" Target="footer117.xml"/><Relationship Id="rId419" Type="http://schemas.openxmlformats.org/officeDocument/2006/relationships/footer" Target="footer118.xml"/><Relationship Id="rId420" Type="http://schemas.openxmlformats.org/officeDocument/2006/relationships/footer" Target="footer119.xml"/><Relationship Id="rId421" Type="http://schemas.openxmlformats.org/officeDocument/2006/relationships/footer" Target="footer120.xml"/><Relationship Id="rId422" Type="http://schemas.openxmlformats.org/officeDocument/2006/relationships/footer" Target="footer121.xml"/><Relationship Id="rId423" Type="http://schemas.openxmlformats.org/officeDocument/2006/relationships/footer" Target="footer122.xml"/><Relationship Id="rId424" Type="http://schemas.openxmlformats.org/officeDocument/2006/relationships/footer" Target="footer123.xml"/><Relationship Id="rId425" Type="http://schemas.openxmlformats.org/officeDocument/2006/relationships/image" Target="media/image90.jpeg"/><Relationship Id="rId426" Type="http://schemas.openxmlformats.org/officeDocument/2006/relationships/image" Target="media/image90.jpeg" TargetMode="External"/><Relationship Id="rId427" Type="http://schemas.openxmlformats.org/officeDocument/2006/relationships/footer" Target="footer124.xml"/><Relationship Id="rId428" Type="http://schemas.openxmlformats.org/officeDocument/2006/relationships/footer" Target="footer125.xml"/><Relationship Id="rId429" Type="http://schemas.openxmlformats.org/officeDocument/2006/relationships/footer" Target="footer126.xml"/><Relationship Id="rId430" Type="http://schemas.openxmlformats.org/officeDocument/2006/relationships/footer" Target="footer127.xml"/><Relationship Id="rId431" Type="http://schemas.openxmlformats.org/officeDocument/2006/relationships/footer" Target="footer128.xml"/><Relationship Id="rId432" Type="http://schemas.openxmlformats.org/officeDocument/2006/relationships/footer" Target="footer129.xml"/><Relationship Id="rId433" Type="http://schemas.openxmlformats.org/officeDocument/2006/relationships/footer" Target="footer130.xml"/><Relationship Id="rId434" Type="http://schemas.openxmlformats.org/officeDocument/2006/relationships/image" Target="media/image91.jpeg"/><Relationship Id="rId435" Type="http://schemas.openxmlformats.org/officeDocument/2006/relationships/image" Target="media/image91.jpeg" TargetMode="External"/><Relationship Id="rId436" Type="http://schemas.openxmlformats.org/officeDocument/2006/relationships/footer" Target="footer131.xml"/><Relationship Id="rId437" Type="http://schemas.openxmlformats.org/officeDocument/2006/relationships/footer" Target="footer132.xml"/><Relationship Id="rId438" Type="http://schemas.openxmlformats.org/officeDocument/2006/relationships/footer" Target="footer133.xml"/><Relationship Id="rId439" Type="http://schemas.openxmlformats.org/officeDocument/2006/relationships/footer" Target="footer134.xml"/><Relationship Id="rId440" Type="http://schemas.openxmlformats.org/officeDocument/2006/relationships/footer" Target="footer135.xml"/><Relationship Id="rId441" Type="http://schemas.openxmlformats.org/officeDocument/2006/relationships/footer" Target="footer136.xml"/><Relationship Id="rId442" Type="http://schemas.openxmlformats.org/officeDocument/2006/relationships/footer" Target="footer137.xml"/><Relationship Id="rId443" Type="http://schemas.openxmlformats.org/officeDocument/2006/relationships/footer" Target="footer138.xml"/><Relationship Id="rId444" Type="http://schemas.openxmlformats.org/officeDocument/2006/relationships/footer" Target="footer139.xml"/><Relationship Id="rId445" Type="http://schemas.openxmlformats.org/officeDocument/2006/relationships/footer" Target="footer140.xml"/><Relationship Id="rId446" Type="http://schemas.openxmlformats.org/officeDocument/2006/relationships/footer" Target="footer141.xml"/><Relationship Id="rId447" Type="http://schemas.openxmlformats.org/officeDocument/2006/relationships/image" Target="media/image92.jpeg"/><Relationship Id="rId448" Type="http://schemas.openxmlformats.org/officeDocument/2006/relationships/image" Target="media/image92.jpeg" TargetMode="External"/><Relationship Id="rId449" Type="http://schemas.openxmlformats.org/officeDocument/2006/relationships/footer" Target="footer142.xml"/><Relationship Id="rId450" Type="http://schemas.openxmlformats.org/officeDocument/2006/relationships/footer" Target="footer143.xml"/><Relationship Id="rId451" Type="http://schemas.openxmlformats.org/officeDocument/2006/relationships/footer" Target="footer144.xml"/><Relationship Id="rId452" Type="http://schemas.openxmlformats.org/officeDocument/2006/relationships/footer" Target="footer145.xml"/><Relationship Id="rId453" Type="http://schemas.openxmlformats.org/officeDocument/2006/relationships/footer" Target="footer146.xml"/><Relationship Id="rId454" Type="http://schemas.openxmlformats.org/officeDocument/2006/relationships/footer" Target="footer147.xml"/><Relationship Id="rId455" Type="http://schemas.openxmlformats.org/officeDocument/2006/relationships/footer" Target="footer148.xml"/><Relationship Id="rId456" Type="http://schemas.openxmlformats.org/officeDocument/2006/relationships/footer" Target="footer149.xml"/><Relationship Id="rId457" Type="http://schemas.openxmlformats.org/officeDocument/2006/relationships/image" Target="media/image93.jpeg"/><Relationship Id="rId458" Type="http://schemas.openxmlformats.org/officeDocument/2006/relationships/image" Target="media/image93.jpeg" TargetMode="External"/><Relationship Id="rId459" Type="http://schemas.openxmlformats.org/officeDocument/2006/relationships/footer" Target="footer150.xml"/><Relationship Id="rId460" Type="http://schemas.openxmlformats.org/officeDocument/2006/relationships/footer" Target="footer151.xml"/><Relationship Id="rId461" Type="http://schemas.openxmlformats.org/officeDocument/2006/relationships/footer" Target="footer152.xml"/><Relationship Id="rId462" Type="http://schemas.openxmlformats.org/officeDocument/2006/relationships/footer" Target="footer153.xml"/><Relationship Id="rId463" Type="http://schemas.openxmlformats.org/officeDocument/2006/relationships/image" Target="media/image94.jpeg"/><Relationship Id="rId464" Type="http://schemas.openxmlformats.org/officeDocument/2006/relationships/image" Target="media/image94.jpeg" TargetMode="External"/><Relationship Id="rId465" Type="http://schemas.openxmlformats.org/officeDocument/2006/relationships/header" Target="header120.xml"/><Relationship Id="rId466" Type="http://schemas.openxmlformats.org/officeDocument/2006/relationships/header" Target="header121.xml"/><Relationship Id="rId467" Type="http://schemas.openxmlformats.org/officeDocument/2006/relationships/footer" Target="footer154.xml"/><Relationship Id="rId468" Type="http://schemas.openxmlformats.org/officeDocument/2006/relationships/footer" Target="footer155.xml"/><Relationship Id="rId469" Type="http://schemas.openxmlformats.org/officeDocument/2006/relationships/header" Target="header122.xml"/><Relationship Id="rId470" Type="http://schemas.openxmlformats.org/officeDocument/2006/relationships/header" Target="header123.xml"/><Relationship Id="rId471" Type="http://schemas.openxmlformats.org/officeDocument/2006/relationships/footer" Target="footer156.xml"/><Relationship Id="rId472" Type="http://schemas.openxmlformats.org/officeDocument/2006/relationships/footer" Target="footer157.xml"/><Relationship Id="rId473" Type="http://schemas.openxmlformats.org/officeDocument/2006/relationships/footer" Target="footer158.xml"/><Relationship Id="rId474" Type="http://schemas.openxmlformats.org/officeDocument/2006/relationships/footer" Target="footer159.xml"/><Relationship Id="rId475" Type="http://schemas.openxmlformats.org/officeDocument/2006/relationships/footer" Target="footer160.xml"/><Relationship Id="rId476" Type="http://schemas.openxmlformats.org/officeDocument/2006/relationships/footer" Target="footer161.xml"/><Relationship Id="rId477" Type="http://schemas.openxmlformats.org/officeDocument/2006/relationships/footer" Target="footer162.xml"/><Relationship Id="rId478" Type="http://schemas.openxmlformats.org/officeDocument/2006/relationships/footer" Target="footer163.xml"/><Relationship Id="rId479" Type="http://schemas.openxmlformats.org/officeDocument/2006/relationships/footer" Target="footer164.xml"/><Relationship Id="rId480" Type="http://schemas.openxmlformats.org/officeDocument/2006/relationships/image" Target="media/image95.jpeg"/><Relationship Id="rId481" Type="http://schemas.openxmlformats.org/officeDocument/2006/relationships/image" Target="media/image95.jpeg" TargetMode="External"/><Relationship Id="rId482" Type="http://schemas.openxmlformats.org/officeDocument/2006/relationships/footer" Target="footer165.xml"/><Relationship Id="rId483" Type="http://schemas.openxmlformats.org/officeDocument/2006/relationships/footer" Target="footer166.xml"/><Relationship Id="rId484" Type="http://schemas.openxmlformats.org/officeDocument/2006/relationships/footer" Target="footer167.xml"/><Relationship Id="rId485" Type="http://schemas.openxmlformats.org/officeDocument/2006/relationships/image" Target="media/image96.jpeg"/><Relationship Id="rId486" Type="http://schemas.openxmlformats.org/officeDocument/2006/relationships/image" Target="media/image96.jpeg" TargetMode="External"/><Relationship Id="rId487" Type="http://schemas.openxmlformats.org/officeDocument/2006/relationships/footer" Target="footer168.xml"/><Relationship Id="rId488" Type="http://schemas.openxmlformats.org/officeDocument/2006/relationships/footer" Target="footer169.xml"/><Relationship Id="rId489" Type="http://schemas.openxmlformats.org/officeDocument/2006/relationships/footer" Target="footer170.xml"/><Relationship Id="rId490" Type="http://schemas.openxmlformats.org/officeDocument/2006/relationships/footer" Target="footer171.xml"/><Relationship Id="rId491" Type="http://schemas.openxmlformats.org/officeDocument/2006/relationships/footer" Target="footer172.xml"/><Relationship Id="rId492" Type="http://schemas.openxmlformats.org/officeDocument/2006/relationships/footer" Target="footer173.xml"/><Relationship Id="rId493" Type="http://schemas.openxmlformats.org/officeDocument/2006/relationships/footer" Target="footer174.xml"/><Relationship Id="rId494" Type="http://schemas.openxmlformats.org/officeDocument/2006/relationships/footer" Target="footer175.xml"/><Relationship Id="rId495" Type="http://schemas.openxmlformats.org/officeDocument/2006/relationships/footer" Target="footer176.xml"/><Relationship Id="rId496" Type="http://schemas.openxmlformats.org/officeDocument/2006/relationships/footer" Target="footer177.xml"/><Relationship Id="rId497" Type="http://schemas.openxmlformats.org/officeDocument/2006/relationships/footer" Target="footer178.xml"/><Relationship Id="rId498" Type="http://schemas.openxmlformats.org/officeDocument/2006/relationships/footer" Target="footer179.xml"/><Relationship Id="rId499" Type="http://schemas.openxmlformats.org/officeDocument/2006/relationships/image" Target="media/image97.jpeg"/><Relationship Id="rId500" Type="http://schemas.openxmlformats.org/officeDocument/2006/relationships/image" Target="media/image97.jpeg" TargetMode="External"/><Relationship Id="rId501" Type="http://schemas.openxmlformats.org/officeDocument/2006/relationships/footer" Target="footer180.xml"/><Relationship Id="rId502" Type="http://schemas.openxmlformats.org/officeDocument/2006/relationships/footer" Target="footer181.xml"/><Relationship Id="rId503" Type="http://schemas.openxmlformats.org/officeDocument/2006/relationships/footer" Target="footer182.xml"/><Relationship Id="rId504" Type="http://schemas.openxmlformats.org/officeDocument/2006/relationships/footer" Target="footer183.xml"/><Relationship Id="rId505" Type="http://schemas.openxmlformats.org/officeDocument/2006/relationships/image" Target="media/image98.jpeg"/><Relationship Id="rId506" Type="http://schemas.openxmlformats.org/officeDocument/2006/relationships/image" Target="media/image98.jpeg" TargetMode="External"/><Relationship Id="rId507" Type="http://schemas.openxmlformats.org/officeDocument/2006/relationships/footer" Target="footer184.xml"/><Relationship Id="rId508" Type="http://schemas.openxmlformats.org/officeDocument/2006/relationships/footer" Target="footer185.xml"/><Relationship Id="rId509" Type="http://schemas.openxmlformats.org/officeDocument/2006/relationships/footer" Target="footer186.xml"/><Relationship Id="rId510" Type="http://schemas.openxmlformats.org/officeDocument/2006/relationships/footer" Target="footer187.xml"/><Relationship Id="rId511" Type="http://schemas.openxmlformats.org/officeDocument/2006/relationships/footer" Target="footer188.xml"/><Relationship Id="rId512" Type="http://schemas.openxmlformats.org/officeDocument/2006/relationships/footer" Target="footer189.xml"/><Relationship Id="rId513" Type="http://schemas.openxmlformats.org/officeDocument/2006/relationships/footer" Target="footer190.xml"/><Relationship Id="rId514" Type="http://schemas.openxmlformats.org/officeDocument/2006/relationships/footer" Target="footer191.xml"/><Relationship Id="rId515" Type="http://schemas.openxmlformats.org/officeDocument/2006/relationships/footer" Target="footer192.xml"/><Relationship Id="rId516" Type="http://schemas.openxmlformats.org/officeDocument/2006/relationships/footer" Target="footer193.xml"/><Relationship Id="rId517" Type="http://schemas.openxmlformats.org/officeDocument/2006/relationships/footer" Target="footer194.xml"/><Relationship Id="rId518" Type="http://schemas.openxmlformats.org/officeDocument/2006/relationships/footer" Target="footer195.xml"/><Relationship Id="rId519" Type="http://schemas.openxmlformats.org/officeDocument/2006/relationships/footer" Target="footer196.xml"/><Relationship Id="rId520" Type="http://schemas.openxmlformats.org/officeDocument/2006/relationships/footer" Target="footer197.xml"/><Relationship Id="rId521" Type="http://schemas.openxmlformats.org/officeDocument/2006/relationships/image" Target="media/image99.jpeg"/><Relationship Id="rId522" Type="http://schemas.openxmlformats.org/officeDocument/2006/relationships/image" Target="media/image99.jpeg" TargetMode="External"/><Relationship Id="rId523" Type="http://schemas.openxmlformats.org/officeDocument/2006/relationships/image" Target="media/image100.jpeg"/><Relationship Id="rId524" Type="http://schemas.openxmlformats.org/officeDocument/2006/relationships/image" Target="media/image100.jpeg" TargetMode="External"/><Relationship Id="rId525" Type="http://schemas.openxmlformats.org/officeDocument/2006/relationships/image" Target="media/image101.jpeg"/><Relationship Id="rId526" Type="http://schemas.openxmlformats.org/officeDocument/2006/relationships/image" Target="media/image101.jpeg" TargetMode="External"/><Relationship Id="rId527" Type="http://schemas.openxmlformats.org/officeDocument/2006/relationships/image" Target="media/image102.jpeg"/><Relationship Id="rId528" Type="http://schemas.openxmlformats.org/officeDocument/2006/relationships/image" Target="media/image102.jpeg" TargetMode="External"/><Relationship Id="rId529" Type="http://schemas.openxmlformats.org/officeDocument/2006/relationships/footer" Target="footer198.xml"/><Relationship Id="rId530" Type="http://schemas.openxmlformats.org/officeDocument/2006/relationships/footer" Target="footer199.xml"/><Relationship Id="rId531" Type="http://schemas.openxmlformats.org/officeDocument/2006/relationships/image" Target="media/image103.jpeg"/><Relationship Id="rId532" Type="http://schemas.openxmlformats.org/officeDocument/2006/relationships/image" Target="media/image103.jpeg" TargetMode="External"/><Relationship Id="rId533" Type="http://schemas.openxmlformats.org/officeDocument/2006/relationships/image" Target="media/image104.jpeg"/><Relationship Id="rId534" Type="http://schemas.openxmlformats.org/officeDocument/2006/relationships/image" Target="media/image104.jpeg" TargetMode="External"/><Relationship Id="rId535" Type="http://schemas.openxmlformats.org/officeDocument/2006/relationships/header" Target="header124.xml"/><Relationship Id="rId536" Type="http://schemas.openxmlformats.org/officeDocument/2006/relationships/header" Target="header125.xml"/><Relationship Id="rId537" Type="http://schemas.openxmlformats.org/officeDocument/2006/relationships/footer" Target="footer200.xml"/><Relationship Id="rId538" Type="http://schemas.openxmlformats.org/officeDocument/2006/relationships/footer" Target="footer201.xml"/><Relationship Id="rId539" Type="http://schemas.openxmlformats.org/officeDocument/2006/relationships/header" Target="header126.xml"/><Relationship Id="rId540" Type="http://schemas.openxmlformats.org/officeDocument/2006/relationships/header" Target="header127.xml"/><Relationship Id="rId541" Type="http://schemas.openxmlformats.org/officeDocument/2006/relationships/footer" Target="footer202.xml"/><Relationship Id="rId542" Type="http://schemas.openxmlformats.org/officeDocument/2006/relationships/footer" Target="footer203.xml"/><Relationship Id="rId543" Type="http://schemas.openxmlformats.org/officeDocument/2006/relationships/footer" Target="footer204.xml"/><Relationship Id="rId544" Type="http://schemas.openxmlformats.org/officeDocument/2006/relationships/footer" Target="footer205.xml"/><Relationship Id="rId545" Type="http://schemas.openxmlformats.org/officeDocument/2006/relationships/footer" Target="footer206.xml"/><Relationship Id="rId546" Type="http://schemas.openxmlformats.org/officeDocument/2006/relationships/footer" Target="footer207.xml"/><Relationship Id="rId547" Type="http://schemas.openxmlformats.org/officeDocument/2006/relationships/footer" Target="footer208.xml"/><Relationship Id="rId548" Type="http://schemas.openxmlformats.org/officeDocument/2006/relationships/footer" Target="footer209.xml"/><Relationship Id="rId549" Type="http://schemas.openxmlformats.org/officeDocument/2006/relationships/footer" Target="footer210.xml"/><Relationship Id="rId550" Type="http://schemas.openxmlformats.org/officeDocument/2006/relationships/footer" Target="footer211.xml"/><Relationship Id="rId551" Type="http://schemas.openxmlformats.org/officeDocument/2006/relationships/footer" Target="footer212.xml"/><Relationship Id="rId552" Type="http://schemas.openxmlformats.org/officeDocument/2006/relationships/footer" Target="footer213.xml"/><Relationship Id="rId553" Type="http://schemas.openxmlformats.org/officeDocument/2006/relationships/footer" Target="footer214.xml"/><Relationship Id="rId554" Type="http://schemas.openxmlformats.org/officeDocument/2006/relationships/footer" Target="footer215.xml"/><Relationship Id="rId555" Type="http://schemas.openxmlformats.org/officeDocument/2006/relationships/footer" Target="footer216.xml"/><Relationship Id="rId556" Type="http://schemas.openxmlformats.org/officeDocument/2006/relationships/footer" Target="footer217.xml"/><Relationship Id="rId557" Type="http://schemas.openxmlformats.org/officeDocument/2006/relationships/footer" Target="footer218.xml"/><Relationship Id="rId558" Type="http://schemas.openxmlformats.org/officeDocument/2006/relationships/footer" Target="footer219.xml"/><Relationship Id="rId559" Type="http://schemas.openxmlformats.org/officeDocument/2006/relationships/image" Target="media/image105.jpeg"/><Relationship Id="rId560" Type="http://schemas.openxmlformats.org/officeDocument/2006/relationships/image" Target="media/image105.jpeg" TargetMode="External"/><Relationship Id="rId561" Type="http://schemas.openxmlformats.org/officeDocument/2006/relationships/image" Target="media/image106.jpeg"/><Relationship Id="rId562" Type="http://schemas.openxmlformats.org/officeDocument/2006/relationships/image" Target="media/image106.jpeg" TargetMode="External"/><Relationship Id="rId563" Type="http://schemas.openxmlformats.org/officeDocument/2006/relationships/footer" Target="footer220.xml"/><Relationship Id="rId564" Type="http://schemas.openxmlformats.org/officeDocument/2006/relationships/footer" Target="footer221.xml"/><Relationship Id="rId565" Type="http://schemas.openxmlformats.org/officeDocument/2006/relationships/footer" Target="footer222.xml"/><Relationship Id="rId566" Type="http://schemas.openxmlformats.org/officeDocument/2006/relationships/footer" Target="footer223.xml"/><Relationship Id="rId567" Type="http://schemas.openxmlformats.org/officeDocument/2006/relationships/footer" Target="footer224.xml"/><Relationship Id="rId568" Type="http://schemas.openxmlformats.org/officeDocument/2006/relationships/footer" Target="footer225.xml"/><Relationship Id="rId569" Type="http://schemas.openxmlformats.org/officeDocument/2006/relationships/footer" Target="footer226.xml"/><Relationship Id="rId570" Type="http://schemas.openxmlformats.org/officeDocument/2006/relationships/footer" Target="footer227.xml"/><Relationship Id="rId571" Type="http://schemas.openxmlformats.org/officeDocument/2006/relationships/footer" Target="footer228.xml"/><Relationship Id="rId572" Type="http://schemas.openxmlformats.org/officeDocument/2006/relationships/footer" Target="footer229.xml"/><Relationship Id="rId573" Type="http://schemas.openxmlformats.org/officeDocument/2006/relationships/footer" Target="footer230.xml"/><Relationship Id="rId574" Type="http://schemas.openxmlformats.org/officeDocument/2006/relationships/footer" Target="footer231.xml"/><Relationship Id="rId575" Type="http://schemas.openxmlformats.org/officeDocument/2006/relationships/header" Target="header128.xml"/><Relationship Id="rId576" Type="http://schemas.openxmlformats.org/officeDocument/2006/relationships/header" Target="header129.xml"/><Relationship Id="rId577" Type="http://schemas.openxmlformats.org/officeDocument/2006/relationships/footer" Target="footer232.xml"/><Relationship Id="rId578" Type="http://schemas.openxmlformats.org/officeDocument/2006/relationships/footer" Target="footer233.xml"/><Relationship Id="rId579" Type="http://schemas.openxmlformats.org/officeDocument/2006/relationships/header" Target="header130.xml"/><Relationship Id="rId580" Type="http://schemas.openxmlformats.org/officeDocument/2006/relationships/header" Target="header131.xml"/><Relationship Id="rId581" Type="http://schemas.openxmlformats.org/officeDocument/2006/relationships/footer" Target="footer234.xml"/><Relationship Id="rId582" Type="http://schemas.openxmlformats.org/officeDocument/2006/relationships/footer" Target="footer235.xml"/><Relationship Id="rId583" Type="http://schemas.openxmlformats.org/officeDocument/2006/relationships/footer" Target="footer236.xml"/><Relationship Id="rId584" Type="http://schemas.openxmlformats.org/officeDocument/2006/relationships/footer" Target="footer237.xml"/><Relationship Id="rId585" Type="http://schemas.openxmlformats.org/officeDocument/2006/relationships/footer" Target="footer238.xml"/><Relationship Id="rId586" Type="http://schemas.openxmlformats.org/officeDocument/2006/relationships/footer" Target="footer239.xml"/><Relationship Id="rId587" Type="http://schemas.openxmlformats.org/officeDocument/2006/relationships/image" Target="media/image107.jpeg"/><Relationship Id="rId588" Type="http://schemas.openxmlformats.org/officeDocument/2006/relationships/image" Target="media/image107.jpeg" TargetMode="External"/><Relationship Id="rId589" Type="http://schemas.openxmlformats.org/officeDocument/2006/relationships/header" Target="header132.xml"/><Relationship Id="rId590" Type="http://schemas.openxmlformats.org/officeDocument/2006/relationships/header" Target="header133.xml"/><Relationship Id="rId591" Type="http://schemas.openxmlformats.org/officeDocument/2006/relationships/footer" Target="footer240.xml"/><Relationship Id="rId592" Type="http://schemas.openxmlformats.org/officeDocument/2006/relationships/footer" Target="footer241.xml"/><Relationship Id="rId593" Type="http://schemas.openxmlformats.org/officeDocument/2006/relationships/header" Target="header134.xml"/><Relationship Id="rId594" Type="http://schemas.openxmlformats.org/officeDocument/2006/relationships/header" Target="header135.xml"/><Relationship Id="rId595" Type="http://schemas.openxmlformats.org/officeDocument/2006/relationships/footer" Target="footer242.xml"/><Relationship Id="rId596" Type="http://schemas.openxmlformats.org/officeDocument/2006/relationships/footer" Target="footer243.xml"/><Relationship Id="rId597" Type="http://schemas.openxmlformats.org/officeDocument/2006/relationships/footer" Target="footer244.xml"/><Relationship Id="rId598" Type="http://schemas.openxmlformats.org/officeDocument/2006/relationships/footer" Target="footer245.xml"/><Relationship Id="rId599" Type="http://schemas.openxmlformats.org/officeDocument/2006/relationships/footer" Target="footer246.xml"/><Relationship Id="rId600" Type="http://schemas.openxmlformats.org/officeDocument/2006/relationships/footer" Target="footer247.xml"/><Relationship Id="rId601" Type="http://schemas.openxmlformats.org/officeDocument/2006/relationships/image" Target="media/image108.jpeg"/><Relationship Id="rId602" Type="http://schemas.openxmlformats.org/officeDocument/2006/relationships/image" Target="media/image108.jpeg" TargetMode="External"/><Relationship Id="rId603" Type="http://schemas.openxmlformats.org/officeDocument/2006/relationships/footer" Target="footer248.xml"/><Relationship Id="rId604" Type="http://schemas.openxmlformats.org/officeDocument/2006/relationships/footer" Target="footer249.xml"/><Relationship Id="rId605" Type="http://schemas.openxmlformats.org/officeDocument/2006/relationships/footer" Target="footer250.xml"/><Relationship Id="rId606" Type="http://schemas.openxmlformats.org/officeDocument/2006/relationships/footer" Target="footer251.xml"/><Relationship Id="rId607" Type="http://schemas.openxmlformats.org/officeDocument/2006/relationships/image" Target="media/image109.jpeg"/><Relationship Id="rId608" Type="http://schemas.openxmlformats.org/officeDocument/2006/relationships/image" Target="media/image109.jpeg" TargetMode="External"/><Relationship Id="rId609" Type="http://schemas.openxmlformats.org/officeDocument/2006/relationships/image" Target="media/image110.jpeg"/><Relationship Id="rId610" Type="http://schemas.openxmlformats.org/officeDocument/2006/relationships/image" Target="media/image110.jpeg" TargetMode="External"/><Relationship Id="rId611" Type="http://schemas.openxmlformats.org/officeDocument/2006/relationships/footer" Target="footer252.xml"/><Relationship Id="rId612" Type="http://schemas.openxmlformats.org/officeDocument/2006/relationships/footer" Target="footer253.xml"/><Relationship Id="rId613" Type="http://schemas.openxmlformats.org/officeDocument/2006/relationships/footer" Target="footer254.xml"/><Relationship Id="rId614" Type="http://schemas.openxmlformats.org/officeDocument/2006/relationships/footer" Target="footer255.xml"/><Relationship Id="rId615" Type="http://schemas.openxmlformats.org/officeDocument/2006/relationships/image" Target="media/image111.jpeg"/><Relationship Id="rId616" Type="http://schemas.openxmlformats.org/officeDocument/2006/relationships/image" Target="media/image111.jpeg" TargetMode="External"/><Relationship Id="rId617" Type="http://schemas.openxmlformats.org/officeDocument/2006/relationships/footer" Target="footer256.xml"/><Relationship Id="rId618" Type="http://schemas.openxmlformats.org/officeDocument/2006/relationships/footer" Target="footer257.xml"/><Relationship Id="rId619" Type="http://schemas.openxmlformats.org/officeDocument/2006/relationships/footer" Target="footer258.xml"/><Relationship Id="rId620" Type="http://schemas.openxmlformats.org/officeDocument/2006/relationships/footer" Target="footer259.xml"/><Relationship Id="rId621" Type="http://schemas.openxmlformats.org/officeDocument/2006/relationships/footer" Target="footer260.xml"/><Relationship Id="rId622" Type="http://schemas.openxmlformats.org/officeDocument/2006/relationships/footer" Target="footer261.xml"/><Relationship Id="rId623" Type="http://schemas.openxmlformats.org/officeDocument/2006/relationships/image" Target="media/image112.jpeg"/><Relationship Id="rId624" Type="http://schemas.openxmlformats.org/officeDocument/2006/relationships/image" Target="media/image112.jpeg" TargetMode="External"/><Relationship Id="rId625" Type="http://schemas.openxmlformats.org/officeDocument/2006/relationships/footer" Target="footer262.xml"/><Relationship Id="rId626" Type="http://schemas.openxmlformats.org/officeDocument/2006/relationships/footer" Target="footer263.xml"/><Relationship Id="rId627" Type="http://schemas.openxmlformats.org/officeDocument/2006/relationships/image" Target="media/image113.jpeg"/><Relationship Id="rId628" Type="http://schemas.openxmlformats.org/officeDocument/2006/relationships/image" Target="media/image113.jpeg" TargetMode="External"/><Relationship Id="rId629" Type="http://schemas.openxmlformats.org/officeDocument/2006/relationships/footer" Target="footer264.xml"/><Relationship Id="rId630" Type="http://schemas.openxmlformats.org/officeDocument/2006/relationships/footer" Target="footer265.xml"/><Relationship Id="rId631" Type="http://schemas.openxmlformats.org/officeDocument/2006/relationships/footer" Target="footer266.xml"/><Relationship Id="rId632" Type="http://schemas.openxmlformats.org/officeDocument/2006/relationships/footer" Target="footer267.xml"/><Relationship Id="rId633" Type="http://schemas.openxmlformats.org/officeDocument/2006/relationships/image" Target="media/image114.jpeg"/><Relationship Id="rId634" Type="http://schemas.openxmlformats.org/officeDocument/2006/relationships/image" Target="media/image114.jpeg" TargetMode="External"/><Relationship Id="rId635" Type="http://schemas.openxmlformats.org/officeDocument/2006/relationships/footer" Target="footer268.xml"/><Relationship Id="rId636" Type="http://schemas.openxmlformats.org/officeDocument/2006/relationships/footer" Target="footer269.xml"/><Relationship Id="rId637" Type="http://schemas.openxmlformats.org/officeDocument/2006/relationships/footer" Target="footer270.xml"/><Relationship Id="rId638" Type="http://schemas.openxmlformats.org/officeDocument/2006/relationships/footer" Target="footer271.xml"/><Relationship Id="rId639" Type="http://schemas.openxmlformats.org/officeDocument/2006/relationships/image" Target="media/image115.jpeg"/><Relationship Id="rId640" Type="http://schemas.openxmlformats.org/officeDocument/2006/relationships/image" Target="media/image115.jpeg" TargetMode="External"/><Relationship Id="rId641" Type="http://schemas.openxmlformats.org/officeDocument/2006/relationships/footer" Target="footer272.xml"/><Relationship Id="rId642" Type="http://schemas.openxmlformats.org/officeDocument/2006/relationships/footer" Target="footer273.xml"/><Relationship Id="rId643" Type="http://schemas.openxmlformats.org/officeDocument/2006/relationships/footer" Target="footer274.xml"/><Relationship Id="rId644" Type="http://schemas.openxmlformats.org/officeDocument/2006/relationships/footer" Target="footer275.xml"/><Relationship Id="rId645" Type="http://schemas.openxmlformats.org/officeDocument/2006/relationships/image" Target="media/image116.jpeg"/><Relationship Id="rId646" Type="http://schemas.openxmlformats.org/officeDocument/2006/relationships/image" Target="media/image116.jpeg" TargetMode="External"/><Relationship Id="rId647" Type="http://schemas.openxmlformats.org/officeDocument/2006/relationships/footer" Target="footer276.xml"/><Relationship Id="rId648" Type="http://schemas.openxmlformats.org/officeDocument/2006/relationships/footer" Target="footer277.xml"/><Relationship Id="rId649" Type="http://schemas.openxmlformats.org/officeDocument/2006/relationships/footer" Target="footer278.xml"/><Relationship Id="rId650" Type="http://schemas.openxmlformats.org/officeDocument/2006/relationships/footer" Target="footer279.xml"/><Relationship Id="rId651" Type="http://schemas.openxmlformats.org/officeDocument/2006/relationships/footer" Target="footer280.xml"/><Relationship Id="rId652" Type="http://schemas.openxmlformats.org/officeDocument/2006/relationships/footer" Target="footer281.xml"/><Relationship Id="rId653" Type="http://schemas.openxmlformats.org/officeDocument/2006/relationships/image" Target="media/image117.jpeg"/><Relationship Id="rId654" Type="http://schemas.openxmlformats.org/officeDocument/2006/relationships/image" Target="media/image117.jpeg" TargetMode="External"/><Relationship Id="rId655" Type="http://schemas.openxmlformats.org/officeDocument/2006/relationships/footer" Target="footer282.xml"/><Relationship Id="rId656" Type="http://schemas.openxmlformats.org/officeDocument/2006/relationships/footer" Target="footer283.xml"/><Relationship Id="rId657" Type="http://schemas.openxmlformats.org/officeDocument/2006/relationships/footer" Target="footer284.xml"/><Relationship Id="rId658" Type="http://schemas.openxmlformats.org/officeDocument/2006/relationships/footer" Target="footer285.xml"/><Relationship Id="rId659" Type="http://schemas.openxmlformats.org/officeDocument/2006/relationships/footer" Target="footer286.xml"/><Relationship Id="rId660" Type="http://schemas.openxmlformats.org/officeDocument/2006/relationships/footer" Target="footer287.xml"/><Relationship Id="rId661" Type="http://schemas.openxmlformats.org/officeDocument/2006/relationships/image" Target="media/image118.jpeg"/><Relationship Id="rId662" Type="http://schemas.openxmlformats.org/officeDocument/2006/relationships/image" Target="media/image118.jpeg" TargetMode="External"/><Relationship Id="rId663" Type="http://schemas.openxmlformats.org/officeDocument/2006/relationships/image" Target="media/image119.jpeg"/><Relationship Id="rId664" Type="http://schemas.openxmlformats.org/officeDocument/2006/relationships/image" Target="media/image119.jpeg" TargetMode="External"/><Relationship Id="rId665" Type="http://schemas.openxmlformats.org/officeDocument/2006/relationships/footer" Target="footer288.xml"/><Relationship Id="rId666" Type="http://schemas.openxmlformats.org/officeDocument/2006/relationships/footer" Target="footer289.xml"/><Relationship Id="rId667" Type="http://schemas.openxmlformats.org/officeDocument/2006/relationships/footer" Target="footer290.xml"/><Relationship Id="rId668" Type="http://schemas.openxmlformats.org/officeDocument/2006/relationships/footer" Target="footer291.xml"/><Relationship Id="rId669" Type="http://schemas.openxmlformats.org/officeDocument/2006/relationships/footer" Target="footer292.xml"/><Relationship Id="rId670" Type="http://schemas.openxmlformats.org/officeDocument/2006/relationships/footer" Target="footer293.xml"/><Relationship Id="rId671" Type="http://schemas.openxmlformats.org/officeDocument/2006/relationships/footer" Target="footer294.xml"/><Relationship Id="rId672" Type="http://schemas.openxmlformats.org/officeDocument/2006/relationships/footer" Target="footer295.xml"/><Relationship Id="rId673" Type="http://schemas.openxmlformats.org/officeDocument/2006/relationships/image" Target="media/image120.jpeg"/><Relationship Id="rId674" Type="http://schemas.openxmlformats.org/officeDocument/2006/relationships/image" Target="media/image120.jpeg" TargetMode="External"/><Relationship Id="rId675" Type="http://schemas.openxmlformats.org/officeDocument/2006/relationships/footer" Target="footer296.xml"/><Relationship Id="rId676" Type="http://schemas.openxmlformats.org/officeDocument/2006/relationships/footer" Target="footer297.xml"/><Relationship Id="rId677" Type="http://schemas.openxmlformats.org/officeDocument/2006/relationships/footer" Target="footer298.xml"/><Relationship Id="rId678" Type="http://schemas.openxmlformats.org/officeDocument/2006/relationships/footer" Target="footer299.xml"/><Relationship Id="rId679" Type="http://schemas.openxmlformats.org/officeDocument/2006/relationships/image" Target="media/image121.jpeg"/><Relationship Id="rId680" Type="http://schemas.openxmlformats.org/officeDocument/2006/relationships/image" Target="media/image121.jpeg" TargetMode="External"/><Relationship Id="rId681" Type="http://schemas.openxmlformats.org/officeDocument/2006/relationships/footer" Target="footer300.xml"/><Relationship Id="rId682" Type="http://schemas.openxmlformats.org/officeDocument/2006/relationships/footer" Target="footer301.xml"/><Relationship Id="rId683" Type="http://schemas.openxmlformats.org/officeDocument/2006/relationships/footer" Target="footer302.xml"/><Relationship Id="rId684" Type="http://schemas.openxmlformats.org/officeDocument/2006/relationships/footer" Target="footer303.xml"/><Relationship Id="rId685" Type="http://schemas.openxmlformats.org/officeDocument/2006/relationships/image" Target="media/image122.jpeg"/><Relationship Id="rId686" Type="http://schemas.openxmlformats.org/officeDocument/2006/relationships/image" Target="media/image122.jpeg" TargetMode="External"/><Relationship Id="rId687" Type="http://schemas.openxmlformats.org/officeDocument/2006/relationships/footer" Target="footer304.xml"/><Relationship Id="rId688" Type="http://schemas.openxmlformats.org/officeDocument/2006/relationships/footer" Target="footer305.xml"/><Relationship Id="rId689" Type="http://schemas.openxmlformats.org/officeDocument/2006/relationships/footer" Target="footer306.xml"/><Relationship Id="rId690" Type="http://schemas.openxmlformats.org/officeDocument/2006/relationships/footer" Target="footer307.xml"/><Relationship Id="rId691" Type="http://schemas.openxmlformats.org/officeDocument/2006/relationships/footer" Target="footer308.xml"/><Relationship Id="rId692" Type="http://schemas.openxmlformats.org/officeDocument/2006/relationships/footer" Target="footer309.xml"/><Relationship Id="rId693" Type="http://schemas.openxmlformats.org/officeDocument/2006/relationships/footer" Target="footer310.xml"/><Relationship Id="rId694" Type="http://schemas.openxmlformats.org/officeDocument/2006/relationships/footer" Target="footer311.xml"/><Relationship Id="rId695" Type="http://schemas.openxmlformats.org/officeDocument/2006/relationships/image" Target="media/image123.jpeg"/><Relationship Id="rId696" Type="http://schemas.openxmlformats.org/officeDocument/2006/relationships/image" Target="media/image123.jpeg" TargetMode="External"/><Relationship Id="rId697" Type="http://schemas.openxmlformats.org/officeDocument/2006/relationships/footer" Target="footer312.xml"/><Relationship Id="rId698" Type="http://schemas.openxmlformats.org/officeDocument/2006/relationships/footer" Target="footer313.xml"/><Relationship Id="rId699" Type="http://schemas.openxmlformats.org/officeDocument/2006/relationships/footer" Target="footer314.xml"/><Relationship Id="rId700" Type="http://schemas.openxmlformats.org/officeDocument/2006/relationships/footer" Target="footer315.xml"/><Relationship Id="rId701" Type="http://schemas.openxmlformats.org/officeDocument/2006/relationships/image" Target="media/image124.jpeg"/><Relationship Id="rId702" Type="http://schemas.openxmlformats.org/officeDocument/2006/relationships/image" Target="media/image124.jpeg" TargetMode="External"/><Relationship Id="rId703" Type="http://schemas.openxmlformats.org/officeDocument/2006/relationships/footer" Target="footer316.xml"/><Relationship Id="rId704" Type="http://schemas.openxmlformats.org/officeDocument/2006/relationships/footer" Target="footer317.xml"/><Relationship Id="rId705" Type="http://schemas.openxmlformats.org/officeDocument/2006/relationships/footer" Target="footer318.xml"/><Relationship Id="rId706" Type="http://schemas.openxmlformats.org/officeDocument/2006/relationships/footer" Target="footer319.xml"/><Relationship Id="rId707" Type="http://schemas.openxmlformats.org/officeDocument/2006/relationships/image" Target="media/image125.jpeg"/><Relationship Id="rId708" Type="http://schemas.openxmlformats.org/officeDocument/2006/relationships/image" Target="media/image125.jpeg" TargetMode="External"/><Relationship Id="rId709" Type="http://schemas.openxmlformats.org/officeDocument/2006/relationships/footer" Target="footer320.xml"/><Relationship Id="rId710" Type="http://schemas.openxmlformats.org/officeDocument/2006/relationships/footer" Target="footer321.xml"/><Relationship Id="rId711" Type="http://schemas.openxmlformats.org/officeDocument/2006/relationships/footer" Target="footer322.xml"/><Relationship Id="rId712" Type="http://schemas.openxmlformats.org/officeDocument/2006/relationships/footer" Target="footer323.xml"/><Relationship Id="rId713" Type="http://schemas.openxmlformats.org/officeDocument/2006/relationships/footer" Target="footer324.xml"/><Relationship Id="rId714" Type="http://schemas.openxmlformats.org/officeDocument/2006/relationships/footer" Target="footer325.xml"/><Relationship Id="rId715" Type="http://schemas.openxmlformats.org/officeDocument/2006/relationships/footer" Target="footer326.xml"/><Relationship Id="rId716" Type="http://schemas.openxmlformats.org/officeDocument/2006/relationships/image" Target="media/image126.jpeg"/><Relationship Id="rId717" Type="http://schemas.openxmlformats.org/officeDocument/2006/relationships/image" Target="media/image126.jpeg" TargetMode="External"/><Relationship Id="rId718" Type="http://schemas.openxmlformats.org/officeDocument/2006/relationships/footer" Target="footer327.xml"/><Relationship Id="rId719" Type="http://schemas.openxmlformats.org/officeDocument/2006/relationships/footer" Target="footer328.xml"/><Relationship Id="rId720" Type="http://schemas.openxmlformats.org/officeDocument/2006/relationships/footer" Target="footer329.xml"/><Relationship Id="rId721" Type="http://schemas.openxmlformats.org/officeDocument/2006/relationships/footer" Target="footer330.xml"/><Relationship Id="rId722" Type="http://schemas.openxmlformats.org/officeDocument/2006/relationships/footer" Target="footer331.xml"/><Relationship Id="rId723" Type="http://schemas.openxmlformats.org/officeDocument/2006/relationships/footer" Target="footer332.xml"/><Relationship Id="rId724" Type="http://schemas.openxmlformats.org/officeDocument/2006/relationships/footer" Target="footer333.xml"/><Relationship Id="rId725" Type="http://schemas.openxmlformats.org/officeDocument/2006/relationships/footer" Target="footer334.xml"/><Relationship Id="rId726" Type="http://schemas.openxmlformats.org/officeDocument/2006/relationships/footer" Target="footer335.xml"/><Relationship Id="rId727" Type="http://schemas.openxmlformats.org/officeDocument/2006/relationships/image" Target="media/image127.jpeg"/><Relationship Id="rId728" Type="http://schemas.openxmlformats.org/officeDocument/2006/relationships/image" Target="media/image127.jpeg" TargetMode="External"/><Relationship Id="rId729" Type="http://schemas.openxmlformats.org/officeDocument/2006/relationships/footer" Target="footer336.xml"/><Relationship Id="rId730" Type="http://schemas.openxmlformats.org/officeDocument/2006/relationships/footer" Target="footer337.xml"/><Relationship Id="rId731" Type="http://schemas.openxmlformats.org/officeDocument/2006/relationships/header" Target="header136.xml"/><Relationship Id="rId732" Type="http://schemas.openxmlformats.org/officeDocument/2006/relationships/header" Target="header137.xml"/><Relationship Id="rId733" Type="http://schemas.openxmlformats.org/officeDocument/2006/relationships/footer" Target="footer338.xml"/><Relationship Id="rId734" Type="http://schemas.openxmlformats.org/officeDocument/2006/relationships/footer" Target="footer339.xml"/><Relationship Id="rId735" Type="http://schemas.openxmlformats.org/officeDocument/2006/relationships/header" Target="header138.xml"/><Relationship Id="rId736" Type="http://schemas.openxmlformats.org/officeDocument/2006/relationships/header" Target="header139.xml"/><Relationship Id="rId737" Type="http://schemas.openxmlformats.org/officeDocument/2006/relationships/footer" Target="footer340.xml"/><Relationship Id="rId738" Type="http://schemas.openxmlformats.org/officeDocument/2006/relationships/footer" Target="footer341.xml"/><Relationship Id="rId739" Type="http://schemas.openxmlformats.org/officeDocument/2006/relationships/image" Target="media/image128.jpeg"/><Relationship Id="rId740" Type="http://schemas.openxmlformats.org/officeDocument/2006/relationships/image" Target="media/image128.jpeg" TargetMode="External"/><Relationship Id="rId741" Type="http://schemas.openxmlformats.org/officeDocument/2006/relationships/footer" Target="footer342.xml"/><Relationship Id="rId742" Type="http://schemas.openxmlformats.org/officeDocument/2006/relationships/footer" Target="footer343.xml"/><Relationship Id="rId743" Type="http://schemas.openxmlformats.org/officeDocument/2006/relationships/footer" Target="footer344.xml"/><Relationship Id="rId744" Type="http://schemas.openxmlformats.org/officeDocument/2006/relationships/footer" Target="footer345.xml"/><Relationship Id="rId745" Type="http://schemas.openxmlformats.org/officeDocument/2006/relationships/footer" Target="footer346.xml"/><Relationship Id="rId746" Type="http://schemas.openxmlformats.org/officeDocument/2006/relationships/footer" Target="footer347.xml"/><Relationship Id="rId747" Type="http://schemas.openxmlformats.org/officeDocument/2006/relationships/footer" Target="footer348.xml"/><Relationship Id="rId748" Type="http://schemas.openxmlformats.org/officeDocument/2006/relationships/footer" Target="footer349.xml"/><Relationship Id="rId749" Type="http://schemas.openxmlformats.org/officeDocument/2006/relationships/footer" Target="footer350.xml"/><Relationship Id="rId750" Type="http://schemas.openxmlformats.org/officeDocument/2006/relationships/footer" Target="footer351.xml"/><Relationship Id="rId751" Type="http://schemas.openxmlformats.org/officeDocument/2006/relationships/footer" Target="footer352.xml"/><Relationship Id="rId752" Type="http://schemas.openxmlformats.org/officeDocument/2006/relationships/footer" Target="footer353.xml"/><Relationship Id="rId753" Type="http://schemas.openxmlformats.org/officeDocument/2006/relationships/footer" Target="footer354.xml"/><Relationship Id="rId754" Type="http://schemas.openxmlformats.org/officeDocument/2006/relationships/footer" Target="footer355.xml"/><Relationship Id="rId755" Type="http://schemas.openxmlformats.org/officeDocument/2006/relationships/image" Target="media/image129.jpeg"/><Relationship Id="rId756" Type="http://schemas.openxmlformats.org/officeDocument/2006/relationships/image" Target="media/image129.jpeg" TargetMode="External"/><Relationship Id="rId757" Type="http://schemas.openxmlformats.org/officeDocument/2006/relationships/footer" Target="footer356.xml"/><Relationship Id="rId758" Type="http://schemas.openxmlformats.org/officeDocument/2006/relationships/footer" Target="footer357.xml"/><Relationship Id="rId759" Type="http://schemas.openxmlformats.org/officeDocument/2006/relationships/image" Target="media/image130.jpeg"/><Relationship Id="rId760" Type="http://schemas.openxmlformats.org/officeDocument/2006/relationships/image" Target="media/image130.jpeg" TargetMode="External"/><Relationship Id="rId761" Type="http://schemas.openxmlformats.org/officeDocument/2006/relationships/image" Target="media/image131.jpeg"/><Relationship Id="rId762" Type="http://schemas.openxmlformats.org/officeDocument/2006/relationships/image" Target="media/image131.jpeg" TargetMode="External"/><Relationship Id="rId763" Type="http://schemas.openxmlformats.org/officeDocument/2006/relationships/footer" Target="footer358.xml"/><Relationship Id="rId764" Type="http://schemas.openxmlformats.org/officeDocument/2006/relationships/footer" Target="footer359.xml"/><Relationship Id="rId765" Type="http://schemas.openxmlformats.org/officeDocument/2006/relationships/footer" Target="footer360.xml"/><Relationship Id="rId766" Type="http://schemas.openxmlformats.org/officeDocument/2006/relationships/footer" Target="footer361.xml"/><Relationship Id="rId767" Type="http://schemas.openxmlformats.org/officeDocument/2006/relationships/header" Target="header140.xml"/><Relationship Id="rId768" Type="http://schemas.openxmlformats.org/officeDocument/2006/relationships/header" Target="header141.xml"/><Relationship Id="rId769" Type="http://schemas.openxmlformats.org/officeDocument/2006/relationships/footer" Target="footer362.xml"/><Relationship Id="rId770" Type="http://schemas.openxmlformats.org/officeDocument/2006/relationships/footer" Target="footer363.xml"/><Relationship Id="rId771" Type="http://schemas.openxmlformats.org/officeDocument/2006/relationships/header" Target="header142.xml"/><Relationship Id="rId772" Type="http://schemas.openxmlformats.org/officeDocument/2006/relationships/header" Target="header143.xml"/><Relationship Id="rId773" Type="http://schemas.openxmlformats.org/officeDocument/2006/relationships/footer" Target="footer364.xml"/><Relationship Id="rId774" Type="http://schemas.openxmlformats.org/officeDocument/2006/relationships/footer" Target="footer365.xml"/><Relationship Id="rId775" Type="http://schemas.openxmlformats.org/officeDocument/2006/relationships/footer" Target="footer366.xml"/><Relationship Id="rId776" Type="http://schemas.openxmlformats.org/officeDocument/2006/relationships/footer" Target="footer367.xml"/><Relationship Id="rId777" Type="http://schemas.openxmlformats.org/officeDocument/2006/relationships/footer" Target="footer368.xml"/><Relationship Id="rId778" Type="http://schemas.openxmlformats.org/officeDocument/2006/relationships/footer" Target="footer369.xml"/><Relationship Id="rId779" Type="http://schemas.openxmlformats.org/officeDocument/2006/relationships/image" Target="media/image132.jpeg"/><Relationship Id="rId780" Type="http://schemas.openxmlformats.org/officeDocument/2006/relationships/image" Target="media/image132.jpeg" TargetMode="External"/><Relationship Id="rId781" Type="http://schemas.openxmlformats.org/officeDocument/2006/relationships/footer" Target="footer370.xml"/><Relationship Id="rId782" Type="http://schemas.openxmlformats.org/officeDocument/2006/relationships/footer" Target="footer371.xml"/><Relationship Id="rId783" Type="http://schemas.openxmlformats.org/officeDocument/2006/relationships/footer" Target="footer372.xml"/><Relationship Id="rId784" Type="http://schemas.openxmlformats.org/officeDocument/2006/relationships/footer" Target="footer373.xml"/><Relationship Id="rId785" Type="http://schemas.openxmlformats.org/officeDocument/2006/relationships/image" Target="media/image133.jpeg"/><Relationship Id="rId786" Type="http://schemas.openxmlformats.org/officeDocument/2006/relationships/image" Target="media/image133.jpeg" TargetMode="External"/><Relationship Id="rId787" Type="http://schemas.openxmlformats.org/officeDocument/2006/relationships/footer" Target="footer374.xml"/><Relationship Id="rId788" Type="http://schemas.openxmlformats.org/officeDocument/2006/relationships/footer" Target="footer375.xml"/><Relationship Id="rId789" Type="http://schemas.openxmlformats.org/officeDocument/2006/relationships/footer" Target="footer376.xml"/><Relationship Id="rId790" Type="http://schemas.openxmlformats.org/officeDocument/2006/relationships/footer" Target="footer377.xml"/><Relationship Id="rId791" Type="http://schemas.openxmlformats.org/officeDocument/2006/relationships/footer" Target="footer378.xml"/><Relationship Id="rId792" Type="http://schemas.openxmlformats.org/officeDocument/2006/relationships/footer" Target="footer379.xml"/><Relationship Id="rId793" Type="http://schemas.openxmlformats.org/officeDocument/2006/relationships/footer" Target="footer380.xml"/><Relationship Id="rId794" Type="http://schemas.openxmlformats.org/officeDocument/2006/relationships/footer" Target="footer381.xml"/><Relationship Id="rId795" Type="http://schemas.openxmlformats.org/officeDocument/2006/relationships/footer" Target="footer382.xml"/><Relationship Id="rId796" Type="http://schemas.openxmlformats.org/officeDocument/2006/relationships/footer" Target="footer383.xml"/><Relationship Id="rId797" Type="http://schemas.openxmlformats.org/officeDocument/2006/relationships/footer" Target="footer384.xml"/><Relationship Id="rId798" Type="http://schemas.openxmlformats.org/officeDocument/2006/relationships/footer" Target="footer385.xml"/><Relationship Id="rId799" Type="http://schemas.openxmlformats.org/officeDocument/2006/relationships/footer" Target="footer386.xml"/><Relationship Id="rId800" Type="http://schemas.openxmlformats.org/officeDocument/2006/relationships/footer" Target="footer387.xml"/><Relationship Id="rId801" Type="http://schemas.openxmlformats.org/officeDocument/2006/relationships/image" Target="media/image134.jpeg"/><Relationship Id="rId802" Type="http://schemas.openxmlformats.org/officeDocument/2006/relationships/image" Target="media/image134.jpeg" TargetMode="External"/><Relationship Id="rId803" Type="http://schemas.openxmlformats.org/officeDocument/2006/relationships/image" Target="media/image135.jpeg"/><Relationship Id="rId804" Type="http://schemas.openxmlformats.org/officeDocument/2006/relationships/image" Target="media/image135.jpeg" TargetMode="External"/><Relationship Id="rId805" Type="http://schemas.openxmlformats.org/officeDocument/2006/relationships/image" Target="media/image136.jpeg"/><Relationship Id="rId806" Type="http://schemas.openxmlformats.org/officeDocument/2006/relationships/image" Target="media/image136.jpeg" TargetMode="External"/><Relationship Id="rId807" Type="http://schemas.openxmlformats.org/officeDocument/2006/relationships/image" Target="media/image137.jpeg"/><Relationship Id="rId808" Type="http://schemas.openxmlformats.org/officeDocument/2006/relationships/image" Target="media/image137.jpeg" TargetMode="External"/><Relationship Id="rId809" Type="http://schemas.openxmlformats.org/officeDocument/2006/relationships/image" Target="media/image138.jpeg"/><Relationship Id="rId810" Type="http://schemas.openxmlformats.org/officeDocument/2006/relationships/image" Target="media/image138.jpeg" TargetMode="External"/><Relationship Id="rId811" Type="http://schemas.openxmlformats.org/officeDocument/2006/relationships/footer" Target="footer388.xml"/><Relationship Id="rId812" Type="http://schemas.openxmlformats.org/officeDocument/2006/relationships/footer" Target="footer389.xml"/><Relationship Id="rId813" Type="http://schemas.openxmlformats.org/officeDocument/2006/relationships/header" Target="header144.xml"/><Relationship Id="rId814" Type="http://schemas.openxmlformats.org/officeDocument/2006/relationships/header" Target="header145.xml"/><Relationship Id="rId815" Type="http://schemas.openxmlformats.org/officeDocument/2006/relationships/image" Target="media/image139.jpeg"/><Relationship Id="rId816" Type="http://schemas.openxmlformats.org/officeDocument/2006/relationships/image" Target="media/image139.jpeg" TargetMode="External"/><Relationship Id="rId817" Type="http://schemas.openxmlformats.org/officeDocument/2006/relationships/image" Target="media/image140.jpeg"/><Relationship Id="rId818" Type="http://schemas.openxmlformats.org/officeDocument/2006/relationships/image" Target="media/image140.jpeg" TargetMode="External"/><Relationship Id="rId819" Type="http://schemas.openxmlformats.org/officeDocument/2006/relationships/header" Target="header146.xml"/><Relationship Id="rId820" Type="http://schemas.openxmlformats.org/officeDocument/2006/relationships/header" Target="header147.xml"/><Relationship Id="rId821" Type="http://schemas.openxmlformats.org/officeDocument/2006/relationships/image" Target="media/image141.jpeg"/><Relationship Id="rId822" Type="http://schemas.openxmlformats.org/officeDocument/2006/relationships/image" Target="media/image141.jpeg" TargetMode="External"/><Relationship Id="rId823" Type="http://schemas.openxmlformats.org/officeDocument/2006/relationships/image" Target="media/image142.jpeg"/><Relationship Id="rId824" Type="http://schemas.openxmlformats.org/officeDocument/2006/relationships/image" Target="media/image142.jpeg" TargetMode="External"/><Relationship Id="rId825" Type="http://schemas.openxmlformats.org/officeDocument/2006/relationships/image" Target="media/image143.jpeg"/><Relationship Id="rId826" Type="http://schemas.openxmlformats.org/officeDocument/2006/relationships/image" Target="media/image143.jpeg" TargetMode="External"/><Relationship Id="rId827" Type="http://schemas.openxmlformats.org/officeDocument/2006/relationships/image" Target="media/image144.jpeg"/><Relationship Id="rId828" Type="http://schemas.openxmlformats.org/officeDocument/2006/relationships/image" Target="media/image144.jpeg" TargetMode="External"/><Relationship Id="rId829" Type="http://schemas.openxmlformats.org/officeDocument/2006/relationships/image" Target="media/image145.jpeg"/><Relationship Id="rId830" Type="http://schemas.openxmlformats.org/officeDocument/2006/relationships/image" Target="media/image145.jpeg" TargetMode="External"/><Relationship Id="rId831" Type="http://schemas.openxmlformats.org/officeDocument/2006/relationships/image" Target="media/image146.jpeg"/><Relationship Id="rId832" Type="http://schemas.openxmlformats.org/officeDocument/2006/relationships/image" Target="media/image146.jpeg" TargetMode="External"/><Relationship Id="rId833" Type="http://schemas.openxmlformats.org/officeDocument/2006/relationships/image" Target="media/image147.jpeg"/><Relationship Id="rId834" Type="http://schemas.openxmlformats.org/officeDocument/2006/relationships/image" Target="media/image147.jpeg" TargetMode="External"/><Relationship Id="rId835" Type="http://schemas.openxmlformats.org/officeDocument/2006/relationships/image" Target="media/image148.jpeg"/><Relationship Id="rId836" Type="http://schemas.openxmlformats.org/officeDocument/2006/relationships/image" Target="media/image148.jpeg" TargetMode="External"/><Relationship Id="rId837" Type="http://schemas.openxmlformats.org/officeDocument/2006/relationships/image" Target="media/image149.jpeg"/><Relationship Id="rId838" Type="http://schemas.openxmlformats.org/officeDocument/2006/relationships/image" Target="media/image149.jpeg" TargetMode="External"/><Relationship Id="rId839" Type="http://schemas.openxmlformats.org/officeDocument/2006/relationships/image" Target="media/image150.jpeg"/><Relationship Id="rId840" Type="http://schemas.openxmlformats.org/officeDocument/2006/relationships/image" Target="media/image150.jpeg" TargetMode="External"/><Relationship Id="rId841" Type="http://schemas.openxmlformats.org/officeDocument/2006/relationships/footer" Target="footer390.xml"/><Relationship Id="rId842" Type="http://schemas.openxmlformats.org/officeDocument/2006/relationships/footer" Target="footer391.xml"/><Relationship Id="rId843" Type="http://schemas.openxmlformats.org/officeDocument/2006/relationships/header" Target="header148.xml"/><Relationship Id="rId844" Type="http://schemas.openxmlformats.org/officeDocument/2006/relationships/header" Target="header149.xml"/><Relationship Id="rId845" Type="http://schemas.openxmlformats.org/officeDocument/2006/relationships/header" Target="header150.xml"/><Relationship Id="rId846" Type="http://schemas.openxmlformats.org/officeDocument/2006/relationships/footer" Target="footer392.xml"/><Relationship Id="rId847" Type="http://schemas.openxmlformats.org/officeDocument/2006/relationships/footer" Target="footer393.xml"/><Relationship Id="rId848" Type="http://schemas.openxmlformats.org/officeDocument/2006/relationships/header" Target="header151.xml"/><Relationship Id="rId849" Type="http://schemas.openxmlformats.org/officeDocument/2006/relationships/footer" Target="footer394.xml"/><Relationship Id="rId850" Type="http://schemas.openxmlformats.org/officeDocument/2006/relationships/header" Target="header152.xml"/><Relationship Id="rId851" Type="http://schemas.openxmlformats.org/officeDocument/2006/relationships/header" Target="header153.xml"/><Relationship Id="rId852" Type="http://schemas.openxmlformats.org/officeDocument/2006/relationships/footer" Target="footer395.xml"/><Relationship Id="rId853" Type="http://schemas.openxmlformats.org/officeDocument/2006/relationships/footer" Target="footer396.xml"/><Relationship Id="rId854" Type="http://schemas.openxmlformats.org/officeDocument/2006/relationships/header" Target="header154.xml"/><Relationship Id="rId855" Type="http://schemas.openxmlformats.org/officeDocument/2006/relationships/footer" Target="footer397.xml"/><Relationship Id="rId856" Type="http://schemas.openxmlformats.org/officeDocument/2006/relationships/header" Target="header155.xml"/><Relationship Id="rId857" Type="http://schemas.openxmlformats.org/officeDocument/2006/relationships/header" Target="header156.xml"/><Relationship Id="rId858" Type="http://schemas.openxmlformats.org/officeDocument/2006/relationships/footer" Target="footer398.xml"/><Relationship Id="rId859" Type="http://schemas.openxmlformats.org/officeDocument/2006/relationships/footer" Target="footer399.xml"/><Relationship Id="rId860" Type="http://schemas.openxmlformats.org/officeDocument/2006/relationships/header" Target="header157.xml"/><Relationship Id="rId861" Type="http://schemas.openxmlformats.org/officeDocument/2006/relationships/header" Target="header158.xml"/><Relationship Id="rId862" Type="http://schemas.openxmlformats.org/officeDocument/2006/relationships/footer" Target="footer400.xml"/><Relationship Id="rId863" Type="http://schemas.openxmlformats.org/officeDocument/2006/relationships/footer" Target="footer401.xml"/><Relationship Id="rId864" Type="http://schemas.openxmlformats.org/officeDocument/2006/relationships/image" Target="media/image151.jpeg"/><Relationship Id="rId865" Type="http://schemas.openxmlformats.org/officeDocument/2006/relationships/image" Target="media/image151.jpeg" TargetMode="External"/><Relationship Id="rId866" Type="http://schemas.openxmlformats.org/officeDocument/2006/relationships/image" Target="media/image152.jpeg"/><Relationship Id="rId867" Type="http://schemas.openxmlformats.org/officeDocument/2006/relationships/image" Target="media/image152.jpeg" TargetMode="External"/><Relationship Id="rId868" Type="http://schemas.openxmlformats.org/officeDocument/2006/relationships/image" Target="media/image153.jpeg"/><Relationship Id="rId869" Type="http://schemas.openxmlformats.org/officeDocument/2006/relationships/image" Target="media/image153.jpeg" TargetMode="External"/><Relationship Id="rId870" Type="http://schemas.openxmlformats.org/officeDocument/2006/relationships/header" Target="header159.xml"/><Relationship Id="rId871" Type="http://schemas.openxmlformats.org/officeDocument/2006/relationships/header" Target="header160.xml"/><Relationship Id="rId872" Type="http://schemas.openxmlformats.org/officeDocument/2006/relationships/footer" Target="footer402.xml"/><Relationship Id="rId873" Type="http://schemas.openxmlformats.org/officeDocument/2006/relationships/footer" Target="footer403.xml"/><Relationship Id="rId874" Type="http://schemas.openxmlformats.org/officeDocument/2006/relationships/header" Target="header161.xml"/><Relationship Id="rId875" Type="http://schemas.openxmlformats.org/officeDocument/2006/relationships/header" Target="header162.xml"/><Relationship Id="rId876" Type="http://schemas.openxmlformats.org/officeDocument/2006/relationships/footer" Target="footer404.xml"/><Relationship Id="rId877" Type="http://schemas.openxmlformats.org/officeDocument/2006/relationships/footer" Target="footer405.xml"/><Relationship Id="rId878" Type="http://schemas.openxmlformats.org/officeDocument/2006/relationships/image" Target="media/image154.jpeg"/><Relationship Id="rId879" Type="http://schemas.openxmlformats.org/officeDocument/2006/relationships/image" Target="media/image154.jpeg" TargetMode="External"/><Relationship Id="rId880" Type="http://schemas.openxmlformats.org/officeDocument/2006/relationships/image" Target="media/image155.jpeg"/><Relationship Id="rId881" Type="http://schemas.openxmlformats.org/officeDocument/2006/relationships/image" Target="media/image155.jpeg" TargetMode="External"/><Relationship Id="rId882" Type="http://schemas.openxmlformats.org/officeDocument/2006/relationships/image" Target="media/image156.jpeg"/><Relationship Id="rId883" Type="http://schemas.openxmlformats.org/officeDocument/2006/relationships/image" Target="media/image156.jpeg" TargetMode="External"/><Relationship Id="rId884" Type="http://schemas.openxmlformats.org/officeDocument/2006/relationships/header" Target="header163.xml"/><Relationship Id="rId885" Type="http://schemas.openxmlformats.org/officeDocument/2006/relationships/header" Target="header164.xml"/><Relationship Id="rId886" Type="http://schemas.openxmlformats.org/officeDocument/2006/relationships/footer" Target="footer406.xml"/><Relationship Id="rId887" Type="http://schemas.openxmlformats.org/officeDocument/2006/relationships/footer" Target="footer407.xml"/><Relationship Id="rId888" Type="http://schemas.openxmlformats.org/officeDocument/2006/relationships/header" Target="header165.xml"/><Relationship Id="rId889" Type="http://schemas.openxmlformats.org/officeDocument/2006/relationships/footer" Target="footer408.xml"/><Relationship Id="rId890" Type="http://schemas.openxmlformats.org/officeDocument/2006/relationships/image" Target="media/image157.jpeg"/><Relationship Id="rId891" Type="http://schemas.openxmlformats.org/officeDocument/2006/relationships/image" Target="media/image157.jpeg" TargetMode="External"/><Relationship Id="rId892" Type="http://schemas.openxmlformats.org/officeDocument/2006/relationships/image" Target="media/image158.jpeg"/><Relationship Id="rId893" Type="http://schemas.openxmlformats.org/officeDocument/2006/relationships/image" Target="media/image158.jpeg" TargetMode="External"/><Relationship Id="rId894" Type="http://schemas.openxmlformats.org/officeDocument/2006/relationships/image" Target="media/image159.jpeg"/><Relationship Id="rId895" Type="http://schemas.openxmlformats.org/officeDocument/2006/relationships/image" Target="media/image159.jpeg" TargetMode="External"/><Relationship Id="rId896" Type="http://schemas.openxmlformats.org/officeDocument/2006/relationships/header" Target="header166.xml"/><Relationship Id="rId897" Type="http://schemas.openxmlformats.org/officeDocument/2006/relationships/header" Target="header167.xml"/><Relationship Id="rId898" Type="http://schemas.openxmlformats.org/officeDocument/2006/relationships/footer" Target="footer409.xml"/><Relationship Id="rId899" Type="http://schemas.openxmlformats.org/officeDocument/2006/relationships/footer" Target="footer410.xml"/><Relationship Id="rId900" Type="http://schemas.openxmlformats.org/officeDocument/2006/relationships/header" Target="header168.xml"/><Relationship Id="rId901" Type="http://schemas.openxmlformats.org/officeDocument/2006/relationships/footer" Target="footer411.xml"/><Relationship Id="rId902" Type="http://schemas.openxmlformats.org/officeDocument/2006/relationships/header" Target="header169.xml"/><Relationship Id="rId903" Type="http://schemas.openxmlformats.org/officeDocument/2006/relationships/header" Target="header170.xml"/><Relationship Id="rId904" Type="http://schemas.openxmlformats.org/officeDocument/2006/relationships/footer" Target="footer412.xml"/><Relationship Id="rId905" Type="http://schemas.openxmlformats.org/officeDocument/2006/relationships/footer" Target="footer413.xml"/><Relationship Id="rId906" Type="http://schemas.openxmlformats.org/officeDocument/2006/relationships/header" Target="header171.xml"/><Relationship Id="rId907" Type="http://schemas.openxmlformats.org/officeDocument/2006/relationships/footer" Target="footer414.xml"/><Relationship Id="rId908" Type="http://schemas.openxmlformats.org/officeDocument/2006/relationships/header" Target="header172.xml"/><Relationship Id="rId909" Type="http://schemas.openxmlformats.org/officeDocument/2006/relationships/header" Target="header173.xml"/><Relationship Id="rId910" Type="http://schemas.openxmlformats.org/officeDocument/2006/relationships/footer" Target="footer415.xml"/><Relationship Id="rId911" Type="http://schemas.openxmlformats.org/officeDocument/2006/relationships/image" Target="media/image160.jpeg"/><Relationship Id="rId912" Type="http://schemas.openxmlformats.org/officeDocument/2006/relationships/image" Target="media/image160.jpeg" TargetMode="External"/><Relationship Id="rId913" Type="http://schemas.openxmlformats.org/officeDocument/2006/relationships/image" Target="media/image161.jpeg"/><Relationship Id="rId914" Type="http://schemas.openxmlformats.org/officeDocument/2006/relationships/image" Target="media/image161.jpeg" TargetMode="External"/><Relationship Id="rId915" Type="http://schemas.openxmlformats.org/officeDocument/2006/relationships/image" Target="media/image162.jpeg"/><Relationship Id="rId916" Type="http://schemas.openxmlformats.org/officeDocument/2006/relationships/image" Target="media/image162.jpeg" TargetMode="External"/><Relationship Id="rId917" Type="http://schemas.openxmlformats.org/officeDocument/2006/relationships/image" Target="media/image163.jpeg"/><Relationship Id="rId918" Type="http://schemas.openxmlformats.org/officeDocument/2006/relationships/image" Target="media/image163.jpeg" TargetMode="External"/><Relationship Id="rId919" Type="http://schemas.openxmlformats.org/officeDocument/2006/relationships/image" Target="media/image164.jpeg"/><Relationship Id="rId920" Type="http://schemas.openxmlformats.org/officeDocument/2006/relationships/image" Target="media/image164.jpeg" TargetMode="External"/><Relationship Id="rId921" Type="http://schemas.openxmlformats.org/officeDocument/2006/relationships/image" Target="media/image165.jpeg"/><Relationship Id="rId922" Type="http://schemas.openxmlformats.org/officeDocument/2006/relationships/image" Target="media/image165.jpeg" TargetMode="External"/><Relationship Id="rId923" Type="http://schemas.openxmlformats.org/officeDocument/2006/relationships/image" Target="media/image166.jpeg"/><Relationship Id="rId924" Type="http://schemas.openxmlformats.org/officeDocument/2006/relationships/image" Target="media/image166.jpeg" TargetMode="External"/><Relationship Id="rId925" Type="http://schemas.openxmlformats.org/officeDocument/2006/relationships/image" Target="media/image167.jpeg"/><Relationship Id="rId926" Type="http://schemas.openxmlformats.org/officeDocument/2006/relationships/image" Target="media/image167.jpeg" TargetMode="External"/><Relationship Id="rId927" Type="http://schemas.openxmlformats.org/officeDocument/2006/relationships/image" Target="media/image168.jpeg"/><Relationship Id="rId928" Type="http://schemas.openxmlformats.org/officeDocument/2006/relationships/image" Target="media/image168.jpeg" TargetMode="External"/><Relationship Id="rId929" Type="http://schemas.openxmlformats.org/officeDocument/2006/relationships/image" Target="media/image169.jpeg"/><Relationship Id="rId930" Type="http://schemas.openxmlformats.org/officeDocument/2006/relationships/image" Target="media/image169.jpeg" TargetMode="External"/><Relationship Id="rId931" Type="http://schemas.openxmlformats.org/officeDocument/2006/relationships/image" Target="media/image170.jpeg"/><Relationship Id="rId932" Type="http://schemas.openxmlformats.org/officeDocument/2006/relationships/image" Target="media/image170.jpeg" TargetMode="External"/><Relationship Id="rId933" Type="http://schemas.openxmlformats.org/officeDocument/2006/relationships/image" Target="media/image171.jpeg"/><Relationship Id="rId934" Type="http://schemas.openxmlformats.org/officeDocument/2006/relationships/image" Target="media/image171.jpeg" TargetMode="External"/><Relationship Id="rId935" Type="http://schemas.openxmlformats.org/officeDocument/2006/relationships/image" Target="media/image172.jpeg"/><Relationship Id="rId936" Type="http://schemas.openxmlformats.org/officeDocument/2006/relationships/image" Target="media/image172.jpeg" TargetMode="External"/><Relationship Id="rId937" Type="http://schemas.openxmlformats.org/officeDocument/2006/relationships/header" Target="header174.xml"/><Relationship Id="rId938" Type="http://schemas.openxmlformats.org/officeDocument/2006/relationships/header" Target="header175.xml"/><Relationship Id="rId939" Type="http://schemas.openxmlformats.org/officeDocument/2006/relationships/footer" Target="footer416.xml"/><Relationship Id="rId940" Type="http://schemas.openxmlformats.org/officeDocument/2006/relationships/footer" Target="footer417.xml"/><Relationship Id="rId941" Type="http://schemas.openxmlformats.org/officeDocument/2006/relationships/image" Target="media/image173.jpeg"/><Relationship Id="rId942" Type="http://schemas.openxmlformats.org/officeDocument/2006/relationships/image" Target="media/image173.jpeg" TargetMode="External"/><Relationship Id="rId943" Type="http://schemas.openxmlformats.org/officeDocument/2006/relationships/image" Target="media/image174.jpeg"/><Relationship Id="rId944" Type="http://schemas.openxmlformats.org/officeDocument/2006/relationships/image" Target="media/image174.jpeg" TargetMode="External"/><Relationship Id="rId945" Type="http://schemas.openxmlformats.org/officeDocument/2006/relationships/image" Target="media/image175.jpeg"/><Relationship Id="rId946" Type="http://schemas.openxmlformats.org/officeDocument/2006/relationships/image" Target="media/image175.jpeg" TargetMode="External"/><Relationship Id="rId947" Type="http://schemas.openxmlformats.org/officeDocument/2006/relationships/header" Target="header176.xml"/><Relationship Id="rId948" Type="http://schemas.openxmlformats.org/officeDocument/2006/relationships/header" Target="header177.xml"/><Relationship Id="rId949" Type="http://schemas.openxmlformats.org/officeDocument/2006/relationships/footer" Target="footer418.xml"/><Relationship Id="rId950" Type="http://schemas.openxmlformats.org/officeDocument/2006/relationships/footer" Target="footer419.xml"/><Relationship Id="rId951" Type="http://schemas.openxmlformats.org/officeDocument/2006/relationships/image" Target="media/image176.jpeg"/><Relationship Id="rId952" Type="http://schemas.openxmlformats.org/officeDocument/2006/relationships/image" Target="media/image176.jpeg" TargetMode="External"/><Relationship Id="rId953" Type="http://schemas.openxmlformats.org/officeDocument/2006/relationships/header" Target="header178.xml"/><Relationship Id="rId954" Type="http://schemas.openxmlformats.org/officeDocument/2006/relationships/header" Target="header179.xml"/><Relationship Id="rId955" Type="http://schemas.openxmlformats.org/officeDocument/2006/relationships/footer" Target="footer420.xml"/><Relationship Id="rId956" Type="http://schemas.openxmlformats.org/officeDocument/2006/relationships/footer" Target="footer421.xml"/><Relationship Id="rId957" Type="http://schemas.openxmlformats.org/officeDocument/2006/relationships/image" Target="media/image177.jpeg"/><Relationship Id="rId958" Type="http://schemas.openxmlformats.org/officeDocument/2006/relationships/image" Target="media/image177.jpeg" TargetMode="External"/><Relationship Id="rId959" Type="http://schemas.openxmlformats.org/officeDocument/2006/relationships/image" Target="media/image178.jpeg"/><Relationship Id="rId960" Type="http://schemas.openxmlformats.org/officeDocument/2006/relationships/image" Target="media/image178.jpeg" TargetMode="External"/><Relationship Id="rId961" Type="http://schemas.openxmlformats.org/officeDocument/2006/relationships/image" Target="media/image179.jpeg"/><Relationship Id="rId962" Type="http://schemas.openxmlformats.org/officeDocument/2006/relationships/image" Target="media/image179.jpeg" TargetMode="External"/><Relationship Id="rId963" Type="http://schemas.openxmlformats.org/officeDocument/2006/relationships/image" Target="media/image180.jpeg"/><Relationship Id="rId964" Type="http://schemas.openxmlformats.org/officeDocument/2006/relationships/image" Target="media/image180.jpeg" TargetMode="External"/><Relationship Id="rId965" Type="http://schemas.openxmlformats.org/officeDocument/2006/relationships/header" Target="header180.xml"/><Relationship Id="rId966" Type="http://schemas.openxmlformats.org/officeDocument/2006/relationships/header" Target="header181.xml"/><Relationship Id="rId967" Type="http://schemas.openxmlformats.org/officeDocument/2006/relationships/footer" Target="footer422.xml"/><Relationship Id="rId968" Type="http://schemas.openxmlformats.org/officeDocument/2006/relationships/footer" Target="footer423.xml"/><Relationship Id="rId969" Type="http://schemas.openxmlformats.org/officeDocument/2006/relationships/image" Target="media/image181.jpeg"/><Relationship Id="rId970" Type="http://schemas.openxmlformats.org/officeDocument/2006/relationships/image" Target="media/image181.jpeg" TargetMode="External"/><Relationship Id="rId971" Type="http://schemas.openxmlformats.org/officeDocument/2006/relationships/header" Target="header182.xml"/><Relationship Id="rId972" Type="http://schemas.openxmlformats.org/officeDocument/2006/relationships/header" Target="header183.xml"/><Relationship Id="rId973" Type="http://schemas.openxmlformats.org/officeDocument/2006/relationships/footer" Target="footer424.xml"/><Relationship Id="rId974" Type="http://schemas.openxmlformats.org/officeDocument/2006/relationships/footer" Target="footer425.xml"/><Relationship Id="rId975" Type="http://schemas.openxmlformats.org/officeDocument/2006/relationships/image" Target="media/image182.jpeg"/><Relationship Id="rId976" Type="http://schemas.openxmlformats.org/officeDocument/2006/relationships/image" Target="media/image182.jpeg" TargetMode="External"/><Relationship Id="rId977" Type="http://schemas.openxmlformats.org/officeDocument/2006/relationships/image" Target="media/image183.jpeg"/><Relationship Id="rId978" Type="http://schemas.openxmlformats.org/officeDocument/2006/relationships/image" Target="media/image183.jpeg" TargetMode="External"/><Relationship Id="rId979" Type="http://schemas.openxmlformats.org/officeDocument/2006/relationships/image" Target="media/image184.jpeg"/><Relationship Id="rId980" Type="http://schemas.openxmlformats.org/officeDocument/2006/relationships/image" Target="media/image184.jpeg" TargetMode="External"/><Relationship Id="rId981" Type="http://schemas.openxmlformats.org/officeDocument/2006/relationships/image" Target="media/image185.jpeg"/><Relationship Id="rId982" Type="http://schemas.openxmlformats.org/officeDocument/2006/relationships/image" Target="media/image185.jpeg" TargetMode="External"/><Relationship Id="rId983" Type="http://schemas.openxmlformats.org/officeDocument/2006/relationships/header" Target="header184.xml"/><Relationship Id="rId984" Type="http://schemas.openxmlformats.org/officeDocument/2006/relationships/header" Target="header185.xml"/><Relationship Id="rId985" Type="http://schemas.openxmlformats.org/officeDocument/2006/relationships/footer" Target="footer426.xml"/><Relationship Id="rId986" Type="http://schemas.openxmlformats.org/officeDocument/2006/relationships/footer" Target="footer427.xml"/><Relationship Id="rId987" Type="http://schemas.openxmlformats.org/officeDocument/2006/relationships/image" Target="media/image186.jpeg"/><Relationship Id="rId988" Type="http://schemas.openxmlformats.org/officeDocument/2006/relationships/image" Target="media/image186.jpeg" TargetMode="External"/><Relationship Id="rId989" Type="http://schemas.openxmlformats.org/officeDocument/2006/relationships/image" Target="media/image187.jpeg"/><Relationship Id="rId990" Type="http://schemas.openxmlformats.org/officeDocument/2006/relationships/image" Target="media/image187.jpeg" TargetMode="External"/><Relationship Id="rId991" Type="http://schemas.openxmlformats.org/officeDocument/2006/relationships/image" Target="media/image188.jpeg"/><Relationship Id="rId992" Type="http://schemas.openxmlformats.org/officeDocument/2006/relationships/image" Target="media/image188.jpeg" TargetMode="External"/><Relationship Id="rId993" Type="http://schemas.openxmlformats.org/officeDocument/2006/relationships/header" Target="header186.xml"/><Relationship Id="rId994" Type="http://schemas.openxmlformats.org/officeDocument/2006/relationships/header" Target="header187.xml"/><Relationship Id="rId995" Type="http://schemas.openxmlformats.org/officeDocument/2006/relationships/footer" Target="footer428.xml"/><Relationship Id="rId996" Type="http://schemas.openxmlformats.org/officeDocument/2006/relationships/footer" Target="footer429.xml"/><Relationship Id="rId997" Type="http://schemas.openxmlformats.org/officeDocument/2006/relationships/image" Target="media/image189.jpeg"/><Relationship Id="rId998" Type="http://schemas.openxmlformats.org/officeDocument/2006/relationships/image" Target="media/image189.jpeg" TargetMode="External"/><Relationship Id="rId999" Type="http://schemas.openxmlformats.org/officeDocument/2006/relationships/image" Target="media/image190.jpeg"/><Relationship Id="rId1000" Type="http://schemas.openxmlformats.org/officeDocument/2006/relationships/image" Target="media/image190.jpeg" TargetMode="External"/><Relationship Id="rId1001" Type="http://schemas.openxmlformats.org/officeDocument/2006/relationships/header" Target="header188.xml"/><Relationship Id="rId1002" Type="http://schemas.openxmlformats.org/officeDocument/2006/relationships/header" Target="header189.xml"/><Relationship Id="rId1003" Type="http://schemas.openxmlformats.org/officeDocument/2006/relationships/footer" Target="footer430.xml"/><Relationship Id="rId1004" Type="http://schemas.openxmlformats.org/officeDocument/2006/relationships/footer" Target="footer431.xml"/><Relationship Id="rId1005" Type="http://schemas.openxmlformats.org/officeDocument/2006/relationships/image" Target="media/image191.jpeg"/><Relationship Id="rId1006" Type="http://schemas.openxmlformats.org/officeDocument/2006/relationships/image" Target="media/image191.jpeg" TargetMode="External"/><Relationship Id="rId1007" Type="http://schemas.openxmlformats.org/officeDocument/2006/relationships/image" Target="media/image192.jpeg"/><Relationship Id="rId1008" Type="http://schemas.openxmlformats.org/officeDocument/2006/relationships/image" Target="media/image192.jpeg" TargetMode="External"/><Relationship Id="rId1009" Type="http://schemas.openxmlformats.org/officeDocument/2006/relationships/header" Target="header190.xml"/><Relationship Id="rId1010" Type="http://schemas.openxmlformats.org/officeDocument/2006/relationships/header" Target="header191.xml"/><Relationship Id="rId1011" Type="http://schemas.openxmlformats.org/officeDocument/2006/relationships/footer" Target="footer432.xml"/><Relationship Id="rId1012" Type="http://schemas.openxmlformats.org/officeDocument/2006/relationships/footer" Target="footer433.xml"/><Relationship Id="rId1013" Type="http://schemas.openxmlformats.org/officeDocument/2006/relationships/image" Target="media/image193.jpeg"/><Relationship Id="rId1014" Type="http://schemas.openxmlformats.org/officeDocument/2006/relationships/image" Target="media/image193.jpeg" TargetMode="External"/><Relationship Id="rId1015" Type="http://schemas.openxmlformats.org/officeDocument/2006/relationships/image" Target="media/image194.jpeg"/><Relationship Id="rId1016" Type="http://schemas.openxmlformats.org/officeDocument/2006/relationships/image" Target="media/image194.jpeg" TargetMode="External"/><Relationship Id="rId1017" Type="http://schemas.openxmlformats.org/officeDocument/2006/relationships/image" Target="media/image195.jpeg"/><Relationship Id="rId1018" Type="http://schemas.openxmlformats.org/officeDocument/2006/relationships/image" Target="media/image195.jpeg" TargetMode="External"/><Relationship Id="rId1019" Type="http://schemas.openxmlformats.org/officeDocument/2006/relationships/header" Target="header192.xml"/><Relationship Id="rId1020" Type="http://schemas.openxmlformats.org/officeDocument/2006/relationships/header" Target="header193.xml"/><Relationship Id="rId1021" Type="http://schemas.openxmlformats.org/officeDocument/2006/relationships/footer" Target="footer434.xml"/><Relationship Id="rId1022" Type="http://schemas.openxmlformats.org/officeDocument/2006/relationships/footer" Target="footer435.xml"/><Relationship Id="rId1023" Type="http://schemas.openxmlformats.org/officeDocument/2006/relationships/header" Target="header194.xml"/><Relationship Id="rId1024" Type="http://schemas.openxmlformats.org/officeDocument/2006/relationships/footer" Target="footer436.xml"/><Relationship Id="rId1025" Type="http://schemas.openxmlformats.org/officeDocument/2006/relationships/image" Target="media/image196.jpeg"/><Relationship Id="rId1026" Type="http://schemas.openxmlformats.org/officeDocument/2006/relationships/image" Target="media/image196.jpeg" TargetMode="External"/><Relationship Id="rId1027" Type="http://schemas.openxmlformats.org/officeDocument/2006/relationships/image" Target="media/image197.jpeg"/><Relationship Id="rId1028" Type="http://schemas.openxmlformats.org/officeDocument/2006/relationships/image" Target="media/image197.jpeg" TargetMode="External"/><Relationship Id="rId1029" Type="http://schemas.openxmlformats.org/officeDocument/2006/relationships/image" Target="media/image198.jpeg"/><Relationship Id="rId1030" Type="http://schemas.openxmlformats.org/officeDocument/2006/relationships/image" Target="media/image198.jpeg" TargetMode="External"/><Relationship Id="rId1031" Type="http://schemas.openxmlformats.org/officeDocument/2006/relationships/header" Target="header195.xml"/><Relationship Id="rId1032" Type="http://schemas.openxmlformats.org/officeDocument/2006/relationships/header" Target="header196.xml"/><Relationship Id="rId1033" Type="http://schemas.openxmlformats.org/officeDocument/2006/relationships/footer" Target="footer437.xml"/><Relationship Id="rId1034" Type="http://schemas.openxmlformats.org/officeDocument/2006/relationships/footer" Target="footer438.xml"/><Relationship Id="rId1035" Type="http://schemas.openxmlformats.org/officeDocument/2006/relationships/header" Target="header197.xml"/><Relationship Id="rId1036" Type="http://schemas.openxmlformats.org/officeDocument/2006/relationships/footer" Target="footer439.xml"/><Relationship Id="rId1037" Type="http://schemas.openxmlformats.org/officeDocument/2006/relationships/image" Target="media/image199.jpeg"/><Relationship Id="rId1038" Type="http://schemas.openxmlformats.org/officeDocument/2006/relationships/image" Target="media/image199.jpeg" TargetMode="External"/><Relationship Id="rId1039" Type="http://schemas.openxmlformats.org/officeDocument/2006/relationships/image" Target="media/image200.jpeg"/><Relationship Id="rId1040" Type="http://schemas.openxmlformats.org/officeDocument/2006/relationships/image" Target="media/image200.jpeg" TargetMode="External"/><Relationship Id="rId1041" Type="http://schemas.openxmlformats.org/officeDocument/2006/relationships/header" Target="header198.xml"/><Relationship Id="rId1042" Type="http://schemas.openxmlformats.org/officeDocument/2006/relationships/header" Target="header199.xml"/><Relationship Id="rId1043" Type="http://schemas.openxmlformats.org/officeDocument/2006/relationships/footer" Target="footer440.xml"/><Relationship Id="rId1044" Type="http://schemas.openxmlformats.org/officeDocument/2006/relationships/footer" Target="footer441.xml"/><Relationship Id="rId1045" Type="http://schemas.openxmlformats.org/officeDocument/2006/relationships/header" Target="header200.xml"/><Relationship Id="rId1046" Type="http://schemas.openxmlformats.org/officeDocument/2006/relationships/header" Target="header201.xml"/><Relationship Id="rId1047" Type="http://schemas.openxmlformats.org/officeDocument/2006/relationships/footer" Target="footer442.xml"/><Relationship Id="rId1048" Type="http://schemas.openxmlformats.org/officeDocument/2006/relationships/footer" Target="footer443.xml"/><Relationship Id="rId1049" Type="http://schemas.openxmlformats.org/officeDocument/2006/relationships/header" Target="header202.xml"/><Relationship Id="rId1050" Type="http://schemas.openxmlformats.org/officeDocument/2006/relationships/footer" Target="footer444.xml"/><Relationship Id="rId1051" Type="http://schemas.openxmlformats.org/officeDocument/2006/relationships/image" Target="media/image201.jpeg"/><Relationship Id="rId1052" Type="http://schemas.openxmlformats.org/officeDocument/2006/relationships/image" Target="media/image201.jpeg" TargetMode="External"/><Relationship Id="rId1053" Type="http://schemas.openxmlformats.org/officeDocument/2006/relationships/footer" Target="footer445.xml"/><Relationship Id="rId1054" Type="http://schemas.openxmlformats.org/officeDocument/2006/relationships/footer" Target="footer446.xml"/><Relationship Id="rId1055" Type="http://schemas.openxmlformats.org/officeDocument/2006/relationships/header" Target="header203.xml"/><Relationship Id="rId1056" Type="http://schemas.openxmlformats.org/officeDocument/2006/relationships/footer" Target="footer447.xml"/><Relationship Id="rId1057" Type="http://schemas.openxmlformats.org/officeDocument/2006/relationships/image" Target="media/image202.jpeg"/><Relationship Id="rId1058" Type="http://schemas.openxmlformats.org/officeDocument/2006/relationships/image" Target="media/image202.jpeg" TargetMode="External"/><Relationship Id="rId1059" Type="http://schemas.openxmlformats.org/officeDocument/2006/relationships/footer" Target="footer448.xml"/><Relationship Id="rId1060" Type="http://schemas.openxmlformats.org/officeDocument/2006/relationships/footer" Target="footer449.xml"/><Relationship Id="rId1061" Type="http://schemas.openxmlformats.org/officeDocument/2006/relationships/image" Target="media/image203.jpeg"/><Relationship Id="rId1062" Type="http://schemas.openxmlformats.org/officeDocument/2006/relationships/image" Target="media/image203.jpeg" TargetMode="External"/><Relationship Id="rId1063" Type="http://schemas.openxmlformats.org/officeDocument/2006/relationships/footer" Target="footer450.xml"/><Relationship Id="rId1064" Type="http://schemas.openxmlformats.org/officeDocument/2006/relationships/footer" Target="footer451.xml"/><Relationship Id="rId1065" Type="http://schemas.openxmlformats.org/officeDocument/2006/relationships/footer" Target="footer452.xml"/><Relationship Id="rId1066" Type="http://schemas.openxmlformats.org/officeDocument/2006/relationships/footer" Target="footer453.xml"/><Relationship Id="rId1067" Type="http://schemas.openxmlformats.org/officeDocument/2006/relationships/image" Target="media/image204.jpeg"/><Relationship Id="rId1068" Type="http://schemas.openxmlformats.org/officeDocument/2006/relationships/image" Target="media/image204.jpeg" TargetMode="External"/><Relationship Id="rId1069" Type="http://schemas.openxmlformats.org/officeDocument/2006/relationships/footer" Target="footer454.xml"/><Relationship Id="rId1070" Type="http://schemas.openxmlformats.org/officeDocument/2006/relationships/footer" Target="footer455.xml"/><Relationship Id="rId1071" Type="http://schemas.openxmlformats.org/officeDocument/2006/relationships/image" Target="media/image205.jpeg"/><Relationship Id="rId1072" Type="http://schemas.openxmlformats.org/officeDocument/2006/relationships/image" Target="media/image205.jpeg" TargetMode="External"/><Relationship Id="rId1073" Type="http://schemas.openxmlformats.org/officeDocument/2006/relationships/image" Target="media/image206.jpeg"/><Relationship Id="rId1074" Type="http://schemas.openxmlformats.org/officeDocument/2006/relationships/image" Target="media/image206.jpeg" TargetMode="External"/><Relationship Id="rId1075" Type="http://schemas.openxmlformats.org/officeDocument/2006/relationships/footer" Target="footer456.xml"/><Relationship Id="rId1076" Type="http://schemas.openxmlformats.org/officeDocument/2006/relationships/footer" Target="footer457.xml"/><Relationship Id="rId1077" Type="http://schemas.openxmlformats.org/officeDocument/2006/relationships/image" Target="media/image207.jpeg"/><Relationship Id="rId1078" Type="http://schemas.openxmlformats.org/officeDocument/2006/relationships/image" Target="media/image207.jpeg" TargetMode="External"/><Relationship Id="rId1079" Type="http://schemas.openxmlformats.org/officeDocument/2006/relationships/footer" Target="footer458.xml"/><Relationship Id="rId1080" Type="http://schemas.openxmlformats.org/officeDocument/2006/relationships/footer" Target="footer459.xml"/><Relationship Id="rId1081" Type="http://schemas.openxmlformats.org/officeDocument/2006/relationships/footer" Target="footer460.xml"/><Relationship Id="rId1082" Type="http://schemas.openxmlformats.org/officeDocument/2006/relationships/footer" Target="footer461.xml"/><Relationship Id="rId1083" Type="http://schemas.openxmlformats.org/officeDocument/2006/relationships/image" Target="media/image208.jpeg"/><Relationship Id="rId1084" Type="http://schemas.openxmlformats.org/officeDocument/2006/relationships/image" Target="media/image208.jpeg" TargetMode="External"/><Relationship Id="rId1085" Type="http://schemas.openxmlformats.org/officeDocument/2006/relationships/footer" Target="footer462.xml"/><Relationship Id="rId1086" Type="http://schemas.openxmlformats.org/officeDocument/2006/relationships/footer" Target="footer463.xml"/><Relationship Id="rId1087" Type="http://schemas.openxmlformats.org/officeDocument/2006/relationships/footer" Target="footer464.xml"/><Relationship Id="rId1088" Type="http://schemas.openxmlformats.org/officeDocument/2006/relationships/footer" Target="footer465.xml"/><Relationship Id="rId1089" Type="http://schemas.openxmlformats.org/officeDocument/2006/relationships/image" Target="media/image209.jpeg"/><Relationship Id="rId1090" Type="http://schemas.openxmlformats.org/officeDocument/2006/relationships/image" Target="media/image209.jpeg" TargetMode="External"/><Relationship Id="rId1091" Type="http://schemas.openxmlformats.org/officeDocument/2006/relationships/footer" Target="footer466.xml"/><Relationship Id="rId1092" Type="http://schemas.openxmlformats.org/officeDocument/2006/relationships/footer" Target="footer467.xml"/><Relationship Id="rId1093" Type="http://schemas.openxmlformats.org/officeDocument/2006/relationships/footer" Target="footer468.xml"/><Relationship Id="rId1094" Type="http://schemas.openxmlformats.org/officeDocument/2006/relationships/footer" Target="footer469.xml"/><Relationship Id="rId1095" Type="http://schemas.openxmlformats.org/officeDocument/2006/relationships/image" Target="media/image210.jpeg"/><Relationship Id="rId1096" Type="http://schemas.openxmlformats.org/officeDocument/2006/relationships/image" Target="media/image210.jpeg" TargetMode="External"/><Relationship Id="rId1097" Type="http://schemas.openxmlformats.org/officeDocument/2006/relationships/footer" Target="footer470.xml"/><Relationship Id="rId1098" Type="http://schemas.openxmlformats.org/officeDocument/2006/relationships/footer" Target="footer471.xml"/><Relationship Id="rId1099" Type="http://schemas.openxmlformats.org/officeDocument/2006/relationships/footer" Target="footer472.xml"/><Relationship Id="rId1100" Type="http://schemas.openxmlformats.org/officeDocument/2006/relationships/footer" Target="footer473.xml"/><Relationship Id="rId1101" Type="http://schemas.openxmlformats.org/officeDocument/2006/relationships/image" Target="media/image211.jpeg"/><Relationship Id="rId1102" Type="http://schemas.openxmlformats.org/officeDocument/2006/relationships/image" Target="media/image211.jpeg" TargetMode="External"/><Relationship Id="rId1103" Type="http://schemas.openxmlformats.org/officeDocument/2006/relationships/footer" Target="footer474.xml"/><Relationship Id="rId1104" Type="http://schemas.openxmlformats.org/officeDocument/2006/relationships/footer" Target="footer475.xml"/><Relationship Id="rId1105" Type="http://schemas.openxmlformats.org/officeDocument/2006/relationships/header" Target="header204.xml"/><Relationship Id="rId1106" Type="http://schemas.openxmlformats.org/officeDocument/2006/relationships/footer" Target="footer476.xml"/><Relationship Id="rId1107" Type="http://schemas.openxmlformats.org/officeDocument/2006/relationships/header" Target="header205.xml"/><Relationship Id="rId1108" Type="http://schemas.openxmlformats.org/officeDocument/2006/relationships/header" Target="header206.xml"/><Relationship Id="rId1109" Type="http://schemas.openxmlformats.org/officeDocument/2006/relationships/footer" Target="footer477.xml"/><Relationship Id="rId1110" Type="http://schemas.openxmlformats.org/officeDocument/2006/relationships/footer" Target="footer478.xml"/><Relationship Id="rId1111" Type="http://schemas.openxmlformats.org/officeDocument/2006/relationships/header" Target="header207.xml"/><Relationship Id="rId1112" Type="http://schemas.openxmlformats.org/officeDocument/2006/relationships/footer" Target="footer479.xml"/><Relationship Id="rId1113" Type="http://schemas.openxmlformats.org/officeDocument/2006/relationships/header" Target="header208.xml"/><Relationship Id="rId1114" Type="http://schemas.openxmlformats.org/officeDocument/2006/relationships/header" Target="header209.xml"/><Relationship Id="rId1115" Type="http://schemas.openxmlformats.org/officeDocument/2006/relationships/footer" Target="footer480.xml"/><Relationship Id="rId1116" Type="http://schemas.openxmlformats.org/officeDocument/2006/relationships/footer" Target="footer481.xml"/><Relationship Id="rId1117" Type="http://schemas.openxmlformats.org/officeDocument/2006/relationships/header" Target="header210.xml"/><Relationship Id="rId1118" Type="http://schemas.openxmlformats.org/officeDocument/2006/relationships/footer" Target="footer482.xml"/><Relationship Id="rId1119" Type="http://schemas.openxmlformats.org/officeDocument/2006/relationships/header" Target="header211.xml"/><Relationship Id="rId1120" Type="http://schemas.openxmlformats.org/officeDocument/2006/relationships/header" Target="header212.xml"/><Relationship Id="rId1121" Type="http://schemas.openxmlformats.org/officeDocument/2006/relationships/footer" Target="footer483.xml"/><Relationship Id="rId1122" Type="http://schemas.openxmlformats.org/officeDocument/2006/relationships/footer" Target="footer484.xml"/><Relationship Id="rId1123" Type="http://schemas.openxmlformats.org/officeDocument/2006/relationships/header" Target="header213.xml"/><Relationship Id="rId1124" Type="http://schemas.openxmlformats.org/officeDocument/2006/relationships/footer" Target="footer485.xml"/><Relationship Id="rId1125" Type="http://schemas.openxmlformats.org/officeDocument/2006/relationships/header" Target="header214.xml"/><Relationship Id="rId1126" Type="http://schemas.openxmlformats.org/officeDocument/2006/relationships/header" Target="header215.xml"/><Relationship Id="rId1127" Type="http://schemas.openxmlformats.org/officeDocument/2006/relationships/footer" Target="footer486.xml"/><Relationship Id="rId1128" Type="http://schemas.openxmlformats.org/officeDocument/2006/relationships/footer" Target="footer487.xml"/><Relationship Id="rId1129" Type="http://schemas.openxmlformats.org/officeDocument/2006/relationships/header" Target="header216.xml"/><Relationship Id="rId1130" Type="http://schemas.openxmlformats.org/officeDocument/2006/relationships/header" Target="header217.xml"/><Relationship Id="rId1131" Type="http://schemas.openxmlformats.org/officeDocument/2006/relationships/footer" Target="footer488.xml"/><Relationship Id="rId1132" Type="http://schemas.openxmlformats.org/officeDocument/2006/relationships/footer" Target="footer489.xml"/><Relationship Id="rId1133" Type="http://schemas.openxmlformats.org/officeDocument/2006/relationships/header" Target="header218.xml"/><Relationship Id="rId1134" Type="http://schemas.openxmlformats.org/officeDocument/2006/relationships/header" Target="header219.xml"/><Relationship Id="rId1135" Type="http://schemas.openxmlformats.org/officeDocument/2006/relationships/footer" Target="footer490.xml"/><Relationship Id="rId1136" Type="http://schemas.openxmlformats.org/officeDocument/2006/relationships/footer" Target="footer491.xml"/><Relationship Id="rId1137" Type="http://schemas.openxmlformats.org/officeDocument/2006/relationships/image" Target="media/image212.jpeg"/><Relationship Id="rId1138" Type="http://schemas.openxmlformats.org/officeDocument/2006/relationships/image" Target="media/image212.jpeg" TargetMode="External"/><Relationship Id="rId1139" Type="http://schemas.openxmlformats.org/officeDocument/2006/relationships/image" Target="media/image213.jpeg"/><Relationship Id="rId1140" Type="http://schemas.openxmlformats.org/officeDocument/2006/relationships/image" Target="media/image213.jpeg" TargetMode="External"/><Relationship Id="rId1141" Type="http://schemas.openxmlformats.org/officeDocument/2006/relationships/header" Target="header220.xml"/><Relationship Id="rId1142" Type="http://schemas.openxmlformats.org/officeDocument/2006/relationships/header" Target="header221.xml"/><Relationship Id="rId1143" Type="http://schemas.openxmlformats.org/officeDocument/2006/relationships/footer" Target="footer492.xml"/><Relationship Id="rId1144" Type="http://schemas.openxmlformats.org/officeDocument/2006/relationships/footer" Target="footer493.xml"/><Relationship Id="rId1145" Type="http://schemas.openxmlformats.org/officeDocument/2006/relationships/header" Target="header222.xml"/><Relationship Id="rId1146" Type="http://schemas.openxmlformats.org/officeDocument/2006/relationships/header" Target="header223.xml"/><Relationship Id="rId1147" Type="http://schemas.openxmlformats.org/officeDocument/2006/relationships/footer" Target="footer494.xml"/><Relationship Id="rId1148" Type="http://schemas.openxmlformats.org/officeDocument/2006/relationships/footer" Target="footer495.xml"/><Relationship Id="rId1149" Type="http://schemas.openxmlformats.org/officeDocument/2006/relationships/header" Target="header224.xml"/><Relationship Id="rId1150" Type="http://schemas.openxmlformats.org/officeDocument/2006/relationships/footer" Target="footer496.xml"/><Relationship Id="rId1151" Type="http://schemas.openxmlformats.org/officeDocument/2006/relationships/image" Target="media/image214.jpeg"/><Relationship Id="rId1152" Type="http://schemas.openxmlformats.org/officeDocument/2006/relationships/image" Target="media/image214.jpeg" TargetMode="External"/><Relationship Id="rId1153" Type="http://schemas.openxmlformats.org/officeDocument/2006/relationships/header" Target="header225.xml"/><Relationship Id="rId1154" Type="http://schemas.openxmlformats.org/officeDocument/2006/relationships/header" Target="header226.xml"/><Relationship Id="rId1155" Type="http://schemas.openxmlformats.org/officeDocument/2006/relationships/footer" Target="footer497.xml"/><Relationship Id="rId1156" Type="http://schemas.openxmlformats.org/officeDocument/2006/relationships/footer" Target="footer498.xml"/><Relationship Id="rId1157" Type="http://schemas.openxmlformats.org/officeDocument/2006/relationships/header" Target="header227.xml"/><Relationship Id="rId1158" Type="http://schemas.openxmlformats.org/officeDocument/2006/relationships/footer" Target="footer499.xml"/><Relationship Id="rId1159" Type="http://schemas.openxmlformats.org/officeDocument/2006/relationships/image" Target="media/image215.jpeg"/><Relationship Id="rId1160" Type="http://schemas.openxmlformats.org/officeDocument/2006/relationships/image" Target="media/image215.jpeg" TargetMode="External"/><Relationship Id="rId1161" Type="http://schemas.openxmlformats.org/officeDocument/2006/relationships/image" Target="media/image216.jpeg"/><Relationship Id="rId1162" Type="http://schemas.openxmlformats.org/officeDocument/2006/relationships/image" Target="media/image216.jpeg" TargetMode="External"/><Relationship Id="rId1163" Type="http://schemas.openxmlformats.org/officeDocument/2006/relationships/image" Target="media/image217.jpeg"/><Relationship Id="rId1164" Type="http://schemas.openxmlformats.org/officeDocument/2006/relationships/image" Target="media/image217.jpeg" TargetMode="External"/><Relationship Id="rId1165" Type="http://schemas.openxmlformats.org/officeDocument/2006/relationships/image" Target="media/image218.jpeg"/><Relationship Id="rId1166" Type="http://schemas.openxmlformats.org/officeDocument/2006/relationships/image" Target="media/image218.jpeg" TargetMode="External"/><Relationship Id="rId1167" Type="http://schemas.openxmlformats.org/officeDocument/2006/relationships/image" Target="media/image219.jpeg"/><Relationship Id="rId1168" Type="http://schemas.openxmlformats.org/officeDocument/2006/relationships/image" Target="media/image219.jpeg" TargetMode="External"/><Relationship Id="rId1169" Type="http://schemas.openxmlformats.org/officeDocument/2006/relationships/image" Target="media/image220.jpeg"/><Relationship Id="rId1170" Type="http://schemas.openxmlformats.org/officeDocument/2006/relationships/image" Target="media/image220.jpeg" TargetMode="External"/><Relationship Id="rId1171" Type="http://schemas.openxmlformats.org/officeDocument/2006/relationships/header" Target="header228.xml"/><Relationship Id="rId1172" Type="http://schemas.openxmlformats.org/officeDocument/2006/relationships/header" Target="header229.xml"/><Relationship Id="rId1173" Type="http://schemas.openxmlformats.org/officeDocument/2006/relationships/footer" Target="footer500.xml"/><Relationship Id="rId1174" Type="http://schemas.openxmlformats.org/officeDocument/2006/relationships/footer" Target="footer501.xml"/><Relationship Id="rId1175" Type="http://schemas.openxmlformats.org/officeDocument/2006/relationships/header" Target="header230.xml"/><Relationship Id="rId1176" Type="http://schemas.openxmlformats.org/officeDocument/2006/relationships/footer" Target="footer502.xml"/><Relationship Id="rId1177" Type="http://schemas.openxmlformats.org/officeDocument/2006/relationships/image" Target="media/image221.jpeg"/><Relationship Id="rId1178" Type="http://schemas.openxmlformats.org/officeDocument/2006/relationships/image" Target="media/image221.jpeg" TargetMode="External"/><Relationship Id="rId1179" Type="http://schemas.openxmlformats.org/officeDocument/2006/relationships/image" Target="media/image222.jpeg"/><Relationship Id="rId1180" Type="http://schemas.openxmlformats.org/officeDocument/2006/relationships/image" Target="media/image222.jpeg" TargetMode="External"/><Relationship Id="rId1181" Type="http://schemas.openxmlformats.org/officeDocument/2006/relationships/image" Target="media/image223.jpeg"/><Relationship Id="rId1182" Type="http://schemas.openxmlformats.org/officeDocument/2006/relationships/image" Target="media/image223.jpeg" TargetMode="External"/><Relationship Id="rId1183" Type="http://schemas.openxmlformats.org/officeDocument/2006/relationships/image" Target="media/image224.jpeg"/><Relationship Id="rId1184" Type="http://schemas.openxmlformats.org/officeDocument/2006/relationships/image" Target="media/image224.jpeg" TargetMode="External"/><Relationship Id="rId1185" Type="http://schemas.openxmlformats.org/officeDocument/2006/relationships/image" Target="media/image225.jpeg"/><Relationship Id="rId1186" Type="http://schemas.openxmlformats.org/officeDocument/2006/relationships/image" Target="media/image225.jpeg" TargetMode="External"/><Relationship Id="rId1187" Type="http://schemas.openxmlformats.org/officeDocument/2006/relationships/image" Target="media/image226.jpeg"/><Relationship Id="rId1188" Type="http://schemas.openxmlformats.org/officeDocument/2006/relationships/image" Target="media/image226.jpeg" TargetMode="External"/><Relationship Id="rId1189" Type="http://schemas.openxmlformats.org/officeDocument/2006/relationships/image" Target="media/image227.jpeg"/><Relationship Id="rId1190" Type="http://schemas.openxmlformats.org/officeDocument/2006/relationships/image" Target="media/image227.jpeg" TargetMode="External"/><Relationship Id="rId1191" Type="http://schemas.openxmlformats.org/officeDocument/2006/relationships/image" Target="media/image228.jpeg"/><Relationship Id="rId1192" Type="http://schemas.openxmlformats.org/officeDocument/2006/relationships/image" Target="media/image228.jpeg" TargetMode="External"/><Relationship Id="rId1193" Type="http://schemas.openxmlformats.org/officeDocument/2006/relationships/image" Target="media/image229.jpeg"/><Relationship Id="rId1194" Type="http://schemas.openxmlformats.org/officeDocument/2006/relationships/image" Target="media/image229.jpeg" TargetMode="External"/><Relationship Id="rId1195" Type="http://schemas.openxmlformats.org/officeDocument/2006/relationships/image" Target="media/image230.jpeg"/><Relationship Id="rId1196" Type="http://schemas.openxmlformats.org/officeDocument/2006/relationships/image" Target="media/image230.jpeg" TargetMode="External"/><Relationship Id="rId1197" Type="http://schemas.openxmlformats.org/officeDocument/2006/relationships/image" Target="media/image231.jpeg"/><Relationship Id="rId1198" Type="http://schemas.openxmlformats.org/officeDocument/2006/relationships/image" Target="media/image231.jpeg" TargetMode="External"/><Relationship Id="rId1199" Type="http://schemas.openxmlformats.org/officeDocument/2006/relationships/image" Target="media/image232.jpeg"/><Relationship Id="rId1200" Type="http://schemas.openxmlformats.org/officeDocument/2006/relationships/image" Target="media/image232.jpeg" TargetMode="External"/><Relationship Id="rId1201" Type="http://schemas.openxmlformats.org/officeDocument/2006/relationships/image" Target="media/image233.jpeg"/><Relationship Id="rId1202" Type="http://schemas.openxmlformats.org/officeDocument/2006/relationships/image" Target="media/image233.jpeg" TargetMode="External"/><Relationship Id="rId1203" Type="http://schemas.openxmlformats.org/officeDocument/2006/relationships/image" Target="media/image234.jpeg"/><Relationship Id="rId1204" Type="http://schemas.openxmlformats.org/officeDocument/2006/relationships/image" Target="media/image234.jpeg" TargetMode="External"/><Relationship Id="rId1205" Type="http://schemas.openxmlformats.org/officeDocument/2006/relationships/image" Target="media/image235.jpeg"/><Relationship Id="rId1206" Type="http://schemas.openxmlformats.org/officeDocument/2006/relationships/image" Target="media/image235.jpeg" TargetMode="External"/><Relationship Id="rId1207" Type="http://schemas.openxmlformats.org/officeDocument/2006/relationships/image" Target="media/image236.jpeg"/><Relationship Id="rId1208" Type="http://schemas.openxmlformats.org/officeDocument/2006/relationships/image" Target="media/image236.jpeg" TargetMode="External"/><Relationship Id="rId1209" Type="http://schemas.openxmlformats.org/officeDocument/2006/relationships/image" Target="media/image237.jpeg"/><Relationship Id="rId1210" Type="http://schemas.openxmlformats.org/officeDocument/2006/relationships/image" Target="media/image237.jpeg" TargetMode="External"/><Relationship Id="rId1211" Type="http://schemas.openxmlformats.org/officeDocument/2006/relationships/image" Target="media/image238.jpeg"/><Relationship Id="rId1212" Type="http://schemas.openxmlformats.org/officeDocument/2006/relationships/image" Target="media/image238.jpeg" TargetMode="External"/><Relationship Id="rId1213" Type="http://schemas.openxmlformats.org/officeDocument/2006/relationships/image" Target="media/image239.jpeg"/><Relationship Id="rId1214" Type="http://schemas.openxmlformats.org/officeDocument/2006/relationships/image" Target="media/image239.jpeg" TargetMode="External"/><Relationship Id="rId1215" Type="http://schemas.openxmlformats.org/officeDocument/2006/relationships/header" Target="header231.xml"/><Relationship Id="rId1216" Type="http://schemas.openxmlformats.org/officeDocument/2006/relationships/header" Target="header232.xml"/><Relationship Id="rId1217" Type="http://schemas.openxmlformats.org/officeDocument/2006/relationships/footer" Target="footer503.xml"/><Relationship Id="rId1218" Type="http://schemas.openxmlformats.org/officeDocument/2006/relationships/footer" Target="footer504.xml"/><Relationship Id="rId1219" Type="http://schemas.openxmlformats.org/officeDocument/2006/relationships/header" Target="header233.xml"/><Relationship Id="rId1220" Type="http://schemas.openxmlformats.org/officeDocument/2006/relationships/footer" Target="footer505.xml"/><Relationship Id="rId1221" Type="http://schemas.openxmlformats.org/officeDocument/2006/relationships/header" Target="header234.xml"/><Relationship Id="rId1222" Type="http://schemas.openxmlformats.org/officeDocument/2006/relationships/header" Target="header235.xml"/><Relationship Id="rId1223" Type="http://schemas.openxmlformats.org/officeDocument/2006/relationships/footer" Target="footer506.xml"/><Relationship Id="rId1224" Type="http://schemas.openxmlformats.org/officeDocument/2006/relationships/footer" Target="footer507.xml"/><Relationship Id="rId1225" Type="http://schemas.openxmlformats.org/officeDocument/2006/relationships/header" Target="header236.xml"/><Relationship Id="rId1226" Type="http://schemas.openxmlformats.org/officeDocument/2006/relationships/footer" Target="footer508.xml"/><Relationship Id="rId1227" Type="http://schemas.openxmlformats.org/officeDocument/2006/relationships/header" Target="header237.xml"/><Relationship Id="rId1228" Type="http://schemas.openxmlformats.org/officeDocument/2006/relationships/header" Target="header238.xml"/><Relationship Id="rId1229" Type="http://schemas.openxmlformats.org/officeDocument/2006/relationships/footer" Target="footer509.xml"/><Relationship Id="rId1230" Type="http://schemas.openxmlformats.org/officeDocument/2006/relationships/footer" Target="footer510.xml"/><Relationship Id="rId1231" Type="http://schemas.openxmlformats.org/officeDocument/2006/relationships/header" Target="header239.xml"/><Relationship Id="rId1232" Type="http://schemas.openxmlformats.org/officeDocument/2006/relationships/footer" Target="footer511.xml"/><Relationship Id="rId1233" Type="http://schemas.openxmlformats.org/officeDocument/2006/relationships/header" Target="header240.xml"/><Relationship Id="rId1234" Type="http://schemas.openxmlformats.org/officeDocument/2006/relationships/header" Target="header241.xml"/><Relationship Id="rId1235" Type="http://schemas.openxmlformats.org/officeDocument/2006/relationships/footer" Target="footer512.xml"/><Relationship Id="rId1236" Type="http://schemas.openxmlformats.org/officeDocument/2006/relationships/footer" Target="footer513.xml"/><Relationship Id="rId1237" Type="http://schemas.openxmlformats.org/officeDocument/2006/relationships/header" Target="header242.xml"/><Relationship Id="rId1238" Type="http://schemas.openxmlformats.org/officeDocument/2006/relationships/header" Target="header243.xml"/><Relationship Id="rId1239" Type="http://schemas.openxmlformats.org/officeDocument/2006/relationships/header" Target="header244.xml"/><Relationship Id="rId1240" Type="http://schemas.openxmlformats.org/officeDocument/2006/relationships/footer" Target="footer514.xml"/><Relationship Id="rId1241" Type="http://schemas.openxmlformats.org/officeDocument/2006/relationships/footer" Target="footer515.xml"/><Relationship Id="rId1242" Type="http://schemas.openxmlformats.org/officeDocument/2006/relationships/header" Target="header245.xml"/><Relationship Id="rId1243" Type="http://schemas.openxmlformats.org/officeDocument/2006/relationships/header" Target="header246.xml"/><Relationship Id="rId1244" Type="http://schemas.openxmlformats.org/officeDocument/2006/relationships/header" Target="header247.xml"/><Relationship Id="rId1245" Type="http://schemas.openxmlformats.org/officeDocument/2006/relationships/footer" Target="footer516.xml"/><Relationship Id="rId1246" Type="http://schemas.openxmlformats.org/officeDocument/2006/relationships/footer" Target="footer517.xml"/><Relationship Id="rId1247" Type="http://schemas.openxmlformats.org/officeDocument/2006/relationships/header" Target="header248.xml"/><Relationship Id="rId1248" Type="http://schemas.openxmlformats.org/officeDocument/2006/relationships/footer" Target="footer518.xml"/><Relationship Id="rId1249" Type="http://schemas.openxmlformats.org/officeDocument/2006/relationships/image" Target="media/image240.jpeg"/><Relationship Id="rId1250" Type="http://schemas.openxmlformats.org/officeDocument/2006/relationships/image" Target="media/image240.jpeg" TargetMode="External"/><Relationship Id="rId1251" Type="http://schemas.openxmlformats.org/officeDocument/2006/relationships/image" Target="media/image241.jpeg"/><Relationship Id="rId1252" Type="http://schemas.openxmlformats.org/officeDocument/2006/relationships/image" Target="media/image241.jpeg" TargetMode="External"/><Relationship Id="rId1253" Type="http://schemas.openxmlformats.org/officeDocument/2006/relationships/image" Target="media/image242.jpeg"/><Relationship Id="rId1254" Type="http://schemas.openxmlformats.org/officeDocument/2006/relationships/image" Target="media/image242.jpeg" TargetMode="External"/><Relationship Id="rId1255" Type="http://schemas.openxmlformats.org/officeDocument/2006/relationships/image" Target="media/image243.jpeg"/><Relationship Id="rId1256" Type="http://schemas.openxmlformats.org/officeDocument/2006/relationships/image" Target="media/image243.jpeg" TargetMode="External"/><Relationship Id="rId1257" Type="http://schemas.openxmlformats.org/officeDocument/2006/relationships/image" Target="media/image244.jpeg"/><Relationship Id="rId1258" Type="http://schemas.openxmlformats.org/officeDocument/2006/relationships/image" Target="media/image244.jpeg" TargetMode="External"/><Relationship Id="rId1259" Type="http://schemas.openxmlformats.org/officeDocument/2006/relationships/image" Target="media/image245.jpeg"/><Relationship Id="rId1260" Type="http://schemas.openxmlformats.org/officeDocument/2006/relationships/image" Target="media/image245.jpeg" TargetMode="External"/><Relationship Id="rId1261" Type="http://schemas.openxmlformats.org/officeDocument/2006/relationships/image" Target="media/image246.jpeg"/><Relationship Id="rId1262" Type="http://schemas.openxmlformats.org/officeDocument/2006/relationships/image" Target="media/image246.jpeg" TargetMode="External"/><Relationship Id="rId1263" Type="http://schemas.openxmlformats.org/officeDocument/2006/relationships/image" Target="media/image247.jpeg"/><Relationship Id="rId1264" Type="http://schemas.openxmlformats.org/officeDocument/2006/relationships/image" Target="media/image247.jpeg" TargetMode="External"/><Relationship Id="rId1265" Type="http://schemas.openxmlformats.org/officeDocument/2006/relationships/image" Target="media/image248.jpeg"/><Relationship Id="rId1266" Type="http://schemas.openxmlformats.org/officeDocument/2006/relationships/image" Target="media/image248.jpeg" TargetMode="External"/><Relationship Id="rId1267" Type="http://schemas.openxmlformats.org/officeDocument/2006/relationships/image" Target="media/image249.jpeg"/><Relationship Id="rId1268" Type="http://schemas.openxmlformats.org/officeDocument/2006/relationships/image" Target="media/image249.jpeg" TargetMode="External"/><Relationship Id="rId1269" Type="http://schemas.openxmlformats.org/officeDocument/2006/relationships/header" Target="header249.xml"/><Relationship Id="rId1270" Type="http://schemas.openxmlformats.org/officeDocument/2006/relationships/header" Target="header250.xml"/><Relationship Id="rId1271" Type="http://schemas.openxmlformats.org/officeDocument/2006/relationships/footer" Target="footer519.xml"/><Relationship Id="rId1272" Type="http://schemas.openxmlformats.org/officeDocument/2006/relationships/footer" Target="footer520.xml"/><Relationship Id="rId1273" Type="http://schemas.openxmlformats.org/officeDocument/2006/relationships/header" Target="header251.xml"/><Relationship Id="rId1274" Type="http://schemas.openxmlformats.org/officeDocument/2006/relationships/footer" Target="footer521.xml"/><Relationship Id="rId1275" Type="http://schemas.openxmlformats.org/officeDocument/2006/relationships/image" Target="media/image250.jpeg"/><Relationship Id="rId1276" Type="http://schemas.openxmlformats.org/officeDocument/2006/relationships/image" Target="media/image250.jpeg" TargetMode="External"/><Relationship Id="rId1277" Type="http://schemas.openxmlformats.org/officeDocument/2006/relationships/image" Target="media/image251.jpeg"/><Relationship Id="rId1278" Type="http://schemas.openxmlformats.org/officeDocument/2006/relationships/image" Target="media/image251.jpeg" TargetMode="External"/><Relationship Id="rId1279" Type="http://schemas.openxmlformats.org/officeDocument/2006/relationships/image" Target="media/image252.jpeg"/><Relationship Id="rId1280" Type="http://schemas.openxmlformats.org/officeDocument/2006/relationships/image" Target="media/image252.jpeg" TargetMode="External"/><Relationship Id="rId1281" Type="http://schemas.openxmlformats.org/officeDocument/2006/relationships/image" Target="media/image253.jpeg"/><Relationship Id="rId1282" Type="http://schemas.openxmlformats.org/officeDocument/2006/relationships/image" Target="media/image253.jpeg" TargetMode="External"/><Relationship Id="rId1283" Type="http://schemas.openxmlformats.org/officeDocument/2006/relationships/image" Target="media/image254.jpeg"/><Relationship Id="rId1284" Type="http://schemas.openxmlformats.org/officeDocument/2006/relationships/image" Target="media/image254.jpeg" TargetMode="External"/><Relationship Id="rId1285" Type="http://schemas.openxmlformats.org/officeDocument/2006/relationships/image" Target="media/image255.jpeg"/><Relationship Id="rId1286" Type="http://schemas.openxmlformats.org/officeDocument/2006/relationships/image" Target="media/image255.jpeg" TargetMode="External"/><Relationship Id="rId1287" Type="http://schemas.openxmlformats.org/officeDocument/2006/relationships/image" Target="media/image256.jpeg"/><Relationship Id="rId1288" Type="http://schemas.openxmlformats.org/officeDocument/2006/relationships/image" Target="media/image256.jpeg" TargetMode="External"/><Relationship Id="rId1289" Type="http://schemas.openxmlformats.org/officeDocument/2006/relationships/image" Target="media/image257.jpeg"/><Relationship Id="rId1290" Type="http://schemas.openxmlformats.org/officeDocument/2006/relationships/image" Target="media/image257.jpeg" TargetMode="External"/><Relationship Id="rId1291" Type="http://schemas.openxmlformats.org/officeDocument/2006/relationships/header" Target="header252.xml"/><Relationship Id="rId1292" Type="http://schemas.openxmlformats.org/officeDocument/2006/relationships/header" Target="header253.xml"/><Relationship Id="rId1293" Type="http://schemas.openxmlformats.org/officeDocument/2006/relationships/footer" Target="footer522.xml"/><Relationship Id="rId1294" Type="http://schemas.openxmlformats.org/officeDocument/2006/relationships/footer" Target="footer523.xml"/><Relationship Id="rId1295" Type="http://schemas.openxmlformats.org/officeDocument/2006/relationships/header" Target="header254.xml"/><Relationship Id="rId1296" Type="http://schemas.openxmlformats.org/officeDocument/2006/relationships/footer" Target="footer524.xml"/><Relationship Id="rId1297" Type="http://schemas.openxmlformats.org/officeDocument/2006/relationships/header" Target="header255.xml"/><Relationship Id="rId1298" Type="http://schemas.openxmlformats.org/officeDocument/2006/relationships/header" Target="header256.xml"/><Relationship Id="rId1299" Type="http://schemas.openxmlformats.org/officeDocument/2006/relationships/footer" Target="footer525.xml"/><Relationship Id="rId1300" Type="http://schemas.openxmlformats.org/officeDocument/2006/relationships/footer" Target="footer526.xml"/><Relationship Id="rId1301" Type="http://schemas.openxmlformats.org/officeDocument/2006/relationships/header" Target="header257.xml"/><Relationship Id="rId1302" Type="http://schemas.openxmlformats.org/officeDocument/2006/relationships/footer" Target="footer527.xml"/><Relationship Id="rId1303" Type="http://schemas.openxmlformats.org/officeDocument/2006/relationships/image" Target="media/image258.jpeg"/><Relationship Id="rId1304" Type="http://schemas.openxmlformats.org/officeDocument/2006/relationships/image" Target="media/image258.jpeg" TargetMode="External"/><Relationship Id="rId1305" Type="http://schemas.openxmlformats.org/officeDocument/2006/relationships/image" Target="media/image259.jpeg"/><Relationship Id="rId1306" Type="http://schemas.openxmlformats.org/officeDocument/2006/relationships/image" Target="media/image259.jpeg" TargetMode="External"/></Relationships>
</file>